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7B6E" w14:textId="31860C09" w:rsidR="00C60943" w:rsidRPr="00DB3905" w:rsidRDefault="00C60943">
      <w:pPr>
        <w:rPr>
          <w:rFonts w:ascii="Futura Medium" w:hAnsi="Futura Medium" w:cs="Futura Medium"/>
          <w:i/>
          <w:iCs/>
          <w:lang w:val="en-US"/>
        </w:rPr>
      </w:pPr>
      <w:r w:rsidRPr="00DB3905">
        <w:rPr>
          <w:rFonts w:ascii="Futura Medium" w:hAnsi="Futura Medium" w:cs="Futura Medium" w:hint="cs"/>
          <w:i/>
          <w:iCs/>
          <w:lang w:val="en-US"/>
        </w:rPr>
        <w:t>Supplement to</w:t>
      </w:r>
    </w:p>
    <w:p w14:paraId="08C358D9" w14:textId="0354A7F1" w:rsidR="00C60943" w:rsidRPr="0019597F" w:rsidRDefault="0019597F" w:rsidP="00C60943">
      <w:pPr>
        <w:rPr>
          <w:rFonts w:ascii="Futura" w:hAnsi="Futura" w:cs="Futura Medium"/>
          <w:b/>
          <w:bCs/>
          <w:sz w:val="40"/>
          <w:szCs w:val="40"/>
          <w:lang w:val="en-US"/>
        </w:rPr>
      </w:pPr>
      <w:r w:rsidRPr="0019597F">
        <w:rPr>
          <w:rFonts w:ascii="Futura" w:hAnsi="Futura" w:cs="Futura Medium"/>
          <w:b/>
          <w:bCs/>
          <w:sz w:val="40"/>
          <w:szCs w:val="40"/>
          <w:lang w:val="en-US"/>
        </w:rPr>
        <w:t>A model of macroalgal decomposition</w:t>
      </w:r>
    </w:p>
    <w:p w14:paraId="4BF8469D" w14:textId="2538A29E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</w:rPr>
        <w:t>Luka Seamus Wright</w:t>
      </w: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1,2</w:t>
      </w:r>
      <w:r w:rsidRPr="00C60943">
        <w:rPr>
          <w:rFonts w:ascii="Futura Medium" w:hAnsi="Futura Medium" w:cs="Futura Medium" w:hint="cs"/>
          <w:sz w:val="20"/>
          <w:szCs w:val="20"/>
        </w:rPr>
        <w:t>*</w:t>
      </w:r>
    </w:p>
    <w:p w14:paraId="0EB9C43D" w14:textId="77777777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</w:t>
      </w:r>
      <w:r w:rsidRPr="00C60943">
        <w:rPr>
          <w:rFonts w:ascii="Futura Medium" w:hAnsi="Futura Medium" w:cs="Futura Medium" w:hint="cs"/>
          <w:sz w:val="20"/>
          <w:szCs w:val="20"/>
        </w:rPr>
        <w:t>Oceans Institute, University of Western Australia, Perth, Australia</w:t>
      </w:r>
    </w:p>
    <w:p w14:paraId="07AA0B6A" w14:textId="77777777" w:rsidR="00C60943" w:rsidRPr="0058633D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2</w:t>
      </w:r>
      <w:r w:rsidRPr="00C60943">
        <w:rPr>
          <w:rFonts w:ascii="Futura Medium" w:hAnsi="Futura Medium" w:cs="Futura Medium" w:hint="cs"/>
          <w:sz w:val="20"/>
          <w:szCs w:val="20"/>
        </w:rPr>
        <w:t>S</w:t>
      </w:r>
      <w:r w:rsidRPr="0058633D">
        <w:rPr>
          <w:rFonts w:ascii="Futura Medium" w:hAnsi="Futura Medium" w:cs="Futura Medium" w:hint="cs"/>
          <w:sz w:val="20"/>
          <w:szCs w:val="20"/>
        </w:rPr>
        <w:t>chool of Biological Sciences, University of Western Australia, Perth, Australia</w:t>
      </w:r>
    </w:p>
    <w:p w14:paraId="21849E47" w14:textId="46506A73" w:rsidR="00C60943" w:rsidRPr="004715C9" w:rsidRDefault="00C60943" w:rsidP="00C60943">
      <w:pPr>
        <w:rPr>
          <w:rFonts w:ascii="Futura Medium" w:hAnsi="Futura Medium" w:cs="Futura Medium"/>
          <w:sz w:val="20"/>
          <w:szCs w:val="20"/>
        </w:rPr>
      </w:pPr>
      <w:hyperlink r:id="rId7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*luka.wright@research.uwa.edu.au</w:t>
        </w:r>
      </w:hyperlink>
      <w:r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8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luka@wright.it</w:t>
        </w:r>
      </w:hyperlink>
      <w:r w:rsidR="0058633D"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9" w:history="1">
        <w:r w:rsidR="00576D8F" w:rsidRPr="004715C9">
          <w:rPr>
            <w:rStyle w:val="Hyperlink"/>
            <w:rFonts w:ascii="Futura Medium" w:hAnsi="Futura Medium" w:cs="Futura Medium"/>
            <w:color w:val="auto"/>
            <w:sz w:val="20"/>
            <w:szCs w:val="20"/>
          </w:rPr>
          <w:t>orcid.org/0000-0002-1273-6256</w:t>
        </w:r>
      </w:hyperlink>
      <w:r w:rsidR="00576D8F" w:rsidRPr="004715C9">
        <w:rPr>
          <w:rFonts w:ascii="Futura Medium" w:hAnsi="Futura Medium" w:cs="Futura Medium"/>
          <w:sz w:val="20"/>
          <w:szCs w:val="20"/>
        </w:rPr>
        <w:t xml:space="preserve"> </w:t>
      </w:r>
    </w:p>
    <w:p w14:paraId="25318B7F" w14:textId="77777777" w:rsidR="00C60943" w:rsidRPr="00576D8F" w:rsidRDefault="00C60943">
      <w:pPr>
        <w:rPr>
          <w:rFonts w:ascii="Futura" w:hAnsi="Futura" w:cs="Futura Medium"/>
          <w:b/>
          <w:bCs/>
          <w:sz w:val="20"/>
          <w:szCs w:val="20"/>
        </w:rPr>
      </w:pPr>
    </w:p>
    <w:p w14:paraId="05F45A36" w14:textId="79B1D02B" w:rsidR="00683169" w:rsidRPr="00263FE4" w:rsidRDefault="00C4467D">
      <w:pPr>
        <w:rPr>
          <w:rFonts w:ascii="Futura" w:hAnsi="Futura" w:cs="Futura Medium"/>
          <w:b/>
          <w:bCs/>
          <w:lang w:val="en-US"/>
        </w:rPr>
      </w:pPr>
      <w:r w:rsidRPr="00263FE4">
        <w:rPr>
          <w:rFonts w:ascii="Futura" w:hAnsi="Futura" w:cs="Futura Medium"/>
          <w:b/>
          <w:bCs/>
          <w:lang w:val="en-US"/>
        </w:rPr>
        <w:t>Tables</w:t>
      </w:r>
    </w:p>
    <w:p w14:paraId="3F52274F" w14:textId="77777777" w:rsidR="00683169" w:rsidRDefault="00683169">
      <w:pPr>
        <w:rPr>
          <w:rFonts w:ascii="Futura" w:hAnsi="Futura" w:cs="Futura Medium"/>
          <w:b/>
          <w:bCs/>
          <w:sz w:val="20"/>
          <w:szCs w:val="20"/>
          <w:lang w:val="en-US"/>
        </w:rPr>
      </w:pPr>
    </w:p>
    <w:p w14:paraId="57605FF8" w14:textId="4310DCAE" w:rsidR="00706E6A" w:rsidRDefault="00133950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683169">
        <w:rPr>
          <w:rFonts w:ascii="Futura" w:hAnsi="Futura" w:cs="Futura"/>
          <w:b/>
          <w:bCs/>
          <w:sz w:val="20"/>
          <w:szCs w:val="20"/>
          <w:lang w:val="en-US"/>
        </w:rPr>
        <w:t>1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omparison of 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k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>(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t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>)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proofErr w:type="spellStart"/>
      <w:r w:rsidR="00FB1F56">
        <w:rPr>
          <w:rFonts w:ascii="Futura Medium" w:hAnsi="Futura Medium" w:cs="Futura Medium"/>
          <w:sz w:val="20"/>
          <w:szCs w:val="20"/>
          <w:lang w:val="en-US"/>
        </w:rPr>
        <w:t>parameterisations</w:t>
      </w:r>
      <w:proofErr w:type="spellEnd"/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Convergence scores (</w:t>
      </w:r>
      <m:oMath>
        <m:acc>
          <m:accPr>
            <m:ctrlPr>
              <w:rPr>
                <w:rFonts w:ascii="Cambria Math" w:hAnsi="Cambria Math" w:cs="Futura"/>
                <w:b/>
                <w:bCs/>
                <w:sz w:val="20"/>
                <w:szCs w:val="20"/>
                <w:lang w:val="en-US"/>
                <w14:ligatures w14:val="none"/>
              </w:rPr>
            </m:ctrlPr>
          </m:accPr>
          <m:e>
            <m:r>
              <m:rPr>
                <m:nor/>
              </m:r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m:t>R</m:t>
            </m:r>
          </m:e>
        </m:acc>
      </m:oMath>
      <w:r w:rsidR="00FC062F">
        <w:rPr>
          <w:rFonts w:ascii="Futura Medium" w:hAnsi="Futura Medium" w:cs="Futura Medium"/>
          <w:sz w:val="20"/>
          <w:szCs w:val="20"/>
          <w:lang w:val="en-US"/>
        </w:rPr>
        <w:t>) and effective sample sizes (ESS) for 10</w:t>
      </w:r>
      <w:r w:rsidR="00FC062F" w:rsidRPr="00FC062F">
        <w:rPr>
          <w:rFonts w:ascii="Futura Medium" w:hAnsi="Futura Medium" w:cs="Futura Medium"/>
          <w:sz w:val="20"/>
          <w:szCs w:val="20"/>
          <w:vertAlign w:val="superscript"/>
          <w:lang w:val="en-US"/>
        </w:rPr>
        <w:t>3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 xml:space="preserve"> iterations </w:t>
      </w:r>
      <w:r w:rsidR="005C51D3" w:rsidRPr="005C51D3">
        <w:rPr>
          <w:rFonts w:ascii="Futura Medium" w:hAnsi="Futura Medium" w:cs="Futura Medium"/>
          <w:sz w:val="20"/>
          <w:szCs w:val="20"/>
          <w:lang w:val="en-US"/>
        </w:rPr>
        <w:t>×</w:t>
      </w:r>
      <w:r w:rsidR="005C51D3" w:rsidRPr="005C51D3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8 chains are given as mean ± standard deviation.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E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xpected log predictive density (ELPD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 xml:space="preserve">, a measure of predictive </w:t>
      </w:r>
      <w:r w:rsidR="005C51D3">
        <w:rPr>
          <w:rFonts w:ascii="Futura Medium" w:hAnsi="Futura Medium" w:cs="Futura Medium"/>
          <w:sz w:val="20"/>
          <w:szCs w:val="20"/>
          <w:lang w:val="en-US"/>
        </w:rPr>
        <w:t>accuracy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,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ELPD</w:t>
      </w:r>
      <w:r w:rsidR="00DA1F8E" w:rsidRP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relative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to the best performing model per study</w:t>
      </w:r>
      <w:r w:rsidR="007727CD">
        <w:rPr>
          <w:rFonts w:ascii="Futura" w:hAnsi="Futura" w:cs="Futura"/>
          <w:sz w:val="20"/>
          <w:szCs w:val="20"/>
          <w:lang w:val="en-US"/>
        </w:rPr>
        <w:t xml:space="preserve"> (</w:t>
      </w:r>
      <w:r w:rsidR="007727CD" w:rsidRPr="00DA1F8E">
        <w:rPr>
          <w:rFonts w:ascii="Futura" w:hAnsi="Futura" w:cs="Futura"/>
          <w:sz w:val="20"/>
          <w:szCs w:val="20"/>
          <w:lang w:val="en-US"/>
        </w:rPr>
        <w:t>ΔELPD</w:t>
      </w:r>
      <w:r w:rsidR="007727CD">
        <w:rPr>
          <w:rFonts w:ascii="Futura" w:hAnsi="Futura" w:cs="Futura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and 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the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BD5A67">
        <w:rPr>
          <w:rFonts w:ascii="Futura Medium" w:hAnsi="Futura Medium" w:cs="Futura Medium"/>
          <w:sz w:val="20"/>
          <w:szCs w:val="20"/>
          <w:lang w:val="en-US"/>
        </w:rPr>
        <w:t>difference between ELPD and the log predictive density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(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>LPD</w:t>
      </w:r>
      <w:r w:rsidR="0053515D" w:rsidRPr="0053515D">
        <w:t xml:space="preserve"> </w:t>
      </w:r>
      <w:r w:rsidR="0053515D" w:rsidRPr="0053515D">
        <w:rPr>
          <w:rFonts w:ascii="Futura Medium" w:hAnsi="Futura Medium" w:cs="Futura Medium"/>
          <w:sz w:val="20"/>
          <w:szCs w:val="20"/>
          <w:lang w:val="en-US"/>
        </w:rPr>
        <w:t>−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 xml:space="preserve"> ELPD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 xml:space="preserve">, a 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measure of overfitting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are 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given as mean ± standard error</w:t>
      </w:r>
      <w:r w:rsidR="00DA1F8E">
        <w:rPr>
          <w:rFonts w:ascii="Futura" w:hAnsi="Futura" w:cs="Futura"/>
          <w:sz w:val="20"/>
          <w:szCs w:val="20"/>
          <w:lang w:val="en-US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566"/>
        <w:gridCol w:w="1464"/>
        <w:gridCol w:w="1294"/>
        <w:gridCol w:w="1206"/>
        <w:gridCol w:w="1429"/>
      </w:tblGrid>
      <w:tr w:rsidR="00DA1F8E" w:rsidRPr="001509C2" w14:paraId="0080178B" w14:textId="77777777" w:rsidTr="00007465">
        <w:tc>
          <w:tcPr>
            <w:tcW w:w="1059" w:type="pct"/>
            <w:tcBorders>
              <w:top w:val="single" w:sz="4" w:space="0" w:color="auto"/>
              <w:bottom w:val="single" w:sz="4" w:space="0" w:color="auto"/>
            </w:tcBorders>
          </w:tcPr>
          <w:p w14:paraId="60F2FE03" w14:textId="3B407C4F" w:rsidR="00DA1F8E" w:rsidRPr="00893F9B" w:rsidRDefault="00051B13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Parameterisation</w:t>
            </w:r>
            <w:proofErr w:type="spellEnd"/>
          </w:p>
        </w:tc>
        <w:tc>
          <w:tcPr>
            <w:tcW w:w="885" w:type="pct"/>
            <w:tcBorders>
              <w:top w:val="single" w:sz="4" w:space="0" w:color="auto"/>
              <w:bottom w:val="single" w:sz="4" w:space="0" w:color="auto"/>
            </w:tcBorders>
          </w:tcPr>
          <w:p w14:paraId="6507AD14" w14:textId="0E940406" w:rsidR="00DA1F8E" w:rsidRPr="005057EC" w:rsidRDefault="00000000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28" w:type="pct"/>
            <w:tcBorders>
              <w:top w:val="single" w:sz="4" w:space="0" w:color="auto"/>
              <w:bottom w:val="single" w:sz="4" w:space="0" w:color="auto"/>
            </w:tcBorders>
          </w:tcPr>
          <w:p w14:paraId="7287B8FF" w14:textId="78EBA750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34" w:type="pct"/>
            <w:tcBorders>
              <w:top w:val="single" w:sz="4" w:space="0" w:color="auto"/>
              <w:bottom w:val="single" w:sz="4" w:space="0" w:color="auto"/>
            </w:tcBorders>
          </w:tcPr>
          <w:p w14:paraId="50718097" w14:textId="21141DCE" w:rsidR="00DA1F8E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85" w:type="pct"/>
            <w:tcBorders>
              <w:top w:val="single" w:sz="4" w:space="0" w:color="auto"/>
              <w:bottom w:val="single" w:sz="4" w:space="0" w:color="auto"/>
            </w:tcBorders>
          </w:tcPr>
          <w:p w14:paraId="5BD0FB95" w14:textId="467C29AF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9" w:type="pct"/>
            <w:tcBorders>
              <w:top w:val="single" w:sz="4" w:space="0" w:color="auto"/>
              <w:bottom w:val="single" w:sz="4" w:space="0" w:color="auto"/>
            </w:tcBorders>
          </w:tcPr>
          <w:p w14:paraId="7B506129" w14:textId="0DCBCFFD" w:rsidR="00DA1F8E" w:rsidRPr="0053515D" w:rsidRDefault="0053515D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DA1F8E" w:rsidRPr="001509C2" w14:paraId="04F748E2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0DAEC63A" w14:textId="2D5F07CF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2491E" w:rsidRPr="001509C2" w14:paraId="58F169C7" w14:textId="77777777" w:rsidTr="00007465">
        <w:tc>
          <w:tcPr>
            <w:tcW w:w="1059" w:type="pct"/>
          </w:tcPr>
          <w:p w14:paraId="2840F1DF" w14:textId="14B3238F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5E8BD36C" w14:textId="2BFA72C7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0.00039</w:t>
            </w:r>
          </w:p>
        </w:tc>
        <w:tc>
          <w:tcPr>
            <w:tcW w:w="828" w:type="pct"/>
          </w:tcPr>
          <w:p w14:paraId="353AC727" w14:textId="47898ED2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3481 ± 1682</w:t>
            </w:r>
          </w:p>
        </w:tc>
        <w:tc>
          <w:tcPr>
            <w:tcW w:w="734" w:type="pct"/>
          </w:tcPr>
          <w:p w14:paraId="26C40490" w14:textId="0338F060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685" w:type="pct"/>
          </w:tcPr>
          <w:p w14:paraId="2AF6F2BE" w14:textId="18C3ABC3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</w:tcPr>
          <w:p w14:paraId="5ECB391D" w14:textId="305E1B87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5.1 ± 1.4</w:t>
            </w:r>
          </w:p>
        </w:tc>
      </w:tr>
      <w:tr w:rsidR="0002491E" w:rsidRPr="001509C2" w14:paraId="2CF28106" w14:textId="77777777" w:rsidTr="00007465">
        <w:tc>
          <w:tcPr>
            <w:tcW w:w="1059" w:type="pct"/>
          </w:tcPr>
          <w:p w14:paraId="67142E46" w14:textId="1022D565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0C401B5C" w14:textId="2552D3B3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0.0026</w:t>
            </w:r>
          </w:p>
        </w:tc>
        <w:tc>
          <w:tcPr>
            <w:tcW w:w="828" w:type="pct"/>
          </w:tcPr>
          <w:p w14:paraId="1266496E" w14:textId="759042B4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756 ± 145</w:t>
            </w:r>
          </w:p>
        </w:tc>
        <w:tc>
          <w:tcPr>
            <w:tcW w:w="734" w:type="pct"/>
          </w:tcPr>
          <w:p w14:paraId="334B604B" w14:textId="3A5BFAF0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685" w:type="pct"/>
          </w:tcPr>
          <w:p w14:paraId="791BAC7E" w14:textId="7903C7E4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3.9 ± 1.3</w:t>
            </w:r>
          </w:p>
        </w:tc>
        <w:tc>
          <w:tcPr>
            <w:tcW w:w="809" w:type="pct"/>
          </w:tcPr>
          <w:p w14:paraId="35B54C12" w14:textId="783D705F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8.1 ± 2</w:t>
            </w:r>
          </w:p>
        </w:tc>
      </w:tr>
      <w:tr w:rsidR="0002491E" w:rsidRPr="001509C2" w14:paraId="45314C79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6ED45894" w14:textId="04722A30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63570CCA" w14:textId="680CDB54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1D92984C" w14:textId="5047183B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1309 ± 404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101B31C2" w14:textId="52796CCB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47 ± 16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1BE95934" w14:textId="513B534F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 ± 0.97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620FDF34" w14:textId="620853B2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7.2 ± 1.7</w:t>
            </w:r>
          </w:p>
        </w:tc>
      </w:tr>
      <w:tr w:rsidR="00DA1F8E" w:rsidRPr="001509C2" w14:paraId="09652FAB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9C583FC" w14:textId="7E508C5B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2491E" w:rsidRPr="001509C2" w14:paraId="058031FB" w14:textId="77777777" w:rsidTr="00007465">
        <w:tc>
          <w:tcPr>
            <w:tcW w:w="1059" w:type="pct"/>
          </w:tcPr>
          <w:p w14:paraId="6F72B16C" w14:textId="29412967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1E0D5F11" w14:textId="2A00A898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28" w:type="pct"/>
          </w:tcPr>
          <w:p w14:paraId="0204D922" w14:textId="76508A69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6994 ± 2879</w:t>
            </w:r>
          </w:p>
        </w:tc>
        <w:tc>
          <w:tcPr>
            <w:tcW w:w="734" w:type="pct"/>
          </w:tcPr>
          <w:p w14:paraId="2D74E857" w14:textId="0ADACB05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685" w:type="pct"/>
          </w:tcPr>
          <w:p w14:paraId="0F0AAB8C" w14:textId="31B32845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280 ± 74</w:t>
            </w:r>
          </w:p>
        </w:tc>
        <w:tc>
          <w:tcPr>
            <w:tcW w:w="809" w:type="pct"/>
          </w:tcPr>
          <w:p w14:paraId="2763C433" w14:textId="7047FDD4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110 ± 28</w:t>
            </w:r>
          </w:p>
        </w:tc>
      </w:tr>
      <w:tr w:rsidR="0002491E" w:rsidRPr="001509C2" w14:paraId="04391BA9" w14:textId="77777777" w:rsidTr="00007465">
        <w:tc>
          <w:tcPr>
            <w:tcW w:w="1059" w:type="pct"/>
          </w:tcPr>
          <w:p w14:paraId="6D430FF7" w14:textId="3CB5B641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40C8786E" w14:textId="14E1B0EB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0.0085</w:t>
            </w:r>
          </w:p>
        </w:tc>
        <w:tc>
          <w:tcPr>
            <w:tcW w:w="828" w:type="pct"/>
          </w:tcPr>
          <w:p w14:paraId="65C0FDFC" w14:textId="314CE770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6680 ± 3046</w:t>
            </w:r>
          </w:p>
        </w:tc>
        <w:tc>
          <w:tcPr>
            <w:tcW w:w="734" w:type="pct"/>
          </w:tcPr>
          <w:p w14:paraId="61721B4B" w14:textId="6E5772C6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1402 ± 101</w:t>
            </w:r>
          </w:p>
        </w:tc>
        <w:tc>
          <w:tcPr>
            <w:tcW w:w="685" w:type="pct"/>
          </w:tcPr>
          <w:p w14:paraId="37DC8736" w14:textId="48B31A20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 ± 9.7</w:t>
            </w:r>
          </w:p>
        </w:tc>
        <w:tc>
          <w:tcPr>
            <w:tcW w:w="809" w:type="pct"/>
          </w:tcPr>
          <w:p w14:paraId="223BF437" w14:textId="0E96ABFB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127 ± 27</w:t>
            </w:r>
          </w:p>
        </w:tc>
      </w:tr>
      <w:tr w:rsidR="0002491E" w:rsidRPr="001509C2" w14:paraId="366C4DE0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7E9E2428" w14:textId="2F4A3B08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13DE08C5" w14:textId="45507EB8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1.02 ± 0.096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48033952" w14:textId="3C1A3E13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7887 ± 3932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6F418350" w14:textId="55CC2196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1416 ± 102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3EBACAC4" w14:textId="13316AA9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1F01A216" w14:textId="69D58FD6" w:rsidR="0002491E" w:rsidRPr="0002491E" w:rsidRDefault="0002491E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126 ± 25</w:t>
            </w:r>
          </w:p>
        </w:tc>
      </w:tr>
    </w:tbl>
    <w:p w14:paraId="4D3D86F2" w14:textId="77777777" w:rsidR="0019597F" w:rsidRDefault="0019597F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E361317" w14:textId="77777777" w:rsidR="00751804" w:rsidRDefault="0075180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0ADC452" w14:textId="6A8BBA44" w:rsidR="00683169" w:rsidRDefault="00343AA8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2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>omparison of likelihood functions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A82C0F" w:rsidRPr="001509C2" w14:paraId="7035A5EE" w14:textId="77777777" w:rsidTr="00A15C3B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9DC558F" w14:textId="27F3B5B1" w:rsidR="00A82C0F" w:rsidRPr="00893F9B" w:rsidRDefault="00051B13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34CAFCCE" w14:textId="77777777" w:rsidR="00A82C0F" w:rsidRPr="005057EC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6A514AF7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BB5E7A8" w14:textId="77777777" w:rsidR="00A82C0F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1C84F086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4" w:type="pct"/>
            <w:tcBorders>
              <w:top w:val="single" w:sz="4" w:space="0" w:color="auto"/>
              <w:bottom w:val="single" w:sz="4" w:space="0" w:color="auto"/>
            </w:tcBorders>
          </w:tcPr>
          <w:p w14:paraId="330C0C03" w14:textId="77777777" w:rsidR="00A82C0F" w:rsidRPr="0053515D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A82C0F" w:rsidRPr="001509C2" w14:paraId="023F5A45" w14:textId="77777777" w:rsidTr="00A15C3B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52B894E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51B13" w:rsidRPr="001509C2" w14:paraId="3605ADDF" w14:textId="77777777" w:rsidTr="00A15C3B">
        <w:tc>
          <w:tcPr>
            <w:tcW w:w="808" w:type="pct"/>
          </w:tcPr>
          <w:p w14:paraId="5376AFE1" w14:textId="24894B8C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0B462808" w14:textId="0F198CB3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0.0012</w:t>
            </w:r>
          </w:p>
        </w:tc>
        <w:tc>
          <w:tcPr>
            <w:tcW w:w="887" w:type="pct"/>
          </w:tcPr>
          <w:p w14:paraId="1D7A647E" w14:textId="04546350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3579 ± 1323</w:t>
            </w:r>
          </w:p>
        </w:tc>
        <w:tc>
          <w:tcPr>
            <w:tcW w:w="790" w:type="pct"/>
          </w:tcPr>
          <w:p w14:paraId="7B6E0857" w14:textId="4FC59AD7" w:rsidR="00051B13" w:rsidRPr="00051B13" w:rsidRDefault="00A15C3B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805" w:type="pct"/>
          </w:tcPr>
          <w:p w14:paraId="4742F840" w14:textId="2E26409D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72</w:t>
            </w:r>
          </w:p>
        </w:tc>
        <w:tc>
          <w:tcPr>
            <w:tcW w:w="864" w:type="pct"/>
          </w:tcPr>
          <w:p w14:paraId="6F3A98D2" w14:textId="2D37B99C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48 ± 46</w:t>
            </w:r>
          </w:p>
        </w:tc>
      </w:tr>
      <w:tr w:rsidR="00051B13" w:rsidRPr="001509C2" w14:paraId="33B9E56F" w14:textId="77777777" w:rsidTr="00A15C3B">
        <w:tc>
          <w:tcPr>
            <w:tcW w:w="808" w:type="pct"/>
          </w:tcPr>
          <w:p w14:paraId="12EC07FA" w14:textId="7BAA5BFE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03FAABA2" w14:textId="02FB891C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0.00049</w:t>
            </w:r>
          </w:p>
        </w:tc>
        <w:tc>
          <w:tcPr>
            <w:tcW w:w="887" w:type="pct"/>
          </w:tcPr>
          <w:p w14:paraId="429726F7" w14:textId="36EFDCB3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3683 ± 1501</w:t>
            </w:r>
          </w:p>
        </w:tc>
        <w:tc>
          <w:tcPr>
            <w:tcW w:w="790" w:type="pct"/>
          </w:tcPr>
          <w:p w14:paraId="3BBEA5A7" w14:textId="71C64DB0" w:rsidR="00051B13" w:rsidRPr="00051B13" w:rsidRDefault="00A15C3B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74 ± 65</w:t>
            </w:r>
          </w:p>
        </w:tc>
        <w:tc>
          <w:tcPr>
            <w:tcW w:w="805" w:type="pct"/>
          </w:tcPr>
          <w:p w14:paraId="1BE5BBEE" w14:textId="0115843F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120 ± 56</w:t>
            </w:r>
          </w:p>
        </w:tc>
        <w:tc>
          <w:tcPr>
            <w:tcW w:w="864" w:type="pct"/>
          </w:tcPr>
          <w:p w14:paraId="57675F25" w14:textId="3D192055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34 ± 31</w:t>
            </w:r>
          </w:p>
        </w:tc>
      </w:tr>
      <w:tr w:rsidR="00051B13" w:rsidRPr="001509C2" w14:paraId="61B87362" w14:textId="77777777" w:rsidTr="008F7564">
        <w:tc>
          <w:tcPr>
            <w:tcW w:w="808" w:type="pct"/>
          </w:tcPr>
          <w:p w14:paraId="7DA3A8BD" w14:textId="513EFC9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A8D5D90" w14:textId="255F9F07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</w:t>
            </w:r>
          </w:p>
        </w:tc>
        <w:tc>
          <w:tcPr>
            <w:tcW w:w="887" w:type="pct"/>
          </w:tcPr>
          <w:p w14:paraId="6C4B1D60" w14:textId="0B8482AC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3213 ± 557</w:t>
            </w:r>
          </w:p>
        </w:tc>
        <w:tc>
          <w:tcPr>
            <w:tcW w:w="790" w:type="pct"/>
          </w:tcPr>
          <w:p w14:paraId="18B2D155" w14:textId="6FF966FE" w:rsidR="00051B13" w:rsidRPr="00051B13" w:rsidRDefault="00A15C3B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260 ± 114</w:t>
            </w:r>
          </w:p>
        </w:tc>
        <w:tc>
          <w:tcPr>
            <w:tcW w:w="805" w:type="pct"/>
          </w:tcPr>
          <w:p w14:paraId="1F155B42" w14:textId="74D01622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310 ± 105</w:t>
            </w:r>
          </w:p>
        </w:tc>
        <w:tc>
          <w:tcPr>
            <w:tcW w:w="864" w:type="pct"/>
          </w:tcPr>
          <w:p w14:paraId="115AC15B" w14:textId="4B2B2DA2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53 ± 52</w:t>
            </w:r>
          </w:p>
        </w:tc>
      </w:tr>
      <w:tr w:rsidR="00051B13" w:rsidRPr="001509C2" w14:paraId="60C1D450" w14:textId="77777777" w:rsidTr="008F7564">
        <w:tc>
          <w:tcPr>
            <w:tcW w:w="808" w:type="pct"/>
            <w:tcBorders>
              <w:bottom w:val="single" w:sz="4" w:space="0" w:color="auto"/>
            </w:tcBorders>
          </w:tcPr>
          <w:p w14:paraId="69D514C6" w14:textId="76879700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2E8AE040" w14:textId="52827EB6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20C9B571" w14:textId="7343E44E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3383 ± 1478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754280BF" w14:textId="0E9A7C86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13521148" w14:textId="57A7E1A4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4E6DAE3A" w14:textId="5E883CEC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5.2 ± 1.4</w:t>
            </w:r>
          </w:p>
        </w:tc>
      </w:tr>
      <w:tr w:rsidR="00A82C0F" w:rsidRPr="001509C2" w14:paraId="409D94A9" w14:textId="77777777" w:rsidTr="008F7564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7C2F60B2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51B13" w:rsidRPr="001509C2" w14:paraId="2596C04C" w14:textId="77777777" w:rsidTr="00A15C3B">
        <w:tc>
          <w:tcPr>
            <w:tcW w:w="808" w:type="pct"/>
          </w:tcPr>
          <w:p w14:paraId="785CE4F1" w14:textId="6D480D1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1EC7F1AE" w14:textId="7F188097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0.0046</w:t>
            </w:r>
          </w:p>
        </w:tc>
        <w:tc>
          <w:tcPr>
            <w:tcW w:w="887" w:type="pct"/>
          </w:tcPr>
          <w:p w14:paraId="778F6B10" w14:textId="21723079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7306 ± 3202</w:t>
            </w:r>
          </w:p>
        </w:tc>
        <w:tc>
          <w:tcPr>
            <w:tcW w:w="790" w:type="pct"/>
          </w:tcPr>
          <w:p w14:paraId="540B3042" w14:textId="6A0C193A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1282 ± 178</w:t>
            </w:r>
          </w:p>
        </w:tc>
        <w:tc>
          <w:tcPr>
            <w:tcW w:w="805" w:type="pct"/>
          </w:tcPr>
          <w:p w14:paraId="4C474019" w14:textId="45B9DCF4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 ± 34</w:t>
            </w:r>
          </w:p>
        </w:tc>
        <w:tc>
          <w:tcPr>
            <w:tcW w:w="864" w:type="pct"/>
          </w:tcPr>
          <w:p w14:paraId="6472DD0A" w14:textId="159A6933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153 ± 47</w:t>
            </w:r>
          </w:p>
        </w:tc>
      </w:tr>
      <w:tr w:rsidR="00051B13" w:rsidRPr="001509C2" w14:paraId="2994199E" w14:textId="77777777" w:rsidTr="00A15C3B">
        <w:tc>
          <w:tcPr>
            <w:tcW w:w="808" w:type="pct"/>
          </w:tcPr>
          <w:p w14:paraId="235BDA29" w14:textId="3EC9A8A7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15CD135D" w14:textId="474A529B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87" w:type="pct"/>
          </w:tcPr>
          <w:p w14:paraId="776CA0A9" w14:textId="5A79ED69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9929 ± 3728</w:t>
            </w:r>
          </w:p>
        </w:tc>
        <w:tc>
          <w:tcPr>
            <w:tcW w:w="790" w:type="pct"/>
          </w:tcPr>
          <w:p w14:paraId="1D5C7758" w14:textId="174C3E58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1314 ± 151</w:t>
            </w:r>
          </w:p>
        </w:tc>
        <w:tc>
          <w:tcPr>
            <w:tcW w:w="805" w:type="pct"/>
          </w:tcPr>
          <w:p w14:paraId="7F5B3FDC" w14:textId="25F33CE2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</w:tcPr>
          <w:p w14:paraId="6AADD367" w14:textId="0C54B4D7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137 ± 38</w:t>
            </w:r>
          </w:p>
        </w:tc>
      </w:tr>
      <w:tr w:rsidR="00051B13" w:rsidRPr="001509C2" w14:paraId="654A8843" w14:textId="77777777" w:rsidTr="00A15C3B">
        <w:tc>
          <w:tcPr>
            <w:tcW w:w="808" w:type="pct"/>
          </w:tcPr>
          <w:p w14:paraId="31A79E43" w14:textId="1D6878D0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66F3E58" w14:textId="29799044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0.0027</w:t>
            </w:r>
          </w:p>
        </w:tc>
        <w:tc>
          <w:tcPr>
            <w:tcW w:w="887" w:type="pct"/>
          </w:tcPr>
          <w:p w14:paraId="74B76CD0" w14:textId="1D28DEE5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9855 ± 4327</w:t>
            </w:r>
          </w:p>
        </w:tc>
        <w:tc>
          <w:tcPr>
            <w:tcW w:w="790" w:type="pct"/>
          </w:tcPr>
          <w:p w14:paraId="3BD66644" w14:textId="2C1C4DC6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625 ± 246</w:t>
            </w:r>
          </w:p>
        </w:tc>
        <w:tc>
          <w:tcPr>
            <w:tcW w:w="805" w:type="pct"/>
          </w:tcPr>
          <w:p w14:paraId="2B1E1E8A" w14:textId="3ECB8BBF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690 ± 251</w:t>
            </w:r>
          </w:p>
        </w:tc>
        <w:tc>
          <w:tcPr>
            <w:tcW w:w="864" w:type="pct"/>
          </w:tcPr>
          <w:p w14:paraId="3D8653D3" w14:textId="2F595FCF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245 ± 98</w:t>
            </w:r>
          </w:p>
        </w:tc>
      </w:tr>
      <w:tr w:rsidR="00051B13" w:rsidRPr="001509C2" w14:paraId="18424058" w14:textId="77777777" w:rsidTr="00A15C3B">
        <w:tc>
          <w:tcPr>
            <w:tcW w:w="808" w:type="pct"/>
            <w:tcBorders>
              <w:bottom w:val="single" w:sz="4" w:space="0" w:color="auto"/>
            </w:tcBorders>
          </w:tcPr>
          <w:p w14:paraId="6BBEF1FE" w14:textId="4BEF7D42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17568D72" w14:textId="12BD505C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6E7CFEBE" w14:textId="03C089D4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6639 ± 2939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4C459EEE" w14:textId="0C744A88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25EEFD7C" w14:textId="6DB41B4F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90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5C7F3C89" w14:textId="395CD3C8" w:rsidR="00051B13" w:rsidRPr="00051B13" w:rsidRDefault="00051B13" w:rsidP="00051B13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112 ± 29</w:t>
            </w:r>
          </w:p>
        </w:tc>
      </w:tr>
    </w:tbl>
    <w:p w14:paraId="3146A850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8BB70E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6F047EB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A1623F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32F9F75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02621C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A1B0E9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FC77A9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8F7646D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11FDB43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BDCB1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8533601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C8E386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9451216" w14:textId="2F506BED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lastRenderedPageBreak/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3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h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omo-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heteroskedasticity.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9"/>
        <w:gridCol w:w="1399"/>
        <w:gridCol w:w="1457"/>
        <w:gridCol w:w="1314"/>
        <w:gridCol w:w="1209"/>
        <w:gridCol w:w="1428"/>
      </w:tblGrid>
      <w:tr w:rsidR="001A562F" w:rsidRPr="001509C2" w14:paraId="3BB7B2D6" w14:textId="77777777" w:rsidTr="0037463C">
        <w:tc>
          <w:tcPr>
            <w:tcW w:w="1229" w:type="pct"/>
            <w:tcBorders>
              <w:top w:val="single" w:sz="4" w:space="0" w:color="auto"/>
              <w:bottom w:val="single" w:sz="4" w:space="0" w:color="auto"/>
            </w:tcBorders>
          </w:tcPr>
          <w:p w14:paraId="57A5C02F" w14:textId="086CF4D9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Variance</w:t>
            </w:r>
          </w:p>
        </w:tc>
        <w:tc>
          <w:tcPr>
            <w:tcW w:w="775" w:type="pct"/>
            <w:tcBorders>
              <w:top w:val="single" w:sz="4" w:space="0" w:color="auto"/>
              <w:bottom w:val="single" w:sz="4" w:space="0" w:color="auto"/>
            </w:tcBorders>
          </w:tcPr>
          <w:p w14:paraId="0CCAC0CA" w14:textId="382EF1D5" w:rsidR="001A562F" w:rsidRPr="005057EC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07" w:type="pct"/>
            <w:tcBorders>
              <w:top w:val="single" w:sz="4" w:space="0" w:color="auto"/>
              <w:bottom w:val="single" w:sz="4" w:space="0" w:color="auto"/>
            </w:tcBorders>
          </w:tcPr>
          <w:p w14:paraId="5952C692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5798A9ED" w14:textId="77777777" w:rsidR="001A562F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</w:tcPr>
          <w:p w14:paraId="16BBCF9A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791" w:type="pct"/>
            <w:tcBorders>
              <w:top w:val="single" w:sz="4" w:space="0" w:color="auto"/>
              <w:bottom w:val="single" w:sz="4" w:space="0" w:color="auto"/>
            </w:tcBorders>
          </w:tcPr>
          <w:p w14:paraId="3E180D01" w14:textId="77777777" w:rsidR="001A562F" w:rsidRPr="0053515D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1A562F" w:rsidRPr="001509C2" w14:paraId="171F9B47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3CC61BA7" w14:textId="72499D30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1A562F" w:rsidRPr="001509C2" w14:paraId="5B49C80F" w14:textId="77777777" w:rsidTr="0037463C">
        <w:tc>
          <w:tcPr>
            <w:tcW w:w="1229" w:type="pct"/>
          </w:tcPr>
          <w:p w14:paraId="04DD9BED" w14:textId="388E6BBA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4C03847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807" w:type="pct"/>
          </w:tcPr>
          <w:p w14:paraId="4D3BB9D5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28" w:type="pct"/>
          </w:tcPr>
          <w:p w14:paraId="07550982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670" w:type="pct"/>
          </w:tcPr>
          <w:p w14:paraId="645A6DA2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7C2CBC89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</w:tr>
      <w:tr w:rsidR="001A562F" w:rsidRPr="001509C2" w14:paraId="3D7201A3" w14:textId="77777777" w:rsidTr="0037463C">
        <w:tc>
          <w:tcPr>
            <w:tcW w:w="1229" w:type="pct"/>
          </w:tcPr>
          <w:p w14:paraId="06F9D862" w14:textId="37D263BE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</w:p>
        </w:tc>
        <w:tc>
          <w:tcPr>
            <w:tcW w:w="775" w:type="pct"/>
          </w:tcPr>
          <w:p w14:paraId="39EEEBDD" w14:textId="31CA77B6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0.0013</w:t>
            </w:r>
          </w:p>
        </w:tc>
        <w:tc>
          <w:tcPr>
            <w:tcW w:w="807" w:type="pct"/>
          </w:tcPr>
          <w:p w14:paraId="1DDB42F9" w14:textId="43998F92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4188 ± 1526</w:t>
            </w:r>
          </w:p>
        </w:tc>
        <w:tc>
          <w:tcPr>
            <w:tcW w:w="728" w:type="pct"/>
          </w:tcPr>
          <w:p w14:paraId="7FA4FB15" w14:textId="411C4774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31 ± 38</w:t>
            </w:r>
          </w:p>
        </w:tc>
        <w:tc>
          <w:tcPr>
            <w:tcW w:w="670" w:type="pct"/>
          </w:tcPr>
          <w:p w14:paraId="77415068" w14:textId="5FCEB26B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20 ± 6.8</w:t>
            </w:r>
          </w:p>
        </w:tc>
        <w:tc>
          <w:tcPr>
            <w:tcW w:w="791" w:type="pct"/>
          </w:tcPr>
          <w:p w14:paraId="1FB6A8AF" w14:textId="489B08F9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1A562F" w:rsidRPr="001509C2" w14:paraId="6CB1C58D" w14:textId="77777777" w:rsidTr="0037463C">
        <w:tc>
          <w:tcPr>
            <w:tcW w:w="1229" w:type="pct"/>
          </w:tcPr>
          <w:p w14:paraId="59B5AFAB" w14:textId="2FC48EFB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  <w:proofErr w:type="spellEnd"/>
          </w:p>
        </w:tc>
        <w:tc>
          <w:tcPr>
            <w:tcW w:w="775" w:type="pct"/>
          </w:tcPr>
          <w:p w14:paraId="2A210AB7" w14:textId="5E11D510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07" w:type="pct"/>
          </w:tcPr>
          <w:p w14:paraId="50A4CEEB" w14:textId="273096FA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3359 ± 1167</w:t>
            </w:r>
          </w:p>
        </w:tc>
        <w:tc>
          <w:tcPr>
            <w:tcW w:w="728" w:type="pct"/>
          </w:tcPr>
          <w:p w14:paraId="5DA2EF4D" w14:textId="545A8038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670" w:type="pct"/>
          </w:tcPr>
          <w:p w14:paraId="4EC34652" w14:textId="3FD129A9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180 ± 54</w:t>
            </w:r>
          </w:p>
        </w:tc>
        <w:tc>
          <w:tcPr>
            <w:tcW w:w="791" w:type="pct"/>
          </w:tcPr>
          <w:p w14:paraId="346DA077" w14:textId="2F59740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45 ± 43</w:t>
            </w:r>
          </w:p>
        </w:tc>
      </w:tr>
      <w:tr w:rsidR="001A562F" w:rsidRPr="001509C2" w14:paraId="1C910BFE" w14:textId="77777777" w:rsidTr="0037463C">
        <w:tc>
          <w:tcPr>
            <w:tcW w:w="1229" w:type="pct"/>
          </w:tcPr>
          <w:p w14:paraId="20FB61F7" w14:textId="5DF7B870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A38D0AF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807" w:type="pct"/>
          </w:tcPr>
          <w:p w14:paraId="30AA90AF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28" w:type="pct"/>
          </w:tcPr>
          <w:p w14:paraId="1A7D4B84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670" w:type="pct"/>
          </w:tcPr>
          <w:p w14:paraId="53C6B46F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91" w:type="pct"/>
          </w:tcPr>
          <w:p w14:paraId="0904E9FC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</w:tr>
      <w:tr w:rsidR="001A562F" w:rsidRPr="001509C2" w14:paraId="20AD08ED" w14:textId="77777777" w:rsidTr="0037463C">
        <w:tc>
          <w:tcPr>
            <w:tcW w:w="1229" w:type="pct"/>
          </w:tcPr>
          <w:p w14:paraId="7AF4A7A2" w14:textId="54C639B2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16CFE3F8" w14:textId="42B92872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0.00081</w:t>
            </w:r>
          </w:p>
        </w:tc>
        <w:tc>
          <w:tcPr>
            <w:tcW w:w="807" w:type="pct"/>
          </w:tcPr>
          <w:p w14:paraId="40696D25" w14:textId="55FC776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3842 ± 1556</w:t>
            </w:r>
          </w:p>
        </w:tc>
        <w:tc>
          <w:tcPr>
            <w:tcW w:w="728" w:type="pct"/>
          </w:tcPr>
          <w:p w14:paraId="278D0C4B" w14:textId="59081579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51 ± 31</w:t>
            </w:r>
          </w:p>
        </w:tc>
        <w:tc>
          <w:tcPr>
            <w:tcW w:w="670" w:type="pct"/>
          </w:tcPr>
          <w:p w14:paraId="691D69A4" w14:textId="19DB4086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86AB4F6" w14:textId="40DCA383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22 ± 18</w:t>
            </w:r>
          </w:p>
        </w:tc>
      </w:tr>
      <w:tr w:rsidR="001A562F" w:rsidRPr="001509C2" w14:paraId="6E5E5C68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93C317C" w14:textId="4F57B28A" w:rsidR="001A562F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05431D2B" w14:textId="3599C4D3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0.00043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AC2BA28" w14:textId="6B35B310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3537 ± 1481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1B6C91EF" w14:textId="3D73A6C6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76 ± 68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2F274BFA" w14:textId="7FD39CF5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41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119A7A9C" w14:textId="22C32344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 ± 33</w:t>
            </w:r>
          </w:p>
        </w:tc>
      </w:tr>
      <w:tr w:rsidR="001A562F" w:rsidRPr="001509C2" w14:paraId="665E8EC0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1C2584A6" w14:textId="1C4FE7CC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6A2AE5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1A562F" w:rsidRPr="001509C2" w14:paraId="49D75A50" w14:textId="77777777" w:rsidTr="0037463C">
        <w:tc>
          <w:tcPr>
            <w:tcW w:w="1229" w:type="pct"/>
          </w:tcPr>
          <w:p w14:paraId="072A5CD4" w14:textId="270FE137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1D541250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807" w:type="pct"/>
          </w:tcPr>
          <w:p w14:paraId="3D4F3B23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28" w:type="pct"/>
          </w:tcPr>
          <w:p w14:paraId="239C90C6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670" w:type="pct"/>
          </w:tcPr>
          <w:p w14:paraId="486AB45A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4095B1EB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</w:tr>
      <w:tr w:rsidR="001A562F" w:rsidRPr="001509C2" w14:paraId="5F66AF2B" w14:textId="77777777" w:rsidTr="0037463C">
        <w:tc>
          <w:tcPr>
            <w:tcW w:w="1229" w:type="pct"/>
          </w:tcPr>
          <w:p w14:paraId="0A642FFC" w14:textId="753DBA5D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0919FC1" w14:textId="7710455F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0.02</w:t>
            </w:r>
          </w:p>
        </w:tc>
        <w:tc>
          <w:tcPr>
            <w:tcW w:w="807" w:type="pct"/>
          </w:tcPr>
          <w:p w14:paraId="2DAA7459" w14:textId="7A0DC764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8837 ± 3805</w:t>
            </w:r>
          </w:p>
        </w:tc>
        <w:tc>
          <w:tcPr>
            <w:tcW w:w="728" w:type="pct"/>
          </w:tcPr>
          <w:p w14:paraId="7F3E4DE0" w14:textId="163C150C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1320 ± 138</w:t>
            </w:r>
          </w:p>
        </w:tc>
        <w:tc>
          <w:tcPr>
            <w:tcW w:w="670" w:type="pct"/>
          </w:tcPr>
          <w:p w14:paraId="143E7886" w14:textId="0DC4B61D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36</w:t>
            </w:r>
          </w:p>
        </w:tc>
        <w:tc>
          <w:tcPr>
            <w:tcW w:w="791" w:type="pct"/>
          </w:tcPr>
          <w:p w14:paraId="3BA260C1" w14:textId="551B9B35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169 ± 49</w:t>
            </w:r>
          </w:p>
        </w:tc>
      </w:tr>
      <w:tr w:rsidR="001A562F" w:rsidRPr="001509C2" w14:paraId="335C4317" w14:textId="77777777" w:rsidTr="0037463C">
        <w:tc>
          <w:tcPr>
            <w:tcW w:w="1229" w:type="pct"/>
          </w:tcPr>
          <w:p w14:paraId="015AE369" w14:textId="05ECBA50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</w:tcPr>
          <w:p w14:paraId="16D2DE02" w14:textId="63A4BC51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07" w:type="pct"/>
          </w:tcPr>
          <w:p w14:paraId="329BA24F" w14:textId="49DC305B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7324 ± 3162</w:t>
            </w:r>
          </w:p>
        </w:tc>
        <w:tc>
          <w:tcPr>
            <w:tcW w:w="728" w:type="pct"/>
          </w:tcPr>
          <w:p w14:paraId="17AE7CCB" w14:textId="3EC48E05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1284 ± 178</w:t>
            </w:r>
          </w:p>
        </w:tc>
        <w:tc>
          <w:tcPr>
            <w:tcW w:w="670" w:type="pct"/>
          </w:tcPr>
          <w:p w14:paraId="1BF6298A" w14:textId="487AF7BA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100 ± 78</w:t>
            </w:r>
          </w:p>
        </w:tc>
        <w:tc>
          <w:tcPr>
            <w:tcW w:w="791" w:type="pct"/>
          </w:tcPr>
          <w:p w14:paraId="4DA44E4A" w14:textId="0545684D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44</w:t>
            </w:r>
          </w:p>
        </w:tc>
      </w:tr>
      <w:tr w:rsidR="001A562F" w:rsidRPr="001509C2" w14:paraId="4370B337" w14:textId="77777777" w:rsidTr="0037463C">
        <w:tc>
          <w:tcPr>
            <w:tcW w:w="1229" w:type="pct"/>
          </w:tcPr>
          <w:p w14:paraId="7A40EE4B" w14:textId="1F71B82C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08974C87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807" w:type="pct"/>
          </w:tcPr>
          <w:p w14:paraId="2F5F9323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28" w:type="pct"/>
          </w:tcPr>
          <w:p w14:paraId="009C731F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670" w:type="pct"/>
          </w:tcPr>
          <w:p w14:paraId="0CF911BB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  <w:tc>
          <w:tcPr>
            <w:tcW w:w="791" w:type="pct"/>
          </w:tcPr>
          <w:p w14:paraId="4A29DF84" w14:textId="77777777" w:rsidR="001A562F" w:rsidRPr="006A2AE5" w:rsidRDefault="001A562F" w:rsidP="006A2AE5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</w:p>
        </w:tc>
      </w:tr>
      <w:tr w:rsidR="008F7564" w:rsidRPr="001509C2" w14:paraId="53880642" w14:textId="77777777" w:rsidTr="0037463C">
        <w:tc>
          <w:tcPr>
            <w:tcW w:w="1229" w:type="pct"/>
          </w:tcPr>
          <w:p w14:paraId="75868F30" w14:textId="4C57631F" w:rsidR="008F7564" w:rsidRPr="001509C2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630095E" w14:textId="047D673F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0.016</w:t>
            </w:r>
          </w:p>
        </w:tc>
        <w:tc>
          <w:tcPr>
            <w:tcW w:w="807" w:type="pct"/>
          </w:tcPr>
          <w:p w14:paraId="3BE42866" w14:textId="31ADE10F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7455 ± 3509</w:t>
            </w:r>
          </w:p>
        </w:tc>
        <w:tc>
          <w:tcPr>
            <w:tcW w:w="728" w:type="pct"/>
          </w:tcPr>
          <w:p w14:paraId="3AEEB54F" w14:textId="6C34AED4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1385 ± 105</w:t>
            </w:r>
          </w:p>
        </w:tc>
        <w:tc>
          <w:tcPr>
            <w:tcW w:w="670" w:type="pct"/>
          </w:tcPr>
          <w:p w14:paraId="72AE72E2" w14:textId="4AA5EDE2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97A4A7A" w14:textId="5C4DFFCC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34</w:t>
            </w:r>
          </w:p>
        </w:tc>
      </w:tr>
      <w:tr w:rsidR="008F7564" w:rsidRPr="001509C2" w14:paraId="76DE7F81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464E6F2" w14:textId="5B752F8E" w:rsidR="008F7564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4DFCAB01" w14:textId="3AAFB994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0.0092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1391E13" w14:textId="0254E263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9124 ± 3389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743C181" w14:textId="283BEB7D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1319 ± 146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3D633C6B" w14:textId="469302E2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47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2311A472" w14:textId="07992CA5" w:rsidR="008F7564" w:rsidRPr="006A2AE5" w:rsidRDefault="008F7564" w:rsidP="008F7564">
            <w:pPr>
              <w:rPr>
                <w:rFonts w:ascii="Futura Medium" w:hAnsi="Futura Medium" w:cs="Futura Medium" w:hint="cs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133 ± 35</w:t>
            </w:r>
          </w:p>
        </w:tc>
      </w:tr>
    </w:tbl>
    <w:p w14:paraId="7DF9020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4F6CCF7" w14:textId="77777777" w:rsidR="00E121D0" w:rsidRDefault="00E121D0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37F3E1E" w14:textId="382266F8" w:rsidR="003F1D6C" w:rsidRDefault="001B2437" w:rsidP="003F1D6C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4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 xml:space="preserve">Model diagnostics for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macroalgal 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conventional model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E121D0" w:rsidRPr="001509C2" w14:paraId="19261AA3" w14:textId="77777777" w:rsidTr="00E14640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2A7FE5E" w14:textId="5BCAE38B" w:rsidR="00E121D0" w:rsidRP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E121D0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Model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51D610D3" w14:textId="77777777" w:rsidR="00E121D0" w:rsidRPr="005057EC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1C503CBB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D368FC0" w14:textId="77777777" w:rsid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41358CF8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3" w:type="pct"/>
            <w:tcBorders>
              <w:top w:val="single" w:sz="4" w:space="0" w:color="auto"/>
              <w:bottom w:val="single" w:sz="4" w:space="0" w:color="auto"/>
            </w:tcBorders>
          </w:tcPr>
          <w:p w14:paraId="3E6DE63A" w14:textId="77777777" w:rsidR="00E121D0" w:rsidRPr="0053515D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E121D0" w:rsidRPr="001509C2" w14:paraId="404CA44D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5D89157" w14:textId="77777777" w:rsidR="00E121D0" w:rsidRPr="001509C2" w:rsidRDefault="00E121D0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FF62A4" w:rsidRPr="001509C2" w14:paraId="72518594" w14:textId="77777777" w:rsidTr="00E14640">
        <w:tc>
          <w:tcPr>
            <w:tcW w:w="808" w:type="pct"/>
          </w:tcPr>
          <w:p w14:paraId="5747F4D0" w14:textId="579EE1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7E87BD67" w14:textId="48EA8E20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0.00045</w:t>
            </w:r>
          </w:p>
        </w:tc>
        <w:tc>
          <w:tcPr>
            <w:tcW w:w="887" w:type="pct"/>
          </w:tcPr>
          <w:p w14:paraId="387A2390" w14:textId="6A55E94D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4248 ± 1421</w:t>
            </w:r>
          </w:p>
        </w:tc>
        <w:tc>
          <w:tcPr>
            <w:tcW w:w="790" w:type="pct"/>
          </w:tcPr>
          <w:p w14:paraId="40B30AA1" w14:textId="53C85E82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31 ± 37</w:t>
            </w:r>
          </w:p>
        </w:tc>
        <w:tc>
          <w:tcPr>
            <w:tcW w:w="805" w:type="pct"/>
          </w:tcPr>
          <w:p w14:paraId="2FAB889F" w14:textId="74CB1B53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15 ± 28</w:t>
            </w:r>
          </w:p>
        </w:tc>
        <w:tc>
          <w:tcPr>
            <w:tcW w:w="863" w:type="pct"/>
          </w:tcPr>
          <w:p w14:paraId="62A51633" w14:textId="7BAF151B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FF62A4" w:rsidRPr="001509C2" w14:paraId="75EEBB90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C7E83EA" w14:textId="4FA5930F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5C97794E" w14:textId="7F58BC5B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0.00075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3A15823F" w14:textId="28AD6ED9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4557 ± 1337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66328DB7" w14:textId="41115203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3C7395B9" w14:textId="774250B0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3943B7CB" w14:textId="19987D34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3.9 ± 1.4</w:t>
            </w:r>
          </w:p>
        </w:tc>
      </w:tr>
      <w:tr w:rsidR="00E121D0" w:rsidRPr="001509C2" w14:paraId="7ACB2E6F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3096742" w14:textId="77777777" w:rsidR="00E121D0" w:rsidRPr="00FF62A4" w:rsidRDefault="00E121D0" w:rsidP="009650AE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FF62A4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FF62A4" w:rsidRPr="001509C2" w14:paraId="45B0F1B1" w14:textId="77777777" w:rsidTr="00E14640">
        <w:tc>
          <w:tcPr>
            <w:tcW w:w="808" w:type="pct"/>
          </w:tcPr>
          <w:p w14:paraId="5FC141E6" w14:textId="060F5B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1409EBD9" w14:textId="5DB1AAF3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0.022</w:t>
            </w:r>
          </w:p>
        </w:tc>
        <w:tc>
          <w:tcPr>
            <w:tcW w:w="887" w:type="pct"/>
          </w:tcPr>
          <w:p w14:paraId="5BA9AEC2" w14:textId="5D3D7C80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9007 ± 4030</w:t>
            </w:r>
          </w:p>
        </w:tc>
        <w:tc>
          <w:tcPr>
            <w:tcW w:w="790" w:type="pct"/>
          </w:tcPr>
          <w:p w14:paraId="17A23AE5" w14:textId="564BCD6E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1321 ± 136</w:t>
            </w:r>
          </w:p>
        </w:tc>
        <w:tc>
          <w:tcPr>
            <w:tcW w:w="805" w:type="pct"/>
          </w:tcPr>
          <w:p w14:paraId="45BA24AE" w14:textId="7B3FD547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</w:tcPr>
          <w:p w14:paraId="111DF79D" w14:textId="4526BEB6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167 ± 46</w:t>
            </w:r>
          </w:p>
        </w:tc>
      </w:tr>
      <w:tr w:rsidR="00FF62A4" w:rsidRPr="001509C2" w14:paraId="78E49B46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034DADC" w14:textId="57AB5D59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76BCEF4D" w14:textId="15A852D3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0.00061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493564D1" w14:textId="03BEDC02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10491 ± 1187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20698BE8" w14:textId="3D86104A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1000 ± 72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0C28FEED" w14:textId="296A2F7E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2300 ± 147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1BC8940E" w14:textId="6391DD3C" w:rsidR="00FF62A4" w:rsidRPr="00FF62A4" w:rsidRDefault="00FF62A4" w:rsidP="00FF62A4">
            <w:p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 ± 1.2</w:t>
            </w:r>
          </w:p>
        </w:tc>
      </w:tr>
    </w:tbl>
    <w:p w14:paraId="006DD3CB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A5AF35C" w14:textId="1ED3B07C" w:rsidR="001B2437" w:rsidRDefault="001B2437" w:rsidP="0019597F">
      <w:pPr>
        <w:rPr>
          <w:rFonts w:ascii="Futura" w:hAnsi="Futura" w:cs="Futura Medium"/>
          <w:b/>
          <w:bCs/>
          <w:lang w:val="en-US"/>
        </w:rPr>
      </w:pPr>
      <w:r>
        <w:rPr>
          <w:rFonts w:ascii="Futura" w:hAnsi="Futura" w:cs="Futura Medium"/>
          <w:b/>
          <w:bCs/>
          <w:lang w:val="en-US"/>
        </w:rPr>
        <w:t>Figures</w:t>
      </w:r>
    </w:p>
    <w:p w14:paraId="59AC8493" w14:textId="77777777" w:rsidR="006F2050" w:rsidRDefault="006F2050" w:rsidP="0019597F">
      <w:pPr>
        <w:rPr>
          <w:rFonts w:ascii="Futura" w:hAnsi="Futura" w:cs="Futura Medium"/>
          <w:b/>
          <w:bCs/>
          <w:lang w:val="en-US"/>
        </w:rPr>
      </w:pPr>
    </w:p>
    <w:p w14:paraId="43ABCF42" w14:textId="3D6E6EF3" w:rsidR="00F22948" w:rsidRPr="00F22948" w:rsidRDefault="00F22948" w:rsidP="0019597F">
      <w:pPr>
        <w:rPr>
          <w:rFonts w:ascii="Futura" w:hAnsi="Futura" w:cs="Futura Medium"/>
          <w:lang w:val="en-US"/>
        </w:rPr>
      </w:pPr>
      <w:r>
        <w:rPr>
          <w:rFonts w:ascii="Futura" w:hAnsi="Futura" w:cs="Futura Medium"/>
          <w:noProof/>
          <w:lang w:val="en-US"/>
        </w:rPr>
        <w:drawing>
          <wp:inline distT="0" distB="0" distL="0" distR="0" wp14:anchorId="50A33CE3" wp14:editId="476EE6B2">
            <wp:extent cx="5760000" cy="2880000"/>
            <wp:effectExtent l="0" t="0" r="6350" b="3175"/>
            <wp:docPr id="29072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21486" name="Picture 2907214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3297" w14:textId="0B4F8ABC" w:rsidR="006F2050" w:rsidRDefault="006F2050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  <w:lang w:val="en-US"/>
        </w:rPr>
        <w:t>Figure</w:t>
      </w: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 xml:space="preserve"> S</w:t>
      </w:r>
      <w:r>
        <w:rPr>
          <w:rFonts w:ascii="Futura" w:hAnsi="Futura" w:cs="Futura"/>
          <w:b/>
          <w:bCs/>
          <w:sz w:val="20"/>
          <w:szCs w:val="20"/>
          <w:lang w:val="en-US"/>
        </w:rPr>
        <w:t>1</w:t>
      </w:r>
      <w:r w:rsidRPr="0096090D">
        <w:rPr>
          <w:rFonts w:ascii="Futura Medium" w:hAnsi="Futura Medium" w:cs="Futura Medium" w:hint="cs"/>
          <w:sz w:val="20"/>
          <w:szCs w:val="20"/>
          <w:lang w:val="en-US"/>
        </w:rPr>
        <w:t xml:space="preserve">. </w:t>
      </w:r>
      <w:r w:rsidR="0096090D">
        <w:rPr>
          <w:rFonts w:ascii="Futura Medium" w:hAnsi="Futura Medium" w:cs="Futura Medium"/>
          <w:sz w:val="20"/>
          <w:szCs w:val="20"/>
          <w:lang w:val="en-US"/>
        </w:rPr>
        <w:t xml:space="preserve">Alternative parametrization of </w:t>
      </w:r>
      <w:r w:rsidR="0096090D">
        <w:rPr>
          <w:rFonts w:ascii="Futura Medium" w:eastAsiaTheme="minorEastAsia" w:hAnsi="Futura Medium" w:cs="Futura Medium"/>
          <w:sz w:val="20"/>
          <w:szCs w:val="20"/>
        </w:rPr>
        <w:t>t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>he mathematical model</w:t>
      </w:r>
      <w:r w:rsidR="0096090D">
        <w:rPr>
          <w:rFonts w:ascii="Futura Medium" w:eastAsiaTheme="minorEastAsia" w:hAnsi="Futura Medium" w:cs="Futura Medium"/>
          <w:sz w:val="20"/>
          <w:szCs w:val="20"/>
        </w:rPr>
        <w:t xml:space="preserve"> with constant logistic rate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. Some reasonable parameter values for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α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,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τ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how they independently determine the behaviour of the exponential decay rate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7) and 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the proportion of remaining mass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m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10) over time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>.</w:t>
      </w:r>
    </w:p>
    <w:p w14:paraId="43F51D7D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03A205D" w14:textId="14A852B2" w:rsidR="00F66E66" w:rsidRPr="009300A5" w:rsidRDefault="004161A5" w:rsidP="00F66E66">
      <w:pPr>
        <w:rPr>
          <w:rFonts w:ascii="Times New Roman" w:eastAsiaTheme="minorEastAsia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lastRenderedPageBreak/>
        <w:t>Figure S2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Example 1: the effect of physiology on the decomposition of </w:t>
      </w:r>
      <w:proofErr w:type="spellStart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Desmarestia</w:t>
      </w:r>
      <w:proofErr w:type="spellEnd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 xml:space="preserve"> anceps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instrText>ADDIN BEC{Brouwer, 1996, #26706}</w:instrTex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Brouwer, 1996)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 Data are plotted alongside predictions 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</w:t>
      </w:r>
      <w:r w:rsidR="00F66E66">
        <w:rPr>
          <w:rFonts w:ascii="Futura Medium" w:eastAsiaTheme="minorEastAsia" w:hAnsi="Futura Medium" w:cs="Futura Medium"/>
          <w:sz w:val="20"/>
          <w:szCs w:val="20"/>
          <w:lang w:bidi="he-IL"/>
        </w:rPr>
        <w:t xml:space="preserve"> by the conventional model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(Equation).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</w:t>
      </w:r>
      <w:r w:rsidR="00F66E66" w:rsidRPr="00F66E66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</w:t>
      </w:r>
    </w:p>
    <w:p w14:paraId="1B39A709" w14:textId="50F82FA1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ABEC84B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FE30C51" w14:textId="15AD2FEA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S3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2412CA2E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4A756E0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81097FC" w14:textId="05D6AF5C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S4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33EF22A3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77D95500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A7FF8AB" w14:textId="0671CDD2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S5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55CD92A7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89265F1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E447EF7" w14:textId="0CFA9F85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S6</w:t>
      </w:r>
      <w:r>
        <w:rPr>
          <w:rFonts w:ascii="Futura Medium" w:hAnsi="Futura Medium" w:cs="Futura Medium"/>
          <w:sz w:val="20"/>
          <w:szCs w:val="20"/>
        </w:rPr>
        <w:t>.</w:t>
      </w:r>
    </w:p>
    <w:p w14:paraId="0A7F3C99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4EFF97BB" w14:textId="6E84D930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S7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Light and temperature effects on decomposition. a, b, c, </w:t>
      </w:r>
    </w:p>
    <w:p w14:paraId="59F960B3" w14:textId="77777777" w:rsidR="004161A5" w:rsidRPr="0096090D" w:rsidRDefault="004161A5" w:rsidP="0096090D">
      <w:pPr>
        <w:rPr>
          <w:rFonts w:ascii="Futura Medium" w:hAnsi="Futura Medium" w:cs="Futura Medium"/>
          <w:sz w:val="20"/>
          <w:szCs w:val="20"/>
        </w:rPr>
      </w:pPr>
    </w:p>
    <w:sectPr w:rsidR="004161A5" w:rsidRPr="0096090D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D001D" w14:textId="77777777" w:rsidR="00D6179A" w:rsidRDefault="00D6179A" w:rsidP="00C60943">
      <w:r>
        <w:separator/>
      </w:r>
    </w:p>
  </w:endnote>
  <w:endnote w:type="continuationSeparator" w:id="0">
    <w:p w14:paraId="6E7C574D" w14:textId="77777777" w:rsidR="00D6179A" w:rsidRDefault="00D6179A" w:rsidP="00C6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19156065"/>
      <w:docPartObj>
        <w:docPartGallery w:val="Page Numbers (Bottom of Page)"/>
        <w:docPartUnique/>
      </w:docPartObj>
    </w:sdtPr>
    <w:sdtContent>
      <w:p w14:paraId="25675930" w14:textId="7C543B8A" w:rsid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2150651" w14:textId="77777777" w:rsidR="00C60943" w:rsidRDefault="00C60943" w:rsidP="00C6094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964031981"/>
      <w:docPartObj>
        <w:docPartGallery w:val="Page Numbers (Bottom of Page)"/>
        <w:docPartUnique/>
      </w:docPartObj>
    </w:sdtPr>
    <w:sdtContent>
      <w:p w14:paraId="2E58B8CE" w14:textId="1D3F8F59" w:rsidR="00C60943" w:rsidRP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C6094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C496EA0" w14:textId="77777777" w:rsidR="00C60943" w:rsidRDefault="00C60943" w:rsidP="00C6094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1018C" w14:textId="77777777" w:rsidR="00D6179A" w:rsidRDefault="00D6179A" w:rsidP="00C60943">
      <w:r>
        <w:separator/>
      </w:r>
    </w:p>
  </w:footnote>
  <w:footnote w:type="continuationSeparator" w:id="0">
    <w:p w14:paraId="4F0A4C49" w14:textId="77777777" w:rsidR="00D6179A" w:rsidRDefault="00D6179A" w:rsidP="00C609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5157425">
    <w:abstractNumId w:val="0"/>
  </w:num>
  <w:num w:numId="2" w16cid:durableId="199675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DEB"/>
    <w:rsid w:val="00007465"/>
    <w:rsid w:val="000156E6"/>
    <w:rsid w:val="0002385E"/>
    <w:rsid w:val="0002491E"/>
    <w:rsid w:val="000330B9"/>
    <w:rsid w:val="000358D1"/>
    <w:rsid w:val="00035A62"/>
    <w:rsid w:val="00037AEC"/>
    <w:rsid w:val="00040D54"/>
    <w:rsid w:val="00040F68"/>
    <w:rsid w:val="00044D0E"/>
    <w:rsid w:val="00046A79"/>
    <w:rsid w:val="00050948"/>
    <w:rsid w:val="00051B13"/>
    <w:rsid w:val="00061A2A"/>
    <w:rsid w:val="00075F60"/>
    <w:rsid w:val="00076236"/>
    <w:rsid w:val="00087F58"/>
    <w:rsid w:val="0009150A"/>
    <w:rsid w:val="0009744F"/>
    <w:rsid w:val="000A0899"/>
    <w:rsid w:val="000B1AFF"/>
    <w:rsid w:val="000B42AC"/>
    <w:rsid w:val="000B62A2"/>
    <w:rsid w:val="000B7D44"/>
    <w:rsid w:val="000D310E"/>
    <w:rsid w:val="000E4DED"/>
    <w:rsid w:val="000E686B"/>
    <w:rsid w:val="000E7EAB"/>
    <w:rsid w:val="00110469"/>
    <w:rsid w:val="00112766"/>
    <w:rsid w:val="00116785"/>
    <w:rsid w:val="00133950"/>
    <w:rsid w:val="00136AF1"/>
    <w:rsid w:val="00143C42"/>
    <w:rsid w:val="001509C2"/>
    <w:rsid w:val="0015551B"/>
    <w:rsid w:val="00156B45"/>
    <w:rsid w:val="001624AE"/>
    <w:rsid w:val="00163447"/>
    <w:rsid w:val="00170269"/>
    <w:rsid w:val="00176BE6"/>
    <w:rsid w:val="00180A22"/>
    <w:rsid w:val="0019597F"/>
    <w:rsid w:val="00196DFD"/>
    <w:rsid w:val="001A2351"/>
    <w:rsid w:val="001A430A"/>
    <w:rsid w:val="001A562F"/>
    <w:rsid w:val="001B2437"/>
    <w:rsid w:val="001D024A"/>
    <w:rsid w:val="001D7772"/>
    <w:rsid w:val="001F1658"/>
    <w:rsid w:val="001F3D47"/>
    <w:rsid w:val="001F6765"/>
    <w:rsid w:val="001F7B45"/>
    <w:rsid w:val="0021250F"/>
    <w:rsid w:val="00247814"/>
    <w:rsid w:val="00247B95"/>
    <w:rsid w:val="00263FE4"/>
    <w:rsid w:val="00270558"/>
    <w:rsid w:val="00272FC9"/>
    <w:rsid w:val="0027404F"/>
    <w:rsid w:val="002764F5"/>
    <w:rsid w:val="00291152"/>
    <w:rsid w:val="00296B31"/>
    <w:rsid w:val="002A4E2A"/>
    <w:rsid w:val="002D2205"/>
    <w:rsid w:val="002E72FF"/>
    <w:rsid w:val="002F0C96"/>
    <w:rsid w:val="002F3269"/>
    <w:rsid w:val="002F4B25"/>
    <w:rsid w:val="002F7220"/>
    <w:rsid w:val="003054DC"/>
    <w:rsid w:val="00325A57"/>
    <w:rsid w:val="00332B7D"/>
    <w:rsid w:val="00343AA8"/>
    <w:rsid w:val="00350728"/>
    <w:rsid w:val="00351EAD"/>
    <w:rsid w:val="003523FB"/>
    <w:rsid w:val="003631A0"/>
    <w:rsid w:val="003655EB"/>
    <w:rsid w:val="0037463C"/>
    <w:rsid w:val="0038617E"/>
    <w:rsid w:val="0039279A"/>
    <w:rsid w:val="00392863"/>
    <w:rsid w:val="003932E0"/>
    <w:rsid w:val="00397118"/>
    <w:rsid w:val="003A31D1"/>
    <w:rsid w:val="003C403A"/>
    <w:rsid w:val="003E3F48"/>
    <w:rsid w:val="003E6B05"/>
    <w:rsid w:val="003E7A2A"/>
    <w:rsid w:val="003F1D6C"/>
    <w:rsid w:val="00411BF0"/>
    <w:rsid w:val="00413DEB"/>
    <w:rsid w:val="004161A5"/>
    <w:rsid w:val="0042295B"/>
    <w:rsid w:val="00422C7A"/>
    <w:rsid w:val="00450499"/>
    <w:rsid w:val="00452523"/>
    <w:rsid w:val="0045724D"/>
    <w:rsid w:val="0046211E"/>
    <w:rsid w:val="0046268D"/>
    <w:rsid w:val="004715C9"/>
    <w:rsid w:val="00472793"/>
    <w:rsid w:val="0048350D"/>
    <w:rsid w:val="00484D49"/>
    <w:rsid w:val="00490E7A"/>
    <w:rsid w:val="00494F9D"/>
    <w:rsid w:val="00497C97"/>
    <w:rsid w:val="004B275D"/>
    <w:rsid w:val="004C507B"/>
    <w:rsid w:val="004E08C2"/>
    <w:rsid w:val="004E3206"/>
    <w:rsid w:val="004E35FD"/>
    <w:rsid w:val="004E6A59"/>
    <w:rsid w:val="004F50A7"/>
    <w:rsid w:val="005057EC"/>
    <w:rsid w:val="0051170B"/>
    <w:rsid w:val="00513414"/>
    <w:rsid w:val="00516FB2"/>
    <w:rsid w:val="00520B97"/>
    <w:rsid w:val="005310A0"/>
    <w:rsid w:val="00534C0A"/>
    <w:rsid w:val="0053515D"/>
    <w:rsid w:val="0055533A"/>
    <w:rsid w:val="00562D50"/>
    <w:rsid w:val="005661E1"/>
    <w:rsid w:val="00567000"/>
    <w:rsid w:val="005760C7"/>
    <w:rsid w:val="005762BF"/>
    <w:rsid w:val="00576D8F"/>
    <w:rsid w:val="00580FEF"/>
    <w:rsid w:val="0058633D"/>
    <w:rsid w:val="005A565A"/>
    <w:rsid w:val="005B54C9"/>
    <w:rsid w:val="005C110C"/>
    <w:rsid w:val="005C2AC0"/>
    <w:rsid w:val="005C51D3"/>
    <w:rsid w:val="005D106D"/>
    <w:rsid w:val="005D3EC8"/>
    <w:rsid w:val="005E2FB5"/>
    <w:rsid w:val="005F54D0"/>
    <w:rsid w:val="00601932"/>
    <w:rsid w:val="006061E8"/>
    <w:rsid w:val="0061684E"/>
    <w:rsid w:val="00636C1F"/>
    <w:rsid w:val="00641A6C"/>
    <w:rsid w:val="00641FC2"/>
    <w:rsid w:val="00644AD2"/>
    <w:rsid w:val="00651E24"/>
    <w:rsid w:val="0065659E"/>
    <w:rsid w:val="00656D2F"/>
    <w:rsid w:val="0067000D"/>
    <w:rsid w:val="006818B1"/>
    <w:rsid w:val="00683169"/>
    <w:rsid w:val="00683B67"/>
    <w:rsid w:val="00694E56"/>
    <w:rsid w:val="006A129C"/>
    <w:rsid w:val="006A2976"/>
    <w:rsid w:val="006A2AE5"/>
    <w:rsid w:val="006D34A1"/>
    <w:rsid w:val="006D50C2"/>
    <w:rsid w:val="006E04F2"/>
    <w:rsid w:val="006E6C33"/>
    <w:rsid w:val="006F2050"/>
    <w:rsid w:val="006F4BBB"/>
    <w:rsid w:val="00700121"/>
    <w:rsid w:val="00706E6A"/>
    <w:rsid w:val="00707754"/>
    <w:rsid w:val="00710839"/>
    <w:rsid w:val="00724987"/>
    <w:rsid w:val="00726131"/>
    <w:rsid w:val="00727C74"/>
    <w:rsid w:val="00736E36"/>
    <w:rsid w:val="00747BD4"/>
    <w:rsid w:val="00751804"/>
    <w:rsid w:val="00764EBC"/>
    <w:rsid w:val="007654B5"/>
    <w:rsid w:val="007709FD"/>
    <w:rsid w:val="00771F8B"/>
    <w:rsid w:val="007727CD"/>
    <w:rsid w:val="007750C4"/>
    <w:rsid w:val="00776A8C"/>
    <w:rsid w:val="007802DA"/>
    <w:rsid w:val="0079590C"/>
    <w:rsid w:val="007A2EEF"/>
    <w:rsid w:val="007B0F4B"/>
    <w:rsid w:val="007B2050"/>
    <w:rsid w:val="007C321B"/>
    <w:rsid w:val="007D1EC0"/>
    <w:rsid w:val="007D34DE"/>
    <w:rsid w:val="007E56A9"/>
    <w:rsid w:val="007F316D"/>
    <w:rsid w:val="00802D61"/>
    <w:rsid w:val="00803C6E"/>
    <w:rsid w:val="00817247"/>
    <w:rsid w:val="00827540"/>
    <w:rsid w:val="00827E60"/>
    <w:rsid w:val="0083263C"/>
    <w:rsid w:val="0084341F"/>
    <w:rsid w:val="00845092"/>
    <w:rsid w:val="00847585"/>
    <w:rsid w:val="00867286"/>
    <w:rsid w:val="00886DFF"/>
    <w:rsid w:val="008905F9"/>
    <w:rsid w:val="00893F9B"/>
    <w:rsid w:val="008A3804"/>
    <w:rsid w:val="008A758A"/>
    <w:rsid w:val="008B5C0D"/>
    <w:rsid w:val="008C5DF1"/>
    <w:rsid w:val="008D1749"/>
    <w:rsid w:val="008E07CA"/>
    <w:rsid w:val="008F5D5B"/>
    <w:rsid w:val="008F7564"/>
    <w:rsid w:val="00920F67"/>
    <w:rsid w:val="0093092B"/>
    <w:rsid w:val="00936575"/>
    <w:rsid w:val="0093781B"/>
    <w:rsid w:val="009432B3"/>
    <w:rsid w:val="00943FC2"/>
    <w:rsid w:val="0096090D"/>
    <w:rsid w:val="009610E6"/>
    <w:rsid w:val="00973199"/>
    <w:rsid w:val="00982E27"/>
    <w:rsid w:val="009916C4"/>
    <w:rsid w:val="00992E36"/>
    <w:rsid w:val="009A1CFF"/>
    <w:rsid w:val="009A7376"/>
    <w:rsid w:val="009B03A4"/>
    <w:rsid w:val="009C0BAB"/>
    <w:rsid w:val="009C106E"/>
    <w:rsid w:val="009D05FB"/>
    <w:rsid w:val="009E1902"/>
    <w:rsid w:val="009F0839"/>
    <w:rsid w:val="009F38B2"/>
    <w:rsid w:val="00A066AA"/>
    <w:rsid w:val="00A15C3B"/>
    <w:rsid w:val="00A32D33"/>
    <w:rsid w:val="00A534C3"/>
    <w:rsid w:val="00A7139B"/>
    <w:rsid w:val="00A733D5"/>
    <w:rsid w:val="00A82C0F"/>
    <w:rsid w:val="00AA64AE"/>
    <w:rsid w:val="00AB6A99"/>
    <w:rsid w:val="00AC508F"/>
    <w:rsid w:val="00AE0476"/>
    <w:rsid w:val="00B07A56"/>
    <w:rsid w:val="00B21315"/>
    <w:rsid w:val="00B37653"/>
    <w:rsid w:val="00B4375B"/>
    <w:rsid w:val="00B463B3"/>
    <w:rsid w:val="00B51D77"/>
    <w:rsid w:val="00B6063D"/>
    <w:rsid w:val="00B61CC0"/>
    <w:rsid w:val="00B63175"/>
    <w:rsid w:val="00B64ECB"/>
    <w:rsid w:val="00B773FF"/>
    <w:rsid w:val="00B97A6D"/>
    <w:rsid w:val="00BB4FA4"/>
    <w:rsid w:val="00BB5129"/>
    <w:rsid w:val="00BC0AEC"/>
    <w:rsid w:val="00BD5A67"/>
    <w:rsid w:val="00BF71C4"/>
    <w:rsid w:val="00C02295"/>
    <w:rsid w:val="00C02784"/>
    <w:rsid w:val="00C03240"/>
    <w:rsid w:val="00C03E1E"/>
    <w:rsid w:val="00C07400"/>
    <w:rsid w:val="00C21BCA"/>
    <w:rsid w:val="00C24D8A"/>
    <w:rsid w:val="00C278F6"/>
    <w:rsid w:val="00C342D4"/>
    <w:rsid w:val="00C413AA"/>
    <w:rsid w:val="00C4467D"/>
    <w:rsid w:val="00C53022"/>
    <w:rsid w:val="00C54BCC"/>
    <w:rsid w:val="00C564E4"/>
    <w:rsid w:val="00C60943"/>
    <w:rsid w:val="00C709EC"/>
    <w:rsid w:val="00C70F1F"/>
    <w:rsid w:val="00C83B70"/>
    <w:rsid w:val="00C85A46"/>
    <w:rsid w:val="00C91A80"/>
    <w:rsid w:val="00C97B3A"/>
    <w:rsid w:val="00C97D05"/>
    <w:rsid w:val="00CB31D0"/>
    <w:rsid w:val="00CB7B75"/>
    <w:rsid w:val="00CC2A2E"/>
    <w:rsid w:val="00CE4353"/>
    <w:rsid w:val="00D07CD7"/>
    <w:rsid w:val="00D139A7"/>
    <w:rsid w:val="00D163EF"/>
    <w:rsid w:val="00D36F27"/>
    <w:rsid w:val="00D40CBB"/>
    <w:rsid w:val="00D45C14"/>
    <w:rsid w:val="00D54B56"/>
    <w:rsid w:val="00D60E05"/>
    <w:rsid w:val="00D6179A"/>
    <w:rsid w:val="00D66478"/>
    <w:rsid w:val="00D70372"/>
    <w:rsid w:val="00D85ED5"/>
    <w:rsid w:val="00D9017D"/>
    <w:rsid w:val="00D97A8F"/>
    <w:rsid w:val="00DA1F8E"/>
    <w:rsid w:val="00DB271A"/>
    <w:rsid w:val="00DB2920"/>
    <w:rsid w:val="00DB3905"/>
    <w:rsid w:val="00DB3D62"/>
    <w:rsid w:val="00DB43A4"/>
    <w:rsid w:val="00DC5CD9"/>
    <w:rsid w:val="00DC6D0D"/>
    <w:rsid w:val="00DD2F7F"/>
    <w:rsid w:val="00DD5CB4"/>
    <w:rsid w:val="00DE0E83"/>
    <w:rsid w:val="00DF315A"/>
    <w:rsid w:val="00E014A8"/>
    <w:rsid w:val="00E121D0"/>
    <w:rsid w:val="00E13776"/>
    <w:rsid w:val="00E14640"/>
    <w:rsid w:val="00E427AF"/>
    <w:rsid w:val="00E4593A"/>
    <w:rsid w:val="00E60CA0"/>
    <w:rsid w:val="00E64A55"/>
    <w:rsid w:val="00E76B5B"/>
    <w:rsid w:val="00EC367D"/>
    <w:rsid w:val="00EC5696"/>
    <w:rsid w:val="00ED3AE9"/>
    <w:rsid w:val="00ED5C65"/>
    <w:rsid w:val="00ED7DB5"/>
    <w:rsid w:val="00EE03B1"/>
    <w:rsid w:val="00EE0B14"/>
    <w:rsid w:val="00F01FCB"/>
    <w:rsid w:val="00F03DDF"/>
    <w:rsid w:val="00F105CA"/>
    <w:rsid w:val="00F12BA8"/>
    <w:rsid w:val="00F22948"/>
    <w:rsid w:val="00F26DF4"/>
    <w:rsid w:val="00F345A6"/>
    <w:rsid w:val="00F37531"/>
    <w:rsid w:val="00F66E66"/>
    <w:rsid w:val="00F67ADC"/>
    <w:rsid w:val="00F76175"/>
    <w:rsid w:val="00F8004B"/>
    <w:rsid w:val="00F91027"/>
    <w:rsid w:val="00F93343"/>
    <w:rsid w:val="00FA027E"/>
    <w:rsid w:val="00FA08B8"/>
    <w:rsid w:val="00FA431F"/>
    <w:rsid w:val="00FB0F1D"/>
    <w:rsid w:val="00FB1F56"/>
    <w:rsid w:val="00FB2595"/>
    <w:rsid w:val="00FB2FCF"/>
    <w:rsid w:val="00FB57BA"/>
    <w:rsid w:val="00FC062F"/>
    <w:rsid w:val="00FC40C8"/>
    <w:rsid w:val="00FD1C0F"/>
    <w:rsid w:val="00FD1DEF"/>
    <w:rsid w:val="00FD2EFA"/>
    <w:rsid w:val="00FE3161"/>
    <w:rsid w:val="00FE4877"/>
    <w:rsid w:val="00FE721C"/>
    <w:rsid w:val="00FF26F2"/>
    <w:rsid w:val="00FF6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C9F4B0"/>
  <w15:chartTrackingRefBased/>
  <w15:docId w15:val="{AC2511E6-5084-8146-A2F4-281A3486C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1D0"/>
  </w:style>
  <w:style w:type="paragraph" w:styleId="Heading1">
    <w:name w:val="heading 1"/>
    <w:basedOn w:val="Normal"/>
    <w:next w:val="Normal"/>
    <w:link w:val="Heading1Char"/>
    <w:uiPriority w:val="9"/>
    <w:qFormat/>
    <w:rsid w:val="00413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D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D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D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D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D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D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D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94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0943"/>
  </w:style>
  <w:style w:type="paragraph" w:styleId="Footer">
    <w:name w:val="footer"/>
    <w:basedOn w:val="Normal"/>
    <w:link w:val="Foot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0943"/>
  </w:style>
  <w:style w:type="character" w:styleId="PageNumber">
    <w:name w:val="page number"/>
    <w:basedOn w:val="DefaultParagraphFont"/>
    <w:uiPriority w:val="99"/>
    <w:semiHidden/>
    <w:unhideWhenUsed/>
    <w:rsid w:val="00C60943"/>
  </w:style>
  <w:style w:type="table" w:styleId="TableGrid">
    <w:name w:val="Table Grid"/>
    <w:basedOn w:val="TableNormal"/>
    <w:uiPriority w:val="39"/>
    <w:rsid w:val="00683169"/>
    <w:rPr>
      <w:rFonts w:ascii="Helvetica Neue" w:hAnsi="Helvetica Neue" w:cs="Arial Unicode MS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83169"/>
  </w:style>
  <w:style w:type="character" w:customStyle="1" w:styleId="Strong1">
    <w:name w:val="Strong1"/>
    <w:basedOn w:val="DefaultParagraphFont"/>
    <w:uiPriority w:val="1"/>
    <w:qFormat/>
    <w:rsid w:val="00D139A7"/>
    <w:rPr>
      <w:b/>
    </w:rPr>
  </w:style>
  <w:style w:type="paragraph" w:customStyle="1" w:styleId="centered">
    <w:name w:val="centered"/>
    <w:basedOn w:val="Normal"/>
    <w:qFormat/>
    <w:rsid w:val="00D139A7"/>
    <w:pPr>
      <w:jc w:val="center"/>
    </w:pPr>
    <w:rPr>
      <w:rFonts w:eastAsiaTheme="minorEastAsia"/>
      <w:kern w:val="0"/>
      <w:lang w:val="en-US"/>
      <w14:ligatures w14:val="none"/>
    </w:rPr>
  </w:style>
  <w:style w:type="table" w:customStyle="1" w:styleId="tabletemplate">
    <w:name w:val="table_template"/>
    <w:basedOn w:val="TableNormal"/>
    <w:uiPriority w:val="59"/>
    <w:rsid w:val="00D139A7"/>
    <w:pPr>
      <w:jc w:val="right"/>
    </w:pPr>
    <w:rPr>
      <w:rFonts w:eastAsiaTheme="minorEastAsia"/>
      <w:kern w:val="0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D139A7"/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paragraph" w:customStyle="1" w:styleId="ImageCaption">
    <w:name w:val="Image Caption"/>
    <w:basedOn w:val="Normal"/>
    <w:qFormat/>
    <w:rsid w:val="00D139A7"/>
    <w:pPr>
      <w:jc w:val="center"/>
    </w:pPr>
    <w:rPr>
      <w:rFonts w:eastAsiaTheme="minorEastAsia"/>
      <w:b/>
      <w:i/>
      <w:kern w:val="0"/>
      <w:lang w:val="en-US"/>
      <w14:ligatures w14:val="none"/>
    </w:rPr>
  </w:style>
  <w:style w:type="paragraph" w:customStyle="1" w:styleId="TableCaption">
    <w:name w:val="Table Caption"/>
    <w:basedOn w:val="ImageCaption"/>
    <w:qFormat/>
    <w:rsid w:val="00D139A7"/>
  </w:style>
  <w:style w:type="table" w:styleId="TableProfessional">
    <w:name w:val="Table Professional"/>
    <w:basedOn w:val="TableNormal"/>
    <w:uiPriority w:val="99"/>
    <w:semiHidden/>
    <w:unhideWhenUsed/>
    <w:rsid w:val="00D139A7"/>
    <w:rPr>
      <w:rFonts w:eastAsiaTheme="minorEastAsia"/>
      <w:kern w:val="0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139A7"/>
    <w:pPr>
      <w:spacing w:after="100"/>
    </w:pPr>
    <w:rPr>
      <w:rFonts w:eastAsiaTheme="minorEastAsia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39A7"/>
    <w:pPr>
      <w:spacing w:after="100"/>
      <w:ind w:left="240"/>
    </w:pPr>
    <w:rPr>
      <w:rFonts w:eastAsiaTheme="minorEastAsia"/>
      <w:kern w:val="0"/>
      <w:lang w:val="en-US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D139A7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D139A7"/>
  </w:style>
  <w:style w:type="paragraph" w:customStyle="1" w:styleId="tabletitle">
    <w:name w:val="table title"/>
    <w:basedOn w:val="TableCaption"/>
    <w:next w:val="Normal"/>
    <w:rsid w:val="00D139A7"/>
  </w:style>
  <w:style w:type="character" w:styleId="UnresolvedMention">
    <w:name w:val="Unresolved Mention"/>
    <w:basedOn w:val="DefaultParagraphFont"/>
    <w:uiPriority w:val="99"/>
    <w:semiHidden/>
    <w:unhideWhenUsed/>
    <w:rsid w:val="00DB43A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057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1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ka@wright.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*luka.wright@research.uwa.edu.au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1273-625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51</cp:revision>
  <cp:lastPrinted>2026-01-25T10:10:00Z</cp:lastPrinted>
  <dcterms:created xsi:type="dcterms:W3CDTF">2026-01-25T10:10:00Z</dcterms:created>
  <dcterms:modified xsi:type="dcterms:W3CDTF">2026-02-08T05:01:00Z</dcterms:modified>
</cp:coreProperties>
</file>