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5EE2" w14:textId="77777777" w:rsidR="00557F2E" w:rsidRPr="00845FB3" w:rsidRDefault="00557F2E" w:rsidP="00845FB3">
      <w:pPr>
        <w:spacing w:line="280" w:lineRule="exact"/>
        <w:rPr>
          <w:rFonts w:ascii="Futura" w:hAnsi="Futura" w:cs="Futura"/>
          <w:b/>
          <w:bCs/>
          <w:sz w:val="20"/>
          <w:szCs w:val="20"/>
          <w:lang w:bidi="he-IL"/>
        </w:rPr>
      </w:pPr>
      <w:r w:rsidRPr="00845FB3">
        <w:rPr>
          <w:rFonts w:ascii="Futura" w:hAnsi="Futura" w:cs="Futura"/>
          <w:b/>
          <w:bCs/>
          <w:sz w:val="20"/>
          <w:szCs w:val="20"/>
          <w:lang w:bidi="he-IL"/>
        </w:rPr>
        <w:t>A model of macroalgal decomposition</w:t>
      </w:r>
    </w:p>
    <w:p w14:paraId="4F4AB9F9" w14:textId="77777777"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rPr>
        <w:t>Luka Seamus Wright</w:t>
      </w:r>
      <w:r w:rsidRPr="00845FB3">
        <w:rPr>
          <w:rFonts w:ascii="Futura Medium" w:hAnsi="Futura Medium" w:cs="Futura Medium" w:hint="cs"/>
          <w:sz w:val="20"/>
          <w:szCs w:val="20"/>
          <w:vertAlign w:val="superscript"/>
        </w:rPr>
        <w:t>1,2</w:t>
      </w:r>
      <w:r w:rsidRPr="00845FB3">
        <w:rPr>
          <w:rFonts w:ascii="Futura Medium" w:hAnsi="Futura Medium" w:cs="Futura Medium" w:hint="cs"/>
          <w:sz w:val="20"/>
          <w:szCs w:val="20"/>
        </w:rPr>
        <w:t>*</w:t>
      </w:r>
    </w:p>
    <w:p w14:paraId="00CD764E" w14:textId="77777777"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vertAlign w:val="superscript"/>
        </w:rPr>
        <w:t>1</w:t>
      </w:r>
      <w:r w:rsidRPr="00845FB3">
        <w:rPr>
          <w:rFonts w:ascii="Futura Medium" w:hAnsi="Futura Medium" w:cs="Futura Medium" w:hint="cs"/>
          <w:sz w:val="20"/>
          <w:szCs w:val="20"/>
        </w:rPr>
        <w:t>Oceans Institute, University of Western Australia, Perth, Australia</w:t>
      </w:r>
    </w:p>
    <w:p w14:paraId="65403094" w14:textId="77777777"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vertAlign w:val="superscript"/>
        </w:rPr>
        <w:t>2</w:t>
      </w:r>
      <w:r w:rsidRPr="00845FB3">
        <w:rPr>
          <w:rFonts w:ascii="Futura Medium" w:hAnsi="Futura Medium" w:cs="Futura Medium" w:hint="cs"/>
          <w:sz w:val="20"/>
          <w:szCs w:val="20"/>
        </w:rPr>
        <w:t>School of Biological Sciences, University of Western Australia, Perth, Australia</w:t>
      </w:r>
    </w:p>
    <w:p w14:paraId="6A9477FA" w14:textId="77777777" w:rsidR="00557F2E" w:rsidRPr="00845FB3" w:rsidRDefault="00557F2E" w:rsidP="00845FB3">
      <w:pPr>
        <w:spacing w:line="280" w:lineRule="exact"/>
        <w:rPr>
          <w:rFonts w:ascii="Futura Medium" w:hAnsi="Futura Medium" w:cs="Futura Medium"/>
          <w:sz w:val="20"/>
          <w:szCs w:val="20"/>
        </w:rPr>
      </w:pPr>
      <w:hyperlink r:id="rId8" w:history="1">
        <w:r w:rsidRPr="00845FB3">
          <w:rPr>
            <w:rStyle w:val="Hyperlink"/>
            <w:rFonts w:ascii="Futura Medium" w:hAnsi="Futura Medium" w:cs="Futura Medium" w:hint="cs"/>
            <w:color w:val="000000" w:themeColor="text1"/>
            <w:sz w:val="20"/>
            <w:szCs w:val="20"/>
            <w:u w:val="none"/>
          </w:rPr>
          <w:t>*</w:t>
        </w:r>
        <w:r w:rsidRPr="00845FB3">
          <w:rPr>
            <w:rStyle w:val="Hyperlink"/>
            <w:rFonts w:ascii="Futura Medium" w:hAnsi="Futura Medium" w:cs="Futura Medium" w:hint="cs"/>
            <w:sz w:val="20"/>
            <w:szCs w:val="20"/>
          </w:rPr>
          <w:t>luka.wright@research.uwa.edu.au</w:t>
        </w:r>
      </w:hyperlink>
      <w:r w:rsidRPr="00845FB3">
        <w:rPr>
          <w:rFonts w:ascii="Futura Medium" w:hAnsi="Futura Medium" w:cs="Futura Medium" w:hint="cs"/>
          <w:sz w:val="20"/>
          <w:szCs w:val="20"/>
        </w:rPr>
        <w:t xml:space="preserve">, </w:t>
      </w:r>
      <w:hyperlink r:id="rId9" w:history="1">
        <w:r w:rsidRPr="00845FB3">
          <w:rPr>
            <w:rStyle w:val="Hyperlink"/>
            <w:rFonts w:ascii="Futura Medium" w:hAnsi="Futura Medium" w:cs="Futura Medium" w:hint="cs"/>
            <w:sz w:val="20"/>
            <w:szCs w:val="20"/>
          </w:rPr>
          <w:t>luka@wright.it</w:t>
        </w:r>
      </w:hyperlink>
      <w:r w:rsidRPr="00845FB3">
        <w:rPr>
          <w:rFonts w:ascii="Futura Medium" w:hAnsi="Futura Medium" w:cs="Futura Medium" w:hint="cs"/>
          <w:sz w:val="20"/>
          <w:szCs w:val="20"/>
        </w:rPr>
        <w:t xml:space="preserve"> </w:t>
      </w:r>
    </w:p>
    <w:p w14:paraId="5CCBB1CC" w14:textId="77777777" w:rsidR="00557F2E" w:rsidRPr="00845FB3" w:rsidRDefault="00557F2E" w:rsidP="00845FB3">
      <w:pPr>
        <w:spacing w:line="280" w:lineRule="exact"/>
        <w:rPr>
          <w:rFonts w:ascii="Futura Medium" w:hAnsi="Futura Medium" w:cs="Futura Medium"/>
          <w:sz w:val="20"/>
          <w:szCs w:val="20"/>
          <w:lang w:bidi="he-IL"/>
        </w:rPr>
      </w:pPr>
    </w:p>
    <w:p w14:paraId="0D70C23E" w14:textId="77777777" w:rsidR="00557F2E" w:rsidRPr="00845FB3" w:rsidRDefault="00557F2E" w:rsidP="00845FB3">
      <w:pPr>
        <w:spacing w:line="280" w:lineRule="exact"/>
        <w:rPr>
          <w:rFonts w:ascii="Futura" w:hAnsi="Futura" w:cs="Futura"/>
          <w:b/>
          <w:bCs/>
          <w:sz w:val="20"/>
          <w:szCs w:val="20"/>
          <w:lang w:bidi="he-IL"/>
        </w:rPr>
      </w:pPr>
      <w:r w:rsidRPr="00845FB3">
        <w:rPr>
          <w:rFonts w:ascii="Futura" w:hAnsi="Futura" w:cs="Futura"/>
          <w:b/>
          <w:bCs/>
          <w:sz w:val="20"/>
          <w:szCs w:val="20"/>
          <w:lang w:bidi="he-IL"/>
        </w:rPr>
        <w:t>Abstract</w:t>
      </w:r>
    </w:p>
    <w:p w14:paraId="39D883EA" w14:textId="77777777"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hAnsi="Futura Medium" w:cs="Futura Medium" w:hint="cs"/>
          <w:sz w:val="20"/>
          <w:szCs w:val="20"/>
          <w:lang w:bidi="he-IL"/>
        </w:rPr>
        <w:t>Macroalgae are currently the focus of blue carbon, biological carbon dioxide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xml:space="preserve">) removal in the ocean. Carbon exported as seaweed detritus is equivalent to </w:t>
      </w:r>
      <w:r w:rsidRPr="00845FB3">
        <w:rPr>
          <w:rFonts w:ascii="Helvetica Neue Medium" w:hAnsi="Helvetica Neue Medium" w:cs="Futura Medium"/>
          <w:sz w:val="20"/>
          <w:szCs w:val="20"/>
          <w:lang w:bidi="he-IL"/>
        </w:rPr>
        <w:t>~</w:t>
      </w:r>
      <w:r w:rsidRPr="00845FB3">
        <w:rPr>
          <w:rFonts w:ascii="Futura Medium" w:hAnsi="Futura Medium" w:cs="Futura Medium" w:hint="cs"/>
          <w:sz w:val="20"/>
          <w:szCs w:val="20"/>
          <w:lang w:bidi="he-IL"/>
        </w:rPr>
        <w:t>7.5% of anthropogenic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xml:space="preserve"> emissions. Macroalgal blue carbon hinges on the fate of this detritus, so </w:t>
      </w:r>
      <w:r w:rsidRPr="00845FB3">
        <w:rPr>
          <w:rFonts w:ascii="Futura Medium" w:eastAsiaTheme="minorEastAsia" w:hAnsi="Futura Medium" w:cs="Futura Medium" w:hint="cs"/>
          <w:sz w:val="20"/>
          <w:szCs w:val="20"/>
          <w:lang w:bidi="he-IL"/>
        </w:rPr>
        <w:t>a reliable model of its decomposition is key. However, macroalgal decomposition has been neither consistently nor reliably modelled</w:t>
      </w:r>
      <w:r w:rsidRPr="00845FB3">
        <w:rPr>
          <w:rFonts w:ascii="Futura Medium" w:hAnsi="Futura Medium" w:cs="Futura Medium" w:hint="cs"/>
          <w:sz w:val="20"/>
          <w:szCs w:val="20"/>
          <w:lang w:bidi="he-IL"/>
        </w:rPr>
        <w:t>.</w:t>
      </w:r>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lang w:bidi="he-IL"/>
        </w:rPr>
        <w:t>Here I present a model of macroalgal decomposition. Informed by the theory of detrital photosynthesis, it treats detritus as an entity in limbo that can initially either grow or decompose. This is achieved by replacing the rate constant of the conventional exponential decay model with a logistic function of time, mirroring the sigmoidal decay of detrital photosynthesis.</w:t>
      </w:r>
      <w:r w:rsidRPr="00845FB3">
        <w:rPr>
          <w:rFonts w:ascii="Futura Medium" w:eastAsiaTheme="minorEastAsia" w:hAnsi="Futura Medium" w:cs="Futura Medium" w:hint="cs"/>
          <w:sz w:val="20"/>
          <w:szCs w:val="20"/>
          <w:lang w:bidi="he-IL"/>
        </w:rPr>
        <w:t xml:space="preserve"> The resulting mathematical model has three parameters that describe the initial exponential growth rate, the photosynthetic half-life, and the final exponential decay rate once physiology is factored out. The third parameter is equivalent to the rate constant of the </w:t>
      </w:r>
      <w:r w:rsidRPr="00845FB3">
        <w:rPr>
          <w:rFonts w:ascii="Futura Medium" w:hAnsi="Futura Medium" w:cs="Futura Medium" w:hint="cs"/>
          <w:sz w:val="20"/>
          <w:szCs w:val="20"/>
          <w:lang w:bidi="he-IL"/>
        </w:rPr>
        <w:t xml:space="preserve">conventional </w:t>
      </w:r>
      <w:r w:rsidRPr="00845FB3">
        <w:rPr>
          <w:rFonts w:ascii="Futura Medium" w:eastAsiaTheme="minorEastAsia" w:hAnsi="Futura Medium" w:cs="Futura Medium" w:hint="cs"/>
          <w:sz w:val="20"/>
          <w:szCs w:val="20"/>
          <w:lang w:bidi="he-IL"/>
        </w:rPr>
        <w:t xml:space="preserve">model for dead detritus. Using Bayesian data analysis in R and Stan, I show that the statistical implementation of the mathematical model provides meaningful inference given empirical data from a variety of ecological contexts and routinely outperforms the conventional model. </w:t>
      </w:r>
      <w:r w:rsidRPr="00845FB3">
        <w:rPr>
          <w:rFonts w:ascii="Futura Medium" w:hAnsi="Futura Medium" w:cs="Futura Medium" w:hint="cs"/>
          <w:sz w:val="20"/>
          <w:szCs w:val="20"/>
          <w:lang w:bidi="he-IL"/>
        </w:rPr>
        <w:t>The presented model can describe any macroalgal decomposition trajectory, which enables formal comparison across studies for the first time. I anticipate that this will prove instrumental in resolving the debate around macroalgal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xml:space="preserve"> removal.</w:t>
      </w:r>
    </w:p>
    <w:p w14:paraId="4249751C" w14:textId="77777777" w:rsidR="00557F2E" w:rsidRPr="00845FB3" w:rsidRDefault="00557F2E" w:rsidP="00845FB3">
      <w:pPr>
        <w:spacing w:line="280" w:lineRule="exact"/>
        <w:rPr>
          <w:rFonts w:ascii="Futura Medium" w:hAnsi="Futura Medium" w:cs="Futura Medium"/>
          <w:sz w:val="20"/>
          <w:szCs w:val="20"/>
          <w:lang w:bidi="he-IL"/>
        </w:rPr>
      </w:pPr>
    </w:p>
    <w:p w14:paraId="171E897E" w14:textId="77777777" w:rsidR="00557F2E" w:rsidRPr="00845FB3" w:rsidRDefault="00557F2E" w:rsidP="00845FB3">
      <w:pPr>
        <w:spacing w:line="280" w:lineRule="exact"/>
        <w:rPr>
          <w:rFonts w:ascii="Futura" w:hAnsi="Futura" w:cs="Futura"/>
          <w:b/>
          <w:bCs/>
          <w:sz w:val="20"/>
          <w:szCs w:val="20"/>
          <w:lang w:bidi="he-IL"/>
        </w:rPr>
      </w:pPr>
      <w:r w:rsidRPr="00845FB3">
        <w:rPr>
          <w:rFonts w:ascii="Futura" w:hAnsi="Futura" w:cs="Futura"/>
          <w:b/>
          <w:bCs/>
          <w:sz w:val="20"/>
          <w:szCs w:val="20"/>
          <w:lang w:bidi="he-IL"/>
        </w:rPr>
        <w:t>Keywords</w:t>
      </w:r>
    </w:p>
    <w:p w14:paraId="098D63D8"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Bayesian statistics, biogeochemistry, carbon cycle, degradation, kelp, ordinary differential equation</w:t>
      </w:r>
    </w:p>
    <w:p w14:paraId="103C0A5F" w14:textId="77777777" w:rsidR="00557F2E" w:rsidRPr="00845FB3" w:rsidRDefault="00557F2E" w:rsidP="00845FB3">
      <w:pPr>
        <w:spacing w:line="280" w:lineRule="exact"/>
        <w:rPr>
          <w:rFonts w:ascii="Futura Medium" w:hAnsi="Futura Medium" w:cs="Futura Medium"/>
          <w:sz w:val="20"/>
          <w:szCs w:val="20"/>
          <w:lang w:bidi="he-IL"/>
        </w:rPr>
      </w:pPr>
    </w:p>
    <w:p w14:paraId="6A669B20" w14:textId="77777777" w:rsidR="00557F2E" w:rsidRPr="00845FB3" w:rsidRDefault="00557F2E" w:rsidP="00845FB3">
      <w:pPr>
        <w:spacing w:line="280" w:lineRule="exact"/>
        <w:rPr>
          <w:rFonts w:ascii="Futura" w:hAnsi="Futura" w:cs="Futura"/>
          <w:b/>
          <w:bCs/>
          <w:sz w:val="20"/>
          <w:szCs w:val="20"/>
          <w:lang w:bidi="he-IL"/>
        </w:rPr>
      </w:pPr>
      <w:r w:rsidRPr="00845FB3">
        <w:rPr>
          <w:rFonts w:ascii="Futura" w:hAnsi="Futura" w:cs="Futura"/>
          <w:b/>
          <w:bCs/>
          <w:sz w:val="20"/>
          <w:szCs w:val="20"/>
          <w:lang w:bidi="he-IL"/>
        </w:rPr>
        <w:t>Introduction</w:t>
      </w:r>
    </w:p>
    <w:p w14:paraId="7D5A18CD" w14:textId="79F7D74A"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In a seminal paper on mathematical ecology,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BEC{Olson, 1963, #2324}</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 xml:space="preserve">Olson </w:t>
      </w:r>
      <w:r w:rsidR="00217918">
        <w:rPr>
          <w:rFonts w:ascii="Futura Medium" w:hAnsi="Futura Medium" w:cs="Futura Medium"/>
          <w:sz w:val="20"/>
          <w:szCs w:val="20"/>
          <w:lang w:bidi="he-IL"/>
        </w:rPr>
        <w:t>(</w:t>
      </w:r>
      <w:r w:rsidRPr="00845FB3">
        <w:rPr>
          <w:rFonts w:ascii="Futura Medium" w:hAnsi="Futura Medium" w:cs="Futura Medium" w:hint="cs"/>
          <w:sz w:val="20"/>
          <w:szCs w:val="20"/>
          <w:lang w:bidi="he-IL"/>
        </w:rPr>
        <w:t>1963)</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popularised the ordinary differential equation of leaf litter decomposition</w:t>
      </w:r>
    </w:p>
    <w:p w14:paraId="04766C2F" w14:textId="77777777" w:rsidR="00557F2E" w:rsidRPr="00845FB3" w:rsidRDefault="00557F2E" w:rsidP="00845FB3">
      <w:pPr>
        <w:spacing w:line="280" w:lineRule="exact"/>
        <w:rPr>
          <w:rFonts w:ascii="Futura Medium" w:hAnsi="Futura Medium" w:cs="Futura Medium"/>
          <w:sz w:val="20"/>
          <w:szCs w:val="20"/>
          <w:lang w:bidi="he-IL"/>
        </w:rPr>
      </w:pPr>
    </w:p>
    <w:p w14:paraId="4E20F65A" w14:textId="5D47BFB8" w:rsidR="00557F2E" w:rsidRPr="00845FB3" w:rsidRDefault="00000000" w:rsidP="00845FB3">
      <w:pPr>
        <w:tabs>
          <w:tab w:val="right" w:pos="9026"/>
        </w:tabs>
        <w:rPr>
          <w:rFonts w:ascii="Futura Medium" w:hAnsi="Futura Medium" w:cs="Futura Medium"/>
          <w:sz w:val="20"/>
          <w:szCs w:val="20"/>
          <w:lang w:bidi="he-IL"/>
        </w:rPr>
      </w:pPr>
      <m:oMath>
        <m:f>
          <m:fPr>
            <m:ctrlPr>
              <w:rPr>
                <w:rFonts w:ascii="Cambria Math" w:hAnsi="Cambria Math" w:cs="Futura Medium" w:hint="cs"/>
                <w:iCs/>
                <w:sz w:val="20"/>
                <w:szCs w:val="20"/>
              </w:rPr>
            </m:ctrlPr>
          </m:fPr>
          <m:num>
            <m:r>
              <m:rPr>
                <m:nor/>
              </m:rPr>
              <w:rPr>
                <w:rFonts w:ascii="Futura Medium" w:hAnsi="Futura Medium" w:cs="Futura Medium" w:hint="cs"/>
                <w:i/>
                <w:iCs/>
                <w:sz w:val="20"/>
                <w:szCs w:val="20"/>
                <w:lang w:bidi="he-IL"/>
              </w:rPr>
              <m:t>dm</m:t>
            </m:r>
          </m:num>
          <m:den>
            <m:r>
              <m:rPr>
                <m:nor/>
              </m:rPr>
              <w:rPr>
                <w:rFonts w:ascii="Futura Medium" w:hAnsi="Futura Medium" w:cs="Futura Medium" w:hint="cs"/>
                <w:i/>
                <w:iCs/>
                <w:sz w:val="20"/>
                <w:szCs w:val="20"/>
                <w:lang w:bidi="he-IL"/>
              </w:rPr>
              <m:t>dt</m:t>
            </m:r>
          </m:den>
        </m:f>
      </m:oMath>
      <w:r w:rsidR="00EB1119">
        <w:rPr>
          <w:rFonts w:ascii="Futura Medium" w:eastAsiaTheme="minorEastAsia" w:hAnsi="Futura Medium" w:cs="Futura Medium"/>
          <w:sz w:val="20"/>
          <w:szCs w:val="20"/>
          <w:lang w:bidi="he-IL"/>
        </w:rPr>
        <w:t xml:space="preserve"> = </w:t>
      </w:r>
      <w:r w:rsidR="00EB1119" w:rsidRPr="00EB1119">
        <w:rPr>
          <w:rFonts w:ascii="Futura Medium" w:hAnsi="Futura Medium" w:cs="Futura Medium"/>
          <w:sz w:val="20"/>
          <w:szCs w:val="20"/>
          <w:lang w:bidi="he-IL"/>
        </w:rPr>
        <w:t>−</w:t>
      </w:r>
      <w:r w:rsidR="00EB1119" w:rsidRPr="00EB1119">
        <w:rPr>
          <w:rFonts w:ascii="Futura Medium" w:hAnsi="Futura Medium" w:cs="Futura Medium"/>
          <w:i/>
          <w:iCs/>
          <w:sz w:val="20"/>
          <w:szCs w:val="20"/>
          <w:lang w:bidi="he-IL"/>
        </w:rPr>
        <w:t>km</w:t>
      </w:r>
      <w:r w:rsidR="00557F2E" w:rsidRPr="00845FB3">
        <w:rPr>
          <w:rFonts w:ascii="Futura Medium" w:eastAsiaTheme="minorEastAsia" w:hAnsi="Futura Medium" w:cs="Futura Medium" w:hint="cs"/>
          <w:sz w:val="20"/>
          <w:szCs w:val="20"/>
          <w:lang w:bidi="he-IL"/>
        </w:rPr>
        <w:tab/>
        <w:t>(1)</w:t>
      </w:r>
    </w:p>
    <w:p w14:paraId="6197CC23" w14:textId="77777777" w:rsidR="00557F2E" w:rsidRPr="00845FB3" w:rsidRDefault="00557F2E" w:rsidP="00845FB3">
      <w:pPr>
        <w:spacing w:line="280" w:lineRule="exact"/>
        <w:rPr>
          <w:rFonts w:ascii="Futura Medium" w:hAnsi="Futura Medium" w:cs="Futura Medium"/>
          <w:sz w:val="20"/>
          <w:szCs w:val="20"/>
          <w:lang w:bidi="he-IL"/>
        </w:rPr>
      </w:pPr>
    </w:p>
    <w:p w14:paraId="177F34B5" w14:textId="14D06B3E"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which describes the rate of change in litter mass </w:t>
      </w:r>
      <w:r w:rsidRPr="00845FB3">
        <w:rPr>
          <w:rFonts w:ascii="Futura Medium" w:hAnsi="Futura Medium" w:cs="Futura Medium" w:hint="cs"/>
          <w:i/>
          <w:iCs/>
          <w:sz w:val="20"/>
          <w:szCs w:val="20"/>
          <w:lang w:bidi="he-IL"/>
        </w:rPr>
        <w:t>m</w:t>
      </w:r>
      <w:r w:rsidRPr="00845FB3">
        <w:rPr>
          <w:rFonts w:ascii="Futura Medium" w:hAnsi="Futura Medium" w:cs="Futura Medium" w:hint="cs"/>
          <w:sz w:val="20"/>
          <w:szCs w:val="20"/>
          <w:lang w:bidi="he-IL"/>
        </w:rPr>
        <w:t xml:space="preserve"> proportional to itself, a relationship that is parameterised by the decay constant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 This reflects our ecological understanding that given a theoretically limitless pool of decomposers, decomposition is proportional to the detrital pool. The equation integrates to</w:t>
      </w:r>
    </w:p>
    <w:p w14:paraId="0615BD01" w14:textId="77777777" w:rsidR="00557F2E" w:rsidRPr="00845FB3" w:rsidRDefault="00557F2E" w:rsidP="00845FB3">
      <w:pPr>
        <w:spacing w:line="280" w:lineRule="exact"/>
        <w:rPr>
          <w:rFonts w:ascii="Futura Medium" w:hAnsi="Futura Medium" w:cs="Futura Medium"/>
          <w:sz w:val="20"/>
          <w:szCs w:val="20"/>
          <w:lang w:bidi="he-IL"/>
        </w:rPr>
      </w:pPr>
    </w:p>
    <w:p w14:paraId="0B007A27" w14:textId="4E05AF83" w:rsidR="00557F2E" w:rsidRPr="00845FB3" w:rsidRDefault="00000000" w:rsidP="00845FB3">
      <w:pPr>
        <w:tabs>
          <w:tab w:val="right" w:pos="9026"/>
        </w:tabs>
        <w:rPr>
          <w:rFonts w:ascii="Futura Medium" w:hAnsi="Futura Medium" w:cs="Futura Medium"/>
          <w:sz w:val="20"/>
          <w:szCs w:val="20"/>
          <w:lang w:bidi="he-IL"/>
        </w:rPr>
      </w:p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lang w:bidi="he-IL"/>
              </w:rPr>
              <m:t>ln</m:t>
            </m:r>
          </m:fName>
          <m:e>
            <m:f>
              <m:fPr>
                <m:ctrlPr>
                  <w:rPr>
                    <w:rFonts w:ascii="Cambria Math" w:hAnsi="Cambria Math" w:cs="Futura Medium" w:hint="cs"/>
                    <w:i/>
                    <w:sz w:val="20"/>
                    <w:szCs w:val="20"/>
                  </w:rPr>
                </m:ctrlPr>
              </m:fPr>
              <m:num>
                <m:r>
                  <m:rPr>
                    <m:nor/>
                  </m:rPr>
                  <w:rPr>
                    <w:rFonts w:ascii="Futura Medium" w:hAnsi="Futura Medium" w:cs="Futura Medium" w:hint="cs"/>
                    <w:i/>
                    <w:iCs/>
                    <w:sz w:val="20"/>
                    <w:szCs w:val="20"/>
                  </w:rPr>
                  <m:t>m</m:t>
                </m:r>
                <m:r>
                  <m:rPr>
                    <m:nor/>
                  </m:rPr>
                  <w:rPr>
                    <w:rFonts w:ascii="Futura Medium" w:hAnsi="Futura Medium" w:cs="Futura Medium" w:hint="cs"/>
                    <w:sz w:val="20"/>
                    <w:szCs w:val="20"/>
                  </w:rPr>
                  <m:t>(</m:t>
                </m:r>
                <m:r>
                  <m:rPr>
                    <m:nor/>
                  </m:rPr>
                  <w:rPr>
                    <w:rFonts w:ascii="Futura Medium" w:hAnsi="Futura Medium" w:cs="Futura Medium" w:hint="cs"/>
                    <w:i/>
                    <w:iCs/>
                    <w:sz w:val="20"/>
                    <w:szCs w:val="20"/>
                  </w:rPr>
                  <m:t>t</m:t>
                </m:r>
                <m:r>
                  <m:rPr>
                    <m:nor/>
                  </m:rPr>
                  <w:rPr>
                    <w:rFonts w:ascii="Futura Medium" w:hAnsi="Futura Medium" w:cs="Futura Medium" w:hint="cs"/>
                    <w:sz w:val="20"/>
                    <w:szCs w:val="20"/>
                  </w:rPr>
                  <m:t>)</m:t>
                </m:r>
              </m:num>
              <m:den>
                <m:sSub>
                  <m:sSubPr>
                    <m:ctrlPr>
                      <w:rPr>
                        <w:rFonts w:ascii="Cambria Math" w:hAnsi="Cambria Math" w:cs="Futura Medium" w:hint="cs"/>
                        <w:i/>
                        <w:sz w:val="20"/>
                        <w:szCs w:val="20"/>
                      </w:rPr>
                    </m:ctrlPr>
                  </m:sSubPr>
                  <m:e>
                    <m:r>
                      <m:rPr>
                        <m:nor/>
                      </m:rPr>
                      <w:rPr>
                        <w:rFonts w:ascii="Futura Medium" w:hAnsi="Futura Medium" w:cs="Futura Medium" w:hint="cs"/>
                        <w:i/>
                        <w:iCs/>
                        <w:sz w:val="20"/>
                        <w:szCs w:val="20"/>
                        <w:lang w:bidi="he-IL"/>
                      </w:rPr>
                      <m:t>m</m:t>
                    </m:r>
                  </m:e>
                  <m:sub>
                    <m:r>
                      <m:rPr>
                        <m:nor/>
                      </m:rPr>
                      <w:rPr>
                        <w:rFonts w:ascii="Futura Medium" w:hAnsi="Futura Medium" w:cs="Futura Medium" w:hint="cs"/>
                        <w:sz w:val="20"/>
                        <w:szCs w:val="20"/>
                        <w:lang w:bidi="he-IL"/>
                      </w:rPr>
                      <m:t>0</m:t>
                    </m:r>
                  </m:sub>
                </m:sSub>
              </m:den>
            </m:f>
          </m:e>
        </m:func>
      </m:oMath>
      <w:r w:rsidR="00EB1119">
        <w:rPr>
          <w:rFonts w:ascii="Futura Medium" w:eastAsiaTheme="minorEastAsia" w:hAnsi="Futura Medium" w:cs="Futura Medium"/>
          <w:sz w:val="20"/>
          <w:szCs w:val="20"/>
          <w:lang w:bidi="he-IL"/>
        </w:rPr>
        <w:t xml:space="preserve"> </w:t>
      </w:r>
      <w:r w:rsidR="00EB1119">
        <w:rPr>
          <w:rFonts w:ascii="Futura Medium" w:eastAsiaTheme="minorEastAsia" w:hAnsi="Futura Medium" w:cs="Futura Medium"/>
          <w:iCs/>
          <w:sz w:val="20"/>
          <w:szCs w:val="20"/>
          <w:lang w:bidi="he-IL"/>
        </w:rPr>
        <w:t xml:space="preserve">= </w:t>
      </w:r>
      <w:r w:rsidR="00EB1119" w:rsidRPr="00EB1119">
        <w:rPr>
          <w:rFonts w:ascii="Futura Medium" w:hAnsi="Futura Medium" w:cs="Futura Medium"/>
          <w:sz w:val="20"/>
          <w:szCs w:val="20"/>
          <w:lang w:bidi="he-IL"/>
        </w:rPr>
        <w:t>−</w:t>
      </w:r>
      <w:r w:rsidR="00EB1119" w:rsidRPr="00EB1119">
        <w:rPr>
          <w:rFonts w:ascii="Futura Medium" w:hAnsi="Futura Medium" w:cs="Futura Medium"/>
          <w:i/>
          <w:iCs/>
          <w:sz w:val="20"/>
          <w:szCs w:val="20"/>
          <w:lang w:bidi="he-IL"/>
        </w:rPr>
        <w:t>k</w:t>
      </w:r>
      <w:r w:rsidR="00EB1119">
        <w:rPr>
          <w:rFonts w:ascii="Futura Medium" w:hAnsi="Futura Medium" w:cs="Futura Medium"/>
          <w:i/>
          <w:iCs/>
          <w:sz w:val="20"/>
          <w:szCs w:val="20"/>
          <w:lang w:bidi="he-IL"/>
        </w:rPr>
        <w:t>t</w:t>
      </w:r>
      <w:r w:rsidR="00557F2E" w:rsidRPr="00845FB3">
        <w:rPr>
          <w:rFonts w:ascii="Futura Medium" w:eastAsiaTheme="minorEastAsia" w:hAnsi="Futura Medium" w:cs="Futura Medium" w:hint="cs"/>
          <w:sz w:val="20"/>
          <w:szCs w:val="20"/>
          <w:lang w:bidi="he-IL"/>
        </w:rPr>
        <w:tab/>
        <w:t>(2)</w:t>
      </w:r>
    </w:p>
    <w:p w14:paraId="2C5AD2C8"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3355075E"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and simplifies to the familiar exponential decay function</w:t>
      </w:r>
    </w:p>
    <w:p w14:paraId="60086A47"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3DE20A6C" w14:textId="17191700" w:rsidR="00557F2E" w:rsidRPr="00845FB3" w:rsidRDefault="00251A76" w:rsidP="00845FB3">
      <w:pPr>
        <w:tabs>
          <w:tab w:val="right" w:pos="9026"/>
        </w:tabs>
        <w:spacing w:line="280" w:lineRule="exact"/>
        <w:rPr>
          <w:rFonts w:ascii="Futura Medium" w:hAnsi="Futura Medium" w:cs="Futura Medium"/>
          <w:sz w:val="20"/>
          <w:szCs w:val="20"/>
          <w:lang w:bidi="he-IL"/>
        </w:rPr>
      </w:pPr>
      <m:oMath>
        <m:r>
          <m:rPr>
            <m:nor/>
          </m:rPr>
          <w:rPr>
            <w:rFonts w:ascii="Futura Medium" w:hAnsi="Futura Medium" w:cs="Futura Medium" w:hint="cs"/>
            <w:i/>
            <w:iCs/>
            <w:sz w:val="20"/>
            <w:szCs w:val="20"/>
          </w:rPr>
          <m:t>m</m:t>
        </m:r>
        <m:r>
          <m:rPr>
            <m:nor/>
          </m:rPr>
          <w:rPr>
            <w:rFonts w:ascii="Futura Medium" w:hAnsi="Futura Medium" w:cs="Futura Medium" w:hint="cs"/>
            <w:sz w:val="20"/>
            <w:szCs w:val="20"/>
          </w:rPr>
          <m:t>(</m:t>
        </m:r>
        <m:r>
          <m:rPr>
            <m:nor/>
          </m:rPr>
          <w:rPr>
            <w:rFonts w:ascii="Futura Medium" w:hAnsi="Futura Medium" w:cs="Futura Medium" w:hint="cs"/>
            <w:i/>
            <w:iCs/>
            <w:sz w:val="20"/>
            <w:szCs w:val="20"/>
          </w:rPr>
          <m:t>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 </m:t>
        </m:r>
        <m:sSup>
          <m:sSupPr>
            <m:ctrlPr>
              <w:rPr>
                <w:rFonts w:ascii="Cambria Math" w:hAnsi="Cambria Math" w:cs="Futura Medium" w:hint="cs"/>
                <w:i/>
                <w:sz w:val="20"/>
                <w:szCs w:val="20"/>
              </w:rPr>
            </m:ctrlPr>
          </m:sSupPr>
          <m:e>
            <m:sSub>
              <m:sSubPr>
                <m:ctrlPr>
                  <w:rPr>
                    <w:rFonts w:ascii="Cambria Math" w:hAnsi="Cambria Math" w:cs="Futura Medium" w:hint="cs"/>
                    <w:i/>
                    <w:sz w:val="20"/>
                    <w:szCs w:val="20"/>
                  </w:rPr>
                </m:ctrlPr>
              </m:sSubPr>
              <m:e>
                <m:r>
                  <m:rPr>
                    <m:nor/>
                  </m:rPr>
                  <w:rPr>
                    <w:rFonts w:ascii="Futura Medium" w:hAnsi="Futura Medium" w:cs="Futura Medium" w:hint="cs"/>
                    <w:i/>
                    <w:iCs/>
                    <w:sz w:val="20"/>
                    <w:szCs w:val="20"/>
                    <w:lang w:bidi="he-IL"/>
                  </w:rPr>
                  <m:t>m</m:t>
                </m:r>
              </m:e>
              <m:sub>
                <m:r>
                  <m:rPr>
                    <m:nor/>
                  </m:rPr>
                  <w:rPr>
                    <w:rFonts w:ascii="Futura Medium" w:hAnsi="Futura Medium" w:cs="Futura Medium" w:hint="cs"/>
                    <w:sz w:val="20"/>
                    <w:szCs w:val="20"/>
                    <w:lang w:bidi="he-IL"/>
                  </w:rPr>
                  <m:t>0</m:t>
                </m:r>
              </m:sub>
            </m:sSub>
            <m:r>
              <m:rPr>
                <m:nor/>
              </m:rPr>
              <w:rPr>
                <w:rFonts w:ascii="Futura Medium" w:hAnsi="Futura Medium" w:cs="Futura Medium" w:hint="cs"/>
                <w:i/>
                <w:iCs/>
                <w:sz w:val="20"/>
                <w:szCs w:val="20"/>
                <w:lang w:bidi="he-IL"/>
              </w:rPr>
              <m:t>e</m:t>
            </m:r>
          </m:e>
          <m:sup>
            <m:r>
              <w:rPr>
                <w:rFonts w:ascii="Cambria Math" w:hAnsi="Cambria Math" w:cs="Futura Medium" w:hint="cs"/>
                <w:sz w:val="20"/>
                <w:szCs w:val="20"/>
                <w:lang w:bidi="he-IL"/>
              </w:rPr>
              <m:t>-</m:t>
            </m:r>
            <m:r>
              <m:rPr>
                <m:nor/>
              </m:rPr>
              <w:rPr>
                <w:rFonts w:ascii="Futura Medium" w:hAnsi="Futura Medium" w:cs="Futura Medium" w:hint="cs"/>
                <w:i/>
                <w:iCs/>
                <w:sz w:val="20"/>
                <w:szCs w:val="20"/>
                <w:lang w:bidi="he-IL"/>
              </w:rPr>
              <m:t>kt</m:t>
            </m:r>
          </m:sup>
        </m:sSup>
      </m:oMath>
      <w:r w:rsidR="00557F2E" w:rsidRPr="00845FB3">
        <w:rPr>
          <w:rFonts w:ascii="Futura Medium" w:eastAsiaTheme="minorEastAsia" w:hAnsi="Futura Medium" w:cs="Futura Medium" w:hint="cs"/>
          <w:sz w:val="20"/>
          <w:szCs w:val="20"/>
          <w:lang w:bidi="he-IL"/>
        </w:rPr>
        <w:tab/>
        <w:t>(3)</w:t>
      </w:r>
    </w:p>
    <w:p w14:paraId="23B6A8E7" w14:textId="77777777" w:rsidR="00557F2E" w:rsidRPr="00845FB3" w:rsidRDefault="00557F2E" w:rsidP="00845FB3">
      <w:pPr>
        <w:spacing w:line="280" w:lineRule="exact"/>
        <w:rPr>
          <w:rFonts w:ascii="Futura Medium" w:hAnsi="Futura Medium" w:cs="Futura Medium"/>
          <w:sz w:val="20"/>
          <w:szCs w:val="20"/>
          <w:lang w:bidi="he-IL"/>
        </w:rPr>
      </w:pPr>
    </w:p>
    <w:p w14:paraId="317A6D53" w14:textId="5E9A28ED"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where </w:t>
      </w:r>
      <w:r w:rsidRPr="00845FB3">
        <w:rPr>
          <w:rFonts w:ascii="Futura Medium" w:hAnsi="Futura Medium" w:cs="Futura Medium" w:hint="cs"/>
          <w:i/>
          <w:iCs/>
          <w:sz w:val="20"/>
          <w:szCs w:val="20"/>
          <w:lang w:bidi="he-IL"/>
        </w:rPr>
        <w:t>m</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is a function of the initial litter mass </w:t>
      </w:r>
      <w:r w:rsidRPr="00845FB3">
        <w:rPr>
          <w:rFonts w:ascii="Futura Medium" w:hAnsi="Futura Medium" w:cs="Futura Medium" w:hint="cs"/>
          <w:i/>
          <w:iCs/>
          <w:sz w:val="20"/>
          <w:szCs w:val="20"/>
          <w:lang w:bidi="he-IL"/>
        </w:rPr>
        <w:t>m</w:t>
      </w:r>
      <w:r w:rsidRPr="00382276">
        <w:rPr>
          <w:rFonts w:ascii="Futura Medium" w:hAnsi="Futura Medium" w:cs="Futura Medium" w:hint="cs"/>
          <w:sz w:val="20"/>
          <w:szCs w:val="20"/>
          <w:vertAlign w:val="subscript"/>
          <w:lang w:bidi="he-IL"/>
        </w:rPr>
        <w:t>0</w:t>
      </w:r>
      <w:r w:rsidRPr="00845FB3">
        <w:rPr>
          <w:rFonts w:ascii="Futura Medium" w:hAnsi="Futura Medium" w:cs="Futura Medium" w:hint="cs"/>
          <w:sz w:val="20"/>
          <w:szCs w:val="20"/>
          <w:lang w:bidi="he-IL"/>
        </w:rPr>
        <w:t xml:space="preserve">, the decay constant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 xml:space="preserve"> and time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Often the half-life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vertAlign w:val="subscript"/>
          <w:lang w:bidi="he-IL"/>
        </w:rPr>
        <w:t>½</w:t>
      </w:r>
      <w:r w:rsidRPr="00845FB3">
        <w:rPr>
          <w:rFonts w:ascii="Futura Medium" w:hAnsi="Futura Medium" w:cs="Futura Medium" w:hint="cs"/>
          <w:sz w:val="20"/>
          <w:szCs w:val="20"/>
          <w:lang w:bidi="he-IL"/>
        </w:rPr>
        <w:t xml:space="preserve"> =</w:t>
      </w:r>
      <w:r w:rsidR="00897ED6">
        <w:rPr>
          <w:rFonts w:ascii="Futura Medium" w:hAnsi="Futura Medium" w:cs="Futura Medium"/>
          <w:sz w:val="20"/>
          <w:szCs w:val="20"/>
          <w:lang w:bidi="he-IL"/>
        </w:rPr>
        <w:t xml:space="preserve"> ln2 / </w:t>
      </w:r>
      <w:r w:rsidR="00897ED6" w:rsidRPr="00897ED6">
        <w:rPr>
          <w:rFonts w:ascii="Futura Medium" w:hAnsi="Futura Medium" w:cs="Futura Medium"/>
          <w:i/>
          <w:iCs/>
          <w:sz w:val="20"/>
          <w:szCs w:val="20"/>
          <w:lang w:bidi="he-IL"/>
        </w:rPr>
        <w:t>k</w:t>
      </w:r>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BEC{Olson, 1963, #2324}</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(Olson 1963)</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rPr>
        <w:t xml:space="preserve"> is reported as a more intuitive measure of decay in terms of units of </w:t>
      </w:r>
      <w:r w:rsidRPr="00845FB3">
        <w:rPr>
          <w:rFonts w:ascii="Futura Medium" w:hAnsi="Futura Medium" w:cs="Futura Medium" w:hint="cs"/>
          <w:i/>
          <w:iCs/>
          <w:sz w:val="20"/>
          <w:szCs w:val="20"/>
        </w:rPr>
        <w:t>t</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lang w:bidi="he-IL"/>
        </w:rPr>
        <w:t>This function has prevailed as the conventional model of decomposition.</w:t>
      </w:r>
    </w:p>
    <w:p w14:paraId="40C0E6F6" w14:textId="77777777" w:rsidR="00557F2E" w:rsidRPr="00845FB3" w:rsidRDefault="00557F2E" w:rsidP="00845FB3">
      <w:pPr>
        <w:spacing w:line="280" w:lineRule="exact"/>
        <w:rPr>
          <w:rFonts w:ascii="Futura Medium" w:hAnsi="Futura Medium" w:cs="Futura Medium"/>
          <w:sz w:val="20"/>
          <w:szCs w:val="20"/>
          <w:lang w:bidi="he-IL"/>
        </w:rPr>
      </w:pPr>
    </w:p>
    <w:p w14:paraId="43695517"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Interest in decomposition has been rekindled due to the hope that plants can mitigate anthropogenic climate change by fixing carbon dioxide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assimilating it into organic carbon, and sequestering it in their biomass. Carbon sequestration timescales of decades to centuries are being considered the minimum and ten millennia or longer are preferred</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BEC{Babiker et al., 2022, #30410}</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(Babiker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BEC{Cebrián and Duarte, 1995, #98070; Wright and Kregting, 2023, #49343}</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(Cebrián &amp; Duarte 1995, Wright &amp; Kregting 2023)</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But more importantly, living plants, even when considering stable or increasing populations, are limited by biomass–density constraints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BEC{Creed et al., 2019, #70677}</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(Creed et al. 2019)</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and lifespans of typically less than a millennium</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BEC{Thomas, 2013, #50506}</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(Thomas 2013)</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Detritus, on the other hand, is believed to have the potential of cumulative sequestration over much longer timescales. Fossil fuels were created via the Carboniferous detrital pathway, mostly of scale trees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BEC{Hibbett et al., 2016, #52061}</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(Hibbett et al. 2016)</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rPr>
        <w:t>,</w:t>
      </w:r>
      <w:r w:rsidRPr="00845FB3">
        <w:rPr>
          <w:rFonts w:ascii="Futura Medium" w:hAnsi="Futura Medium" w:cs="Futura Medium" w:hint="cs"/>
          <w:sz w:val="20"/>
          <w:szCs w:val="20"/>
          <w:lang w:bidi="he-IL"/>
        </w:rPr>
        <w:t xml:space="preserve"> and the hope of biological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xml:space="preserve"> removal essentially boils down to re-enacting fossil fuel generation.</w:t>
      </w:r>
    </w:p>
    <w:p w14:paraId="3AF23882" w14:textId="77777777" w:rsidR="00557F2E" w:rsidRPr="00845FB3" w:rsidRDefault="00557F2E" w:rsidP="00845FB3">
      <w:pPr>
        <w:spacing w:line="280" w:lineRule="exact"/>
        <w:rPr>
          <w:rFonts w:ascii="Futura Medium" w:hAnsi="Futura Medium" w:cs="Futura Medium"/>
          <w:sz w:val="20"/>
          <w:szCs w:val="20"/>
          <w:lang w:bidi="he-IL"/>
        </w:rPr>
      </w:pPr>
    </w:p>
    <w:p w14:paraId="796EB54E" w14:textId="45EA5059"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Biological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xml:space="preserve"> removal in the ocean is referred to by the shorthand blue carbon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BEC{Babiker et al., 2022, #30410}</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(Babiker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Macroalgae have recently moved into the focus of blue carbon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BEC{Pessarrodona et al., 2023, #24777}</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(Pessarrodona et al. 2023)</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primarily due to their substantial global area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BEC{Duarte et al., 2022, #38140}</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(Duarte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biomass packing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BEC{Creed et al., 2019, #70677}</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(Creed et al. 2019)</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productivity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BEC{Pessarrodona et al., 2022, #59704}</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(Pessarrodona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and detrital export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BEC{Pessarrodona et al., 2023, #24777; Filbee-Dexter et al., 2024, #27978}</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(Pessarrodona et al. 2023, Filbee-Dexter et al. 2024)</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Notably, decomposition is disproportionately consequential for macroalgal blue carbon. Unlike their fellow blue carbon ecosystems</w:t>
      </w:r>
      <w:r w:rsidR="00A66BBB">
        <w:rPr>
          <w:rFonts w:ascii="Futura Medium" w:hAnsi="Futura Medium" w:cs="Futura Medium"/>
          <w:sz w:val="20"/>
          <w:szCs w:val="20"/>
          <w:lang w:bidi="he-IL"/>
        </w:rPr>
        <w:t xml:space="preserve"> </w:t>
      </w:r>
      <w:r w:rsidRPr="00845FB3">
        <w:rPr>
          <w:rFonts w:ascii="Futura Medium" w:hAnsi="Futura Medium" w:cs="Futura Medium" w:hint="cs"/>
          <w:sz w:val="20"/>
          <w:szCs w:val="20"/>
          <w:lang w:bidi="he-IL"/>
        </w:rPr>
        <w:t>—</w:t>
      </w:r>
      <w:r w:rsidR="00A66BBB">
        <w:rPr>
          <w:rFonts w:ascii="Futura Medium" w:hAnsi="Futura Medium" w:cs="Futura Medium"/>
          <w:sz w:val="20"/>
          <w:szCs w:val="20"/>
          <w:lang w:bidi="he-IL"/>
        </w:rPr>
        <w:t xml:space="preserve"> </w:t>
      </w:r>
      <w:r w:rsidRPr="00845FB3">
        <w:rPr>
          <w:rFonts w:ascii="Futura Medium" w:hAnsi="Futura Medium" w:cs="Futura Medium" w:hint="cs"/>
          <w:sz w:val="20"/>
          <w:szCs w:val="20"/>
          <w:lang w:bidi="he-IL"/>
        </w:rPr>
        <w:t>seagrass meadows, mangrove forests and salt marshes</w:t>
      </w:r>
      <w:r w:rsidR="00A66BBB">
        <w:rPr>
          <w:rFonts w:ascii="Futura Medium" w:hAnsi="Futura Medium" w:cs="Futura Medium"/>
          <w:sz w:val="20"/>
          <w:szCs w:val="20"/>
          <w:lang w:bidi="he-IL"/>
        </w:rPr>
        <w:t xml:space="preserve"> </w:t>
      </w:r>
      <w:r w:rsidRPr="00845FB3">
        <w:rPr>
          <w:rFonts w:ascii="Futura Medium" w:hAnsi="Futura Medium" w:cs="Futura Medium" w:hint="cs"/>
          <w:sz w:val="20"/>
          <w:szCs w:val="20"/>
          <w:lang w:bidi="he-IL"/>
        </w:rPr>
        <w:t>—</w:t>
      </w:r>
      <w:r w:rsidR="00A66BBB">
        <w:rPr>
          <w:rFonts w:ascii="Futura Medium" w:hAnsi="Futura Medium" w:cs="Futura Medium"/>
          <w:sz w:val="20"/>
          <w:szCs w:val="20"/>
          <w:lang w:bidi="he-IL"/>
        </w:rPr>
        <w:t xml:space="preserve"> </w:t>
      </w:r>
      <w:r w:rsidRPr="00845FB3">
        <w:rPr>
          <w:rFonts w:ascii="Futura Medium" w:hAnsi="Futura Medium" w:cs="Futura Medium" w:hint="cs"/>
          <w:sz w:val="20"/>
          <w:szCs w:val="20"/>
          <w:lang w:bidi="he-IL"/>
        </w:rPr>
        <w:t>seaweed forests cannot accumulate carbon in below-ground biomass and soil. There is thus a set limit for the living seaweed carbon sink which can be estimated as the product of 6.1 million km</w:t>
      </w:r>
      <w:r w:rsidRPr="00845FB3">
        <w:rPr>
          <w:rFonts w:ascii="Futura Medium" w:hAnsi="Futura Medium" w:cs="Futura Medium" w:hint="cs"/>
          <w:sz w:val="20"/>
          <w:szCs w:val="20"/>
          <w:vertAlign w:val="superscript"/>
          <w:lang w:bidi="he-IL"/>
        </w:rPr>
        <w:t>2</w:t>
      </w:r>
      <w:r w:rsidRPr="00845FB3">
        <w:rPr>
          <w:rFonts w:ascii="Futura Medium" w:hAnsi="Futura Medium" w:cs="Futura Medium" w:hint="cs"/>
          <w:sz w:val="20"/>
          <w:szCs w:val="20"/>
          <w:lang w:bidi="he-IL"/>
        </w:rPr>
        <w:t xml:space="preserve"> global cover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BEC{Duarte et al., 2022, #38140}</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(Duarte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1.2 ± 3 kg m</w:t>
      </w:r>
      <w:r w:rsidRPr="00845FB3">
        <w:rPr>
          <w:rFonts w:ascii="Futura Medium" w:hAnsi="Futura Medium" w:cs="Futura Medium" w:hint="cs"/>
          <w:sz w:val="20"/>
          <w:szCs w:val="20"/>
          <w:vertAlign w:val="superscript"/>
          <w:lang w:bidi="he-IL"/>
        </w:rPr>
        <w:t>−2</w:t>
      </w:r>
      <w:r w:rsidRPr="00845FB3">
        <w:rPr>
          <w:rFonts w:ascii="Futura Medium" w:hAnsi="Futura Medium" w:cs="Futura Medium" w:hint="cs"/>
          <w:sz w:val="20"/>
          <w:szCs w:val="20"/>
          <w:lang w:bidi="he-IL"/>
        </w:rPr>
        <w:t xml:space="preserve"> (mean ± standard deviation) standing biomass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BEC{Creed et al., 2019, #70677}</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(Creed et al. 2019)</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rPr>
        <w:t xml:space="preserve"> and 28 ± 4.5 % carbon content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BEC{Pessarrodona et al., 2022, #59704}</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(Pessarrodona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This yields 0.34 ± 0.87 kg C m</w:t>
      </w:r>
      <w:r w:rsidRPr="00845FB3">
        <w:rPr>
          <w:rFonts w:ascii="Futura Medium" w:hAnsi="Futura Medium" w:cs="Futura Medium" w:hint="cs"/>
          <w:sz w:val="20"/>
          <w:szCs w:val="20"/>
          <w:vertAlign w:val="superscript"/>
          <w:lang w:bidi="he-IL"/>
        </w:rPr>
        <w:t>−2</w:t>
      </w:r>
      <w:r w:rsidRPr="00845FB3">
        <w:rPr>
          <w:rFonts w:ascii="Futura Medium" w:hAnsi="Futura Medium" w:cs="Futura Medium" w:hint="cs"/>
          <w:sz w:val="20"/>
          <w:szCs w:val="20"/>
          <w:lang w:bidi="he-IL"/>
        </w:rPr>
        <w:t xml:space="preserve"> and 2.1 ± 5.3 Gt C globally, or only 19 ± 49 % of annual anthropogenic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xml:space="preserve"> emissions</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BEC{Friedlingstein et al., 2025, #94145}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(Friedlingstein et al. 2025)</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However, </w:t>
      </w:r>
      <w:r w:rsidR="00792253">
        <w:rPr>
          <w:rFonts w:ascii="Futura Medium" w:hAnsi="Futura Medium" w:cs="Futura Medium"/>
          <w:sz w:val="20"/>
          <w:szCs w:val="20"/>
          <w:lang w:bidi="he-IL"/>
        </w:rPr>
        <w:t>every</w:t>
      </w:r>
      <w:r w:rsidR="008E7EF8">
        <w:rPr>
          <w:rFonts w:ascii="Futura Medium" w:hAnsi="Futura Medium" w:cs="Futura Medium"/>
          <w:sz w:val="20"/>
          <w:szCs w:val="20"/>
          <w:lang w:bidi="he-IL"/>
        </w:rPr>
        <w:t xml:space="preserve"> year</w:t>
      </w:r>
      <w:r w:rsidR="00A66BBB">
        <w:rPr>
          <w:rFonts w:ascii="Futura Medium" w:hAnsi="Futura Medium" w:cs="Futura Medium"/>
          <w:sz w:val="20"/>
          <w:szCs w:val="20"/>
          <w:lang w:bidi="he-IL"/>
        </w:rPr>
        <w:t xml:space="preserve"> </w:t>
      </w:r>
      <w:r w:rsidRPr="00845FB3">
        <w:rPr>
          <w:rFonts w:ascii="Futura Medium" w:hAnsi="Futura Medium" w:cs="Futura Medium" w:hint="cs"/>
          <w:sz w:val="20"/>
          <w:szCs w:val="20"/>
          <w:lang w:bidi="he-IL"/>
        </w:rPr>
        <w:t>seaweeds are thought to assimilate 0.32 ± 0.54 kg C m</w:t>
      </w:r>
      <w:r w:rsidRPr="00845FB3">
        <w:rPr>
          <w:rFonts w:ascii="Futura Medium" w:hAnsi="Futura Medium" w:cs="Futura Medium" w:hint="cs"/>
          <w:sz w:val="20"/>
          <w:szCs w:val="20"/>
          <w:vertAlign w:val="superscript"/>
          <w:lang w:bidi="he-IL"/>
        </w:rPr>
        <w:t>−2</w:t>
      </w:r>
      <w:r w:rsidRPr="00845FB3">
        <w:rPr>
          <w:rFonts w:ascii="Futura Medium" w:hAnsi="Futura Medium" w:cs="Futura Medium" w:hint="cs"/>
          <w:sz w:val="20"/>
          <w:szCs w:val="20"/>
          <w:lang w:bidi="he-IL"/>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BEC{Pessarrodona et al., 2022, #59704}</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(Pessarrodona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and 1.3 Gt C</w:t>
      </w:r>
      <w:r w:rsidR="00A66BBB">
        <w:rPr>
          <w:rFonts w:ascii="Futura Medium" w:hAnsi="Futura Medium" w:cs="Futura Medium"/>
          <w:sz w:val="20"/>
          <w:szCs w:val="20"/>
          <w:lang w:bidi="he-IL"/>
        </w:rPr>
        <w:t xml:space="preserve"> </w:t>
      </w:r>
      <w:r w:rsidRPr="00845FB3">
        <w:rPr>
          <w:rFonts w:ascii="Futura Medium" w:hAnsi="Futura Medium" w:cs="Futura Medium" w:hint="cs"/>
          <w:sz w:val="20"/>
          <w:szCs w:val="20"/>
          <w:lang w:bidi="he-IL"/>
        </w:rPr>
        <w:t xml:space="preserve">globally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BEC{Duarte et al., 2022, #38140}</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(Duarte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of which 61 ± 4.2 % is exported as detritus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BEC{Pessarrodona et al., 2023, #24777}</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(Pessarrodona et al. 2023)</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Hence 0.19 ± 0.33 kg C m</w:t>
      </w:r>
      <w:r w:rsidRPr="00845FB3">
        <w:rPr>
          <w:rFonts w:ascii="Futura Medium" w:hAnsi="Futura Medium" w:cs="Futura Medium" w:hint="cs"/>
          <w:sz w:val="20"/>
          <w:szCs w:val="20"/>
          <w:vertAlign w:val="superscript"/>
          <w:lang w:bidi="he-IL"/>
        </w:rPr>
        <w:t>−2</w:t>
      </w:r>
      <w:r w:rsidRPr="00845FB3">
        <w:rPr>
          <w:rFonts w:ascii="Futura Medium" w:hAnsi="Futura Medium" w:cs="Futura Medium" w:hint="cs"/>
          <w:sz w:val="20"/>
          <w:szCs w:val="20"/>
          <w:lang w:bidi="he-IL"/>
        </w:rPr>
        <w:t xml:space="preserve"> and 0.81 ± 0.055 Gt C globally, or 7.5 ± 0.51 % of annual anthropogenic 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lang w:bidi="he-IL"/>
        </w:rPr>
        <w:t xml:space="preserve"> emissions, may enter the detrital pool yearly. Note that these global standard deviations are underestimates because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BEC{Duarte et al., 2022, #38140}</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Duarte et al. </w:t>
      </w:r>
      <w:r w:rsidR="00B7317F">
        <w:rPr>
          <w:rFonts w:ascii="Futura Medium" w:hAnsi="Futura Medium" w:cs="Futura Medium"/>
          <w:sz w:val="20"/>
          <w:szCs w:val="20"/>
        </w:rPr>
        <w:t>(</w:t>
      </w:r>
      <w:r w:rsidRPr="00845FB3">
        <w:rPr>
          <w:rFonts w:ascii="Futura Medium" w:hAnsi="Futura Medium" w:cs="Futura Medium" w:hint="cs"/>
          <w:sz w:val="20"/>
          <w:szCs w:val="20"/>
        </w:rPr>
        <w:t>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report </w:t>
      </w:r>
      <w:r w:rsidRPr="00845FB3">
        <w:rPr>
          <w:rFonts w:ascii="Futura Medium" w:hAnsi="Futura Medium" w:cs="Futura Medium" w:hint="cs"/>
          <w:sz w:val="20"/>
          <w:szCs w:val="20"/>
          <w:lang w:bidi="he-IL"/>
        </w:rPr>
        <w:t>no uncertainty. Viewed cumulatively, this is clearly the more substantial carbon sink. Decomposition alone therefore determines whether macroalgal blue carbon is significant or not, as is illustrated by the central role it takes in the latest macroalgal blue carbon models</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BEC{Filbee-Dexter et al., 2024, #27978}</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(Filbee-Dexter et al. 2024)</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Despite this, macroalgal decomposition remains comparatively poorly understood.</w:t>
      </w:r>
    </w:p>
    <w:p w14:paraId="272E68A0" w14:textId="77777777" w:rsidR="00557F2E" w:rsidRPr="00845FB3" w:rsidRDefault="00557F2E" w:rsidP="00845FB3">
      <w:pPr>
        <w:spacing w:line="280" w:lineRule="exact"/>
        <w:rPr>
          <w:rFonts w:ascii="Futura Medium" w:hAnsi="Futura Medium" w:cs="Futura Medium"/>
          <w:sz w:val="20"/>
          <w:szCs w:val="20"/>
          <w:lang w:bidi="he-IL"/>
        </w:rPr>
      </w:pPr>
    </w:p>
    <w:p w14:paraId="3A707C32" w14:textId="3F5470E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Phycologists have never been able to properly model macroalgal decomposition. Decomposition trajectories rarely match Equation 3 reasonably well (e.g.</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BEC{de Bettignies et al., 2020, #27484; Pedersen et al., 2021, #86831}</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de Bettignies et al. 2020, Pedersen et al. 2021)</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Most studies have therefore either refrained from fitting a parametric model (e.g.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BEC{Birch et al., 1983, #5321; Hamersley et al., 2015, #100188; Vandendriessche et al., 2007, #8034; Frontier et al., 2021, #5570}</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Birch et al. 1983, Vandendriessche et al. 2007, Hamersley et al. 2015, Frontier et al. 2021)</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or most commonly fit</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lang w:bidi="he-IL"/>
        </w:rPr>
        <w:t>linear models (e.g.</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BEC{Bedford and Moore, 1984, #7701; Brouwer, 1996, #26706; Krumhansl and Scheibling, 2012, #59647; Frontier et al., 2022, #81381; Filbee-Dexter et al., 2022, #89942; Wright et al., 2022, #84779}</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Bedford &amp; Moore 1984, Brouwer 1996, Krumhansl &amp; Scheibling 2012, Filbee-Dexter et al. 2022, Frontier et al. 2022, Wright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Meta-analyses of macroalgal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 xml:space="preserve"> (Equation 3) are numerous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BEC{Enríquez et al., 1993, #29589; Banta et al., 2004, #54287; Cebrián and Lartigue, 2004, #25396; Filbee-Dexter et al., 2024, #27978; Kennedy and Blain, 2025, #108523; White and Norkko, 2025, #37663}</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(Enríquez et al. 1993, Banta et al. 2004, Cebrián &amp; Lartigue 2004, Filbee-Dexter et al. 2024, Kennedy &amp; Blain 2025, White &amp; Norkko 2025)</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but have generally assumed Equation 3 by default and not assessed the validity of this model in the macroalgal context. It is evident that these meta-analyses are often hampered by the complexity and diversity of macroalgal decomposition trajectories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BEC{Kennedy and Blain, 2025, #108523; White and Norkko, 2025, #37663}</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 xml:space="preserve">(Kennedy &amp; Blain 2025, White &amp; Norkko </w:t>
      </w:r>
      <w:r w:rsidRPr="00845FB3">
        <w:rPr>
          <w:rFonts w:ascii="Futura Medium" w:hAnsi="Futura Medium" w:cs="Futura Medium" w:hint="cs"/>
          <w:sz w:val="20"/>
          <w:szCs w:val="20"/>
          <w:lang w:bidi="he-IL"/>
        </w:rPr>
        <w:lastRenderedPageBreak/>
        <w:t>2025)</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The only serious attempts at modelling diverse trajectories have invariably invoked the logistic function alongside the exponential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BEC{Bourguès et al., 1996, #24870; Kennedy and Blain, 2025, #108523}</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(Bourguès et al. 1996, Kennedy &amp; Blain 2025)</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This defeats the purpose of a model since logistic and exponential rate constants cannot be formally compared.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BEC{Kennedy and Blain, 2025, #108523}</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 xml:space="preserve">Kennedy &amp; Blain </w:t>
      </w:r>
      <w:r w:rsidR="00FF2E97">
        <w:rPr>
          <w:rFonts w:ascii="Futura Medium" w:hAnsi="Futura Medium" w:cs="Futura Medium"/>
          <w:sz w:val="20"/>
          <w:szCs w:val="20"/>
          <w:lang w:bidi="he-IL"/>
        </w:rPr>
        <w:t>(</w:t>
      </w:r>
      <w:r w:rsidRPr="00845FB3">
        <w:rPr>
          <w:rFonts w:ascii="Futura Medium" w:hAnsi="Futura Medium" w:cs="Futura Medium" w:hint="cs"/>
          <w:sz w:val="20"/>
          <w:szCs w:val="20"/>
          <w:lang w:bidi="he-IL"/>
        </w:rPr>
        <w:t>2025)</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realised this when attempting to compare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vertAlign w:val="subscript"/>
          <w:lang w:bidi="he-IL"/>
        </w:rPr>
        <w:t>½</w:t>
      </w:r>
      <w:r w:rsidRPr="00845FB3">
        <w:rPr>
          <w:rFonts w:ascii="Futura Medium" w:hAnsi="Futura Medium" w:cs="Futura Medium" w:hint="cs"/>
          <w:sz w:val="20"/>
          <w:szCs w:val="20"/>
          <w:lang w:bidi="he-IL"/>
        </w:rPr>
        <w:t xml:space="preserve"> across exponential and logistic models. While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vertAlign w:val="subscript"/>
          <w:lang w:bidi="he-IL"/>
        </w:rPr>
        <w:t>½</w:t>
      </w:r>
      <w:r w:rsidRPr="00845FB3">
        <w:rPr>
          <w:rFonts w:ascii="Futura Medium" w:hAnsi="Futura Medium" w:cs="Futura Medium" w:hint="cs"/>
          <w:sz w:val="20"/>
          <w:szCs w:val="20"/>
          <w:lang w:bidi="he-IL"/>
        </w:rPr>
        <w:t xml:space="preserve"> for the latter is best estimated as the inflection point of the sigmoid, they ultimately resorted to forcing an exponential model to derive this parameter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BEC{Kennedy and Blain, 2025, #108523}</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(Kennedy &amp; Blain 2025)</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which undermines fitting the logistic model in the first place.</w:t>
      </w:r>
    </w:p>
    <w:p w14:paraId="08595B3D" w14:textId="77777777" w:rsidR="00557F2E" w:rsidRPr="00845FB3" w:rsidRDefault="00557F2E" w:rsidP="00845FB3">
      <w:pPr>
        <w:spacing w:line="280" w:lineRule="exact"/>
        <w:rPr>
          <w:rFonts w:ascii="Futura Medium" w:hAnsi="Futura Medium" w:cs="Futura Medium"/>
          <w:sz w:val="20"/>
          <w:szCs w:val="20"/>
          <w:lang w:bidi="he-IL"/>
        </w:rPr>
      </w:pPr>
    </w:p>
    <w:p w14:paraId="670DFB2A" w14:textId="77777777" w:rsidR="00557F2E" w:rsidRPr="00845FB3" w:rsidRDefault="00557F2E" w:rsidP="00845FB3">
      <w:pPr>
        <w:pStyle w:val="FootnoteText"/>
        <w:spacing w:line="280" w:lineRule="exact"/>
        <w:rPr>
          <w:rFonts w:ascii="Futura Medium" w:hAnsi="Futura Medium" w:cs="Futura Medium"/>
        </w:rPr>
      </w:pPr>
      <w:r w:rsidRPr="00845FB3">
        <w:rPr>
          <w:rFonts w:ascii="Futura Medium" w:hAnsi="Futura Medium" w:cs="Futura Medium" w:hint="cs"/>
          <w:lang w:bidi="he-IL"/>
        </w:rPr>
        <w:t xml:space="preserve">We now know what causes the observed diversity in macroalgal decomposition trajectories. Early phycologists noticed the need to “pre-kill” macroalgal detritus </w:t>
      </w:r>
      <w:r w:rsidRPr="00845FB3">
        <w:rPr>
          <w:rFonts w:ascii="Futura Medium" w:hAnsi="Futura Medium" w:cs="Futura Medium" w:hint="cs"/>
          <w:lang w:bidi="he-IL"/>
        </w:rPr>
        <w:fldChar w:fldCharType="begin"/>
      </w:r>
      <w:r w:rsidRPr="00845FB3">
        <w:rPr>
          <w:rFonts w:ascii="Futura Medium" w:hAnsi="Futura Medium" w:cs="Futura Medium" w:hint="cs"/>
          <w:lang w:bidi="he-IL"/>
        </w:rPr>
        <w:instrText>ADDIN BEC{Birch et al., 1983, #5321; Smith and Foreman, 1984, #41137; Brouwer, 1996, #26706; Josselyn and Mathieson, 1980, #46927; Rice and Tenore, 1981, #62280}</w:instrText>
      </w:r>
      <w:r w:rsidRPr="00845FB3">
        <w:rPr>
          <w:rFonts w:ascii="Futura Medium" w:hAnsi="Futura Medium" w:cs="Futura Medium" w:hint="cs"/>
          <w:lang w:bidi="he-IL"/>
        </w:rPr>
        <w:fldChar w:fldCharType="separate"/>
      </w:r>
      <w:r w:rsidRPr="00845FB3">
        <w:rPr>
          <w:rFonts w:ascii="Futura Medium" w:hAnsi="Futura Medium" w:cs="Futura Medium" w:hint="cs"/>
          <w:lang w:bidi="he-IL"/>
        </w:rPr>
        <w:t>(Josselyn &amp; Mathieson 1980, Rice &amp; Tenore 1981, Birch et al. 1983, Smith &amp; Foreman 1984, Brouwer 1996)</w:t>
      </w:r>
      <w:r w:rsidRPr="00845FB3">
        <w:rPr>
          <w:rFonts w:ascii="Futura Medium" w:hAnsi="Futura Medium" w:cs="Futura Medium" w:hint="cs"/>
          <w:lang w:bidi="he-IL"/>
        </w:rPr>
        <w:fldChar w:fldCharType="end"/>
      </w:r>
      <w:r w:rsidRPr="00845FB3">
        <w:rPr>
          <w:rFonts w:ascii="Futura Medium" w:hAnsi="Futura Medium" w:cs="Futura Medium" w:hint="cs"/>
          <w:lang w:bidi="he-IL"/>
        </w:rPr>
        <w:t xml:space="preserve"> if it was to behave according to the assumptions of the conventional model (Equation 3). Recently it became evident that this is because excised macroalgal tissue can continue to photosynthesise for months </w:t>
      </w:r>
      <w:r w:rsidRPr="00845FB3">
        <w:rPr>
          <w:rFonts w:ascii="Futura Medium" w:hAnsi="Futura Medium" w:cs="Futura Medium" w:hint="cs"/>
        </w:rPr>
        <w:fldChar w:fldCharType="begin"/>
      </w:r>
      <w:r w:rsidRPr="00845FB3">
        <w:rPr>
          <w:rFonts w:ascii="Futura Medium" w:hAnsi="Futura Medium" w:cs="Futura Medium" w:hint="cs"/>
        </w:rPr>
        <w:instrText>ADDIN BEC{de Bettignies et al., 2020, #27484}</w:instrText>
      </w:r>
      <w:r w:rsidRPr="00845FB3">
        <w:rPr>
          <w:rFonts w:ascii="Futura Medium" w:hAnsi="Futura Medium" w:cs="Futura Medium" w:hint="cs"/>
        </w:rPr>
        <w:fldChar w:fldCharType="separate"/>
      </w:r>
      <w:r w:rsidRPr="00845FB3">
        <w:rPr>
          <w:rFonts w:ascii="Futura Medium" w:hAnsi="Futura Medium" w:cs="Futura Medium" w:hint="cs"/>
        </w:rPr>
        <w:t>(de Bettignies et al. 2020)</w:t>
      </w:r>
      <w:r w:rsidRPr="00845FB3">
        <w:rPr>
          <w:rFonts w:ascii="Futura Medium" w:hAnsi="Futura Medium" w:cs="Futura Medium" w:hint="cs"/>
        </w:rPr>
        <w:fldChar w:fldCharType="end"/>
      </w:r>
      <w:r w:rsidRPr="00845FB3">
        <w:rPr>
          <w:rFonts w:ascii="Futura Medium" w:hAnsi="Futura Medium" w:cs="Futura Medium" w:hint="cs"/>
        </w:rPr>
        <w:t>, which may allow macroalgal detritus</w:t>
      </w:r>
      <w:r w:rsidRPr="00845FB3">
        <w:rPr>
          <w:rFonts w:ascii="Futura Medium" w:hAnsi="Futura Medium" w:cs="Futura Medium" w:hint="cs"/>
          <w:lang w:bidi="he-IL"/>
        </w:rPr>
        <w:t xml:space="preserve"> </w:t>
      </w:r>
      <w:r w:rsidRPr="00845FB3">
        <w:rPr>
          <w:rFonts w:ascii="Futura Medium" w:hAnsi="Futura Medium" w:cs="Futura Medium" w:hint="cs"/>
        </w:rPr>
        <w:t xml:space="preserve">to grow rather than decompose over the short term </w:t>
      </w:r>
      <w:r w:rsidRPr="00845FB3">
        <w:rPr>
          <w:rFonts w:ascii="Futura Medium" w:hAnsi="Futura Medium" w:cs="Futura Medium" w:hint="cs"/>
        </w:rPr>
        <w:fldChar w:fldCharType="begin"/>
      </w:r>
      <w:r w:rsidRPr="00845FB3">
        <w:rPr>
          <w:rFonts w:ascii="Futura Medium" w:hAnsi="Futura Medium" w:cs="Futura Medium" w:hint="cs"/>
        </w:rPr>
        <w:instrText>ADDIN BEC{Frontier et al., 2021, #5570; Frontier et al., 2022, #81381; Pedersen et al., 2021, #86831; Filbee-Dexter et al., 2022, #89942; Wright et al., 2022, #84779}</w:instrText>
      </w:r>
      <w:r w:rsidRPr="00845FB3">
        <w:rPr>
          <w:rFonts w:ascii="Futura Medium" w:hAnsi="Futura Medium" w:cs="Futura Medium" w:hint="cs"/>
        </w:rPr>
        <w:fldChar w:fldCharType="separate"/>
      </w:r>
      <w:r w:rsidRPr="00845FB3">
        <w:rPr>
          <w:rFonts w:ascii="Futura Medium" w:hAnsi="Futura Medium" w:cs="Futura Medium" w:hint="cs"/>
        </w:rPr>
        <w:t>(Frontier et al. 2021, Pedersen et al. 2021, Filbee-Dexter et al. 2022, Frontier et al. 2022, Wright et al. 2022)</w:t>
      </w:r>
      <w:r w:rsidRPr="00845FB3">
        <w:rPr>
          <w:rFonts w:ascii="Futura Medium" w:hAnsi="Futura Medium" w:cs="Futura Medium" w:hint="cs"/>
        </w:rPr>
        <w:fldChar w:fldCharType="end"/>
      </w:r>
      <w:r w:rsidRPr="00845FB3">
        <w:rPr>
          <w:rFonts w:ascii="Futura Medium" w:hAnsi="Futura Medium" w:cs="Futura Medium" w:hint="cs"/>
          <w:lang w:bidi="he-IL"/>
        </w:rPr>
        <w:t xml:space="preserve">. To avoid semantic confusion, I hereinafter use “detritus” for all detached material and “detritus </w:t>
      </w:r>
      <w:r w:rsidRPr="00AF79AC">
        <w:rPr>
          <w:rFonts w:ascii="Futura Medium" w:hAnsi="Futura Medium" w:cs="Futura Medium" w:hint="cs"/>
          <w:lang w:bidi="he-IL"/>
        </w:rPr>
        <w:t>sensu stricto</w:t>
      </w:r>
      <w:r w:rsidRPr="00845FB3">
        <w:rPr>
          <w:rFonts w:ascii="Futura Medium" w:hAnsi="Futura Medium" w:cs="Futura Medium" w:hint="cs"/>
          <w:lang w:bidi="he-IL"/>
        </w:rPr>
        <w:t xml:space="preserve">” for detached </w:t>
      </w:r>
      <w:r w:rsidRPr="00845FB3">
        <w:rPr>
          <w:rFonts w:ascii="Futura Medium" w:hAnsi="Futura Medium" w:cs="Futura Medium" w:hint="cs"/>
          <w:i/>
          <w:iCs/>
          <w:lang w:bidi="he-IL"/>
        </w:rPr>
        <w:t>and</w:t>
      </w:r>
      <w:r w:rsidRPr="00845FB3">
        <w:rPr>
          <w:rFonts w:ascii="Futura Medium" w:hAnsi="Futura Medium" w:cs="Futura Medium" w:hint="cs"/>
          <w:lang w:bidi="he-IL"/>
        </w:rPr>
        <w:t xml:space="preserve"> dead material. There is now extensive investigation into what has since been termed detrital photosynthesis </w:t>
      </w:r>
      <w:r w:rsidRPr="00845FB3">
        <w:rPr>
          <w:rFonts w:ascii="Futura Medium" w:hAnsi="Futura Medium" w:cs="Futura Medium" w:hint="cs"/>
          <w:lang w:bidi="he-IL"/>
        </w:rPr>
        <w:fldChar w:fldCharType="begin"/>
      </w:r>
      <w:r w:rsidRPr="00845FB3">
        <w:rPr>
          <w:rFonts w:ascii="Futura Medium" w:hAnsi="Futura Medium" w:cs="Futura Medium" w:hint="cs"/>
          <w:lang w:bidi="he-IL"/>
        </w:rPr>
        <w:instrText>ADDIN BEC{Frontier et al., 2021, #5570; Frontier et al., 2022, #81381; Wright and Foggo, 2021, #58011; Wright et al., 2022, #84779; Wright and Kregting, 2023, #49343; Wright et al., 2024, #11375}</w:instrText>
      </w:r>
      <w:r w:rsidRPr="00845FB3">
        <w:rPr>
          <w:rFonts w:ascii="Futura Medium" w:hAnsi="Futura Medium" w:cs="Futura Medium" w:hint="cs"/>
          <w:lang w:bidi="he-IL"/>
        </w:rPr>
        <w:fldChar w:fldCharType="separate"/>
      </w:r>
      <w:r w:rsidRPr="00845FB3">
        <w:rPr>
          <w:rFonts w:ascii="Futura Medium" w:hAnsi="Futura Medium" w:cs="Futura Medium" w:hint="cs"/>
          <w:lang w:bidi="he-IL"/>
        </w:rPr>
        <w:t>(Frontier et al. 2021, Wright &amp; Foggo 2021, Frontier et al. 2022, Wright et al. 2022, Wright &amp; Kregting 2023, Wright et al. 2024)</w:t>
      </w:r>
      <w:r w:rsidRPr="00845FB3">
        <w:rPr>
          <w:rFonts w:ascii="Futura Medium" w:hAnsi="Futura Medium" w:cs="Futura Medium" w:hint="cs"/>
          <w:lang w:bidi="he-IL"/>
        </w:rPr>
        <w:fldChar w:fldCharType="end"/>
      </w:r>
      <w:r w:rsidRPr="00845FB3">
        <w:rPr>
          <w:rFonts w:ascii="Futura Medium" w:hAnsi="Futura Medium" w:cs="Futura Medium" w:hint="cs"/>
          <w:lang w:bidi="he-IL"/>
        </w:rPr>
        <w:t xml:space="preserve"> and macroalgae have been found to be unique among plants in having detritus that photosynthesises to an extent that is likely to influence its decomposition </w:t>
      </w:r>
      <w:r w:rsidRPr="00845FB3">
        <w:rPr>
          <w:rFonts w:ascii="Futura Medium" w:hAnsi="Futura Medium" w:cs="Futura Medium" w:hint="cs"/>
          <w:lang w:bidi="he-IL"/>
        </w:rPr>
        <w:fldChar w:fldCharType="begin"/>
      </w:r>
      <w:r w:rsidRPr="00845FB3">
        <w:rPr>
          <w:rFonts w:ascii="Futura Medium" w:hAnsi="Futura Medium" w:cs="Futura Medium" w:hint="cs"/>
          <w:lang w:bidi="he-IL"/>
        </w:rPr>
        <w:instrText>ADDIN BEC{Wright, 2026, #15053}</w:instrText>
      </w:r>
      <w:r w:rsidRPr="00845FB3">
        <w:rPr>
          <w:rFonts w:ascii="Futura Medium" w:hAnsi="Futura Medium" w:cs="Futura Medium" w:hint="cs"/>
          <w:lang w:bidi="he-IL"/>
        </w:rPr>
        <w:fldChar w:fldCharType="separate"/>
      </w:r>
      <w:r w:rsidRPr="00845FB3">
        <w:rPr>
          <w:rFonts w:ascii="Futura Medium" w:hAnsi="Futura Medium" w:cs="Futura Medium" w:hint="cs"/>
          <w:lang w:bidi="he-IL"/>
        </w:rPr>
        <w:t>(Wright 2026b)</w:t>
      </w:r>
      <w:r w:rsidRPr="00845FB3">
        <w:rPr>
          <w:rFonts w:ascii="Futura Medium" w:hAnsi="Futura Medium" w:cs="Futura Medium" w:hint="cs"/>
          <w:lang w:bidi="he-IL"/>
        </w:rPr>
        <w:fldChar w:fldCharType="end"/>
      </w:r>
      <w:r w:rsidRPr="00845FB3">
        <w:rPr>
          <w:rFonts w:ascii="Futura Medium" w:hAnsi="Futura Medium" w:cs="Futura Medium" w:hint="cs"/>
          <w:lang w:bidi="he-IL"/>
        </w:rPr>
        <w:t xml:space="preserve">. This knowledge enables the creation of a model that accurately describes macroalgal decomposition by </w:t>
      </w:r>
      <w:proofErr w:type="gramStart"/>
      <w:r w:rsidRPr="00845FB3">
        <w:rPr>
          <w:rFonts w:ascii="Futura Medium" w:hAnsi="Futura Medium" w:cs="Futura Medium" w:hint="cs"/>
          <w:lang w:bidi="he-IL"/>
        </w:rPr>
        <w:t>taking into account</w:t>
      </w:r>
      <w:proofErr w:type="gramEnd"/>
      <w:r w:rsidRPr="00845FB3">
        <w:rPr>
          <w:rFonts w:ascii="Futura Medium" w:hAnsi="Futura Medium" w:cs="Futura Medium" w:hint="cs"/>
          <w:lang w:bidi="he-IL"/>
        </w:rPr>
        <w:t xml:space="preserve"> the effect of detrital photosynthesis. It is probable that, ignorant of detrital photosynthesis, the conventional model has substantially underestimated macroalgal decomposition, leading to overestimated seaweed blue carbon. To remedy this, I here present a nonlinear model with three parameters that is tailored to the unique case of macroalgal decomposition. </w:t>
      </w:r>
      <w:proofErr w:type="gramStart"/>
      <w:r w:rsidRPr="00845FB3">
        <w:rPr>
          <w:rFonts w:ascii="Futura Medium" w:hAnsi="Futura Medium" w:cs="Futura Medium" w:hint="cs"/>
          <w:lang w:bidi="he-IL"/>
        </w:rPr>
        <w:t>First</w:t>
      </w:r>
      <w:proofErr w:type="gramEnd"/>
      <w:r w:rsidRPr="00845FB3">
        <w:rPr>
          <w:rFonts w:ascii="Futura Medium" w:hAnsi="Futura Medium" w:cs="Futura Medium" w:hint="cs"/>
          <w:lang w:bidi="he-IL"/>
        </w:rPr>
        <w:t xml:space="preserve"> I describe its mathematical form, then I implement it as a Bayesian statistical model, and finally I validate it against a variety of empirical examples, comparing its predictive performance to that of the conventional model for each example.</w:t>
      </w:r>
    </w:p>
    <w:p w14:paraId="1E696974" w14:textId="77777777" w:rsidR="00557F2E" w:rsidRPr="00845FB3" w:rsidRDefault="00557F2E" w:rsidP="00845FB3">
      <w:pPr>
        <w:spacing w:line="280" w:lineRule="exact"/>
        <w:rPr>
          <w:rFonts w:ascii="Futura Medium" w:hAnsi="Futura Medium" w:cs="Futura Medium"/>
          <w:sz w:val="20"/>
          <w:szCs w:val="20"/>
          <w:lang w:bidi="he-IL"/>
        </w:rPr>
      </w:pPr>
    </w:p>
    <w:p w14:paraId="4CFF4FE5" w14:textId="77777777" w:rsidR="00557F2E" w:rsidRPr="002B3667" w:rsidRDefault="00557F2E" w:rsidP="00845FB3">
      <w:pPr>
        <w:spacing w:line="280" w:lineRule="exact"/>
        <w:rPr>
          <w:rFonts w:ascii="Futura" w:hAnsi="Futura" w:cs="Futura"/>
          <w:b/>
          <w:bCs/>
          <w:sz w:val="20"/>
          <w:szCs w:val="20"/>
          <w:lang w:bidi="he-IL"/>
        </w:rPr>
      </w:pPr>
      <w:r w:rsidRPr="002B3667">
        <w:rPr>
          <w:rFonts w:ascii="Futura" w:hAnsi="Futura" w:cs="Futura"/>
          <w:b/>
          <w:bCs/>
          <w:sz w:val="20"/>
          <w:szCs w:val="20"/>
          <w:lang w:bidi="he-IL"/>
        </w:rPr>
        <w:t>The mathematical model</w:t>
      </w:r>
    </w:p>
    <w:p w14:paraId="79A8EC57" w14:textId="44A185E8" w:rsidR="00557F2E" w:rsidRPr="00845FB3" w:rsidRDefault="00036615" w:rsidP="00845FB3">
      <w:pPr>
        <w:spacing w:line="280" w:lineRule="exact"/>
        <w:rPr>
          <w:rFonts w:ascii="Futura Medium" w:hAnsi="Futura Medium" w:cs="Futura Medium"/>
          <w:color w:val="000000"/>
          <w:kern w:val="0"/>
          <w:sz w:val="20"/>
          <w:szCs w:val="20"/>
          <w:lang w:val="en-AU" w:eastAsia="en-GB"/>
        </w:rPr>
      </w:pPr>
      <w:r>
        <w:rPr>
          <w:rFonts w:ascii="Futura Medium" w:hAnsi="Futura Medium" w:cs="Futura Medium"/>
          <w:i/>
          <w:iCs/>
          <w:color w:val="000000"/>
          <w:kern w:val="0"/>
          <w:sz w:val="20"/>
          <w:szCs w:val="20"/>
          <w:lang w:val="en-AU" w:eastAsia="en-GB"/>
        </w:rPr>
        <w:t>“</w:t>
      </w:r>
      <w:r w:rsidR="00557F2E" w:rsidRPr="00845FB3">
        <w:rPr>
          <w:rFonts w:ascii="Futura Medium" w:hAnsi="Futura Medium" w:cs="Futura Medium" w:hint="cs"/>
          <w:i/>
          <w:iCs/>
          <w:color w:val="000000"/>
          <w:kern w:val="0"/>
          <w:sz w:val="20"/>
          <w:szCs w:val="20"/>
          <w:lang w:val="en-AU" w:eastAsia="en-GB"/>
        </w:rPr>
        <w:t xml:space="preserve">…tossed and swept like dead leaves from one spot to another, never resting, never giving back their goodness to the earth, never fully dead but in some vast limbo between life and extinction, tossing and tumbling without </w:t>
      </w:r>
      <w:r w:rsidR="00557F2E" w:rsidRPr="00036615">
        <w:rPr>
          <w:rFonts w:ascii="Futura Medium" w:hAnsi="Futura Medium" w:cs="Futura Medium" w:hint="cs"/>
          <w:i/>
          <w:iCs/>
          <w:color w:val="000000"/>
          <w:kern w:val="0"/>
          <w:sz w:val="20"/>
          <w:szCs w:val="20"/>
          <w:lang w:val="en-AU" w:eastAsia="en-GB"/>
        </w:rPr>
        <w:t>end…</w:t>
      </w:r>
      <w:r w:rsidRPr="00036615">
        <w:rPr>
          <w:rFonts w:ascii="Futura Medium" w:hAnsi="Futura Medium" w:cs="Futura Medium"/>
          <w:i/>
          <w:iCs/>
          <w:color w:val="000000"/>
          <w:kern w:val="0"/>
          <w:sz w:val="20"/>
          <w:szCs w:val="20"/>
          <w:lang w:val="en-AU" w:eastAsia="en-GB"/>
        </w:rPr>
        <w:t>”</w:t>
      </w:r>
      <w:r w:rsidR="00557F2E" w:rsidRPr="00845FB3">
        <w:rPr>
          <w:rFonts w:ascii="Futura Medium" w:hAnsi="Futura Medium" w:cs="Futura Medium" w:hint="cs"/>
          <w:color w:val="000000"/>
          <w:kern w:val="0"/>
          <w:sz w:val="20"/>
          <w:szCs w:val="20"/>
          <w:lang w:val="en-AU" w:eastAsia="en-GB"/>
        </w:rPr>
        <w:t xml:space="preserve"> — Philip Pullman (1994) </w:t>
      </w:r>
      <w:r w:rsidR="00557F2E" w:rsidRPr="00845FB3">
        <w:rPr>
          <w:rFonts w:ascii="Futura Medium" w:hAnsi="Futura Medium" w:cs="Futura Medium" w:hint="cs"/>
          <w:i/>
          <w:iCs/>
          <w:color w:val="000000"/>
          <w:kern w:val="0"/>
          <w:sz w:val="20"/>
          <w:szCs w:val="20"/>
          <w:lang w:val="en-AU" w:eastAsia="en-GB"/>
        </w:rPr>
        <w:t>The Tin Princess</w:t>
      </w:r>
    </w:p>
    <w:p w14:paraId="607FB1E0" w14:textId="77777777" w:rsidR="00557F2E" w:rsidRPr="00845FB3" w:rsidRDefault="00557F2E" w:rsidP="00845FB3">
      <w:pPr>
        <w:spacing w:line="280" w:lineRule="exact"/>
        <w:rPr>
          <w:rFonts w:ascii="Futura Medium" w:hAnsi="Futura Medium" w:cs="Futura Medium"/>
          <w:sz w:val="20"/>
          <w:szCs w:val="20"/>
          <w:lang w:bidi="he-IL"/>
        </w:rPr>
      </w:pPr>
    </w:p>
    <w:p w14:paraId="1DD7CA59" w14:textId="69CC5EA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845FB3">
        <w:rPr>
          <w:rFonts w:ascii="Futura Medium" w:hAnsi="Futura Medium" w:cs="Futura Medium" w:hint="cs"/>
          <w:sz w:val="20"/>
          <w:szCs w:val="20"/>
          <w:lang w:bidi="he-IL"/>
        </w:rPr>
        <w:t>3</w:t>
      </w:r>
      <w:proofErr w:type="gramEnd"/>
      <w:r w:rsidRPr="00845FB3">
        <w:rPr>
          <w:rFonts w:ascii="Futura Medium" w:hAnsi="Futura Medium" w:cs="Futura Medium" w:hint="cs"/>
          <w:sz w:val="20"/>
          <w:szCs w:val="20"/>
          <w:lang w:bidi="he-IL"/>
        </w:rPr>
        <w:t xml:space="preserve"> and it cannot describe the full spectrum of possible decomposition trajectories (e.g. an increase followed by a decrease). </w:t>
      </w:r>
      <w:proofErr w:type="gramStart"/>
      <w:r w:rsidRPr="00845FB3">
        <w:rPr>
          <w:rFonts w:ascii="Futura Medium" w:hAnsi="Futura Medium" w:cs="Futura Medium" w:hint="cs"/>
          <w:sz w:val="20"/>
          <w:szCs w:val="20"/>
          <w:lang w:bidi="he-IL"/>
        </w:rPr>
        <w:t>Hence</w:t>
      </w:r>
      <w:proofErr w:type="gramEnd"/>
      <w:r w:rsidRPr="00845FB3">
        <w:rPr>
          <w:rFonts w:ascii="Futura Medium" w:hAnsi="Futura Medium" w:cs="Futura Medium" w:hint="cs"/>
          <w:sz w:val="20"/>
          <w:szCs w:val="20"/>
          <w:lang w:bidi="he-IL"/>
        </w:rPr>
        <w:t xml:space="preserve"> we must dismiss it. Another approach could be a composite function of a saturating function (e.g. rectangular hyperbola, hyperbolic tangent</w:t>
      </w:r>
      <w:r w:rsidR="00301341">
        <w:rPr>
          <w:rFonts w:ascii="Futura Medium" w:hAnsi="Futura Medium" w:cs="Futura Medium"/>
          <w:sz w:val="20"/>
          <w:szCs w:val="20"/>
          <w:lang w:bidi="he-IL"/>
        </w:rPr>
        <w:t xml:space="preserve"> or</w:t>
      </w:r>
      <w:r w:rsidRPr="00845FB3">
        <w:rPr>
          <w:rFonts w:ascii="Futura Medium" w:hAnsi="Futura Medium" w:cs="Futura Medium" w:hint="cs"/>
          <w:sz w:val="20"/>
          <w:szCs w:val="20"/>
          <w:lang w:bidi="he-IL"/>
        </w:rPr>
        <w:t xml:space="preserve"> exponential) and Equation 3. This may describe all possible trajectories but is somewhat of an artificial construct and more importantly would have more parameters than are practical. The best way forward is to stick with our trusty Equation 3 but rebuild it from its differential form (Equation 1). Instead of treating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 xml:space="preserve"> as constant, we can let it be a function of time:</w:t>
      </w:r>
    </w:p>
    <w:p w14:paraId="7A7A885A" w14:textId="77777777" w:rsidR="00557F2E" w:rsidRPr="00845FB3" w:rsidRDefault="00557F2E" w:rsidP="00845FB3">
      <w:pPr>
        <w:spacing w:line="280" w:lineRule="exact"/>
        <w:rPr>
          <w:rFonts w:ascii="Futura Medium" w:hAnsi="Futura Medium" w:cs="Futura Medium"/>
          <w:b/>
          <w:bCs/>
          <w:sz w:val="20"/>
          <w:szCs w:val="20"/>
          <w:lang w:bidi="he-IL"/>
        </w:rPr>
      </w:pPr>
    </w:p>
    <w:p w14:paraId="49CDE499" w14:textId="46D1D1D5" w:rsidR="00557F2E" w:rsidRPr="00845FB3" w:rsidRDefault="00000000" w:rsidP="007637F9">
      <w:pPr>
        <w:tabs>
          <w:tab w:val="right" w:pos="9026"/>
        </w:tabs>
        <w:rPr>
          <w:rFonts w:ascii="Futura Medium" w:hAnsi="Futura Medium" w:cs="Futura Medium"/>
          <w:sz w:val="20"/>
          <w:szCs w:val="20"/>
          <w:lang w:bidi="he-IL"/>
        </w:rPr>
      </w:pPr>
      <m:oMath>
        <m:f>
          <m:fPr>
            <m:ctrlPr>
              <w:rPr>
                <w:rFonts w:ascii="Cambria Math" w:hAnsi="Cambria Math" w:cs="Futura Medium" w:hint="cs"/>
                <w:sz w:val="20"/>
                <w:szCs w:val="20"/>
              </w:rPr>
            </m:ctrlPr>
          </m:fPr>
          <m:num>
            <m:r>
              <m:rPr>
                <m:nor/>
              </m:rPr>
              <w:rPr>
                <w:rFonts w:ascii="Futura Medium" w:hAnsi="Futura Medium" w:cs="Futura Medium" w:hint="cs"/>
                <w:i/>
                <w:iCs/>
                <w:sz w:val="20"/>
                <w:szCs w:val="20"/>
                <w:lang w:bidi="he-IL"/>
              </w:rPr>
              <m:t>dm</m:t>
            </m:r>
          </m:num>
          <m:den>
            <m:r>
              <m:rPr>
                <m:nor/>
              </m:rPr>
              <w:rPr>
                <w:rFonts w:ascii="Futura Medium" w:hAnsi="Futura Medium" w:cs="Futura Medium" w:hint="cs"/>
                <w:i/>
                <w:iCs/>
                <w:sz w:val="20"/>
                <w:szCs w:val="20"/>
                <w:lang w:bidi="he-IL"/>
              </w:rPr>
              <m:t>dt</m:t>
            </m:r>
          </m:den>
        </m:f>
        <m:r>
          <m:rPr>
            <m:nor/>
          </m:rPr>
          <w:rPr>
            <w:rFonts w:ascii="Futura Medium" w:hAnsi="Futura Medium" w:cs="Futura Medium" w:hint="cs"/>
            <w:sz w:val="20"/>
            <w:szCs w:val="20"/>
            <w:lang w:bidi="he-IL"/>
          </w:rPr>
          <m:t xml:space="preserve"> = </m:t>
        </m:r>
        <m:r>
          <m:rPr>
            <m:nor/>
          </m:rPr>
          <w:rPr>
            <w:rFonts w:ascii="Futura Medium" w:hAnsi="Futura Medium" w:cs="Futura Medium" w:hint="cs"/>
            <w:i/>
            <w:iCs/>
            <w:sz w:val="20"/>
            <w:szCs w:val="20"/>
            <w:lang w:bidi="he-IL"/>
          </w:rPr>
          <m:t>k</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m</m:t>
        </m:r>
      </m:oMath>
      <w:r w:rsidR="00557F2E" w:rsidRPr="00845FB3">
        <w:rPr>
          <w:rFonts w:ascii="Futura Medium" w:eastAsiaTheme="minorEastAsia" w:hAnsi="Futura Medium" w:cs="Futura Medium" w:hint="cs"/>
          <w:sz w:val="20"/>
          <w:szCs w:val="20"/>
          <w:lang w:bidi="he-IL"/>
        </w:rPr>
        <w:tab/>
        <w:t>(4)</w:t>
      </w:r>
    </w:p>
    <w:p w14:paraId="7AC79DD1" w14:textId="77777777" w:rsidR="00557F2E" w:rsidRPr="00845FB3" w:rsidRDefault="00557F2E" w:rsidP="00845FB3">
      <w:pPr>
        <w:spacing w:line="280" w:lineRule="exact"/>
        <w:rPr>
          <w:rFonts w:ascii="Futura Medium" w:hAnsi="Futura Medium" w:cs="Futura Medium"/>
          <w:b/>
          <w:bCs/>
          <w:sz w:val="20"/>
          <w:szCs w:val="20"/>
          <w:lang w:bidi="he-IL"/>
        </w:rPr>
      </w:pPr>
    </w:p>
    <w:p w14:paraId="56FE4BC4" w14:textId="42E96E4C"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lastRenderedPageBreak/>
        <w:t xml:space="preserve">To my knowledge, time-variant exponential decay has only been used twice in the context of decomposition, by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BEC{Rovira and Rovira, 2010, #106775}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Rovira &amp; Rovira </w:t>
      </w:r>
      <w:r w:rsidR="00FF2E97">
        <w:rPr>
          <w:rFonts w:ascii="Futura Medium" w:hAnsi="Futura Medium" w:cs="Futura Medium"/>
          <w:sz w:val="20"/>
          <w:szCs w:val="20"/>
        </w:rPr>
        <w:t>(</w:t>
      </w:r>
      <w:r w:rsidRPr="00845FB3">
        <w:rPr>
          <w:rFonts w:ascii="Futura Medium" w:hAnsi="Futura Medium" w:cs="Futura Medium" w:hint="cs"/>
          <w:sz w:val="20"/>
          <w:szCs w:val="20"/>
        </w:rPr>
        <w:t>2010)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to describe the variety of terrestrial leaf litter decomposition trajectories and by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BEC{Manojlovic, 2021, #33728}</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Manojlovic </w:t>
      </w:r>
      <w:r w:rsidR="00FF2E97">
        <w:rPr>
          <w:rFonts w:ascii="Futura Medium" w:hAnsi="Futura Medium" w:cs="Futura Medium"/>
          <w:sz w:val="20"/>
          <w:szCs w:val="20"/>
        </w:rPr>
        <w:t>(</w:t>
      </w:r>
      <w:r w:rsidRPr="00845FB3">
        <w:rPr>
          <w:rFonts w:ascii="Futura Medium" w:hAnsi="Futura Medium" w:cs="Futura Medium" w:hint="cs"/>
          <w:sz w:val="20"/>
          <w:szCs w:val="20"/>
        </w:rPr>
        <w:t>2021)</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to model seagrass decomposition</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BEC{Trevathan-Tackett et al., 2020, #39238}</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(Trevathan-Tackett et al. 2020)</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BEC{Rovira and Rovira, 2010, #106775}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Rovira &amp; Rovira </w:t>
      </w:r>
      <w:r w:rsidR="00FF2E97">
        <w:rPr>
          <w:rFonts w:ascii="Futura Medium" w:hAnsi="Futura Medium" w:cs="Futura Medium"/>
          <w:sz w:val="20"/>
          <w:szCs w:val="20"/>
        </w:rPr>
        <w:t>(</w:t>
      </w:r>
      <w:r w:rsidRPr="00845FB3">
        <w:rPr>
          <w:rFonts w:ascii="Futura Medium" w:hAnsi="Futura Medium" w:cs="Futura Medium" w:hint="cs"/>
          <w:sz w:val="20"/>
          <w:szCs w:val="20"/>
        </w:rPr>
        <w:t>2010)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chose the form of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w:t>
      </w:r>
      <w:r w:rsidRPr="00845FB3">
        <w:rPr>
          <w:rFonts w:ascii="Futura Medium" w:hAnsi="Futura Medium" w:cs="Futura Medium" w:hint="cs"/>
          <w:i/>
          <w:iCs/>
          <w:sz w:val="20"/>
          <w:szCs w:val="20"/>
        </w:rPr>
        <w:t>t</w:t>
      </w:r>
      <w:r w:rsidRPr="00845FB3">
        <w:rPr>
          <w:rFonts w:ascii="Futura Medium" w:hAnsi="Futura Medium" w:cs="Futura Medium" w:hint="cs"/>
          <w:sz w:val="20"/>
          <w:szCs w:val="20"/>
        </w:rPr>
        <w:t xml:space="preserve">) based on context while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BEC{Manojlovic, 2021, #33728}</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Manojlovic </w:t>
      </w:r>
      <w:r w:rsidR="00987050">
        <w:rPr>
          <w:rFonts w:ascii="Futura Medium" w:hAnsi="Futura Medium" w:cs="Futura Medium"/>
          <w:sz w:val="20"/>
          <w:szCs w:val="20"/>
        </w:rPr>
        <w:t>(</w:t>
      </w:r>
      <w:r w:rsidRPr="00845FB3">
        <w:rPr>
          <w:rFonts w:ascii="Futura Medium" w:hAnsi="Futura Medium" w:cs="Futura Medium" w:hint="cs"/>
          <w:sz w:val="20"/>
          <w:szCs w:val="20"/>
        </w:rPr>
        <w:t>2021)</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used a random walk, the simplest autoregression which defines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 xml:space="preserve"> only in terms of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 xml:space="preserve"> at the previous timepoint plus normal error:</w:t>
      </w:r>
    </w:p>
    <w:p w14:paraId="74AD8D2B" w14:textId="77777777" w:rsidR="00557F2E" w:rsidRPr="00845FB3" w:rsidRDefault="00557F2E" w:rsidP="00845FB3">
      <w:pPr>
        <w:spacing w:line="280" w:lineRule="exact"/>
        <w:rPr>
          <w:rFonts w:ascii="Futura Medium" w:hAnsi="Futura Medium" w:cs="Futura Medium"/>
          <w:b/>
          <w:bCs/>
          <w:sz w:val="20"/>
          <w:szCs w:val="20"/>
          <w:lang w:bidi="he-IL"/>
        </w:rPr>
      </w:pPr>
    </w:p>
    <w:p w14:paraId="410DAB33" w14:textId="407EFF3A" w:rsidR="00557F2E" w:rsidRPr="00845FB3" w:rsidRDefault="00517868" w:rsidP="00845FB3">
      <w:pPr>
        <w:tabs>
          <w:tab w:val="right" w:pos="9026"/>
        </w:tabs>
        <w:spacing w:line="280" w:lineRule="exact"/>
        <w:rPr>
          <w:rFonts w:ascii="Futura Medium" w:hAnsi="Futura Medium" w:cs="Futura Medium"/>
          <w:sz w:val="20"/>
          <w:szCs w:val="20"/>
          <w:lang w:bidi="he-IL"/>
        </w:rPr>
      </w:pPr>
      <m:oMath>
        <m:r>
          <m:rPr>
            <m:nor/>
          </m:rPr>
          <w:rPr>
            <w:rFonts w:ascii="Futura Medium" w:hAnsi="Futura Medium" w:cs="Futura Medium" w:hint="cs"/>
            <w:i/>
            <w:iCs/>
            <w:sz w:val="20"/>
            <w:szCs w:val="20"/>
          </w:rPr>
          <m:t>k</m:t>
        </m:r>
        <m:r>
          <m:rPr>
            <m:nor/>
          </m:rPr>
          <w:rPr>
            <w:rFonts w:ascii="Futura Medium" w:hAnsi="Futura Medium" w:cs="Futura Medium" w:hint="cs"/>
            <w:sz w:val="20"/>
            <w:szCs w:val="20"/>
          </w:rPr>
          <m:t>(</m:t>
        </m:r>
        <m:r>
          <m:rPr>
            <m:nor/>
          </m:rPr>
          <w:rPr>
            <w:rFonts w:ascii="Futura Medium" w:hAnsi="Futura Medium" w:cs="Futura Medium" w:hint="cs"/>
            <w:i/>
            <w:iCs/>
            <w:sz w:val="20"/>
            <w:szCs w:val="20"/>
          </w:rPr>
          <m:t>t</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Style w:val="Strong"/>
            <w:rFonts w:ascii="Futura Medium" w:hAnsi="Futura Medium" w:cs="Futura Medium" w:hint="cs"/>
            <w:b w:val="0"/>
            <w:bCs w:val="0"/>
            <w:color w:val="000000"/>
            <w:sz w:val="20"/>
            <w:szCs w:val="20"/>
          </w:rPr>
          <m:t>Normal</m:t>
        </m:r>
        <m:r>
          <m:rPr>
            <m:nor/>
          </m:rPr>
          <w:rPr>
            <w:rFonts w:ascii="Futura Medium" w:hAnsi="Futura Medium" w:cs="Futura Medium" w:hint="cs"/>
            <w:sz w:val="20"/>
            <w:szCs w:val="20"/>
          </w:rPr>
          <m:t>(</m:t>
        </m:r>
        <m:r>
          <m:rPr>
            <m:nor/>
          </m:rPr>
          <w:rPr>
            <w:rFonts w:ascii="Futura Medium" w:hAnsi="Futura Medium" w:cs="Futura Medium" w:hint="cs"/>
            <w:sz w:val="20"/>
            <w:szCs w:val="20"/>
            <w:lang w:bidi="he-IL"/>
          </w:rPr>
          <m:t xml:space="preserve"> </m:t>
        </m:r>
        <m:r>
          <m:rPr>
            <m:nor/>
          </m:rPr>
          <w:rPr>
            <w:rFonts w:ascii="Futura Medium" w:hAnsi="Futura Medium" w:cs="Futura Medium" w:hint="cs"/>
            <w:i/>
            <w:iCs/>
            <w:sz w:val="20"/>
            <w:szCs w:val="20"/>
          </w:rPr>
          <m:t>k</m:t>
        </m:r>
        <m:r>
          <m:rPr>
            <m:nor/>
          </m:rPr>
          <w:rPr>
            <w:rFonts w:ascii="Futura Medium" w:hAnsi="Futura Medium" w:cs="Futura Medium" w:hint="cs"/>
            <w:sz w:val="20"/>
            <w:szCs w:val="20"/>
          </w:rPr>
          <m:t>(</m:t>
        </m:r>
        <m:r>
          <m:rPr>
            <m:nor/>
          </m:rPr>
          <w:rPr>
            <w:rFonts w:ascii="Futura Medium" w:hAnsi="Futura Medium" w:cs="Futura Medium" w:hint="cs"/>
            <w:i/>
            <w:iCs/>
            <w:sz w:val="20"/>
            <w:szCs w:val="20"/>
          </w:rPr>
          <m:t>t</m:t>
        </m:r>
        <m:r>
          <w:rPr>
            <w:rFonts w:ascii="Cambria Math" w:hAnsi="Cambria Math" w:cs="Futura Medium" w:hint="cs"/>
            <w:sz w:val="20"/>
            <w:szCs w:val="20"/>
            <w:lang w:bidi="he-IL"/>
          </w:rPr>
          <m:t>-</m:t>
        </m:r>
        <m:r>
          <m:rPr>
            <m:nor/>
          </m:rPr>
          <w:rPr>
            <w:rFonts w:ascii="Futura Medium" w:hAnsi="Futura Medium" w:cs="Futura Medium" w:hint="cs"/>
            <w:sz w:val="20"/>
            <w:szCs w:val="20"/>
          </w:rPr>
          <m:t>Δ</m:t>
        </m:r>
        <m:r>
          <m:rPr>
            <m:nor/>
          </m:rPr>
          <w:rPr>
            <w:rFonts w:ascii="Futura Medium" w:hAnsi="Futura Medium" w:cs="Futura Medium" w:hint="cs"/>
            <w:i/>
            <w:iCs/>
            <w:sz w:val="20"/>
            <w:szCs w:val="20"/>
          </w:rPr>
          <m:t>t</m:t>
        </m:r>
        <m:r>
          <m:rPr>
            <m:nor/>
          </m:rPr>
          <w:rPr>
            <w:rFonts w:ascii="Futura Medium" w:hAnsi="Futura Medium" w:cs="Futura Medium" w:hint="cs"/>
            <w:sz w:val="20"/>
            <w:szCs w:val="20"/>
          </w:rPr>
          <m:t>)</m:t>
        </m:r>
        <m:r>
          <m:rPr>
            <m:nor/>
          </m:rPr>
          <w:rPr>
            <w:rFonts w:ascii="Futura Medium" w:hAnsi="Futura Medium" w:cs="Futura Medium" w:hint="cs"/>
            <w:sz w:val="20"/>
            <w:szCs w:val="20"/>
            <w:lang w:bidi="he-IL"/>
          </w:rPr>
          <m:t xml:space="preserve"> , </m:t>
        </m:r>
        <m:r>
          <m:rPr>
            <m:nor/>
          </m:rPr>
          <w:rPr>
            <w:rFonts w:ascii="Helvetica Neue Medium" w:hAnsi="Helvetica Neue Medium" w:cs="Futura"/>
            <w:i/>
            <w:iCs/>
            <w:sz w:val="20"/>
            <w:szCs w:val="20"/>
            <w:lang w:bidi="he-IL"/>
          </w:rPr>
          <m:t>σ</m:t>
        </m:r>
        <m:r>
          <m:rPr>
            <m:nor/>
          </m:rPr>
          <w:rPr>
            <w:rFonts w:ascii="Futura Medium" w:hAnsi="Futura Medium" w:cs="Futura Medium" w:hint="cs"/>
            <w:sz w:val="20"/>
            <w:szCs w:val="20"/>
            <w:lang w:bidi="he-IL"/>
          </w:rPr>
          <m:t xml:space="preserve"> </m:t>
        </m:r>
        <m:r>
          <m:rPr>
            <m:nor/>
          </m:rPr>
          <w:rPr>
            <w:rFonts w:ascii="Futura Medium" w:hAnsi="Futura Medium" w:cs="Futura Medium" w:hint="cs"/>
            <w:sz w:val="20"/>
            <w:szCs w:val="20"/>
          </w:rPr>
          <m:t>)</m:t>
        </m:r>
      </m:oMath>
      <w:r w:rsidR="00557F2E" w:rsidRPr="00845FB3">
        <w:rPr>
          <w:rFonts w:ascii="Futura Medium" w:eastAsiaTheme="minorEastAsia" w:hAnsi="Futura Medium" w:cs="Futura Medium" w:hint="cs"/>
          <w:sz w:val="20"/>
          <w:szCs w:val="20"/>
          <w:lang w:bidi="he-IL"/>
        </w:rPr>
        <w:tab/>
        <w:t>(5)</w:t>
      </w:r>
    </w:p>
    <w:p w14:paraId="446D91AD" w14:textId="77777777" w:rsidR="00557F2E" w:rsidRPr="00845FB3" w:rsidRDefault="00557F2E" w:rsidP="00845FB3">
      <w:pPr>
        <w:spacing w:line="280" w:lineRule="exact"/>
        <w:rPr>
          <w:rFonts w:ascii="Futura Medium" w:hAnsi="Futura Medium" w:cs="Futura Medium"/>
          <w:b/>
          <w:bCs/>
          <w:sz w:val="20"/>
          <w:szCs w:val="20"/>
          <w:lang w:bidi="he-IL"/>
        </w:rPr>
      </w:pPr>
    </w:p>
    <w:p w14:paraId="3A7A84FF" w14:textId="04E32BB8"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lang w:bidi="he-IL"/>
        </w:rPr>
        <w:t xml:space="preserve">where </w:t>
      </w:r>
      <m:oMath>
        <m:r>
          <m:rPr>
            <m:nor/>
          </m:rPr>
          <w:rPr>
            <w:rFonts w:ascii="Helvetica Neue Medium" w:hAnsi="Helvetica Neue Medium" w:cs="Futura"/>
            <w:i/>
            <w:iCs/>
            <w:sz w:val="20"/>
            <w:szCs w:val="20"/>
            <w:lang w:bidi="he-IL"/>
          </w:rPr>
          <m:t>σ</m:t>
        </m:r>
      </m:oMath>
      <w:r w:rsidRPr="00845FB3">
        <w:rPr>
          <w:rFonts w:ascii="Futura Medium" w:eastAsiaTheme="minorEastAsia" w:hAnsi="Futura Medium" w:cs="Futura Medium" w:hint="cs"/>
          <w:sz w:val="20"/>
          <w:szCs w:val="20"/>
          <w:lang w:bidi="he-IL"/>
        </w:rPr>
        <w:t xml:space="preserve"> is the standard deviation of the normal distribution around the mean </w:t>
      </w:r>
      <w:proofErr w:type="gramStart"/>
      <w:r w:rsidRPr="00845FB3">
        <w:rPr>
          <w:rFonts w:ascii="Futura Medium" w:hAnsi="Futura Medium" w:cs="Futura Medium" w:hint="cs"/>
          <w:i/>
          <w:iCs/>
          <w:sz w:val="20"/>
          <w:szCs w:val="20"/>
        </w:rPr>
        <w:t>k</w:t>
      </w:r>
      <w:r w:rsidRPr="00845FB3">
        <w:rPr>
          <w:rFonts w:ascii="Futura Medium" w:hAnsi="Futura Medium" w:cs="Futura Medium" w:hint="cs"/>
          <w:sz w:val="20"/>
          <w:szCs w:val="20"/>
        </w:rPr>
        <w:t>(</w:t>
      </w:r>
      <w:proofErr w:type="gramEnd"/>
      <w:r w:rsidRPr="00845FB3">
        <w:rPr>
          <w:rFonts w:ascii="Futura Medium" w:hAnsi="Futura Medium" w:cs="Futura Medium" w:hint="cs"/>
          <w:i/>
          <w:iCs/>
          <w:sz w:val="20"/>
          <w:szCs w:val="20"/>
        </w:rPr>
        <w:t>t</w:t>
      </w:r>
      <w:r w:rsidRPr="00845FB3">
        <w:rPr>
          <w:rFonts w:ascii="Futura Medium" w:hAnsi="Futura Medium" w:cs="Futura Medium" w:hint="cs"/>
          <w:sz w:val="20"/>
          <w:szCs w:val="20"/>
        </w:rPr>
        <w:t xml:space="preserve"> − </w:t>
      </w:r>
      <w:proofErr w:type="spellStart"/>
      <w:r w:rsidRPr="00845FB3">
        <w:rPr>
          <w:rFonts w:ascii="Futura Medium" w:hAnsi="Futura Medium" w:cs="Futura Medium" w:hint="cs"/>
          <w:sz w:val="20"/>
          <w:szCs w:val="20"/>
        </w:rPr>
        <w:t>Δ</w:t>
      </w:r>
      <w:r w:rsidRPr="00845FB3">
        <w:rPr>
          <w:rFonts w:ascii="Futura Medium" w:hAnsi="Futura Medium" w:cs="Futura Medium" w:hint="cs"/>
          <w:i/>
          <w:iCs/>
          <w:sz w:val="20"/>
          <w:szCs w:val="20"/>
        </w:rPr>
        <w:t>t</w:t>
      </w:r>
      <w:proofErr w:type="spellEnd"/>
      <w:r w:rsidRPr="00845FB3">
        <w:rPr>
          <w:rFonts w:ascii="Futura Medium" w:hAnsi="Futura Medium" w:cs="Futura Medium" w:hint="cs"/>
          <w:sz w:val="20"/>
          <w:szCs w:val="20"/>
        </w:rPr>
        <w:t xml:space="preserve">) and determines the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 xml:space="preserve"> step size of the random walk. The timestep size </w:t>
      </w:r>
      <w:proofErr w:type="spellStart"/>
      <w:r w:rsidRPr="00845FB3">
        <w:rPr>
          <w:rFonts w:ascii="Futura Medium" w:hAnsi="Futura Medium" w:cs="Futura Medium" w:hint="cs"/>
          <w:sz w:val="20"/>
          <w:szCs w:val="20"/>
        </w:rPr>
        <w:t>Δ</w:t>
      </w:r>
      <w:r w:rsidRPr="00845FB3">
        <w:rPr>
          <w:rFonts w:ascii="Futura Medium" w:hAnsi="Futura Medium" w:cs="Futura Medium" w:hint="cs"/>
          <w:i/>
          <w:iCs/>
          <w:sz w:val="20"/>
          <w:szCs w:val="20"/>
        </w:rPr>
        <w:t>t</w:t>
      </w:r>
      <w:proofErr w:type="spellEnd"/>
      <w:r w:rsidRPr="00845FB3">
        <w:rPr>
          <w:rFonts w:ascii="Futura Medium" w:hAnsi="Futura Medium" w:cs="Futura Medium" w:hint="cs"/>
          <w:sz w:val="20"/>
          <w:szCs w:val="20"/>
        </w:rPr>
        <w:t xml:space="preserve"> is typically set to 1. While this approach is the most flexible, it requires sophisticated Bayesian state space modelling with an ordinary differential equation solver.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BEC{Manojlovic, 2021, #33728}</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Manojlovic </w:t>
      </w:r>
      <w:r w:rsidR="00987050">
        <w:rPr>
          <w:rFonts w:ascii="Futura Medium" w:hAnsi="Futura Medium" w:cs="Futura Medium"/>
          <w:sz w:val="20"/>
          <w:szCs w:val="20"/>
        </w:rPr>
        <w:t>(</w:t>
      </w:r>
      <w:r w:rsidRPr="00845FB3">
        <w:rPr>
          <w:rFonts w:ascii="Futura Medium" w:hAnsi="Futura Medium" w:cs="Futura Medium" w:hint="cs"/>
          <w:sz w:val="20"/>
          <w:szCs w:val="20"/>
        </w:rPr>
        <w:t>2021)</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used the Bayesian language </w:t>
      </w:r>
      <w:proofErr w:type="spellStart"/>
      <w:r w:rsidRPr="00845FB3">
        <w:rPr>
          <w:rFonts w:ascii="Futura Medium" w:hAnsi="Futura Medium" w:cs="Futura Medium" w:hint="cs"/>
          <w:sz w:val="20"/>
          <w:szCs w:val="20"/>
        </w:rPr>
        <w:t>LibBi</w:t>
      </w:r>
      <w:proofErr w:type="spellEnd"/>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BEC{Murray, 2015, #50605}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(Murray 2015)</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and to my knowledge </w:t>
      </w:r>
      <w:r w:rsidRPr="00987050">
        <w:rPr>
          <w:rFonts w:ascii="Futura Medium" w:hAnsi="Futura Medium" w:cs="Futura Medium" w:hint="cs"/>
          <w:sz w:val="20"/>
          <w:szCs w:val="20"/>
        </w:rPr>
        <w:t xml:space="preserve">there is currently no way to implement this in the more popular Stan language </w:t>
      </w:r>
      <w:r w:rsidRPr="00987050">
        <w:rPr>
          <w:rFonts w:ascii="Futura Medium" w:hAnsi="Futura Medium" w:cs="Futura Medium" w:hint="cs"/>
          <w:sz w:val="20"/>
          <w:szCs w:val="20"/>
        </w:rPr>
        <w:fldChar w:fldCharType="begin"/>
      </w:r>
      <w:r w:rsidRPr="00987050">
        <w:rPr>
          <w:rFonts w:ascii="Futura Medium" w:hAnsi="Futura Medium" w:cs="Futura Medium" w:hint="cs"/>
          <w:sz w:val="20"/>
          <w:szCs w:val="20"/>
        </w:rPr>
        <w:instrText>ADDIN BEC{Carpenter et al., 2017, #59259}</w:instrText>
      </w:r>
      <w:r w:rsidRPr="00987050">
        <w:rPr>
          <w:rFonts w:ascii="Futura Medium" w:hAnsi="Futura Medium" w:cs="Futura Medium" w:hint="cs"/>
          <w:sz w:val="20"/>
          <w:szCs w:val="20"/>
        </w:rPr>
        <w:fldChar w:fldCharType="separate"/>
      </w:r>
      <w:r w:rsidRPr="00987050">
        <w:rPr>
          <w:rFonts w:ascii="Futura Medium" w:hAnsi="Futura Medium" w:cs="Futura Medium" w:hint="cs"/>
          <w:sz w:val="20"/>
          <w:szCs w:val="20"/>
        </w:rPr>
        <w:t>(Carpenter et al. 2017)</w:t>
      </w:r>
      <w:r w:rsidRPr="00987050">
        <w:rPr>
          <w:rFonts w:ascii="Futura Medium" w:hAnsi="Futura Medium" w:cs="Futura Medium" w:hint="cs"/>
          <w:sz w:val="20"/>
          <w:szCs w:val="20"/>
        </w:rPr>
        <w:fldChar w:fldCharType="end"/>
      </w:r>
      <w:r w:rsidRPr="00987050">
        <w:rPr>
          <w:rFonts w:ascii="Futura Medium" w:hAnsi="Futura Medium" w:cs="Futura Medium" w:hint="cs"/>
          <w:sz w:val="20"/>
          <w:szCs w:val="20"/>
        </w:rPr>
        <w:t xml:space="preserve"> (Manojlovic, personal communication, </w:t>
      </w:r>
      <w:hyperlink r:id="rId10" w:history="1">
        <w:r w:rsidRPr="00987050">
          <w:rPr>
            <w:rStyle w:val="Hyperlink"/>
            <w:rFonts w:ascii="Futura Medium" w:hAnsi="Futura Medium" w:cs="Futura Medium" w:hint="cs"/>
            <w:color w:val="auto"/>
            <w:sz w:val="20"/>
            <w:szCs w:val="20"/>
          </w:rPr>
          <w:t>discourse.mc-stan.org/t/random-walk-in-</w:t>
        </w:r>
        <w:proofErr w:type="spellStart"/>
        <w:r w:rsidRPr="00987050">
          <w:rPr>
            <w:rStyle w:val="Hyperlink"/>
            <w:rFonts w:ascii="Futura Medium" w:hAnsi="Futura Medium" w:cs="Futura Medium" w:hint="cs"/>
            <w:color w:val="auto"/>
            <w:sz w:val="20"/>
            <w:szCs w:val="20"/>
          </w:rPr>
          <w:t>rstan</w:t>
        </w:r>
        <w:proofErr w:type="spellEnd"/>
        <w:r w:rsidRPr="00987050">
          <w:rPr>
            <w:rStyle w:val="Hyperlink"/>
            <w:rFonts w:ascii="Futura Medium" w:hAnsi="Futura Medium" w:cs="Futura Medium" w:hint="cs"/>
            <w:color w:val="auto"/>
            <w:sz w:val="20"/>
            <w:szCs w:val="20"/>
          </w:rPr>
          <w:t>/34308</w:t>
        </w:r>
      </w:hyperlink>
      <w:r w:rsidRPr="00987050">
        <w:rPr>
          <w:rFonts w:ascii="Futura Medium" w:hAnsi="Futura Medium" w:cs="Futura Medium" w:hint="cs"/>
          <w:sz w:val="20"/>
          <w:szCs w:val="20"/>
        </w:rPr>
        <w:t xml:space="preserve">). Furthermore, being the simplest type of order 1 autoregressive process, a random walk’s only </w:t>
      </w:r>
      <w:r w:rsidRPr="00845FB3">
        <w:rPr>
          <w:rFonts w:ascii="Futura Medium" w:hAnsi="Futura Medium" w:cs="Futura Medium" w:hint="cs"/>
          <w:sz w:val="20"/>
          <w:szCs w:val="20"/>
        </w:rPr>
        <w:t xml:space="preserve">parameter is </w:t>
      </w:r>
      <m:oMath>
        <m:r>
          <m:rPr>
            <m:nor/>
          </m:rPr>
          <w:rPr>
            <w:rFonts w:ascii="Helvetica Neue Medium" w:hAnsi="Helvetica Neue Medium" w:cs="Futura Medium"/>
            <w:i/>
            <w:iCs/>
            <w:sz w:val="20"/>
            <w:szCs w:val="20"/>
            <w:lang w:bidi="he-IL"/>
          </w:rPr>
          <m:t>σ</m:t>
        </m:r>
      </m:oMath>
      <w:r w:rsidRPr="00845FB3">
        <w:rPr>
          <w:rFonts w:ascii="Futura Medium" w:hAnsi="Futura Medium" w:cs="Futura Medium" w:hint="cs"/>
          <w:sz w:val="20"/>
          <w:szCs w:val="20"/>
        </w:rPr>
        <w:t xml:space="preserve"> which has no inherent directionality and precludes informative prediction beyond the range of the data. Finally, no comparison can be made between studies beyond overlaying plots of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w:t>
      </w:r>
      <w:r w:rsidRPr="00845FB3">
        <w:rPr>
          <w:rFonts w:ascii="Futura Medium" w:hAnsi="Futura Medium" w:cs="Futura Medium" w:hint="cs"/>
          <w:i/>
          <w:iCs/>
          <w:sz w:val="20"/>
          <w:szCs w:val="20"/>
        </w:rPr>
        <w:t>t</w:t>
      </w:r>
      <w:r w:rsidRPr="00845FB3">
        <w:rPr>
          <w:rFonts w:ascii="Futura Medium" w:hAnsi="Futura Medium" w:cs="Futura Medium" w:hint="cs"/>
          <w:sz w:val="20"/>
          <w:szCs w:val="20"/>
        </w:rPr>
        <w:t xml:space="preserve">), and formal comparison with studies that use the traditional model (Equation 3) is out of question. The last two limitations are also inherent to non-parametric nonlinear models. A model with informative parameters which can be formally compared is the way forward. </w:t>
      </w:r>
      <w:proofErr w:type="gramStart"/>
      <w:r w:rsidRPr="00845FB3">
        <w:rPr>
          <w:rFonts w:ascii="Futura Medium" w:hAnsi="Futura Medium" w:cs="Futura Medium" w:hint="cs"/>
          <w:sz w:val="20"/>
          <w:szCs w:val="20"/>
        </w:rPr>
        <w:t>Hence</w:t>
      </w:r>
      <w:proofErr w:type="gramEnd"/>
      <w:r w:rsidRPr="00845FB3">
        <w:rPr>
          <w:rFonts w:ascii="Futura Medium" w:hAnsi="Futura Medium" w:cs="Futura Medium" w:hint="cs"/>
          <w:sz w:val="20"/>
          <w:szCs w:val="20"/>
        </w:rPr>
        <w:t xml:space="preserve"> I here opt for the path laid out by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BEC{Rovira and Rovira, 2010, #106775}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Rovira &amp; Rovira </w:t>
      </w:r>
      <w:r w:rsidR="005C22D6">
        <w:rPr>
          <w:rFonts w:ascii="Futura Medium" w:hAnsi="Futura Medium" w:cs="Futura Medium"/>
          <w:sz w:val="20"/>
          <w:szCs w:val="20"/>
        </w:rPr>
        <w:t>(</w:t>
      </w:r>
      <w:r w:rsidRPr="00845FB3">
        <w:rPr>
          <w:rFonts w:ascii="Futura Medium" w:hAnsi="Futura Medium" w:cs="Futura Medium" w:hint="cs"/>
          <w:sz w:val="20"/>
          <w:szCs w:val="20"/>
        </w:rPr>
        <w:t>2010)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w:t>
      </w:r>
    </w:p>
    <w:p w14:paraId="094CFABD" w14:textId="77777777" w:rsidR="00557F2E" w:rsidRPr="00845FB3" w:rsidRDefault="00557F2E" w:rsidP="00845FB3">
      <w:pPr>
        <w:spacing w:line="280" w:lineRule="exact"/>
        <w:rPr>
          <w:rFonts w:ascii="Futura Medium" w:hAnsi="Futura Medium" w:cs="Futura Medium"/>
          <w:sz w:val="20"/>
          <w:szCs w:val="20"/>
        </w:rPr>
      </w:pPr>
    </w:p>
    <w:p w14:paraId="693BDECD" w14:textId="77777777"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rPr>
        <w:t xml:space="preserve">Now the most important task is to find an appropriate function to describe time-variant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 xml:space="preserve">. Since the underlying process affecting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 xml:space="preserve"> is detrital photosynthesis, it makes sense to start there. The change in detrital photosynthesis with time following detachment, that is detrital age, has mostly been described using various linear models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BEC{de Bettignies et al., 2020, #27484; Frontier et al., 2021, #5570; Wright and Foggo, 2021, #58011; Wright et al., 2022, #84779; Wright and Kregting, 2023, #49343; Wright et al., 2024, #11375}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(de Bettignies et al. 2020, Frontier et al. 2021, Wright &amp; Foggo 2021, Wright et al. 2022, Wright &amp; Kregting 2023, Wright et al. 2024)</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There is no reasonable intrinsic mechanism causing photosynthesis to increase following detachment. Although photosynthesis is often maintained near baseline levels it usually does not exceed this baseline. When an increase is observed it is likely due to an extrinsic factor such as a change in light environment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BEC{Frontier et al., 2021, #5570; Wright and Kregting, 2023, #49343}</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(Frontier et al. 2021, Wright &amp; Kregting 2023)</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or measurement error. Eventually photosynthesis decays to a minimum beyond which there logically is no further decline. Voilà, logistic decay! Logistic decay with detrital age was inadvertently arrived at in two independent cases: a beta regression describing </w:t>
      </w:r>
      <w:proofErr w:type="spellStart"/>
      <w:r w:rsidRPr="00845FB3">
        <w:rPr>
          <w:rFonts w:ascii="Futura Medium" w:hAnsi="Futura Medium" w:cs="Futura Medium" w:hint="cs"/>
          <w:sz w:val="20"/>
          <w:szCs w:val="20"/>
        </w:rPr>
        <w:t>Fv</w:t>
      </w:r>
      <w:proofErr w:type="spellEnd"/>
      <w:r w:rsidRPr="00845FB3">
        <w:rPr>
          <w:rFonts w:ascii="Futura Medium" w:hAnsi="Futura Medium" w:cs="Futura Medium" w:hint="cs"/>
          <w:sz w:val="20"/>
          <w:szCs w:val="20"/>
        </w:rPr>
        <w:t xml:space="preserve">/Fm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BEC{Frontier et al., 2022, #81381}</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(Frontier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and a binomial regression describing the probability of photosynthesis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BEC{Wright et al., 2024, #11375}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(Wright et al. 2024)</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Inspired by these cases, I have formalised logistic decay as the model of detrital photosynthesis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BEC{Wright, 2026, #15053}</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(Wright 2026b)</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w:t>
      </w:r>
    </w:p>
    <w:p w14:paraId="38DF5CE1" w14:textId="77777777" w:rsidR="00557F2E" w:rsidRPr="00845FB3" w:rsidRDefault="00557F2E" w:rsidP="00845FB3">
      <w:pPr>
        <w:spacing w:line="280" w:lineRule="exact"/>
        <w:rPr>
          <w:rFonts w:ascii="Futura Medium" w:hAnsi="Futura Medium" w:cs="Futura Medium"/>
          <w:sz w:val="20"/>
          <w:szCs w:val="20"/>
        </w:rPr>
      </w:pPr>
    </w:p>
    <w:p w14:paraId="6BFAE79F" w14:textId="587202A6" w:rsidR="00557F2E" w:rsidRPr="00845FB3" w:rsidRDefault="00557F2E" w:rsidP="00136FB7">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In practice, the slope and intercept of the linear term </w:t>
      </w:r>
      <w:r w:rsidRPr="00845FB3">
        <w:rPr>
          <w:rFonts w:ascii="Futura Medium" w:hAnsi="Futura Medium" w:cs="Futura Medium" w:hint="cs"/>
          <w:i/>
          <w:iCs/>
          <w:sz w:val="20"/>
          <w:szCs w:val="20"/>
          <w:lang w:bidi="he-IL"/>
        </w:rPr>
        <w:t>x</w:t>
      </w:r>
      <w:r w:rsidRPr="00845FB3">
        <w:rPr>
          <w:rFonts w:ascii="Futura Medium" w:hAnsi="Futura Medium" w:cs="Futura Medium" w:hint="cs"/>
          <w:sz w:val="20"/>
          <w:szCs w:val="20"/>
          <w:lang w:bidi="he-IL"/>
        </w:rPr>
        <w:t xml:space="preserve"> in the standard logistic function </w:t>
      </w:r>
      <m:oMath>
        <m:f>
          <m:fPr>
            <m:ctrlPr>
              <w:rPr>
                <w:rFonts w:ascii="Cambria Math" w:hAnsi="Cambria Math" w:cs="Futura Medium" w:hint="cs"/>
                <w:i/>
                <w:sz w:val="20"/>
                <w:szCs w:val="20"/>
              </w:rPr>
            </m:ctrlPr>
          </m:fPr>
          <m:num>
            <m:r>
              <m:rPr>
                <m:nor/>
              </m:rPr>
              <w:rPr>
                <w:rFonts w:ascii="Futura Medium" w:hAnsi="Futura Medium" w:cs="Futura Medium" w:hint="cs"/>
                <w:sz w:val="20"/>
                <w:szCs w:val="20"/>
              </w:rPr>
              <m:t>1</m:t>
            </m:r>
          </m:num>
          <m:den>
            <m:r>
              <m:rPr>
                <m:nor/>
              </m:rPr>
              <w:rPr>
                <w:rFonts w:ascii="Futura Medium" w:hAnsi="Futura Medium" w:cs="Futura Medium" w:hint="cs"/>
                <w:sz w:val="20"/>
                <w:szCs w:val="20"/>
              </w:rPr>
              <m:t>1 +</m:t>
            </m:r>
            <m:sSup>
              <m:sSupPr>
                <m:ctrlPr>
                  <w:rPr>
                    <w:rFonts w:ascii="Cambria Math" w:hAnsi="Cambria Math" w:cs="Futura Medium" w:hint="cs"/>
                    <w:i/>
                    <w:sz w:val="20"/>
                    <w:szCs w:val="20"/>
                  </w:rPr>
                </m:ctrlPr>
              </m:sSupPr>
              <m:e>
                <m:r>
                  <m:rPr>
                    <m:nor/>
                  </m:rPr>
                  <w:rPr>
                    <w:rFonts w:ascii="Futura Medium" w:hAnsi="Futura Medium" w:cs="Futura Medium" w:hint="cs"/>
                    <w:sz w:val="20"/>
                    <w:szCs w:val="20"/>
                  </w:rPr>
                  <m:t xml:space="preserve"> </m:t>
                </m:r>
                <m:r>
                  <m:rPr>
                    <m:nor/>
                  </m:rPr>
                  <w:rPr>
                    <w:rFonts w:ascii="Futura Medium" w:hAnsi="Futura Medium" w:cs="Futura Medium" w:hint="cs"/>
                    <w:i/>
                    <w:iCs/>
                    <w:sz w:val="20"/>
                    <w:szCs w:val="20"/>
                  </w:rPr>
                  <m:t>e</m:t>
                </m:r>
              </m:e>
              <m:sup>
                <m:r>
                  <w:rPr>
                    <w:rFonts w:ascii="Cambria Math" w:hAnsi="Cambria Math" w:cs="Futura Medium" w:hint="cs"/>
                    <w:sz w:val="20"/>
                    <w:szCs w:val="20"/>
                  </w:rPr>
                  <m:t>-</m:t>
                </m:r>
                <m:r>
                  <m:rPr>
                    <m:nor/>
                  </m:rPr>
                  <w:rPr>
                    <w:rFonts w:ascii="Futura Medium" w:hAnsi="Futura Medium" w:cs="Futura Medium" w:hint="cs"/>
                    <w:i/>
                    <w:iCs/>
                    <w:sz w:val="20"/>
                    <w:szCs w:val="20"/>
                    <w:lang w:bidi="he-IL"/>
                  </w:rPr>
                  <m:t>x</m:t>
                </m:r>
              </m:sup>
            </m:sSup>
          </m:den>
        </m:f>
      </m:oMath>
      <w:r w:rsidRPr="00845FB3">
        <w:rPr>
          <w:rFonts w:ascii="Futura Medium" w:hAnsi="Futura Medium" w:cs="Futura Medium" w:hint="cs"/>
          <w:sz w:val="20"/>
          <w:szCs w:val="20"/>
          <w:lang w:bidi="he-IL"/>
        </w:rPr>
        <w:t xml:space="preserve"> are rarely identifiable. Non-identifiability in a linear function is typically combatted by centring the predictor, but this is not sensible when the predictor is time. Instead, the solution is to replace one of the parameters with a constant. Decay functions have a known initial value. Thus, as with exponential decay, logistic decay must have a fixed intercept. Without a fixed intercept, there is no reference </w:t>
      </w:r>
      <w:proofErr w:type="gramStart"/>
      <w:r w:rsidRPr="00845FB3">
        <w:rPr>
          <w:rFonts w:ascii="Futura Medium" w:hAnsi="Futura Medium" w:cs="Futura Medium" w:hint="cs"/>
          <w:sz w:val="20"/>
          <w:szCs w:val="20"/>
          <w:lang w:bidi="he-IL"/>
        </w:rPr>
        <w:t>point</w:t>
      </w:r>
      <w:proofErr w:type="gramEnd"/>
      <w:r w:rsidRPr="00845FB3">
        <w:rPr>
          <w:rFonts w:ascii="Futura Medium" w:hAnsi="Futura Medium" w:cs="Futura Medium" w:hint="cs"/>
          <w:sz w:val="20"/>
          <w:szCs w:val="20"/>
          <w:lang w:bidi="he-IL"/>
        </w:rPr>
        <w:t xml:space="preserve"> and the slope or decay rate is no longer directly comparable across cases (e.g.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BEC{Wright et al., 2024, #11375}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Wright et al. 2024)</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Take the concept of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vertAlign w:val="subscript"/>
          <w:lang w:bidi="he-IL"/>
        </w:rPr>
        <w:t>½</w:t>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lang w:bidi="he-IL"/>
        </w:rPr>
        <w:t>which</w:t>
      </w:r>
      <w:r w:rsidRPr="00845FB3">
        <w:rPr>
          <w:rFonts w:ascii="Futura Medium" w:hAnsi="Futura Medium" w:cs="Futura Medium" w:hint="cs"/>
          <w:sz w:val="20"/>
          <w:szCs w:val="20"/>
        </w:rPr>
        <w:t xml:space="preserve"> is defined as the time when half of the initial value remains. Without a constant intercept,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vertAlign w:val="subscript"/>
          <w:lang w:bidi="he-IL"/>
        </w:rPr>
        <w:t>½</w:t>
      </w:r>
      <w:r w:rsidRPr="00845FB3">
        <w:rPr>
          <w:rFonts w:ascii="Futura Medium" w:hAnsi="Futura Medium" w:cs="Futura Medium" w:hint="cs"/>
          <w:sz w:val="20"/>
          <w:szCs w:val="20"/>
        </w:rPr>
        <w:t xml:space="preserve"> is meaningless.</w:t>
      </w:r>
      <w:r w:rsidRPr="00845FB3">
        <w:rPr>
          <w:rFonts w:ascii="Futura Medium" w:hAnsi="Futura Medium" w:cs="Futura Medium" w:hint="cs"/>
          <w:sz w:val="20"/>
          <w:szCs w:val="20"/>
          <w:lang w:bidi="he-IL"/>
        </w:rPr>
        <w:t xml:space="preserve"> The problem is that unlike the exponential function, the standard logistic function is asymptotic at both bounds, so cannot take a value of 1. I believe the closest sensible value to be 0.99, which neatly translates to an intercept of 5 since </w:t>
      </w:r>
      <m:oMath>
        <m:f>
          <m:fPr>
            <m:ctrlPr>
              <w:rPr>
                <w:rFonts w:ascii="Cambria Math" w:hAnsi="Cambria Math" w:cs="Futura Medium" w:hint="cs"/>
                <w:i/>
                <w:sz w:val="20"/>
                <w:szCs w:val="20"/>
              </w:rPr>
            </m:ctrlPr>
          </m:fPr>
          <m:num>
            <m:r>
              <m:rPr>
                <m:nor/>
              </m:rPr>
              <w:rPr>
                <w:rFonts w:ascii="Futura Medium" w:hAnsi="Futura Medium" w:cs="Futura Medium" w:hint="cs"/>
                <w:sz w:val="20"/>
                <w:szCs w:val="20"/>
              </w:rPr>
              <m:t>1</m:t>
            </m:r>
          </m:num>
          <m:den>
            <m:r>
              <m:rPr>
                <m:nor/>
              </m:rPr>
              <w:rPr>
                <w:rFonts w:ascii="Futura Medium" w:hAnsi="Futura Medium" w:cs="Futura Medium" w:hint="cs"/>
                <w:sz w:val="20"/>
                <w:szCs w:val="20"/>
              </w:rPr>
              <m:t>1 +</m:t>
            </m:r>
            <m:sSup>
              <m:sSupPr>
                <m:ctrlPr>
                  <w:rPr>
                    <w:rFonts w:ascii="Cambria Math" w:hAnsi="Cambria Math" w:cs="Futura Medium" w:hint="cs"/>
                    <w:i/>
                    <w:sz w:val="20"/>
                    <w:szCs w:val="20"/>
                  </w:rPr>
                </m:ctrlPr>
              </m:sSupPr>
              <m:e>
                <m:r>
                  <m:rPr>
                    <m:nor/>
                  </m:rPr>
                  <w:rPr>
                    <w:rFonts w:ascii="Futura Medium" w:hAnsi="Futura Medium" w:cs="Futura Medium" w:hint="cs"/>
                    <w:sz w:val="20"/>
                    <w:szCs w:val="20"/>
                  </w:rPr>
                  <m:t xml:space="preserve"> </m:t>
                </m:r>
                <m:r>
                  <m:rPr>
                    <m:nor/>
                  </m:rPr>
                  <w:rPr>
                    <w:rFonts w:ascii="Futura Medium" w:hAnsi="Futura Medium" w:cs="Futura Medium" w:hint="cs"/>
                    <w:i/>
                    <w:iCs/>
                    <w:sz w:val="20"/>
                    <w:szCs w:val="20"/>
                  </w:rPr>
                  <m:t>e</m:t>
                </m:r>
              </m:e>
              <m:sup>
                <m:r>
                  <w:rPr>
                    <w:rFonts w:ascii="Cambria Math" w:hAnsi="Cambria Math" w:cs="Futura Medium" w:hint="cs"/>
                    <w:sz w:val="20"/>
                    <w:szCs w:val="20"/>
                  </w:rPr>
                  <m:t>-</m:t>
                </m:r>
                <m:r>
                  <m:rPr>
                    <m:nor/>
                  </m:rPr>
                  <w:rPr>
                    <w:rFonts w:ascii="Futura Medium" w:hAnsi="Futura Medium" w:cs="Futura Medium" w:hint="cs"/>
                    <w:sz w:val="20"/>
                    <w:szCs w:val="20"/>
                    <w:lang w:bidi="he-IL"/>
                  </w:rPr>
                  <m:t>5</m:t>
                </m:r>
              </m:sup>
            </m:sSup>
          </m:den>
        </m:f>
        <m:r>
          <m:rPr>
            <m:nor/>
          </m:rPr>
          <w:rPr>
            <w:rFonts w:ascii="Cambria Math" w:hAnsi="Futura Medium" w:cs="Futura Medium"/>
            <w:sz w:val="20"/>
            <w:szCs w:val="20"/>
            <w:lang w:bidi="he-IL"/>
          </w:rPr>
          <m:t xml:space="preserve"> </m:t>
        </m:r>
        <m:r>
          <m:rPr>
            <m:nor/>
          </m:rPr>
          <w:rPr>
            <w:rFonts w:ascii="Futura Medium" w:hAnsi="Futura Medium" w:cs="Futura Medium" w:hint="cs"/>
            <w:sz w:val="20"/>
            <w:szCs w:val="20"/>
            <w:lang w:bidi="he-IL"/>
          </w:rPr>
          <m:t>≈</m:t>
        </m:r>
        <m:r>
          <m:rPr>
            <m:nor/>
          </m:rPr>
          <w:rPr>
            <w:rFonts w:ascii="Cambria Math" w:hAnsi="Futura Medium" w:cs="Futura Medium"/>
            <w:sz w:val="20"/>
            <w:szCs w:val="20"/>
            <w:lang w:bidi="he-IL"/>
          </w:rPr>
          <m:t xml:space="preserve"> </m:t>
        </m:r>
        <m:r>
          <m:rPr>
            <m:nor/>
          </m:rPr>
          <w:rPr>
            <w:rFonts w:ascii="Futura Medium" w:hAnsi="Futura Medium" w:cs="Futura Medium" w:hint="cs"/>
            <w:sz w:val="20"/>
            <w:szCs w:val="20"/>
            <w:lang w:bidi="he-IL"/>
          </w:rPr>
          <m:t>0.99</m:t>
        </m:r>
      </m:oMath>
      <w:r w:rsidRPr="00845FB3">
        <w:rPr>
          <w:rFonts w:ascii="Futura Medium" w:hAnsi="Futura Medium" w:cs="Futura Medium" w:hint="cs"/>
          <w:sz w:val="20"/>
          <w:szCs w:val="20"/>
          <w:lang w:bidi="he-IL"/>
        </w:rPr>
        <w:t xml:space="preserve">. Because </w:t>
      </w:r>
      <m:oMath>
        <m:f>
          <m:fPr>
            <m:ctrlPr>
              <w:rPr>
                <w:rFonts w:ascii="Cambria Math" w:hAnsi="Cambria Math" w:cs="Futura Medium" w:hint="cs"/>
                <w:i/>
                <w:sz w:val="20"/>
                <w:szCs w:val="20"/>
              </w:rPr>
            </m:ctrlPr>
          </m:fPr>
          <m:num>
            <m:r>
              <m:rPr>
                <m:nor/>
              </m:rPr>
              <w:rPr>
                <w:rFonts w:ascii="Futura Medium" w:hAnsi="Futura Medium" w:cs="Futura Medium" w:hint="cs"/>
                <w:sz w:val="20"/>
                <w:szCs w:val="20"/>
              </w:rPr>
              <m:t>1</m:t>
            </m:r>
          </m:num>
          <m:den>
            <m:r>
              <m:rPr>
                <m:nor/>
              </m:rPr>
              <w:rPr>
                <w:rFonts w:ascii="Futura Medium" w:hAnsi="Futura Medium" w:cs="Futura Medium" w:hint="cs"/>
                <w:sz w:val="20"/>
                <w:szCs w:val="20"/>
              </w:rPr>
              <m:t>1 +</m:t>
            </m:r>
            <m:sSup>
              <m:sSupPr>
                <m:ctrlPr>
                  <w:rPr>
                    <w:rFonts w:ascii="Cambria Math" w:hAnsi="Cambria Math" w:cs="Futura Medium" w:hint="cs"/>
                    <w:i/>
                    <w:sz w:val="20"/>
                    <w:szCs w:val="20"/>
                  </w:rPr>
                </m:ctrlPr>
              </m:sSupPr>
              <m:e>
                <m:r>
                  <m:rPr>
                    <m:nor/>
                  </m:rPr>
                  <w:rPr>
                    <w:rFonts w:ascii="Futura Medium" w:hAnsi="Futura Medium" w:cs="Futura Medium" w:hint="cs"/>
                    <w:sz w:val="20"/>
                    <w:szCs w:val="20"/>
                  </w:rPr>
                  <m:t xml:space="preserve"> </m:t>
                </m:r>
                <m:r>
                  <m:rPr>
                    <m:nor/>
                  </m:rPr>
                  <w:rPr>
                    <w:rFonts w:ascii="Futura Medium" w:hAnsi="Futura Medium" w:cs="Futura Medium" w:hint="cs"/>
                    <w:i/>
                    <w:sz w:val="20"/>
                    <w:szCs w:val="20"/>
                  </w:rPr>
                  <m:t>e</m:t>
                </m:r>
              </m:e>
              <m:sup>
                <m:r>
                  <m:rPr>
                    <m:nor/>
                  </m:rPr>
                  <w:rPr>
                    <w:rFonts w:ascii="Futura Medium" w:hAnsi="Futura Medium" w:cs="Futura Medium" w:hint="cs"/>
                    <w:sz w:val="20"/>
                    <w:szCs w:val="20"/>
                    <w:lang w:bidi="he-IL"/>
                  </w:rPr>
                  <m:t>0</m:t>
                </m:r>
              </m:sup>
            </m:sSup>
          </m:den>
        </m:f>
        <m:r>
          <m:rPr>
            <m:nor/>
          </m:rPr>
          <w:rPr>
            <w:rFonts w:ascii="Futura Medium" w:hAnsi="Futura Medium" w:cs="Futura Medium" w:hint="cs"/>
            <w:sz w:val="20"/>
            <w:szCs w:val="20"/>
          </w:rPr>
          <m:t xml:space="preserve"> = 0.5</m:t>
        </m:r>
      </m:oMath>
      <w:r w:rsidRPr="00845FB3">
        <w:rPr>
          <w:rFonts w:ascii="Futura Medium" w:eastAsiaTheme="minorEastAsia" w:hAnsi="Futura Medium" w:cs="Futura Medium" w:hint="cs"/>
          <w:sz w:val="20"/>
          <w:szCs w:val="20"/>
        </w:rPr>
        <w:t xml:space="preserve"> is approximately half of 0.99, the time when </w:t>
      </w:r>
      <w:r w:rsidRPr="00845FB3">
        <w:rPr>
          <w:rFonts w:ascii="Futura Medium" w:hAnsi="Futura Medium" w:cs="Futura Medium" w:hint="cs"/>
          <w:i/>
          <w:iCs/>
          <w:sz w:val="20"/>
          <w:szCs w:val="20"/>
          <w:lang w:bidi="he-IL"/>
        </w:rPr>
        <w:t>x</w:t>
      </w:r>
      <w:r w:rsidRPr="00845FB3">
        <w:rPr>
          <w:rFonts w:ascii="Futura Medium" w:hAnsi="Futura Medium" w:cs="Futura Medium" w:hint="cs"/>
          <w:sz w:val="20"/>
          <w:szCs w:val="20"/>
          <w:lang w:bidi="he-IL"/>
        </w:rPr>
        <w:t xml:space="preserve"> = 0</w:t>
      </w:r>
      <w:r w:rsidRPr="00845FB3">
        <w:rPr>
          <w:rFonts w:ascii="Futura Medium" w:eastAsiaTheme="minorEastAsia" w:hAnsi="Futura Medium" w:cs="Futura Medium" w:hint="cs"/>
          <w:sz w:val="20"/>
          <w:szCs w:val="20"/>
        </w:rPr>
        <w:t xml:space="preserve"> </w:t>
      </w:r>
      <w:r w:rsidRPr="00845FB3">
        <w:rPr>
          <w:rFonts w:ascii="Futura Medium" w:hAnsi="Futura Medium" w:cs="Futura Medium" w:hint="cs"/>
          <w:sz w:val="20"/>
          <w:szCs w:val="20"/>
          <w:lang w:bidi="he-IL"/>
        </w:rPr>
        <w:t xml:space="preserve">can </w:t>
      </w:r>
      <w:r w:rsidRPr="00845FB3">
        <w:rPr>
          <w:rFonts w:ascii="Futura Medium" w:hAnsi="Futura Medium" w:cs="Futura Medium" w:hint="cs"/>
          <w:sz w:val="20"/>
          <w:szCs w:val="20"/>
          <w:lang w:bidi="he-IL"/>
        </w:rPr>
        <w:lastRenderedPageBreak/>
        <w:t xml:space="preserve">be interpreted as the logistic half-life, </w:t>
      </w:r>
      <w:r w:rsidRPr="00845FB3">
        <w:rPr>
          <w:rFonts w:ascii="Futura Medium" w:hAnsi="Futura Medium" w:cs="Futura Medium" w:hint="cs"/>
          <w:sz w:val="20"/>
          <w:szCs w:val="20"/>
        </w:rPr>
        <w:t>analogous to the exponential half-life</w:t>
      </w:r>
      <w:r w:rsidRPr="00845FB3">
        <w:rPr>
          <w:rFonts w:ascii="Futura Medium" w:hAnsi="Futura Medium" w:cs="Futura Medium" w:hint="cs"/>
          <w:sz w:val="20"/>
          <w:szCs w:val="20"/>
          <w:lang w:bidi="he-IL"/>
        </w:rPr>
        <w:t xml:space="preserve">. </w:t>
      </w:r>
      <w:r w:rsidRPr="00845FB3">
        <w:rPr>
          <w:rFonts w:ascii="Futura Medium" w:hAnsi="Futura Medium" w:cs="Futura Medium" w:hint="cs"/>
          <w:sz w:val="20"/>
          <w:szCs w:val="20"/>
        </w:rPr>
        <w:t xml:space="preserve">In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BEC{Wright, 2026, #15053}</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Wright </w:t>
      </w:r>
      <w:r w:rsidR="00D41196">
        <w:rPr>
          <w:rFonts w:ascii="Futura Medium" w:hAnsi="Futura Medium" w:cs="Futura Medium"/>
          <w:sz w:val="20"/>
          <w:szCs w:val="20"/>
        </w:rPr>
        <w:t>(</w:t>
      </w:r>
      <w:r w:rsidRPr="00845FB3">
        <w:rPr>
          <w:rFonts w:ascii="Futura Medium" w:hAnsi="Futura Medium" w:cs="Futura Medium" w:hint="cs"/>
          <w:sz w:val="20"/>
          <w:szCs w:val="20"/>
        </w:rPr>
        <w:t>2026b)</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I have therefore described detrital photosynthesis (</w:t>
      </w:r>
      <w:r w:rsidRPr="00845FB3">
        <w:rPr>
          <w:rFonts w:ascii="Futura Medium" w:hAnsi="Futura Medium" w:cs="Futura Medium" w:hint="cs"/>
          <w:i/>
          <w:iCs/>
          <w:sz w:val="20"/>
          <w:szCs w:val="20"/>
        </w:rPr>
        <w:t>p</w:t>
      </w:r>
      <w:r w:rsidRPr="00845FB3">
        <w:rPr>
          <w:rFonts w:ascii="Futura Medium" w:hAnsi="Futura Medium" w:cs="Futura Medium" w:hint="cs"/>
          <w:sz w:val="20"/>
          <w:szCs w:val="20"/>
        </w:rPr>
        <w:t>) as</w:t>
      </w:r>
    </w:p>
    <w:p w14:paraId="1394AE55" w14:textId="77777777" w:rsidR="00557F2E" w:rsidRPr="00845FB3" w:rsidRDefault="00557F2E" w:rsidP="00845FB3">
      <w:pPr>
        <w:spacing w:line="280" w:lineRule="exact"/>
        <w:rPr>
          <w:rFonts w:ascii="Futura Medium" w:hAnsi="Futura Medium" w:cs="Futura Medium"/>
          <w:sz w:val="20"/>
          <w:szCs w:val="20"/>
        </w:rPr>
      </w:pPr>
    </w:p>
    <w:p w14:paraId="49F0B830" w14:textId="6B2625C4" w:rsidR="00557F2E" w:rsidRPr="00845FB3" w:rsidRDefault="001F6B23" w:rsidP="00017FFD">
      <w:pPr>
        <w:tabs>
          <w:tab w:val="right" w:pos="9026"/>
        </w:tabs>
        <w:rPr>
          <w:rFonts w:ascii="Futura Medium" w:hAnsi="Futura Medium" w:cs="Futura Medium"/>
          <w:sz w:val="20"/>
          <w:szCs w:val="20"/>
          <w:lang w:bidi="he-IL"/>
        </w:rPr>
      </w:pPr>
      <m:oMath>
        <m:r>
          <m:rPr>
            <m:nor/>
          </m:rPr>
          <w:rPr>
            <w:rFonts w:ascii="Futura Medium" w:hAnsi="Futura Medium" w:cs="Futura Medium" w:hint="cs"/>
            <w:i/>
            <w:iCs/>
            <w:sz w:val="20"/>
            <w:szCs w:val="20"/>
          </w:rPr>
          <m:t>p</m:t>
        </m:r>
        <m:r>
          <m:rPr>
            <m:nor/>
          </m:rPr>
          <w:rPr>
            <w:rFonts w:ascii="Futura Medium" w:hAnsi="Futura Medium" w:cs="Futura Medium" w:hint="cs"/>
            <w:sz w:val="20"/>
            <w:szCs w:val="20"/>
          </w:rPr>
          <m:t>(</m:t>
        </m:r>
        <m:r>
          <m:rPr>
            <m:nor/>
          </m:rPr>
          <w:rPr>
            <w:rFonts w:ascii="Futura Medium" w:hAnsi="Futura Medium" w:cs="Futura Medium" w:hint="cs"/>
            <w:i/>
            <w:iCs/>
            <w:sz w:val="20"/>
            <w:szCs w:val="20"/>
          </w:rPr>
          <m:t>t</m:t>
        </m:r>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τ</m:t>
            </m:r>
          </m:num>
          <m:den>
            <m:r>
              <m:rPr>
                <m:nor/>
              </m:rPr>
              <w:rPr>
                <w:rFonts w:ascii="Futura Medium" w:hAnsi="Futura Medium" w:cs="Futura Medium" w:hint="cs"/>
                <w:sz w:val="20"/>
                <w:szCs w:val="20"/>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rPr>
                      <m:t>5(</m:t>
                    </m:r>
                    <m:r>
                      <m:rPr>
                        <m:nor/>
                      </m:rPr>
                      <w:rPr>
                        <w:rFonts w:ascii="Futura Medium" w:hAnsi="Futura Medium" w:cs="Futura Medium" w:hint="cs"/>
                        <w:i/>
                        <w:iCs/>
                        <w:sz w:val="20"/>
                        <w:szCs w:val="20"/>
                      </w:rPr>
                      <m:t>t</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hAnsi="Futura Medium" w:cs="Futura Medium" w:hint="cs"/>
                        <w:sz w:val="20"/>
                        <w:szCs w:val="20"/>
                        <w:lang w:bidi="he-IL"/>
                      </w:rPr>
                      <m:t xml:space="preserve"> </m:t>
                    </m:r>
                    <m:r>
                      <m:rPr>
                        <m:nor/>
                      </m:rPr>
                      <w:rPr>
                        <w:rFonts w:ascii="Helvetica Neue Medium" w:hAnsi="Helvetica Neue Medium" w:cs="Futura"/>
                        <w:i/>
                        <w:iCs/>
                        <w:sz w:val="20"/>
                        <w:szCs w:val="20"/>
                      </w:rPr>
                      <m:t>μ</m:t>
                    </m:r>
                    <m:r>
                      <m:rPr>
                        <m:nor/>
                      </m:rPr>
                      <w:rPr>
                        <w:rFonts w:ascii="Futura Medium" w:hAnsi="Futura Medium" w:cs="Futura Medium" w:hint="cs"/>
                        <w:sz w:val="20"/>
                        <w:szCs w:val="20"/>
                      </w:rPr>
                      <m:t>)</m:t>
                    </m:r>
                  </m:num>
                  <m:den>
                    <m:r>
                      <m:rPr>
                        <m:nor/>
                      </m:rPr>
                      <w:rPr>
                        <w:rFonts w:ascii="Helvetica Neue Medium" w:hAnsi="Helvetica Neue Medium" w:cs="Futura"/>
                        <w:i/>
                        <w:iCs/>
                        <w:sz w:val="20"/>
                        <w:szCs w:val="20"/>
                      </w:rPr>
                      <m:t>μ</m:t>
                    </m:r>
                  </m:den>
                </m:f>
              </m:sup>
            </m:sSup>
          </m:den>
        </m:f>
        <m:r>
          <w:rPr>
            <w:rFonts w:ascii="Cambria Math" w:hAnsi="Cambria Math" w:cs="Futura Medium" w:hint="cs"/>
            <w:sz w:val="20"/>
            <w:szCs w:val="20"/>
            <w:lang w:bidi="he-IL"/>
          </w:rPr>
          <m:t>-</m:t>
        </m:r>
        <m:r>
          <m:rPr>
            <m:nor/>
          </m:rPr>
          <w:rPr>
            <w:rFonts w:ascii="Helvetica Neue Medium" w:hAnsi="Helvetica Neue Medium" w:cs="Futura"/>
            <w:i/>
            <w:iCs/>
            <w:sz w:val="20"/>
            <w:szCs w:val="20"/>
          </w:rPr>
          <m:t>τ</m:t>
        </m:r>
      </m:oMath>
      <w:r w:rsidR="00557F2E" w:rsidRPr="00845FB3">
        <w:rPr>
          <w:rFonts w:ascii="Futura Medium" w:eastAsiaTheme="minorEastAsia" w:hAnsi="Futura Medium" w:cs="Futura Medium" w:hint="cs"/>
          <w:sz w:val="20"/>
          <w:szCs w:val="20"/>
          <w:lang w:bidi="he-IL"/>
        </w:rPr>
        <w:tab/>
        <w:t>(6)</w:t>
      </w:r>
    </w:p>
    <w:p w14:paraId="32D6E3F4" w14:textId="77777777" w:rsidR="00557F2E" w:rsidRPr="00845FB3" w:rsidRDefault="00557F2E" w:rsidP="00845FB3">
      <w:pPr>
        <w:spacing w:line="280" w:lineRule="exact"/>
        <w:rPr>
          <w:rFonts w:ascii="Futura Medium" w:hAnsi="Futura Medium" w:cs="Futura Medium"/>
          <w:sz w:val="20"/>
          <w:szCs w:val="20"/>
          <w:lang w:bidi="he-IL"/>
        </w:rPr>
      </w:pPr>
    </w:p>
    <w:p w14:paraId="78F3CB4C" w14:textId="77B6506E"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rPr>
        <w:t xml:space="preserve">where </w:t>
      </w:r>
      <w:r w:rsidRPr="000C4F4D">
        <w:rPr>
          <w:rFonts w:ascii="Helvetica Neue Medium" w:hAnsi="Helvetica Neue Medium" w:cs="Futura"/>
          <w:i/>
          <w:iCs/>
          <w:sz w:val="20"/>
          <w:szCs w:val="20"/>
        </w:rPr>
        <w:t>α</w:t>
      </w:r>
      <w:r w:rsidRPr="00845FB3">
        <w:rPr>
          <w:rFonts w:ascii="Futura Medium" w:hAnsi="Futura Medium" w:cs="Futura Medium" w:hint="cs"/>
          <w:sz w:val="20"/>
          <w:szCs w:val="20"/>
        </w:rPr>
        <w:t xml:space="preserve"> and </w:t>
      </w:r>
      <w:r w:rsidRPr="000C4F4D">
        <w:rPr>
          <w:rFonts w:ascii="Helvetica Neue Medium" w:hAnsi="Helvetica Neue Medium" w:cs="Futura"/>
          <w:i/>
          <w:iCs/>
          <w:sz w:val="20"/>
          <w:szCs w:val="20"/>
        </w:rPr>
        <w:t>τ</w:t>
      </w:r>
      <w:r w:rsidRPr="00845FB3">
        <w:rPr>
          <w:rFonts w:ascii="Futura Medium" w:hAnsi="Futura Medium" w:cs="Futura Medium" w:hint="cs"/>
          <w:sz w:val="20"/>
          <w:szCs w:val="20"/>
        </w:rPr>
        <w:t xml:space="preserve"> may be read as the maximal </w:t>
      </w:r>
      <w:r w:rsidRPr="00845FB3">
        <w:rPr>
          <w:rFonts w:ascii="Futura Medium" w:hAnsi="Futura Medium" w:cs="Futura Medium" w:hint="cs"/>
          <w:sz w:val="20"/>
          <w:szCs w:val="20"/>
          <w:lang w:bidi="he-IL"/>
        </w:rPr>
        <w:t>CO</w:t>
      </w:r>
      <w:r w:rsidRPr="00845FB3">
        <w:rPr>
          <w:rFonts w:ascii="Futura Medium" w:hAnsi="Futura Medium" w:cs="Futura Medium" w:hint="cs"/>
          <w:sz w:val="20"/>
          <w:szCs w:val="20"/>
          <w:vertAlign w:val="subscript"/>
          <w:lang w:bidi="he-IL"/>
        </w:rPr>
        <w:t>2</w:t>
      </w:r>
      <w:r w:rsidRPr="00845FB3">
        <w:rPr>
          <w:rFonts w:ascii="Futura Medium" w:hAnsi="Futura Medium" w:cs="Futura Medium" w:hint="cs"/>
          <w:sz w:val="20"/>
          <w:szCs w:val="20"/>
        </w:rPr>
        <w:t xml:space="preserve"> assimilation and production of the plant and its detritus respectively and </w:t>
      </w:r>
      <w:r w:rsidR="00095885" w:rsidRPr="00095885">
        <w:rPr>
          <w:rFonts w:ascii="Helvetica Neue Medium" w:eastAsiaTheme="minorEastAsia" w:hAnsi="Helvetica Neue Medium" w:cs="Futura"/>
          <w:i/>
          <w:iCs/>
          <w:sz w:val="20"/>
          <w:szCs w:val="20"/>
        </w:rPr>
        <w:t>μ</w:t>
      </w:r>
      <w:r w:rsidRPr="00845FB3">
        <w:rPr>
          <w:rFonts w:ascii="Futura Medium" w:hAnsi="Futura Medium" w:cs="Futura Medium" w:hint="cs"/>
          <w:sz w:val="20"/>
          <w:szCs w:val="20"/>
        </w:rPr>
        <w:t xml:space="preserve"> is the sigmoid inflection point, which I have termed the photosynthetic half-life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BEC{Wright, 2026, #15053}</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(Wright 2026b)</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The naming of parameters is inspired by the story of the golem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BEC{McElreath, 2019, #44454}</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(McElreath 2020)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As an entity in limbo, the golem’s state is controlled by the word </w:t>
      </w:r>
      <w:proofErr w:type="spellStart"/>
      <w:r w:rsidRPr="00845FB3">
        <w:rPr>
          <w:rFonts w:ascii="Arial" w:hAnsi="Arial" w:cs="Arial"/>
          <w:sz w:val="20"/>
          <w:szCs w:val="20"/>
          <w:shd w:val="clear" w:color="auto" w:fill="FFFFFF"/>
          <w:lang w:bidi="he-IL"/>
        </w:rPr>
        <w:t>אמת</w:t>
      </w:r>
      <w:proofErr w:type="spellEnd"/>
      <w:r w:rsidRPr="00845FB3">
        <w:rPr>
          <w:rFonts w:ascii="Futura Medium" w:hAnsi="Futura Medium" w:cs="Futura Medium" w:hint="cs"/>
          <w:sz w:val="20"/>
          <w:szCs w:val="20"/>
        </w:rPr>
        <w:t xml:space="preserve"> (graecised </w:t>
      </w:r>
      <w:proofErr w:type="spellStart"/>
      <w:r w:rsidRPr="000C4F4D">
        <w:rPr>
          <w:rFonts w:ascii="Helvetica Neue Medium" w:hAnsi="Helvetica Neue Medium" w:cs="Futura"/>
          <w:sz w:val="20"/>
          <w:szCs w:val="20"/>
        </w:rPr>
        <w:t>τμ</w:t>
      </w:r>
      <w:proofErr w:type="spellEnd"/>
      <w:r w:rsidRPr="000C4F4D">
        <w:rPr>
          <w:rFonts w:ascii="Helvetica Neue Medium" w:hAnsi="Helvetica Neue Medium" w:cs="Futura"/>
          <w:sz w:val="20"/>
          <w:szCs w:val="20"/>
        </w:rPr>
        <w:t>α</w:t>
      </w:r>
      <w:r w:rsidRPr="00845FB3">
        <w:rPr>
          <w:rFonts w:ascii="Futura Medium" w:hAnsi="Futura Medium" w:cs="Futura Medium" w:hint="cs"/>
          <w:sz w:val="20"/>
          <w:szCs w:val="20"/>
        </w:rPr>
        <w:t>), symbolising life (</w:t>
      </w:r>
      <w:r w:rsidRPr="00845FB3">
        <w:rPr>
          <w:rFonts w:ascii="Arial" w:hAnsi="Arial" w:cs="Arial"/>
          <w:sz w:val="20"/>
          <w:szCs w:val="20"/>
          <w:shd w:val="clear" w:color="auto" w:fill="FFFFFF"/>
          <w:lang w:bidi="he-IL"/>
        </w:rPr>
        <w:t>א</w:t>
      </w:r>
      <w:r w:rsidRPr="00845FB3">
        <w:rPr>
          <w:rFonts w:ascii="Futura Medium" w:hAnsi="Futura Medium" w:cs="Futura Medium" w:hint="cs"/>
          <w:sz w:val="20"/>
          <w:szCs w:val="20"/>
        </w:rPr>
        <w:t>), transition (</w:t>
      </w:r>
      <w:r w:rsidRPr="00845FB3">
        <w:rPr>
          <w:rFonts w:ascii="Arial" w:hAnsi="Arial" w:cs="Arial"/>
          <w:sz w:val="20"/>
          <w:szCs w:val="20"/>
          <w:shd w:val="clear" w:color="auto" w:fill="FFFFFF"/>
          <w:lang w:bidi="he-IL"/>
        </w:rPr>
        <w:t>מ</w:t>
      </w:r>
      <w:r w:rsidRPr="00845FB3">
        <w:rPr>
          <w:rFonts w:ascii="Futura Medium" w:hAnsi="Futura Medium" w:cs="Futura Medium" w:hint="cs"/>
          <w:sz w:val="20"/>
          <w:szCs w:val="20"/>
        </w:rPr>
        <w:t>) and death (</w:t>
      </w:r>
      <w:r w:rsidRPr="00845FB3">
        <w:rPr>
          <w:rFonts w:ascii="Arial" w:hAnsi="Arial" w:cs="Arial"/>
          <w:sz w:val="20"/>
          <w:szCs w:val="20"/>
          <w:shd w:val="clear" w:color="auto" w:fill="FFFFFF"/>
          <w:lang w:bidi="he-IL"/>
        </w:rPr>
        <w:t>ת</w:t>
      </w:r>
      <w:r w:rsidRPr="00845FB3">
        <w:rPr>
          <w:rFonts w:ascii="Futura Medium" w:hAnsi="Futura Medium" w:cs="Futura Medium" w:hint="cs"/>
          <w:sz w:val="20"/>
          <w:szCs w:val="20"/>
          <w:shd w:val="clear" w:color="auto" w:fill="FFFFFF"/>
        </w:rPr>
        <w:t>)</w:t>
      </w:r>
      <w:r w:rsidRPr="00845FB3">
        <w:rPr>
          <w:rFonts w:ascii="Futura Medium" w:hAnsi="Futura Medium" w:cs="Futura Medium" w:hint="cs"/>
          <w:sz w:val="20"/>
          <w:szCs w:val="20"/>
        </w:rPr>
        <w:t>. In the form of my parameters, these letters similarly control the transition of detritus between physiological states.</w:t>
      </w:r>
    </w:p>
    <w:p w14:paraId="3BCB23A3" w14:textId="77777777" w:rsidR="00557F2E" w:rsidRPr="00845FB3" w:rsidRDefault="00557F2E" w:rsidP="00845FB3">
      <w:pPr>
        <w:spacing w:line="280" w:lineRule="exact"/>
        <w:rPr>
          <w:rFonts w:ascii="Futura Medium" w:hAnsi="Futura Medium" w:cs="Futura Medium"/>
          <w:sz w:val="20"/>
          <w:szCs w:val="20"/>
          <w:lang w:bidi="he-IL"/>
        </w:rPr>
      </w:pPr>
    </w:p>
    <w:p w14:paraId="7B22F5CF"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In addition to modelling detrital photosynthesis, </w:t>
      </w:r>
      <w:r w:rsidRPr="00845FB3">
        <w:rPr>
          <w:rFonts w:ascii="Futura Medium" w:hAnsi="Futura Medium" w:cs="Futura Medium" w:hint="cs"/>
          <w:i/>
          <w:iCs/>
          <w:sz w:val="20"/>
          <w:szCs w:val="20"/>
          <w:lang w:bidi="he-IL"/>
        </w:rPr>
        <w:t>p</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can be used to describe time-variant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 xml:space="preserve">: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 </w:t>
      </w:r>
      <w:r w:rsidRPr="00845FB3">
        <w:rPr>
          <w:rFonts w:ascii="Futura Medium" w:hAnsi="Futura Medium" w:cs="Futura Medium" w:hint="cs"/>
          <w:i/>
          <w:iCs/>
          <w:sz w:val="20"/>
          <w:szCs w:val="20"/>
          <w:lang w:bidi="he-IL"/>
        </w:rPr>
        <w:t>p</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I provide empirical support for this decision by comparing the performance of </w:t>
      </w:r>
      <w:r w:rsidRPr="00845FB3">
        <w:rPr>
          <w:rFonts w:ascii="Futura Medium" w:hAnsi="Futura Medium" w:cs="Futura Medium" w:hint="cs"/>
          <w:i/>
          <w:iCs/>
          <w:sz w:val="20"/>
          <w:szCs w:val="20"/>
          <w:lang w:bidi="he-IL"/>
        </w:rPr>
        <w:t>p</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with alternative parametrisations of the logistic function (see </w:t>
      </w:r>
      <w:r w:rsidRPr="00845FB3">
        <w:rPr>
          <w:rFonts w:ascii="Futura Medium" w:hAnsi="Futura Medium" w:cs="Futura Medium" w:hint="cs"/>
          <w:i/>
          <w:iCs/>
          <w:sz w:val="20"/>
          <w:szCs w:val="20"/>
          <w:lang w:bidi="he-IL"/>
        </w:rPr>
        <w:t>Parameterisation of k(t)</w:t>
      </w:r>
      <w:r w:rsidRPr="00845FB3">
        <w:rPr>
          <w:rFonts w:ascii="Futura Medium" w:hAnsi="Futura Medium" w:cs="Futura Medium" w:hint="cs"/>
          <w:sz w:val="20"/>
          <w:szCs w:val="20"/>
          <w:lang w:bidi="he-IL"/>
        </w:rPr>
        <w:t xml:space="preserve"> in </w:t>
      </w:r>
      <w:proofErr w:type="gramStart"/>
      <w:r w:rsidRPr="00845FB3">
        <w:rPr>
          <w:rFonts w:ascii="Futura Medium" w:hAnsi="Futura Medium" w:cs="Futura Medium" w:hint="cs"/>
          <w:i/>
          <w:iCs/>
          <w:sz w:val="20"/>
          <w:szCs w:val="20"/>
          <w:lang w:bidi="he-IL"/>
        </w:rPr>
        <w:t>The</w:t>
      </w:r>
      <w:proofErr w:type="gramEnd"/>
      <w:r w:rsidRPr="00845FB3">
        <w:rPr>
          <w:rFonts w:ascii="Futura Medium" w:hAnsi="Futura Medium" w:cs="Futura Medium" w:hint="cs"/>
          <w:i/>
          <w:iCs/>
          <w:sz w:val="20"/>
          <w:szCs w:val="20"/>
          <w:lang w:bidi="he-IL"/>
        </w:rPr>
        <w:t xml:space="preserve"> statistical model</w:t>
      </w:r>
      <w:r w:rsidRPr="00845FB3">
        <w:rPr>
          <w:rFonts w:ascii="Futura Medium" w:hAnsi="Futura Medium" w:cs="Futura Medium" w:hint="cs"/>
          <w:sz w:val="20"/>
          <w:szCs w:val="20"/>
          <w:lang w:bidi="he-IL"/>
        </w:rPr>
        <w:t xml:space="preserve">). Inserting Equation 6 in place of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in Equation 4 yields </w:t>
      </w:r>
    </w:p>
    <w:p w14:paraId="073CFEFD" w14:textId="77777777" w:rsidR="00557F2E" w:rsidRPr="00845FB3" w:rsidRDefault="00557F2E" w:rsidP="00845FB3">
      <w:pPr>
        <w:spacing w:line="280" w:lineRule="exact"/>
        <w:rPr>
          <w:rFonts w:ascii="Futura Medium" w:hAnsi="Futura Medium" w:cs="Futura Medium"/>
          <w:sz w:val="20"/>
          <w:szCs w:val="20"/>
          <w:lang w:bidi="he-IL"/>
        </w:rPr>
      </w:pPr>
    </w:p>
    <w:p w14:paraId="4A0EDBE5" w14:textId="7CE9BF8F" w:rsidR="00557F2E" w:rsidRPr="00845FB3" w:rsidRDefault="00000000" w:rsidP="00017FFD">
      <w:pPr>
        <w:tabs>
          <w:tab w:val="right" w:pos="9026"/>
        </w:tabs>
        <w:rPr>
          <w:rFonts w:ascii="Futura Medium" w:hAnsi="Futura Medium" w:cs="Futura Medium"/>
          <w:sz w:val="20"/>
          <w:szCs w:val="20"/>
          <w:lang w:bidi="he-IL"/>
        </w:rPr>
      </w:pPr>
      <m:oMath>
        <m:f>
          <m:fPr>
            <m:ctrlPr>
              <w:rPr>
                <w:rFonts w:ascii="Cambria Math" w:hAnsi="Cambria Math" w:cs="Futura Medium" w:hint="cs"/>
                <w:i/>
                <w:sz w:val="20"/>
                <w:szCs w:val="20"/>
              </w:rPr>
            </m:ctrlPr>
          </m:fPr>
          <m:num>
            <m:r>
              <m:rPr>
                <m:nor/>
              </m:rPr>
              <w:rPr>
                <w:rFonts w:ascii="Futura Medium" w:hAnsi="Futura Medium" w:cs="Futura Medium" w:hint="cs"/>
                <w:i/>
                <w:iCs/>
                <w:sz w:val="20"/>
                <w:szCs w:val="20"/>
                <w:lang w:bidi="he-IL"/>
              </w:rPr>
              <m:t>dm</m:t>
            </m:r>
          </m:num>
          <m:den>
            <m:r>
              <m:rPr>
                <m:nor/>
              </m:rPr>
              <w:rPr>
                <w:rFonts w:ascii="Futura Medium" w:hAnsi="Futura Medium" w:cs="Futura Medium" w:hint="cs"/>
                <w:i/>
                <w:iCs/>
                <w:sz w:val="20"/>
                <w:szCs w:val="20"/>
                <w:lang w:bidi="he-IL"/>
              </w:rPr>
              <m:t>dt</m:t>
            </m:r>
          </m:den>
        </m:f>
        <m:r>
          <m:rPr>
            <m:nor/>
          </m:rPr>
          <w:rPr>
            <w:rFonts w:ascii="Futura Medium" w:hAnsi="Futura Medium" w:cs="Futura Medium" w:hint="cs"/>
            <w:sz w:val="20"/>
            <w:szCs w:val="20"/>
            <w:lang w:bidi="he-IL"/>
          </w:rPr>
          <m:t xml:space="preserve"> = </m:t>
        </m:r>
        <m:r>
          <m:rPr>
            <m:nor/>
          </m:rPr>
          <w:rPr>
            <w:rFonts w:ascii="Futura Medium" w:hAnsi="Futura Medium" w:cs="Futura Medium" w:hint="cs"/>
            <w:i/>
            <w:iCs/>
            <w:sz w:val="20"/>
            <w:szCs w:val="20"/>
            <w:lang w:bidi="he-IL"/>
          </w:rPr>
          <m:t>m</m:t>
        </m:r>
        <m:r>
          <m:rPr>
            <m:nor/>
          </m:rPr>
          <w:rPr>
            <w:rFonts w:ascii="Futura Medium" w:hAnsi="Futura Medium" w:cs="Futura Medium" w:hint="cs"/>
            <w:sz w:val="20"/>
            <w:szCs w:val="20"/>
          </w:rPr>
          <m:t>(</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τ</m:t>
            </m:r>
          </m:num>
          <m:den>
            <m:r>
              <m:rPr>
                <m:nor/>
              </m:rPr>
              <w:rPr>
                <w:rFonts w:ascii="Futura Medium" w:hAnsi="Futura Medium" w:cs="Futura Medium" w:hint="cs"/>
                <w:sz w:val="20"/>
                <w:szCs w:val="20"/>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rPr>
                      <m:t>5</m:t>
                    </m:r>
                    <m:d>
                      <m:dPr>
                        <m:ctrlPr>
                          <w:rPr>
                            <w:rFonts w:ascii="Cambria Math" w:hAnsi="Cambria Math" w:cs="Futura Medium" w:hint="cs"/>
                            <w:i/>
                            <w:sz w:val="20"/>
                            <w:szCs w:val="20"/>
                          </w:rPr>
                        </m:ctrlPr>
                      </m:dPr>
                      <m:e>
                        <m:r>
                          <m:rPr>
                            <m:nor/>
                          </m:rPr>
                          <w:rPr>
                            <w:rFonts w:ascii="Futura Medium" w:hAnsi="Futura Medium" w:cs="Futura Medium" w:hint="cs"/>
                            <w:i/>
                            <w:iCs/>
                            <w:sz w:val="20"/>
                            <w:szCs w:val="20"/>
                          </w:rPr>
                          <m:t>t</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rPr>
                          <m:t>μ</m:t>
                        </m:r>
                      </m:e>
                    </m:d>
                  </m:num>
                  <m:den>
                    <m:r>
                      <m:rPr>
                        <m:nor/>
                      </m:rPr>
                      <w:rPr>
                        <w:rFonts w:ascii="Helvetica Neue Medium" w:hAnsi="Helvetica Neue Medium" w:cs="Futura"/>
                        <w:i/>
                        <w:iCs/>
                        <w:sz w:val="20"/>
                        <w:szCs w:val="20"/>
                      </w:rPr>
                      <m:t>μ</m:t>
                    </m:r>
                  </m:den>
                </m:f>
              </m:sup>
            </m:sSup>
          </m:den>
        </m:f>
        <m:r>
          <w:rPr>
            <w:rFonts w:ascii="Cambria Math" w:hAnsi="Cambria Math" w:cs="Futura Medium" w:hint="cs"/>
            <w:sz w:val="20"/>
            <w:szCs w:val="20"/>
            <w:lang w:bidi="he-IL"/>
          </w:rPr>
          <m:t>-</m:t>
        </m:r>
        <m:r>
          <m:rPr>
            <m:nor/>
          </m:rPr>
          <w:rPr>
            <w:rFonts w:ascii="Helvetica Neue Medium" w:hAnsi="Helvetica Neue Medium" w:cs="Futura"/>
            <w:i/>
            <w:iCs/>
            <w:sz w:val="20"/>
            <w:szCs w:val="20"/>
          </w:rPr>
          <m:t>τ</m:t>
        </m:r>
        <m:r>
          <m:rPr>
            <m:nor/>
          </m:rPr>
          <w:rPr>
            <w:rFonts w:ascii="Futura Medium" w:hAnsi="Futura Medium" w:cs="Futura Medium" w:hint="cs"/>
            <w:sz w:val="20"/>
            <w:szCs w:val="20"/>
          </w:rPr>
          <m:t>)</m:t>
        </m:r>
      </m:oMath>
      <w:r w:rsidR="00557F2E" w:rsidRPr="00845FB3">
        <w:rPr>
          <w:rFonts w:ascii="Futura Medium" w:eastAsiaTheme="minorEastAsia" w:hAnsi="Futura Medium" w:cs="Futura Medium" w:hint="cs"/>
          <w:sz w:val="20"/>
          <w:szCs w:val="20"/>
          <w:lang w:bidi="he-IL"/>
        </w:rPr>
        <w:tab/>
        <w:t>(7)</w:t>
      </w:r>
    </w:p>
    <w:p w14:paraId="3716AB92" w14:textId="77777777" w:rsidR="00557F2E" w:rsidRPr="00845FB3" w:rsidRDefault="00557F2E" w:rsidP="00845FB3">
      <w:pPr>
        <w:spacing w:line="280" w:lineRule="exact"/>
        <w:rPr>
          <w:rFonts w:ascii="Futura Medium" w:hAnsi="Futura Medium" w:cs="Futura Medium"/>
          <w:sz w:val="20"/>
          <w:szCs w:val="20"/>
          <w:lang w:bidi="he-IL"/>
        </w:rPr>
      </w:pPr>
    </w:p>
    <w:p w14:paraId="7BC0CF89" w14:textId="7C66A479"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rPr>
        <w:t xml:space="preserve">where </w:t>
      </w:r>
      <w:r w:rsidRPr="00554DDB">
        <w:rPr>
          <w:rFonts w:ascii="Helvetica Neue Medium" w:hAnsi="Helvetica Neue Medium" w:cs="Futura"/>
          <w:i/>
          <w:iCs/>
          <w:sz w:val="20"/>
          <w:szCs w:val="20"/>
        </w:rPr>
        <w:t>α</w:t>
      </w:r>
      <w:r w:rsidRPr="00845FB3">
        <w:rPr>
          <w:rFonts w:ascii="Futura Medium" w:hAnsi="Futura Medium" w:cs="Futura Medium" w:hint="cs"/>
          <w:sz w:val="20"/>
          <w:szCs w:val="20"/>
        </w:rPr>
        <w:t xml:space="preserve"> is now the initial exponential growth rate (aka relative or specific growth rate) of detritus at detachment and </w:t>
      </w:r>
      <w:r w:rsidRPr="00554DDB">
        <w:rPr>
          <w:rFonts w:ascii="Helvetica Neue Medium" w:hAnsi="Helvetica Neue Medium" w:cs="Futura"/>
          <w:i/>
          <w:iCs/>
          <w:sz w:val="20"/>
          <w:szCs w:val="20"/>
        </w:rPr>
        <w:t>τ</w:t>
      </w:r>
      <w:r w:rsidRPr="00845FB3">
        <w:rPr>
          <w:rFonts w:ascii="Futura Medium" w:hAnsi="Futura Medium" w:cs="Futura Medium" w:hint="cs"/>
          <w:sz w:val="20"/>
          <w:szCs w:val="20"/>
        </w:rPr>
        <w:t xml:space="preserve"> is the maximal exponential decay rate of detritus </w:t>
      </w:r>
      <w:r w:rsidRPr="00554DDB">
        <w:rPr>
          <w:rFonts w:ascii="Futura Medium" w:hAnsi="Futura Medium" w:cs="Futura Medium" w:hint="cs"/>
          <w:sz w:val="20"/>
          <w:szCs w:val="20"/>
        </w:rPr>
        <w:t>sensu stricto</w:t>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t xml:space="preserve">as </w:t>
      </w:r>
      <w:r w:rsidRPr="00845FB3">
        <w:rPr>
          <w:rFonts w:ascii="Futura Medium" w:eastAsiaTheme="minorEastAsia" w:hAnsi="Futura Medium" w:cs="Futura Medium" w:hint="cs"/>
          <w:i/>
          <w:iCs/>
          <w:sz w:val="20"/>
          <w:szCs w:val="20"/>
        </w:rPr>
        <w:t>t</w:t>
      </w:r>
      <w:r w:rsidR="005C43EC">
        <w:rPr>
          <w:rFonts w:ascii="Futura Medium" w:eastAsiaTheme="minorEastAsia" w:hAnsi="Futura Medium" w:cs="Futura Medium"/>
          <w:sz w:val="20"/>
          <w:szCs w:val="20"/>
        </w:rPr>
        <w:t xml:space="preserve"> tends to</w:t>
      </w:r>
      <w:r w:rsidR="009E001F">
        <w:rPr>
          <w:rFonts w:ascii="Futura Medium" w:eastAsiaTheme="minorEastAsia" w:hAnsi="Futura Medium" w:cs="Futura Medium"/>
          <w:sz w:val="20"/>
          <w:szCs w:val="20"/>
        </w:rPr>
        <w:t xml:space="preserve"> infinity</w:t>
      </w:r>
      <w:r w:rsidRPr="00845FB3">
        <w:rPr>
          <w:rFonts w:ascii="Futura Medium" w:hAnsi="Futura Medium" w:cs="Futura Medium" w:hint="cs"/>
          <w:sz w:val="20"/>
          <w:szCs w:val="20"/>
        </w:rPr>
        <w:t xml:space="preserve">. </w:t>
      </w:r>
      <w:r w:rsidR="00095885" w:rsidRPr="00095885">
        <w:rPr>
          <w:rFonts w:ascii="Helvetica Neue Medium" w:eastAsiaTheme="minorEastAsia" w:hAnsi="Helvetica Neue Medium" w:cs="Futura"/>
          <w:i/>
          <w:iCs/>
          <w:sz w:val="20"/>
          <w:szCs w:val="20"/>
        </w:rPr>
        <w:t>μ</w:t>
      </w:r>
      <w:r w:rsidRPr="00845FB3">
        <w:rPr>
          <w:rFonts w:ascii="Futura Medium" w:hAnsi="Futura Medium" w:cs="Futura Medium" w:hint="cs"/>
          <w:sz w:val="20"/>
          <w:szCs w:val="20"/>
        </w:rPr>
        <w:t xml:space="preserve"> remains the photosynthetic half-life. The influence of each parameter on the trajectory of</w:t>
      </w:r>
      <w:r w:rsidRPr="00845FB3">
        <w:rPr>
          <w:rFonts w:ascii="Futura Medium" w:hAnsi="Futura Medium" w:cs="Futura Medium" w:hint="cs"/>
          <w:sz w:val="20"/>
          <w:szCs w:val="20"/>
          <w:lang w:bidi="he-IL"/>
        </w:rPr>
        <w:t xml:space="preserve"> time-variant</w:t>
      </w:r>
      <w:r w:rsidRPr="00845FB3">
        <w:rPr>
          <w:rFonts w:ascii="Futura Medium" w:hAnsi="Futura Medium" w:cs="Futura Medium" w:hint="cs"/>
          <w:sz w:val="20"/>
          <w:szCs w:val="20"/>
        </w:rPr>
        <w:t xml:space="preserve">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 xml:space="preserve"> is visualised in Figure 1 (cf. Figure S1).</w:t>
      </w:r>
    </w:p>
    <w:p w14:paraId="2EE6B042" w14:textId="77777777" w:rsidR="00557F2E" w:rsidRPr="00845FB3" w:rsidRDefault="00557F2E" w:rsidP="00845FB3">
      <w:pPr>
        <w:spacing w:line="280" w:lineRule="exact"/>
        <w:rPr>
          <w:rFonts w:ascii="Futura Medium" w:hAnsi="Futura Medium" w:cs="Futura Medium"/>
          <w:sz w:val="20"/>
          <w:szCs w:val="20"/>
          <w:lang w:bidi="he-IL"/>
        </w:rPr>
      </w:pPr>
    </w:p>
    <w:p w14:paraId="6304A69F"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This equation could be used directly with statistical software that allows solving ordinary differential equations on the fly. But there is a simpler, generally applicable solution.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BEC{Rovira and Rovira, 2010, #106775}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(Rovira &amp; Rovira 2010)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have shown that the logistic function can be integrated alongside the ordinary differential equation to yield a function like Equation 3. Since we know our function is bounded by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 0, we use an accumulation function.</w:t>
      </w:r>
      <w:r w:rsidRPr="00845FB3">
        <w:rPr>
          <w:rFonts w:ascii="Futura Medium" w:hAnsi="Futura Medium" w:cs="Futura Medium" w:hint="cs"/>
          <w:sz w:val="20"/>
          <w:szCs w:val="20"/>
        </w:rPr>
        <w:t xml:space="preserve"> The definite integral of Equation 6 is</w:t>
      </w:r>
    </w:p>
    <w:p w14:paraId="44790903" w14:textId="77777777" w:rsidR="00557F2E" w:rsidRPr="00845FB3" w:rsidRDefault="00557F2E" w:rsidP="00845FB3">
      <w:pPr>
        <w:spacing w:line="280" w:lineRule="exact"/>
        <w:rPr>
          <w:rFonts w:ascii="Futura Medium" w:hAnsi="Futura Medium" w:cs="Futura Medium"/>
          <w:sz w:val="20"/>
          <w:szCs w:val="20"/>
          <w:lang w:bidi="he-IL"/>
        </w:rPr>
      </w:pPr>
    </w:p>
    <w:p w14:paraId="725B9D77" w14:textId="21811695" w:rsidR="00557F2E" w:rsidRPr="00845FB3" w:rsidRDefault="00000000" w:rsidP="00F13BC3">
      <w:pPr>
        <w:tabs>
          <w:tab w:val="right" w:pos="9026"/>
        </w:tabs>
        <w:rPr>
          <w:rFonts w:ascii="Futura Medium" w:hAnsi="Futura Medium" w:cs="Futura Medium"/>
          <w:sz w:val="20"/>
          <w:szCs w:val="20"/>
          <w:lang w:bidi="he-IL"/>
        </w:rPr>
      </w:pPr>
      <m:oMath>
        <m:nary>
          <m:naryPr>
            <m:limLoc m:val="undOvr"/>
            <m:ctrlPr>
              <w:rPr>
                <w:rFonts w:ascii="Cambria Math" w:hAnsi="Cambria Math" w:cs="Futura Medium" w:hint="cs"/>
                <w:i/>
                <w:sz w:val="20"/>
                <w:szCs w:val="20"/>
              </w:rPr>
            </m:ctrlPr>
          </m:naryPr>
          <m:sub>
            <m:r>
              <m:rPr>
                <m:nor/>
              </m:rPr>
              <w:rPr>
                <w:rFonts w:ascii="Futura Medium" w:hAnsi="Futura Medium" w:cs="Futura Medium" w:hint="cs"/>
                <w:sz w:val="20"/>
                <w:szCs w:val="20"/>
              </w:rPr>
              <m:t>0</m:t>
            </m:r>
          </m:sub>
          <m:sup>
            <m:r>
              <m:rPr>
                <m:nor/>
              </m:rPr>
              <w:rPr>
                <w:rFonts w:ascii="Futura Medium" w:hAnsi="Futura Medium" w:cs="Futura Medium" w:hint="cs"/>
                <w:i/>
                <w:iCs/>
                <w:sz w:val="20"/>
                <w:szCs w:val="20"/>
                <w:lang w:val="de-DE"/>
              </w:rPr>
              <m:t>t</m:t>
            </m:r>
          </m:sup>
          <m:e>
            <m:r>
              <m:rPr>
                <m:nor/>
              </m:rPr>
              <w:rPr>
                <w:rFonts w:ascii="Futura Medium" w:hAnsi="Futura Medium" w:cs="Futura Medium" w:hint="cs"/>
                <w:i/>
                <w:iCs/>
                <w:sz w:val="20"/>
                <w:szCs w:val="20"/>
                <w:lang w:val="de-DE"/>
              </w:rPr>
              <m:t>p</m:t>
            </m:r>
            <m:r>
              <m:rPr>
                <m:nor/>
              </m:rPr>
              <w:rPr>
                <w:rFonts w:ascii="Futura Medium" w:hAnsi="Futura Medium" w:cs="Futura Medium" w:hint="cs"/>
                <w:sz w:val="20"/>
                <w:szCs w:val="20"/>
              </w:rPr>
              <m:t>(</m:t>
            </m:r>
            <m:r>
              <m:rPr>
                <m:nor/>
              </m:rPr>
              <w:rPr>
                <w:rFonts w:ascii="Futura Medium" w:hAnsi="Futura Medium" w:cs="Futura Medium" w:hint="cs"/>
                <w:i/>
                <w:iCs/>
                <w:sz w:val="20"/>
                <w:szCs w:val="20"/>
                <w:lang w:val="de-DE"/>
              </w:rPr>
              <m:t>t</m:t>
            </m:r>
            <m:r>
              <m:rPr>
                <m:nor/>
              </m:rPr>
              <w:rPr>
                <w:rFonts w:ascii="Futura Medium" w:hAnsi="Futura Medium" w:cs="Futura Medium" w:hint="cs"/>
                <w:sz w:val="20"/>
                <w:szCs w:val="20"/>
              </w:rPr>
              <m:t>)</m:t>
            </m:r>
            <m:r>
              <m:rPr>
                <m:nor/>
              </m:rPr>
              <w:rPr>
                <w:rFonts w:ascii="Futura Medium" w:hAnsi="Futura Medium" w:cs="Futura Medium" w:hint="cs"/>
                <w:i/>
                <w:iCs/>
                <w:sz w:val="20"/>
                <w:szCs w:val="20"/>
                <w:lang w:val="de-DE"/>
              </w:rPr>
              <m:t>dt</m:t>
            </m:r>
            <m:r>
              <m:rPr>
                <m:nor/>
              </m:rPr>
              <w:rPr>
                <w:rFonts w:ascii="Futura Medium" w:hAnsi="Futura Medium" w:cs="Futura Medium" w:hint="cs"/>
                <w:sz w:val="20"/>
                <w:szCs w:val="20"/>
              </w:rPr>
              <m:t xml:space="preserve"> </m:t>
            </m:r>
          </m:e>
        </m:nary>
        <m:r>
          <m:rPr>
            <m:nor/>
          </m:rPr>
          <w:rPr>
            <w:rFonts w:ascii="Futura Medium" w:hAnsi="Futura Medium" w:cs="Futura Medium" w:hint="cs"/>
            <w:sz w:val="20"/>
            <w:szCs w:val="20"/>
          </w:rPr>
          <m:t xml:space="preserve">= </m:t>
        </m:r>
        <m:r>
          <m:rPr>
            <m:nor/>
          </m:rPr>
          <w:rPr>
            <w:rFonts w:ascii="Futura Medium" w:hAnsi="Futura Medium" w:cs="Futura Medium" w:hint="cs"/>
            <w:i/>
            <w:iCs/>
            <w:sz w:val="20"/>
            <w:szCs w:val="20"/>
            <w:lang w:val="de-DE"/>
          </w:rPr>
          <m:t>t</m:t>
        </m:r>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μ</m:t>
            </m:r>
            <m:r>
              <m:rPr>
                <m:nor/>
              </m:rPr>
              <w:rPr>
                <w:rFonts w:ascii="Futura Medium" w:hAnsi="Futura Medium" w:cs="Futura Medium" w:hint="cs"/>
                <w:sz w:val="20"/>
                <w:szCs w:val="20"/>
              </w:rPr>
              <m:t>(</m:t>
            </m:r>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τ</m:t>
            </m:r>
            <m:r>
              <m:rPr>
                <m:nor/>
              </m:rPr>
              <w:rPr>
                <w:rFonts w:ascii="Futura Medium" w:hAnsi="Futura Medium" w:cs="Futura Medium" w:hint="cs"/>
                <w:sz w:val="20"/>
                <w:szCs w:val="20"/>
              </w:rPr>
              <m:t>)</m:t>
            </m:r>
          </m:num>
          <m:den>
            <m:r>
              <m:rPr>
                <m:nor/>
              </m:rPr>
              <w:rPr>
                <w:rFonts w:ascii="Futura Medium" w:hAnsi="Futura Medium" w:cs="Futura Medium" w:hint="cs"/>
                <w:sz w:val="20"/>
                <w:szCs w:val="20"/>
              </w:rPr>
              <m:t>5</m:t>
            </m:r>
          </m:den>
        </m:f>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f>
              <m:fPr>
                <m:ctrlPr>
                  <w:rPr>
                    <w:rFonts w:ascii="Cambria Math" w:eastAsiaTheme="minorEastAsia" w:hAnsi="Cambria Math" w:cs="Futura Medium" w:hint="cs"/>
                    <w:i/>
                    <w:sz w:val="20"/>
                    <w:szCs w:val="20"/>
                    <w:lang w:val="de-DE"/>
                  </w:rPr>
                </m:ctrlPr>
              </m:fPr>
              <m:num>
                <m:r>
                  <m:rPr>
                    <m:nor/>
                  </m:rPr>
                  <w:rPr>
                    <w:rFonts w:ascii="Futura Medium" w:hAnsi="Futura Medium" w:cs="Futura Medium" w:hint="cs"/>
                    <w:sz w:val="20"/>
                    <w:szCs w:val="20"/>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rPr>
                          <m:t>5(</m:t>
                        </m:r>
                        <m:r>
                          <m:rPr>
                            <m:nor/>
                          </m:rPr>
                          <w:rPr>
                            <w:rFonts w:ascii="Futura Medium" w:hAnsi="Futura Medium" w:cs="Futura Medium" w:hint="cs"/>
                            <w:sz w:val="20"/>
                            <w:szCs w:val="20"/>
                            <w:lang w:val="de-DE"/>
                          </w:rPr>
                          <m:t>t</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hAnsi="Futura Medium" w:cs="Futura Medium" w:hint="cs"/>
                            <w:color w:val="1F1F1F"/>
                            <w:sz w:val="20"/>
                            <w:szCs w:val="20"/>
                            <w:shd w:val="clear" w:color="auto" w:fill="FFFFFF"/>
                          </w:rPr>
                          <m:t xml:space="preserve"> </m:t>
                        </m:r>
                        <m:r>
                          <m:rPr>
                            <m:nor/>
                          </m:rPr>
                          <w:rPr>
                            <w:rFonts w:ascii="Helvetica Neue Medium" w:hAnsi="Helvetica Neue Medium" w:cs="Futura"/>
                            <w:i/>
                            <w:iCs/>
                            <w:sz w:val="20"/>
                            <w:szCs w:val="20"/>
                          </w:rPr>
                          <m:t>μ</m:t>
                        </m:r>
                        <m:r>
                          <m:rPr>
                            <m:nor/>
                          </m:rPr>
                          <w:rPr>
                            <w:rFonts w:ascii="Futura Medium" w:hAnsi="Futura Medium" w:cs="Futura Medium" w:hint="cs"/>
                            <w:sz w:val="20"/>
                            <w:szCs w:val="20"/>
                          </w:rPr>
                          <m:t>)</m:t>
                        </m:r>
                      </m:num>
                      <m:den>
                        <m:r>
                          <m:rPr>
                            <m:nor/>
                          </m:rPr>
                          <w:rPr>
                            <w:rFonts w:ascii="Helvetica Neue Medium" w:hAnsi="Helvetica Neue Medium" w:cs="Futura"/>
                            <w:i/>
                            <w:iCs/>
                            <w:sz w:val="20"/>
                            <w:szCs w:val="20"/>
                          </w:rPr>
                          <m:t>μ</m:t>
                        </m:r>
                      </m:den>
                    </m:f>
                  </m:sup>
                </m:sSup>
              </m:num>
              <m:den>
                <m:r>
                  <m:rPr>
                    <m:nor/>
                  </m:rPr>
                  <w:rPr>
                    <w:rFonts w:ascii="Futura Medium" w:hAnsi="Futura Medium" w:cs="Futura Medium" w:hint="cs"/>
                    <w:sz w:val="20"/>
                    <w:szCs w:val="20"/>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r>
                      <w:rPr>
                        <w:rFonts w:ascii="Cambria Math" w:hAnsi="Cambria Math" w:cs="Futura Medium" w:hint="cs"/>
                        <w:sz w:val="20"/>
                        <w:szCs w:val="20"/>
                      </w:rPr>
                      <m:t>-</m:t>
                    </m:r>
                    <m:r>
                      <m:rPr>
                        <m:nor/>
                      </m:rPr>
                      <w:rPr>
                        <w:rFonts w:ascii="Futura Medium" w:hAnsi="Futura Medium" w:cs="Futura Medium" w:hint="cs"/>
                        <w:sz w:val="20"/>
                        <w:szCs w:val="20"/>
                      </w:rPr>
                      <m:t>5</m:t>
                    </m:r>
                  </m:sup>
                </m:sSup>
              </m:den>
            </m:f>
          </m:e>
        </m:func>
      </m:oMath>
      <w:r w:rsidR="00557F2E" w:rsidRPr="00845FB3">
        <w:rPr>
          <w:rFonts w:ascii="Futura Medium" w:eastAsiaTheme="minorEastAsia" w:hAnsi="Futura Medium" w:cs="Futura Medium" w:hint="cs"/>
          <w:sz w:val="20"/>
          <w:szCs w:val="20"/>
          <w:lang w:bidi="he-IL"/>
        </w:rPr>
        <w:tab/>
        <w:t>(8)</w:t>
      </w:r>
    </w:p>
    <w:p w14:paraId="3FB4D538" w14:textId="77777777" w:rsidR="00557F2E" w:rsidRPr="00845FB3" w:rsidRDefault="00557F2E" w:rsidP="00845FB3">
      <w:pPr>
        <w:spacing w:line="280" w:lineRule="exact"/>
        <w:rPr>
          <w:rFonts w:ascii="Futura Medium" w:hAnsi="Futura Medium" w:cs="Futura Medium"/>
          <w:sz w:val="20"/>
          <w:szCs w:val="20"/>
          <w:lang w:bidi="he-IL"/>
        </w:rPr>
      </w:pPr>
    </w:p>
    <w:p w14:paraId="176489E8" w14:textId="77777777" w:rsidR="00557F2E" w:rsidRPr="00845FB3" w:rsidRDefault="00557F2E" w:rsidP="00845FB3">
      <w:pPr>
        <w:spacing w:line="280" w:lineRule="exact"/>
        <w:rPr>
          <w:rFonts w:ascii="Futura Medium" w:hAnsi="Futura Medium" w:cs="Futura Medium"/>
          <w:sz w:val="20"/>
          <w:szCs w:val="20"/>
          <w:lang w:bidi="he-IL"/>
        </w:rPr>
      </w:pPr>
      <w:proofErr w:type="gramStart"/>
      <w:r w:rsidRPr="00845FB3">
        <w:rPr>
          <w:rFonts w:ascii="Futura Medium" w:hAnsi="Futura Medium" w:cs="Futura Medium" w:hint="cs"/>
          <w:sz w:val="20"/>
          <w:szCs w:val="20"/>
          <w:lang w:bidi="he-IL"/>
        </w:rPr>
        <w:t>Thus</w:t>
      </w:r>
      <w:proofErr w:type="gramEnd"/>
      <w:r w:rsidRPr="00845FB3">
        <w:rPr>
          <w:rFonts w:ascii="Futura Medium" w:hAnsi="Futura Medium" w:cs="Futura Medium" w:hint="cs"/>
          <w:sz w:val="20"/>
          <w:szCs w:val="20"/>
          <w:lang w:bidi="he-IL"/>
        </w:rPr>
        <w:t xml:space="preserve"> when Equation 7 is integrated as a whole, we get the final form</w:t>
      </w:r>
    </w:p>
    <w:p w14:paraId="070B447A" w14:textId="77777777" w:rsidR="00557F2E" w:rsidRPr="00845FB3" w:rsidRDefault="00557F2E" w:rsidP="00845FB3">
      <w:pPr>
        <w:spacing w:line="280" w:lineRule="exact"/>
        <w:rPr>
          <w:rFonts w:ascii="Futura Medium" w:hAnsi="Futura Medium" w:cs="Futura Medium"/>
          <w:sz w:val="20"/>
          <w:szCs w:val="20"/>
          <w:lang w:bidi="he-IL"/>
        </w:rPr>
      </w:pPr>
    </w:p>
    <w:p w14:paraId="564EC2D4" w14:textId="402857AC" w:rsidR="00557F2E" w:rsidRPr="00845FB3" w:rsidRDefault="00C177A8" w:rsidP="00F13BC3">
      <w:pPr>
        <w:tabs>
          <w:tab w:val="right" w:pos="9026"/>
        </w:tabs>
        <w:rPr>
          <w:rFonts w:ascii="Futura Medium" w:hAnsi="Futura Medium" w:cs="Futura Medium"/>
          <w:sz w:val="20"/>
          <w:szCs w:val="20"/>
          <w:lang w:bidi="he-IL"/>
        </w:rPr>
      </w:pPr>
      <m:oMath>
        <m:r>
          <m:rPr>
            <m:nor/>
          </m:rPr>
          <w:rPr>
            <w:rFonts w:ascii="Futura Medium" w:hAnsi="Futura Medium" w:cs="Futura Medium" w:hint="cs"/>
            <w:i/>
            <w:iCs/>
            <w:sz w:val="20"/>
            <w:szCs w:val="20"/>
            <w:lang w:val="de-DE"/>
          </w:rPr>
          <m:t>m</m:t>
        </m:r>
        <m:r>
          <m:rPr>
            <m:nor/>
          </m:rPr>
          <w:rPr>
            <w:rFonts w:ascii="Futura Medium" w:hAnsi="Futura Medium" w:cs="Futura Medium" w:hint="cs"/>
            <w:sz w:val="20"/>
            <w:szCs w:val="20"/>
          </w:rPr>
          <m:t>(</m:t>
        </m:r>
        <m:r>
          <m:rPr>
            <m:nor/>
          </m:rPr>
          <w:rPr>
            <w:rFonts w:ascii="Futura Medium" w:hAnsi="Futura Medium" w:cs="Futura Medium" w:hint="cs"/>
            <w:i/>
            <w:iCs/>
            <w:sz w:val="20"/>
            <w:szCs w:val="20"/>
            <w:lang w:val="de-DE"/>
          </w:rPr>
          <m:t>t</m:t>
        </m:r>
        <m:r>
          <m:rPr>
            <m:nor/>
          </m:rPr>
          <w:rPr>
            <w:rFonts w:ascii="Futura Medium" w:hAnsi="Futura Medium" w:cs="Futura Medium" w:hint="cs"/>
            <w:sz w:val="20"/>
            <w:szCs w:val="20"/>
          </w:rPr>
          <m:t>)</m:t>
        </m:r>
        <m:r>
          <m:rPr>
            <m:nor/>
          </m:rPr>
          <w:rPr>
            <w:rFonts w:ascii="Futura Medium" w:hAnsi="Futura Medium" w:cs="Futura Medium" w:hint="cs"/>
            <w:sz w:val="20"/>
            <w:szCs w:val="20"/>
            <w:lang w:bidi="he-IL"/>
          </w:rPr>
          <m:t xml:space="preserve"> = </m:t>
        </m:r>
        <m:sSup>
          <m:sSupPr>
            <m:ctrlPr>
              <w:rPr>
                <w:rFonts w:ascii="Cambria Math" w:hAnsi="Cambria Math" w:cs="Futura Medium" w:hint="cs"/>
                <w:i/>
                <w:sz w:val="20"/>
                <w:szCs w:val="20"/>
              </w:rPr>
            </m:ctrlPr>
          </m:sSupPr>
          <m:e>
            <m:sSub>
              <m:sSubPr>
                <m:ctrlPr>
                  <w:rPr>
                    <w:rFonts w:ascii="Cambria Math" w:hAnsi="Cambria Math" w:cs="Futura Medium" w:hint="cs"/>
                    <w:i/>
                    <w:sz w:val="20"/>
                    <w:szCs w:val="20"/>
                  </w:rPr>
                </m:ctrlPr>
              </m:sSubPr>
              <m:e>
                <m:r>
                  <m:rPr>
                    <m:nor/>
                  </m:rPr>
                  <w:rPr>
                    <w:rFonts w:ascii="Futura Medium" w:hAnsi="Futura Medium" w:cs="Futura Medium" w:hint="cs"/>
                    <w:i/>
                    <w:iCs/>
                    <w:sz w:val="20"/>
                    <w:szCs w:val="20"/>
                    <w:lang w:val="de-DE" w:bidi="he-IL"/>
                  </w:rPr>
                  <m:t>m</m:t>
                </m:r>
              </m:e>
              <m:sub>
                <m:r>
                  <m:rPr>
                    <m:nor/>
                  </m:rPr>
                  <w:rPr>
                    <w:rFonts w:ascii="Futura Medium" w:hAnsi="Futura Medium" w:cs="Futura Medium" w:hint="cs"/>
                    <w:sz w:val="20"/>
                    <w:szCs w:val="20"/>
                    <w:lang w:bidi="he-IL"/>
                  </w:rPr>
                  <m:t>0</m:t>
                </m:r>
              </m:sub>
            </m:sSub>
            <m:r>
              <m:rPr>
                <m:nor/>
              </m:rPr>
              <w:rPr>
                <w:rFonts w:ascii="Futura Medium" w:hAnsi="Futura Medium" w:cs="Futura Medium" w:hint="cs"/>
                <w:i/>
                <w:iCs/>
                <w:sz w:val="20"/>
                <w:szCs w:val="20"/>
                <w:lang w:val="de-DE" w:bidi="he-IL"/>
              </w:rPr>
              <m:t>e</m:t>
            </m:r>
          </m:e>
          <m:sup>
            <m:r>
              <m:rPr>
                <m:nor/>
              </m:rPr>
              <w:rPr>
                <w:rFonts w:ascii="Futura Medium" w:hAnsi="Futura Medium" w:cs="Futura Medium" w:hint="cs"/>
                <w:i/>
                <w:iCs/>
                <w:sz w:val="20"/>
                <w:szCs w:val="20"/>
                <w:lang w:val="de-DE"/>
              </w:rPr>
              <m:t>t</m:t>
            </m:r>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μ</m:t>
                </m:r>
                <m:r>
                  <m:rPr>
                    <m:nor/>
                  </m:rPr>
                  <w:rPr>
                    <w:rFonts w:ascii="Futura Medium" w:hAnsi="Futura Medium" w:cs="Futura Medium" w:hint="cs"/>
                    <w:sz w:val="20"/>
                    <w:szCs w:val="20"/>
                  </w:rPr>
                  <m:t>(</m:t>
                </m:r>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τ</m:t>
                </m:r>
                <m:r>
                  <m:rPr>
                    <m:nor/>
                  </m:rPr>
                  <w:rPr>
                    <w:rFonts w:ascii="Futura Medium" w:hAnsi="Futura Medium" w:cs="Futura Medium" w:hint="cs"/>
                    <w:sz w:val="20"/>
                    <w:szCs w:val="20"/>
                  </w:rPr>
                  <m:t>)</m:t>
                </m:r>
              </m:num>
              <m:den>
                <m:r>
                  <m:rPr>
                    <m:nor/>
                  </m:rPr>
                  <w:rPr>
                    <w:rFonts w:ascii="Futura Medium" w:hAnsi="Futura Medium" w:cs="Futura Medium" w:hint="cs"/>
                    <w:sz w:val="20"/>
                    <w:szCs w:val="20"/>
                  </w:rPr>
                  <m:t>5</m:t>
                </m:r>
              </m:den>
            </m:f>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f>
                  <m:fPr>
                    <m:ctrlPr>
                      <w:rPr>
                        <w:rFonts w:ascii="Cambria Math" w:eastAsiaTheme="minorEastAsia" w:hAnsi="Cambria Math" w:cs="Futura Medium" w:hint="cs"/>
                        <w:i/>
                        <w:sz w:val="20"/>
                        <w:szCs w:val="20"/>
                        <w:lang w:val="de-DE"/>
                      </w:rPr>
                    </m:ctrlPr>
                  </m:fPr>
                  <m:num>
                    <m:r>
                      <m:rPr>
                        <m:nor/>
                      </m:rPr>
                      <w:rPr>
                        <w:rFonts w:ascii="Futura Medium" w:hAnsi="Futura Medium" w:cs="Futura Medium" w:hint="cs"/>
                        <w:sz w:val="20"/>
                        <w:szCs w:val="20"/>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rPr>
                              <m:t>5(</m:t>
                            </m:r>
                            <m:r>
                              <m:rPr>
                                <m:nor/>
                              </m:rPr>
                              <w:rPr>
                                <w:rFonts w:ascii="Futura Medium" w:hAnsi="Futura Medium" w:cs="Futura Medium" w:hint="cs"/>
                                <w:sz w:val="20"/>
                                <w:szCs w:val="20"/>
                                <w:lang w:val="de-DE"/>
                              </w:rPr>
                              <m:t>t</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hAnsi="Futura Medium" w:cs="Futura Medium" w:hint="cs"/>
                                <w:color w:val="1F1F1F"/>
                                <w:sz w:val="20"/>
                                <w:szCs w:val="20"/>
                                <w:shd w:val="clear" w:color="auto" w:fill="FFFFFF"/>
                              </w:rPr>
                              <m:t xml:space="preserve"> </m:t>
                            </m:r>
                            <m:r>
                              <m:rPr>
                                <m:nor/>
                              </m:rPr>
                              <w:rPr>
                                <w:rFonts w:ascii="Helvetica Neue Medium" w:hAnsi="Helvetica Neue Medium" w:cs="Futura"/>
                                <w:i/>
                                <w:iCs/>
                                <w:sz w:val="20"/>
                                <w:szCs w:val="20"/>
                              </w:rPr>
                              <m:t>μ</m:t>
                            </m:r>
                            <m:r>
                              <m:rPr>
                                <m:nor/>
                              </m:rPr>
                              <w:rPr>
                                <w:rFonts w:ascii="Futura Medium" w:hAnsi="Futura Medium" w:cs="Futura Medium" w:hint="cs"/>
                                <w:sz w:val="20"/>
                                <w:szCs w:val="20"/>
                              </w:rPr>
                              <m:t>)</m:t>
                            </m:r>
                          </m:num>
                          <m:den>
                            <m:r>
                              <m:rPr>
                                <m:nor/>
                              </m:rPr>
                              <w:rPr>
                                <w:rFonts w:ascii="Helvetica Neue Medium" w:hAnsi="Helvetica Neue Medium" w:cs="Futura"/>
                                <w:i/>
                                <w:iCs/>
                                <w:sz w:val="20"/>
                                <w:szCs w:val="20"/>
                              </w:rPr>
                              <m:t>μ</m:t>
                            </m:r>
                          </m:den>
                        </m:f>
                      </m:sup>
                    </m:sSup>
                  </m:num>
                  <m:den>
                    <m:r>
                      <m:rPr>
                        <m:nor/>
                      </m:rPr>
                      <w:rPr>
                        <w:rFonts w:ascii="Futura Medium" w:hAnsi="Futura Medium" w:cs="Futura Medium" w:hint="cs"/>
                        <w:sz w:val="20"/>
                        <w:szCs w:val="20"/>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r>
                          <w:rPr>
                            <w:rFonts w:ascii="Cambria Math" w:hAnsi="Cambria Math" w:cs="Futura Medium" w:hint="cs"/>
                            <w:sz w:val="20"/>
                            <w:szCs w:val="20"/>
                            <w:lang w:bidi="he-IL"/>
                          </w:rPr>
                          <m:t>-</m:t>
                        </m:r>
                        <m:r>
                          <m:rPr>
                            <m:nor/>
                          </m:rPr>
                          <w:rPr>
                            <w:rFonts w:ascii="Futura Medium" w:hAnsi="Futura Medium" w:cs="Futura Medium" w:hint="cs"/>
                            <w:sz w:val="20"/>
                            <w:szCs w:val="20"/>
                          </w:rPr>
                          <m:t>5</m:t>
                        </m:r>
                      </m:sup>
                    </m:sSup>
                  </m:den>
                </m:f>
              </m:e>
            </m:func>
          </m:sup>
        </m:sSup>
        <m:r>
          <m:rPr>
            <m:nor/>
          </m:rPr>
          <w:rPr>
            <w:rFonts w:ascii="Futura Medium" w:hAnsi="Futura Medium" w:cs="Futura Medium" w:hint="cs"/>
            <w:sz w:val="20"/>
            <w:szCs w:val="20"/>
            <w:lang w:bidi="he-IL"/>
          </w:rPr>
          <m:t xml:space="preserve"> </m:t>
        </m:r>
      </m:oMath>
      <w:r w:rsidR="00557F2E" w:rsidRPr="00845FB3">
        <w:rPr>
          <w:rFonts w:ascii="Futura Medium" w:eastAsiaTheme="minorEastAsia" w:hAnsi="Futura Medium" w:cs="Futura Medium" w:hint="cs"/>
          <w:sz w:val="20"/>
          <w:szCs w:val="20"/>
          <w:lang w:bidi="he-IL"/>
        </w:rPr>
        <w:tab/>
        <w:t>(9)</w:t>
      </w:r>
    </w:p>
    <w:p w14:paraId="269515EF" w14:textId="77777777" w:rsidR="00557F2E" w:rsidRPr="00845FB3" w:rsidRDefault="00557F2E" w:rsidP="00845FB3">
      <w:pPr>
        <w:spacing w:line="280" w:lineRule="exact"/>
        <w:rPr>
          <w:rFonts w:ascii="Futura Medium" w:hAnsi="Futura Medium" w:cs="Futura Medium"/>
          <w:sz w:val="20"/>
          <w:szCs w:val="20"/>
          <w:lang w:bidi="he-IL"/>
        </w:rPr>
      </w:pPr>
    </w:p>
    <w:p w14:paraId="40774046" w14:textId="77777777"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lang w:bidi="he-IL"/>
        </w:rPr>
        <w:t xml:space="preserve">Decomposition data are best analysed relative to initial mass, i.e. after normalisation. When </w:t>
      </w:r>
      <w:r w:rsidRPr="00845FB3">
        <w:rPr>
          <w:rFonts w:ascii="Futura Medium" w:hAnsi="Futura Medium" w:cs="Futura Medium" w:hint="cs"/>
          <w:i/>
          <w:iCs/>
          <w:sz w:val="20"/>
          <w:szCs w:val="20"/>
          <w:lang w:bidi="he-IL"/>
        </w:rPr>
        <w:t>m</w:t>
      </w:r>
      <w:r w:rsidRPr="00845FB3">
        <w:rPr>
          <w:rFonts w:ascii="Futura Medium" w:hAnsi="Futura Medium" w:cs="Futura Medium" w:hint="cs"/>
          <w:sz w:val="20"/>
          <w:szCs w:val="20"/>
          <w:vertAlign w:val="subscript"/>
          <w:lang w:bidi="he-IL"/>
        </w:rPr>
        <w:t>0</w:t>
      </w:r>
      <w:r w:rsidRPr="00845FB3">
        <w:rPr>
          <w:rFonts w:ascii="Futura Medium" w:hAnsi="Futura Medium" w:cs="Futura Medium" w:hint="cs"/>
          <w:sz w:val="20"/>
          <w:szCs w:val="20"/>
          <w:lang w:bidi="he-IL"/>
        </w:rPr>
        <w:t xml:space="preserve"> = 1, the function simplifies to one with only three parameters, the now familiar </w:t>
      </w:r>
      <w:r w:rsidRPr="00A6630D">
        <w:rPr>
          <w:rFonts w:ascii="Helvetica Neue Medium" w:hAnsi="Helvetica Neue Medium" w:cs="Futura"/>
          <w:i/>
          <w:iCs/>
          <w:sz w:val="20"/>
          <w:szCs w:val="20"/>
        </w:rPr>
        <w:t>α</w:t>
      </w:r>
      <w:r w:rsidRPr="00845FB3">
        <w:rPr>
          <w:rFonts w:ascii="Futura Medium" w:hAnsi="Futura Medium" w:cs="Futura Medium" w:hint="cs"/>
          <w:sz w:val="20"/>
          <w:szCs w:val="20"/>
        </w:rPr>
        <w:t xml:space="preserve">, </w:t>
      </w:r>
      <w:r w:rsidRPr="00A6630D">
        <w:rPr>
          <w:rFonts w:ascii="Helvetica Neue Medium" w:hAnsi="Helvetica Neue Medium" w:cs="Futura"/>
          <w:i/>
          <w:iCs/>
          <w:sz w:val="20"/>
          <w:szCs w:val="20"/>
        </w:rPr>
        <w:t>μ</w:t>
      </w:r>
      <w:r w:rsidRPr="00845FB3">
        <w:rPr>
          <w:rFonts w:ascii="Futura Medium" w:hAnsi="Futura Medium" w:cs="Futura Medium" w:hint="cs"/>
          <w:sz w:val="20"/>
          <w:szCs w:val="20"/>
        </w:rPr>
        <w:t xml:space="preserve"> and </w:t>
      </w:r>
      <w:r w:rsidRPr="00A6630D">
        <w:rPr>
          <w:rFonts w:ascii="Helvetica Neue Medium" w:hAnsi="Helvetica Neue Medium" w:cs="Futura"/>
          <w:i/>
          <w:iCs/>
          <w:sz w:val="20"/>
          <w:szCs w:val="20"/>
        </w:rPr>
        <w:t>τ</w:t>
      </w:r>
      <w:r w:rsidRPr="00845FB3">
        <w:rPr>
          <w:rFonts w:ascii="Futura Medium" w:hAnsi="Futura Medium" w:cs="Futura Medium" w:hint="cs"/>
          <w:sz w:val="20"/>
          <w:szCs w:val="20"/>
        </w:rPr>
        <w:t xml:space="preserve">. The influence of each parameter on the shape of the curve </w:t>
      </w:r>
      <w:r w:rsidRPr="00845FB3">
        <w:rPr>
          <w:rFonts w:ascii="Futura Medium" w:hAnsi="Futura Medium" w:cs="Futura Medium" w:hint="cs"/>
          <w:i/>
          <w:iCs/>
          <w:sz w:val="20"/>
          <w:szCs w:val="20"/>
        </w:rPr>
        <w:t>m</w:t>
      </w:r>
      <w:r w:rsidRPr="00845FB3">
        <w:rPr>
          <w:rFonts w:ascii="Futura Medium" w:hAnsi="Futura Medium" w:cs="Futura Medium" w:hint="cs"/>
          <w:sz w:val="20"/>
          <w:szCs w:val="20"/>
        </w:rPr>
        <w:t xml:space="preserve"> describes over time is illustrated in Figure 1 (cf. Figure S1). </w:t>
      </w:r>
      <w:r w:rsidRPr="00A6630D">
        <w:rPr>
          <w:rFonts w:ascii="Helvetica Neue Medium" w:hAnsi="Helvetica Neue Medium" w:cs="Futura"/>
          <w:i/>
          <w:iCs/>
          <w:sz w:val="20"/>
          <w:szCs w:val="20"/>
        </w:rPr>
        <w:t>α</w:t>
      </w:r>
      <w:r w:rsidRPr="00845FB3">
        <w:rPr>
          <w:rFonts w:ascii="Futura Medium" w:hAnsi="Futura Medium" w:cs="Futura Medium" w:hint="cs"/>
          <w:sz w:val="20"/>
          <w:szCs w:val="20"/>
        </w:rPr>
        <w:t xml:space="preserve">, </w:t>
      </w:r>
      <w:r w:rsidRPr="00A6630D">
        <w:rPr>
          <w:rFonts w:ascii="Helvetica Neue Medium" w:hAnsi="Helvetica Neue Medium" w:cs="Futura"/>
          <w:i/>
          <w:iCs/>
          <w:sz w:val="20"/>
          <w:szCs w:val="20"/>
        </w:rPr>
        <w:t>μ</w:t>
      </w:r>
      <w:r w:rsidRPr="00845FB3">
        <w:rPr>
          <w:rFonts w:ascii="Futura Medium" w:hAnsi="Futura Medium" w:cs="Futura Medium" w:hint="cs"/>
          <w:sz w:val="20"/>
          <w:szCs w:val="20"/>
        </w:rPr>
        <w:t xml:space="preserve"> and </w:t>
      </w:r>
      <w:r w:rsidRPr="00A6630D">
        <w:rPr>
          <w:rFonts w:ascii="Helvetica Neue Medium" w:hAnsi="Helvetica Neue Medium" w:cs="Futura"/>
          <w:i/>
          <w:iCs/>
          <w:sz w:val="20"/>
          <w:szCs w:val="20"/>
        </w:rPr>
        <w:t>τ</w:t>
      </w:r>
      <w:r w:rsidRPr="00845FB3">
        <w:rPr>
          <w:rFonts w:ascii="Futura Medium" w:eastAsiaTheme="minorEastAsia" w:hAnsi="Futura Medium" w:cs="Futura Medium" w:hint="cs"/>
          <w:sz w:val="20"/>
          <w:szCs w:val="20"/>
          <w:lang w:bidi="he-IL"/>
        </w:rPr>
        <w:t xml:space="preserve"> may be formally compared within and between studies, including those that use the conventional model (Equation 3). </w:t>
      </w:r>
      <w:r w:rsidRPr="00A6630D">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rPr>
        <w:t xml:space="preserve"> is the exponential decay rate of detritus </w:t>
      </w:r>
      <w:r w:rsidRPr="00FD66B9">
        <w:rPr>
          <w:rFonts w:ascii="Futura Medium" w:eastAsiaTheme="minorEastAsia" w:hAnsi="Futura Medium" w:cs="Futura Medium" w:hint="cs"/>
          <w:sz w:val="20"/>
          <w:szCs w:val="20"/>
        </w:rPr>
        <w:t>sensu stricto</w:t>
      </w:r>
      <w:r w:rsidRPr="00845FB3">
        <w:rPr>
          <w:rFonts w:ascii="Futura Medium" w:eastAsiaTheme="minorEastAsia" w:hAnsi="Futura Medium" w:cs="Futura Medium" w:hint="cs"/>
          <w:sz w:val="20"/>
          <w:szCs w:val="20"/>
        </w:rPr>
        <w:t xml:space="preserve"> once detrital photosynthesis has been factored out. Since conventional decomposition theory assumes that physiology does not play a role in detrital dynamics,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xml:space="preserve"> in Equation 3 also represents the exponential decay rate of detritus </w:t>
      </w:r>
      <w:r w:rsidRPr="00FD66B9">
        <w:rPr>
          <w:rFonts w:ascii="Futura Medium" w:eastAsiaTheme="minorEastAsia" w:hAnsi="Futura Medium" w:cs="Futura Medium" w:hint="cs"/>
          <w:sz w:val="20"/>
          <w:szCs w:val="20"/>
        </w:rPr>
        <w:t>sensu stricto</w:t>
      </w:r>
      <w:r w:rsidRPr="00845FB3">
        <w:rPr>
          <w:rFonts w:ascii="Futura Medium" w:eastAsiaTheme="minorEastAsia" w:hAnsi="Futura Medium" w:cs="Futura Medium" w:hint="cs"/>
          <w:sz w:val="20"/>
          <w:szCs w:val="20"/>
        </w:rPr>
        <w:t xml:space="preserve">. </w:t>
      </w:r>
      <w:proofErr w:type="gramStart"/>
      <w:r w:rsidRPr="00845FB3">
        <w:rPr>
          <w:rFonts w:ascii="Futura Medium" w:eastAsiaTheme="minorEastAsia" w:hAnsi="Futura Medium" w:cs="Futura Medium" w:hint="cs"/>
          <w:sz w:val="20"/>
          <w:szCs w:val="20"/>
        </w:rPr>
        <w:t>Thus</w:t>
      </w:r>
      <w:proofErr w:type="gramEnd"/>
      <w:r w:rsidRPr="00845FB3">
        <w:rPr>
          <w:rFonts w:ascii="Futura Medium" w:eastAsiaTheme="minorEastAsia" w:hAnsi="Futura Medium" w:cs="Futura Medium" w:hint="cs"/>
          <w:sz w:val="20"/>
          <w:szCs w:val="20"/>
        </w:rPr>
        <w:t xml:space="preserve"> </w:t>
      </w:r>
      <w:r w:rsidRPr="00A6630D">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rPr>
        <w:t xml:space="preserve"> may be directly compared to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xml:space="preserve"> to assess the influence of detrital photosynthesis on decomposition. Similarly, </w:t>
      </w:r>
      <w:r w:rsidRPr="00A6630D">
        <w:rPr>
          <w:rFonts w:ascii="Helvetica Neue Medium" w:hAnsi="Helvetica Neue Medium" w:cs="Futura"/>
          <w:i/>
          <w:iCs/>
          <w:sz w:val="20"/>
          <w:szCs w:val="20"/>
        </w:rPr>
        <w:t>μ</w:t>
      </w:r>
      <w:r w:rsidRPr="00845FB3">
        <w:rPr>
          <w:rFonts w:ascii="Futura Medium" w:hAnsi="Futura Medium" w:cs="Futura Medium" w:hint="cs"/>
          <w:i/>
          <w:iCs/>
          <w:sz w:val="20"/>
          <w:szCs w:val="20"/>
          <w:lang w:bidi="he-IL"/>
        </w:rPr>
        <w:t xml:space="preserve"> </w:t>
      </w:r>
      <w:r w:rsidRPr="00845FB3">
        <w:rPr>
          <w:rFonts w:ascii="Futura Medium" w:hAnsi="Futura Medium" w:cs="Futura Medium" w:hint="cs"/>
          <w:sz w:val="20"/>
          <w:szCs w:val="20"/>
          <w:lang w:bidi="he-IL"/>
        </w:rPr>
        <w:t xml:space="preserve">and </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vertAlign w:val="subscript"/>
          <w:lang w:bidi="he-IL"/>
        </w:rPr>
        <w:t>½</w:t>
      </w:r>
      <w:r w:rsidRPr="00845FB3">
        <w:rPr>
          <w:rFonts w:ascii="Futura Medium" w:eastAsiaTheme="minorEastAsia" w:hAnsi="Futura Medium" w:cs="Futura Medium" w:hint="cs"/>
          <w:sz w:val="20"/>
          <w:szCs w:val="20"/>
        </w:rPr>
        <w:t xml:space="preserve"> have the </w:t>
      </w:r>
      <w:r w:rsidRPr="00845FB3">
        <w:rPr>
          <w:rFonts w:ascii="Futura Medium" w:eastAsiaTheme="minorEastAsia" w:hAnsi="Futura Medium" w:cs="Futura Medium" w:hint="cs"/>
          <w:sz w:val="20"/>
          <w:szCs w:val="20"/>
        </w:rPr>
        <w:lastRenderedPageBreak/>
        <w:t xml:space="preserve">same units and may be contrasted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BEC{Wright, 2026, #15053}</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(Wright 2026b)</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I make these formal comparisons in </w:t>
      </w:r>
      <w:r w:rsidRPr="00845FB3">
        <w:rPr>
          <w:rFonts w:ascii="Futura Medium" w:eastAsiaTheme="minorEastAsia" w:hAnsi="Futura Medium" w:cs="Futura Medium" w:hint="cs"/>
          <w:i/>
          <w:iCs/>
          <w:sz w:val="20"/>
          <w:szCs w:val="20"/>
        </w:rPr>
        <w:t>Examples</w:t>
      </w:r>
      <w:r w:rsidRPr="00845FB3">
        <w:rPr>
          <w:rFonts w:ascii="Futura Medium" w:eastAsiaTheme="minorEastAsia" w:hAnsi="Futura Medium" w:cs="Futura Medium" w:hint="cs"/>
          <w:sz w:val="20"/>
          <w:szCs w:val="20"/>
        </w:rPr>
        <w:t xml:space="preserve"> below.</w:t>
      </w:r>
      <w:r w:rsidRPr="00845FB3">
        <w:rPr>
          <w:rFonts w:ascii="Futura Medium" w:hAnsi="Futura Medium" w:cs="Futura Medium" w:hint="cs"/>
          <w:sz w:val="20"/>
          <w:szCs w:val="20"/>
        </w:rPr>
        <w:t xml:space="preserve"> In the next section I turn Equation 9 into a fully functional statistical model.</w:t>
      </w:r>
    </w:p>
    <w:p w14:paraId="39E99E16" w14:textId="77777777" w:rsidR="00557F2E" w:rsidRPr="00845FB3" w:rsidRDefault="00557F2E" w:rsidP="00845FB3">
      <w:pPr>
        <w:spacing w:line="280" w:lineRule="exact"/>
        <w:rPr>
          <w:rFonts w:ascii="Futura Medium" w:hAnsi="Futura Medium" w:cs="Futura Medium"/>
          <w:sz w:val="20"/>
          <w:szCs w:val="20"/>
          <w:lang w:bidi="he-IL"/>
        </w:rPr>
      </w:pPr>
    </w:p>
    <w:p w14:paraId="526297F8" w14:textId="77777777" w:rsidR="00557F2E" w:rsidRPr="002B3667" w:rsidRDefault="00557F2E" w:rsidP="00845FB3">
      <w:pPr>
        <w:spacing w:line="280" w:lineRule="exact"/>
        <w:rPr>
          <w:rFonts w:ascii="Futura" w:hAnsi="Futura" w:cs="Futura"/>
          <w:b/>
          <w:bCs/>
          <w:sz w:val="20"/>
          <w:szCs w:val="20"/>
          <w:lang w:bidi="he-IL"/>
        </w:rPr>
      </w:pPr>
      <w:r w:rsidRPr="002B3667">
        <w:rPr>
          <w:rFonts w:ascii="Futura" w:hAnsi="Futura" w:cs="Futura"/>
          <w:b/>
          <w:bCs/>
          <w:sz w:val="20"/>
          <w:szCs w:val="20"/>
          <w:lang w:bidi="he-IL"/>
        </w:rPr>
        <w:t>The statistical model</w:t>
      </w:r>
    </w:p>
    <w:p w14:paraId="2B6CE71A" w14:textId="77777777" w:rsidR="00557F2E" w:rsidRPr="002B3667" w:rsidRDefault="00557F2E" w:rsidP="00845FB3">
      <w:pPr>
        <w:spacing w:line="280" w:lineRule="exact"/>
        <w:rPr>
          <w:rFonts w:ascii="Futura" w:hAnsi="Futura" w:cs="Futura"/>
          <w:b/>
          <w:bCs/>
          <w:sz w:val="20"/>
          <w:szCs w:val="20"/>
          <w:lang w:bidi="he-IL"/>
        </w:rPr>
      </w:pPr>
      <w:r w:rsidRPr="002B3667">
        <w:rPr>
          <w:rFonts w:ascii="Futura" w:hAnsi="Futura" w:cs="Futura"/>
          <w:b/>
          <w:bCs/>
          <w:sz w:val="20"/>
          <w:szCs w:val="20"/>
          <w:lang w:bidi="he-IL"/>
        </w:rPr>
        <w:t>Statistical framework</w:t>
      </w:r>
    </w:p>
    <w:p w14:paraId="0BEA9A67" w14:textId="248A9E43"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rPr>
        <w:t xml:space="preserve">Maximum likelihood solutions to nonlinear modelling invariably demand the tedious task of guessing starting values.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BEC{Rovira and Rovira, 2010, #106775}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Rovira &amp; Rovira </w:t>
      </w:r>
      <w:r w:rsidR="007742A7">
        <w:rPr>
          <w:rFonts w:ascii="Futura Medium" w:hAnsi="Futura Medium" w:cs="Futura Medium"/>
          <w:sz w:val="20"/>
          <w:szCs w:val="20"/>
        </w:rPr>
        <w:t>(</w:t>
      </w:r>
      <w:r w:rsidRPr="00845FB3">
        <w:rPr>
          <w:rFonts w:ascii="Futura Medium" w:hAnsi="Futura Medium" w:cs="Futura Medium" w:hint="cs"/>
          <w:sz w:val="20"/>
          <w:szCs w:val="20"/>
        </w:rPr>
        <w:t>2010)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followed this approach using the Levenberg-Marquardt algorithm which is more robust to poor starting values than the standard Gauss-Newton algorithm.</w:t>
      </w:r>
      <w:r w:rsidRPr="00845FB3">
        <w:rPr>
          <w:rFonts w:ascii="Futura Medium" w:hAnsi="Futura Medium" w:cs="Futura Medium" w:hint="cs"/>
          <w:sz w:val="20"/>
          <w:szCs w:val="20"/>
          <w:lang w:bidi="he-IL"/>
        </w:rPr>
        <w:t xml:space="preserve"> Despite this advantage, </w:t>
      </w:r>
      <w:r w:rsidRPr="00845FB3">
        <w:rPr>
          <w:rFonts w:ascii="Futura Medium" w:hAnsi="Futura Medium" w:cs="Futura Medium" w:hint="cs"/>
          <w:sz w:val="20"/>
          <w:szCs w:val="20"/>
        </w:rPr>
        <w:t xml:space="preserve">they still </w:t>
      </w:r>
      <w:r w:rsidRPr="00845FB3">
        <w:rPr>
          <w:rFonts w:ascii="Futura Medium" w:hAnsi="Futura Medium" w:cs="Futura Medium" w:hint="cs"/>
          <w:sz w:val="20"/>
          <w:szCs w:val="20"/>
          <w:lang w:bidi="he-IL"/>
        </w:rPr>
        <w:t xml:space="preserve">needed to manually approximate the starting values before passing them to the algorithm. Bayesian inference using Markov chain Monte Carlo (MCMC) is more flexible in that there is no practical difference between fitting linear and parametric nonlinear models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BEC{McElreath, 2019, #44454}</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(McElreath 2020)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MCMC. For these and other reasons Bayesian inference is quickly becoming the </w:t>
      </w:r>
      <w:r w:rsidRPr="00845FB3">
        <w:rPr>
          <w:rFonts w:ascii="Futura Medium" w:hAnsi="Futura Medium" w:cs="Futura Medium" w:hint="cs"/>
          <w:i/>
          <w:iCs/>
          <w:sz w:val="20"/>
          <w:szCs w:val="20"/>
          <w:lang w:bidi="he-IL"/>
        </w:rPr>
        <w:t>status quo</w:t>
      </w:r>
      <w:r w:rsidRPr="00845FB3">
        <w:rPr>
          <w:rFonts w:ascii="Futura Medium" w:hAnsi="Futura Medium" w:cs="Futura Medium" w:hint="cs"/>
          <w:sz w:val="20"/>
          <w:szCs w:val="20"/>
          <w:lang w:bidi="he-IL"/>
        </w:rPr>
        <w:t xml:space="preserve"> in applied statistics across disciplines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BEC{McElreath, 2019, #44454}</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(McElreath 2020)</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All models in this study are therefore Bayesian and described using standard notation </w:t>
      </w:r>
      <w:r w:rsidRPr="00F87006">
        <w:rPr>
          <w:rFonts w:ascii="Futura Medium" w:hAnsi="Futura Medium" w:cs="Futura Medium" w:hint="cs"/>
          <w:sz w:val="20"/>
          <w:szCs w:val="20"/>
          <w:lang w:bidi="he-IL"/>
        </w:rPr>
        <w:t>sensu</w:t>
      </w:r>
      <w:r w:rsidRPr="00845FB3">
        <w:rPr>
          <w:rFonts w:ascii="Futura Medium" w:hAnsi="Futura Medium" w:cs="Futura Medium" w:hint="cs"/>
          <w:sz w:val="20"/>
          <w:szCs w:val="20"/>
          <w:lang w:bidi="he-IL"/>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BEC{McElreath, 2019, #44454}</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 xml:space="preserve">McElreath </w:t>
      </w:r>
      <w:r w:rsidR="00F87006">
        <w:rPr>
          <w:rFonts w:ascii="Futura Medium" w:hAnsi="Futura Medium" w:cs="Futura Medium"/>
          <w:sz w:val="20"/>
          <w:szCs w:val="20"/>
        </w:rPr>
        <w:t>(</w:t>
      </w:r>
      <w:r w:rsidRPr="00845FB3">
        <w:rPr>
          <w:rFonts w:ascii="Futura Medium" w:hAnsi="Futura Medium" w:cs="Futura Medium" w:hint="cs"/>
          <w:sz w:val="20"/>
          <w:szCs w:val="20"/>
        </w:rPr>
        <w:t>2020)</w:t>
      </w:r>
      <w:r w:rsidRPr="00845FB3">
        <w:rPr>
          <w:rFonts w:ascii="Futura Medium" w:hAnsi="Futura Medium" w:cs="Futura Medium" w:hint="cs"/>
          <w:sz w:val="20"/>
          <w:szCs w:val="20"/>
        </w:rPr>
        <w:fldChar w:fldCharType="end"/>
      </w:r>
      <w:r w:rsidRPr="00845FB3">
        <w:rPr>
          <w:rFonts w:ascii="Futura Medium" w:eastAsiaTheme="minorEastAsia" w:hAnsi="Futura Medium" w:cs="Futura Medium" w:hint="cs"/>
          <w:sz w:val="20"/>
          <w:szCs w:val="20"/>
        </w:rPr>
        <w:t>.</w:t>
      </w:r>
    </w:p>
    <w:p w14:paraId="42321F9C" w14:textId="77777777" w:rsidR="00557F2E" w:rsidRPr="00845FB3" w:rsidRDefault="00557F2E" w:rsidP="00845FB3">
      <w:pPr>
        <w:spacing w:line="280" w:lineRule="exact"/>
        <w:rPr>
          <w:rFonts w:ascii="Futura Medium" w:hAnsi="Futura Medium" w:cs="Futura Medium"/>
          <w:sz w:val="20"/>
          <w:szCs w:val="20"/>
          <w:lang w:bidi="he-IL"/>
        </w:rPr>
      </w:pPr>
    </w:p>
    <w:p w14:paraId="17F3745F" w14:textId="77777777" w:rsidR="00557F2E" w:rsidRPr="00A17420"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The most popular statistical language is R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BEC{R Core Team, 2022, #9949}</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(R Core Team 2026)</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and </w:t>
      </w:r>
      <w:r w:rsidRPr="00845FB3">
        <w:rPr>
          <w:rFonts w:ascii="Futura Medium" w:hAnsi="Futura Medium" w:cs="Futura Medium" w:hint="cs"/>
          <w:sz w:val="20"/>
          <w:szCs w:val="20"/>
          <w:lang w:bidi="he-IL"/>
        </w:rPr>
        <w:t xml:space="preserve">the most popular Bayesian language is Stan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BEC{Carpenter et al., 2017, #59259}</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(Carpenter et al. 2017)</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w:t>
      </w:r>
      <w:r w:rsidRPr="00845FB3">
        <w:rPr>
          <w:rFonts w:ascii="Futura Medium" w:hAnsi="Futura Medium" w:cs="Futura Medium" w:hint="cs"/>
          <w:sz w:val="20"/>
          <w:szCs w:val="20"/>
          <w:lang w:bidi="he-IL"/>
        </w:rPr>
        <w:t xml:space="preserve">which integrates nicely with R through various packages. </w:t>
      </w:r>
      <w:proofErr w:type="gramStart"/>
      <w:r w:rsidRPr="00845FB3">
        <w:rPr>
          <w:rFonts w:ascii="Futura Medium" w:hAnsi="Futura Medium" w:cs="Futura Medium" w:hint="cs"/>
          <w:sz w:val="20"/>
          <w:szCs w:val="20"/>
          <w:lang w:bidi="he-IL"/>
        </w:rPr>
        <w:t>Hence</w:t>
      </w:r>
      <w:proofErr w:type="gramEnd"/>
      <w:r w:rsidRPr="00845FB3">
        <w:rPr>
          <w:rFonts w:ascii="Futura Medium" w:hAnsi="Futura Medium" w:cs="Futura Medium" w:hint="cs"/>
          <w:sz w:val="20"/>
          <w:szCs w:val="20"/>
          <w:lang w:bidi="he-IL"/>
        </w:rPr>
        <w:t xml:space="preserve"> I developed the statistical model within this joint framework. </w:t>
      </w:r>
      <w:r w:rsidRPr="00845FB3">
        <w:rPr>
          <w:rFonts w:ascii="Futura Medium" w:eastAsiaTheme="minorEastAsia" w:hAnsi="Futura Medium" w:cs="Futura Medium" w:hint="cs"/>
          <w:sz w:val="20"/>
          <w:szCs w:val="20"/>
          <w:lang w:bidi="he-IL"/>
        </w:rPr>
        <w:t xml:space="preserve">Specifically, I use </w:t>
      </w:r>
      <w:r w:rsidRPr="00845FB3">
        <w:rPr>
          <w:rFonts w:ascii="Futura Medium" w:eastAsiaTheme="minorEastAsia" w:hAnsi="Futura Medium" w:cs="Futura Medium" w:hint="cs"/>
          <w:sz w:val="20"/>
          <w:szCs w:val="20"/>
        </w:rPr>
        <w:t xml:space="preserve">R v4.5.2 with the </w:t>
      </w:r>
      <w:proofErr w:type="spellStart"/>
      <w:r w:rsidRPr="00845FB3">
        <w:rPr>
          <w:rFonts w:ascii="Futura Medium" w:eastAsiaTheme="minorEastAsia" w:hAnsi="Futura Medium" w:cs="Futura Medium" w:hint="cs"/>
          <w:sz w:val="20"/>
          <w:szCs w:val="20"/>
        </w:rPr>
        <w:t>tidyverse</w:t>
      </w:r>
      <w:proofErr w:type="spellEnd"/>
      <w:r w:rsidRPr="00845FB3">
        <w:rPr>
          <w:rFonts w:ascii="Futura Medium" w:eastAsiaTheme="minorEastAsia" w:hAnsi="Futura Medium" w:cs="Futura Medium" w:hint="cs"/>
          <w:sz w:val="20"/>
          <w:szCs w:val="20"/>
        </w:rPr>
        <w:t xml:space="preserve"> package family v2.0.0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BEC{Wickham et al., 2019, #66555}</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(Wickham et al. 2019)</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and </w:t>
      </w:r>
      <w:r w:rsidRPr="00845FB3">
        <w:rPr>
          <w:rFonts w:ascii="Futura Medium" w:hAnsi="Futura Medium" w:cs="Futura Medium" w:hint="cs"/>
          <w:sz w:val="20"/>
          <w:szCs w:val="20"/>
        </w:rPr>
        <w:t xml:space="preserve">here v1.0.2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BEC{Müller, 2025, #63058}</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(Müller 2025)</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t>within the integrated development environment RStudio v</w:t>
      </w:r>
      <w:r w:rsidRPr="00845FB3">
        <w:rPr>
          <w:rFonts w:ascii="Futura Medium" w:eastAsiaTheme="minorEastAsia" w:hAnsi="Futura Medium" w:cs="Futura Medium" w:hint="cs"/>
          <w:color w:val="000000"/>
          <w:sz w:val="20"/>
          <w:szCs w:val="20"/>
        </w:rPr>
        <w:t>2026.01.0+392</w:t>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BEC{RStudio Team, 2022, #92912}</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(RStudio Team 2026)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All models in this study are written in Stan and sampled with 8 Markov chains in </w:t>
      </w:r>
      <w:proofErr w:type="spellStart"/>
      <w:r w:rsidRPr="00845FB3">
        <w:rPr>
          <w:rFonts w:ascii="Futura Medium" w:eastAsiaTheme="minorEastAsia" w:hAnsi="Futura Medium" w:cs="Futura Medium" w:hint="cs"/>
          <w:sz w:val="20"/>
          <w:szCs w:val="20"/>
        </w:rPr>
        <w:t>CmdStan</w:t>
      </w:r>
      <w:proofErr w:type="spellEnd"/>
      <w:r w:rsidRPr="00845FB3">
        <w:rPr>
          <w:rFonts w:ascii="Futura Medium" w:eastAsiaTheme="minorEastAsia" w:hAnsi="Futura Medium" w:cs="Futura Medium" w:hint="cs"/>
          <w:sz w:val="20"/>
          <w:szCs w:val="20"/>
        </w:rPr>
        <w:t xml:space="preserve"> v2.38.0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BEC{Lee et al., 2017, #45564}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(Lee et al. 2026)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via the R interface </w:t>
      </w:r>
      <w:proofErr w:type="spellStart"/>
      <w:r w:rsidRPr="00845FB3">
        <w:rPr>
          <w:rFonts w:ascii="Futura Medium" w:eastAsiaTheme="minorEastAsia" w:hAnsi="Futura Medium" w:cs="Futura Medium" w:hint="cs"/>
          <w:sz w:val="20"/>
          <w:szCs w:val="20"/>
        </w:rPr>
        <w:t>cmdstanr</w:t>
      </w:r>
      <w:proofErr w:type="spellEnd"/>
      <w:r w:rsidRPr="00845FB3">
        <w:rPr>
          <w:rFonts w:ascii="Futura Medium" w:eastAsiaTheme="minorEastAsia" w:hAnsi="Futura Medium" w:cs="Futura Medium" w:hint="cs"/>
          <w:sz w:val="20"/>
          <w:szCs w:val="20"/>
        </w:rPr>
        <w:t xml:space="preserve"> v0.9.0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BEC{Gabry et al., 2024, #10453}</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w:t>
      </w:r>
      <w:proofErr w:type="spellStart"/>
      <w:r w:rsidRPr="00845FB3">
        <w:rPr>
          <w:rFonts w:ascii="Futura Medium" w:eastAsiaTheme="minorEastAsia" w:hAnsi="Futura Medium" w:cs="Futura Medium" w:hint="cs"/>
          <w:sz w:val="20"/>
          <w:szCs w:val="20"/>
        </w:rPr>
        <w:t>Gabry</w:t>
      </w:r>
      <w:proofErr w:type="spellEnd"/>
      <w:r w:rsidRPr="00845FB3">
        <w:rPr>
          <w:rFonts w:ascii="Futura Medium" w:eastAsiaTheme="minorEastAsia" w:hAnsi="Futura Medium" w:cs="Futura Medium" w:hint="cs"/>
          <w:sz w:val="20"/>
          <w:szCs w:val="20"/>
        </w:rPr>
        <w:t xml:space="preserve"> et al. 2025)</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with the aid of </w:t>
      </w:r>
      <w:proofErr w:type="spellStart"/>
      <w:r w:rsidRPr="00845FB3">
        <w:rPr>
          <w:rFonts w:ascii="Futura Medium" w:eastAsiaTheme="minorEastAsia" w:hAnsi="Futura Medium" w:cs="Futura Medium" w:hint="cs"/>
          <w:sz w:val="20"/>
          <w:szCs w:val="20"/>
        </w:rPr>
        <w:t>tidybayes</w:t>
      </w:r>
      <w:proofErr w:type="spellEnd"/>
      <w:r w:rsidRPr="00845FB3">
        <w:rPr>
          <w:rFonts w:ascii="Futura Medium" w:eastAsiaTheme="minorEastAsia" w:hAnsi="Futura Medium" w:cs="Futura Medium" w:hint="cs"/>
          <w:sz w:val="20"/>
          <w:szCs w:val="20"/>
        </w:rPr>
        <w:t xml:space="preserve"> v3.0.7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BEC{Kay, 2024, #27001}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(Kay 2024)</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To assess model quality, I check </w:t>
      </w:r>
      <m:oMath>
        <m:acc>
          <m:accPr>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R</m:t>
            </m:r>
          </m:e>
        </m:acc>
      </m:oMath>
      <w:r w:rsidRPr="00845FB3">
        <w:rPr>
          <w:rFonts w:ascii="Futura Medium" w:eastAsiaTheme="minorEastAsia" w:hAnsi="Futura Medium" w:cs="Futura Medium" w:hint="cs"/>
          <w:sz w:val="20"/>
          <w:szCs w:val="20"/>
        </w:rPr>
        <w:t xml:space="preserve"> convergence scores and effective sample sizes and visually scrutinise trace rank and pair plots with </w:t>
      </w:r>
      <w:proofErr w:type="spellStart"/>
      <w:r w:rsidRPr="00845FB3">
        <w:rPr>
          <w:rFonts w:ascii="Futura Medium" w:eastAsiaTheme="minorEastAsia" w:hAnsi="Futura Medium" w:cs="Futura Medium" w:hint="cs"/>
          <w:sz w:val="20"/>
          <w:szCs w:val="20"/>
        </w:rPr>
        <w:t>bayesplot</w:t>
      </w:r>
      <w:proofErr w:type="spellEnd"/>
      <w:r w:rsidRPr="00845FB3">
        <w:rPr>
          <w:rFonts w:ascii="Futura Medium" w:eastAsiaTheme="minorEastAsia" w:hAnsi="Futura Medium" w:cs="Futura Medium" w:hint="cs"/>
          <w:sz w:val="20"/>
          <w:szCs w:val="20"/>
        </w:rPr>
        <w:t xml:space="preserve"> v1.14.0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BEC{Gabry et al., 2019, #66883}</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w:t>
      </w:r>
      <w:proofErr w:type="spellStart"/>
      <w:r w:rsidRPr="00845FB3">
        <w:rPr>
          <w:rFonts w:ascii="Futura Medium" w:eastAsiaTheme="minorEastAsia" w:hAnsi="Futura Medium" w:cs="Futura Medium" w:hint="cs"/>
          <w:sz w:val="20"/>
          <w:szCs w:val="20"/>
        </w:rPr>
        <w:t>Gabry</w:t>
      </w:r>
      <w:proofErr w:type="spellEnd"/>
      <w:r w:rsidRPr="00845FB3">
        <w:rPr>
          <w:rFonts w:ascii="Futura Medium" w:eastAsiaTheme="minorEastAsia" w:hAnsi="Futura Medium" w:cs="Futura Medium" w:hint="cs"/>
          <w:sz w:val="20"/>
          <w:szCs w:val="20"/>
        </w:rPr>
        <w:t xml:space="preserve"> et al. 2019)</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All reported results are posterior probabilities and derived central tendencies and intervals, which </w:t>
      </w:r>
      <w:r w:rsidRPr="00845FB3">
        <w:rPr>
          <w:rFonts w:ascii="Futura Medium" w:hAnsi="Futura Medium" w:cs="Futura Medium" w:hint="cs"/>
          <w:sz w:val="20"/>
          <w:szCs w:val="20"/>
        </w:rPr>
        <w:t xml:space="preserve">are translated into figures and tables using ggh4x v0.3.1 </w:t>
      </w:r>
      <w:r w:rsidRPr="00A17420">
        <w:rPr>
          <w:rFonts w:ascii="Futura Medium" w:hAnsi="Futura Medium" w:cs="Futura Medium" w:hint="cs"/>
          <w:sz w:val="20"/>
          <w:szCs w:val="20"/>
        </w:rPr>
        <w:fldChar w:fldCharType="begin"/>
      </w:r>
      <w:r w:rsidRPr="00A17420">
        <w:rPr>
          <w:rFonts w:ascii="Futura Medium" w:hAnsi="Futura Medium" w:cs="Futura Medium" w:hint="cs"/>
          <w:sz w:val="20"/>
          <w:szCs w:val="20"/>
        </w:rPr>
        <w:instrText>ADDIN BEC{van den Brand, 2025, #26515}</w:instrText>
      </w:r>
      <w:r w:rsidRPr="00A17420">
        <w:rPr>
          <w:rFonts w:ascii="Futura Medium" w:hAnsi="Futura Medium" w:cs="Futura Medium" w:hint="cs"/>
          <w:sz w:val="20"/>
          <w:szCs w:val="20"/>
        </w:rPr>
        <w:fldChar w:fldCharType="separate"/>
      </w:r>
      <w:r w:rsidRPr="00A17420">
        <w:rPr>
          <w:rFonts w:ascii="Futura Medium" w:hAnsi="Futura Medium" w:cs="Futura Medium" w:hint="cs"/>
          <w:sz w:val="20"/>
          <w:szCs w:val="20"/>
        </w:rPr>
        <w:t>(van den Brand 2025)</w:t>
      </w:r>
      <w:r w:rsidRPr="00A17420">
        <w:rPr>
          <w:rFonts w:ascii="Futura Medium" w:hAnsi="Futura Medium" w:cs="Futura Medium" w:hint="cs"/>
          <w:sz w:val="20"/>
          <w:szCs w:val="20"/>
        </w:rPr>
        <w:fldChar w:fldCharType="end"/>
      </w:r>
      <w:r w:rsidRPr="00A17420">
        <w:rPr>
          <w:rFonts w:ascii="Futura Medium" w:hAnsi="Futura Medium" w:cs="Futura Medium" w:hint="cs"/>
          <w:sz w:val="20"/>
          <w:szCs w:val="20"/>
        </w:rPr>
        <w:t xml:space="preserve">, patchwork v1.3.2 </w:t>
      </w:r>
      <w:r w:rsidRPr="00A17420">
        <w:rPr>
          <w:rFonts w:ascii="Futura Medium" w:hAnsi="Futura Medium" w:cs="Futura Medium" w:hint="cs"/>
          <w:sz w:val="20"/>
          <w:szCs w:val="20"/>
        </w:rPr>
        <w:fldChar w:fldCharType="begin"/>
      </w:r>
      <w:r w:rsidRPr="00A17420">
        <w:rPr>
          <w:rFonts w:ascii="Futura Medium" w:hAnsi="Futura Medium" w:cs="Futura Medium" w:hint="cs"/>
          <w:sz w:val="20"/>
          <w:szCs w:val="20"/>
        </w:rPr>
        <w:instrText>ADDIN BEC{Pedersen, 2025, #5745}</w:instrText>
      </w:r>
      <w:r w:rsidRPr="00A17420">
        <w:rPr>
          <w:rFonts w:ascii="Futura Medium" w:hAnsi="Futura Medium" w:cs="Futura Medium" w:hint="cs"/>
          <w:sz w:val="20"/>
          <w:szCs w:val="20"/>
        </w:rPr>
        <w:fldChar w:fldCharType="separate"/>
      </w:r>
      <w:r w:rsidRPr="00A17420">
        <w:rPr>
          <w:rFonts w:ascii="Futura Medium" w:hAnsi="Futura Medium" w:cs="Futura Medium" w:hint="cs"/>
          <w:sz w:val="20"/>
          <w:szCs w:val="20"/>
        </w:rPr>
        <w:t>(Pedersen 2025)</w:t>
      </w:r>
      <w:r w:rsidRPr="00A17420">
        <w:rPr>
          <w:rFonts w:ascii="Futura Medium" w:hAnsi="Futura Medium" w:cs="Futura Medium" w:hint="cs"/>
          <w:sz w:val="20"/>
          <w:szCs w:val="20"/>
        </w:rPr>
        <w:fldChar w:fldCharType="end"/>
      </w:r>
      <w:r w:rsidRPr="00A17420">
        <w:rPr>
          <w:rFonts w:ascii="Futura Medium" w:hAnsi="Futura Medium" w:cs="Futura Medium" w:hint="cs"/>
          <w:sz w:val="20"/>
          <w:szCs w:val="20"/>
        </w:rPr>
        <w:t xml:space="preserve"> and officer v0.7.1 </w:t>
      </w:r>
      <w:r w:rsidRPr="00A17420">
        <w:rPr>
          <w:rFonts w:ascii="Futura Medium" w:hAnsi="Futura Medium" w:cs="Futura Medium" w:hint="cs"/>
          <w:sz w:val="20"/>
          <w:szCs w:val="20"/>
        </w:rPr>
        <w:fldChar w:fldCharType="begin"/>
      </w:r>
      <w:r w:rsidRPr="00A17420">
        <w:rPr>
          <w:rFonts w:ascii="Futura Medium" w:hAnsi="Futura Medium" w:cs="Futura Medium" w:hint="cs"/>
          <w:sz w:val="20"/>
          <w:szCs w:val="20"/>
        </w:rPr>
        <w:instrText>ADDIN BEC{Gohel et al., 2025, #30579}</w:instrText>
      </w:r>
      <w:r w:rsidRPr="00A17420">
        <w:rPr>
          <w:rFonts w:ascii="Futura Medium" w:hAnsi="Futura Medium" w:cs="Futura Medium" w:hint="cs"/>
          <w:sz w:val="20"/>
          <w:szCs w:val="20"/>
        </w:rPr>
        <w:fldChar w:fldCharType="separate"/>
      </w:r>
      <w:r w:rsidRPr="00A17420">
        <w:rPr>
          <w:rFonts w:ascii="Futura Medium" w:hAnsi="Futura Medium" w:cs="Futura Medium" w:hint="cs"/>
          <w:sz w:val="20"/>
          <w:szCs w:val="20"/>
        </w:rPr>
        <w:t>(Gohel et al. 2025)</w:t>
      </w:r>
      <w:r w:rsidRPr="00A17420">
        <w:rPr>
          <w:rFonts w:ascii="Futura Medium" w:hAnsi="Futura Medium" w:cs="Futura Medium" w:hint="cs"/>
          <w:sz w:val="20"/>
          <w:szCs w:val="20"/>
        </w:rPr>
        <w:fldChar w:fldCharType="end"/>
      </w:r>
      <w:r w:rsidRPr="00A17420">
        <w:rPr>
          <w:rFonts w:ascii="Futura Medium" w:hAnsi="Futura Medium" w:cs="Futura Medium" w:hint="cs"/>
          <w:sz w:val="20"/>
          <w:szCs w:val="20"/>
        </w:rPr>
        <w:t xml:space="preserve">. </w:t>
      </w:r>
      <w:r w:rsidRPr="00A17420">
        <w:rPr>
          <w:rFonts w:ascii="Futura Medium" w:eastAsiaTheme="minorEastAsia" w:hAnsi="Futura Medium" w:cs="Futura Medium" w:hint="cs"/>
          <w:sz w:val="20"/>
          <w:szCs w:val="20"/>
        </w:rPr>
        <w:t xml:space="preserve">See </w:t>
      </w:r>
      <w:hyperlink r:id="rId11" w:history="1">
        <w:r w:rsidRPr="00A17420">
          <w:rPr>
            <w:rStyle w:val="Hyperlink"/>
            <w:rFonts w:ascii="Futura Medium" w:eastAsiaTheme="minorEastAsia" w:hAnsi="Futura Medium" w:cs="Futura Medium" w:hint="cs"/>
            <w:color w:val="auto"/>
            <w:sz w:val="20"/>
            <w:szCs w:val="20"/>
            <w:lang w:bidi="he-IL"/>
          </w:rPr>
          <w:t>github.com/</w:t>
        </w:r>
        <w:proofErr w:type="spellStart"/>
        <w:r w:rsidRPr="00A17420">
          <w:rPr>
            <w:rStyle w:val="Hyperlink"/>
            <w:rFonts w:ascii="Futura Medium" w:eastAsiaTheme="minorEastAsia" w:hAnsi="Futura Medium" w:cs="Futura Medium" w:hint="cs"/>
            <w:color w:val="auto"/>
            <w:sz w:val="20"/>
            <w:szCs w:val="20"/>
            <w:lang w:bidi="he-IL"/>
          </w:rPr>
          <w:t>lukaseamus</w:t>
        </w:r>
        <w:proofErr w:type="spellEnd"/>
        <w:r w:rsidRPr="00A17420">
          <w:rPr>
            <w:rStyle w:val="Hyperlink"/>
            <w:rFonts w:ascii="Futura Medium" w:eastAsiaTheme="minorEastAsia" w:hAnsi="Futura Medium" w:cs="Futura Medium" w:hint="cs"/>
            <w:color w:val="auto"/>
            <w:sz w:val="20"/>
            <w:szCs w:val="20"/>
            <w:lang w:bidi="he-IL"/>
          </w:rPr>
          <w:t>/</w:t>
        </w:r>
        <w:proofErr w:type="spellStart"/>
        <w:r w:rsidRPr="00A17420">
          <w:rPr>
            <w:rStyle w:val="Hyperlink"/>
            <w:rFonts w:ascii="Futura Medium" w:eastAsiaTheme="minorEastAsia" w:hAnsi="Futura Medium" w:cs="Futura Medium" w:hint="cs"/>
            <w:color w:val="auto"/>
            <w:sz w:val="20"/>
            <w:szCs w:val="20"/>
            <w:lang w:bidi="he-IL"/>
          </w:rPr>
          <w:t>limbodeco</w:t>
        </w:r>
        <w:proofErr w:type="spellEnd"/>
      </w:hyperlink>
      <w:r w:rsidRPr="00A17420">
        <w:rPr>
          <w:rFonts w:ascii="Futura Medium" w:eastAsiaTheme="minorEastAsia" w:hAnsi="Futura Medium" w:cs="Futura Medium" w:hint="cs"/>
          <w:sz w:val="20"/>
          <w:szCs w:val="20"/>
        </w:rPr>
        <w:t xml:space="preserve"> for further details.</w:t>
      </w:r>
    </w:p>
    <w:p w14:paraId="71C42C09" w14:textId="77777777" w:rsidR="00557F2E" w:rsidRPr="00845FB3" w:rsidRDefault="00557F2E" w:rsidP="00845FB3">
      <w:pPr>
        <w:spacing w:line="280" w:lineRule="exact"/>
        <w:rPr>
          <w:rFonts w:ascii="Futura Medium" w:hAnsi="Futura Medium" w:cs="Futura Medium"/>
          <w:sz w:val="20"/>
          <w:szCs w:val="20"/>
          <w:lang w:bidi="he-IL"/>
        </w:rPr>
      </w:pPr>
    </w:p>
    <w:p w14:paraId="0DDA5912" w14:textId="77777777" w:rsidR="00557F2E" w:rsidRPr="002B3667" w:rsidRDefault="00557F2E" w:rsidP="00845FB3">
      <w:pPr>
        <w:spacing w:line="280" w:lineRule="exact"/>
        <w:rPr>
          <w:rFonts w:ascii="Futura" w:hAnsi="Futura" w:cs="Futura"/>
          <w:b/>
          <w:bCs/>
          <w:sz w:val="20"/>
          <w:szCs w:val="20"/>
          <w:lang w:bidi="he-IL"/>
        </w:rPr>
      </w:pPr>
      <w:r w:rsidRPr="002B3667">
        <w:rPr>
          <w:rFonts w:ascii="Futura" w:hAnsi="Futura" w:cs="Futura"/>
          <w:b/>
          <w:bCs/>
          <w:sz w:val="20"/>
          <w:szCs w:val="20"/>
          <w:lang w:bidi="he-IL"/>
        </w:rPr>
        <w:t>Parameterisation of k(t)</w:t>
      </w:r>
    </w:p>
    <w:p w14:paraId="0C97CE80"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As explained above, there is a strong conceptual reason for choosing Equation 6 to describe time-variant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 xml:space="preserve">. Nonetheless, I empirically tested the performance of Equation 6 against two alternative parameterisations of the logistic function: one where the slope instead of the intercept is a constant, and another where neither intercept nor slope are constants. Unlike the intercept, the slope has no reasonable </w:t>
      </w:r>
      <w:r w:rsidRPr="00F359D0">
        <w:rPr>
          <w:rFonts w:ascii="Futura Medium" w:hAnsi="Futura Medium" w:cs="Futura Medium" w:hint="cs"/>
          <w:sz w:val="20"/>
          <w:szCs w:val="20"/>
          <w:lang w:bidi="he-IL"/>
        </w:rPr>
        <w:t>a priori</w:t>
      </w:r>
      <w:r w:rsidRPr="00845FB3">
        <w:rPr>
          <w:rFonts w:ascii="Futura Medium" w:hAnsi="Futura Medium" w:cs="Futura Medium" w:hint="cs"/>
          <w:sz w:val="20"/>
          <w:szCs w:val="20"/>
          <w:lang w:bidi="he-IL"/>
        </w:rPr>
        <w:t xml:space="preserve"> value. For simplicity I therefore chose a value of 1 based on simulation (Figure S1). In contrast to the constant intercept parameterisation (Equation 6) which logically slows photosynthetic decay for large</w:t>
      </w:r>
      <w:r w:rsidRPr="00845FB3">
        <w:rPr>
          <w:rFonts w:ascii="Futura Medium" w:hAnsi="Futura Medium" w:cs="Futura Medium" w:hint="cs"/>
          <w:sz w:val="20"/>
          <w:szCs w:val="20"/>
        </w:rPr>
        <w:t xml:space="preserve"> </w:t>
      </w:r>
      <w:r w:rsidRPr="00F359D0">
        <w:rPr>
          <w:rFonts w:ascii="Helvetica Neue Medium" w:hAnsi="Helvetica Neue Medium" w:cs="Futura"/>
          <w:i/>
          <w:iCs/>
          <w:sz w:val="20"/>
          <w:szCs w:val="20"/>
          <w:lang w:bidi="he-IL"/>
        </w:rPr>
        <w:t>μ</w:t>
      </w:r>
      <w:r w:rsidRPr="00845FB3">
        <w:rPr>
          <w:rFonts w:ascii="Futura Medium" w:hAnsi="Futura Medium" w:cs="Futura Medium" w:hint="cs"/>
          <w:sz w:val="20"/>
          <w:szCs w:val="20"/>
          <w:lang w:bidi="he-IL"/>
        </w:rPr>
        <w:t xml:space="preserve"> (Figure 1), the constant slope parameterisation allows rapid photosynthetic decay independent of </w:t>
      </w:r>
      <w:r w:rsidRPr="00F359D0">
        <w:rPr>
          <w:rFonts w:ascii="Helvetica Neue Medium" w:hAnsi="Helvetica Neue Medium" w:cs="Futura"/>
          <w:i/>
          <w:iCs/>
          <w:sz w:val="20"/>
          <w:szCs w:val="20"/>
          <w:lang w:bidi="he-IL"/>
        </w:rPr>
        <w:t>μ</w:t>
      </w:r>
      <w:r w:rsidRPr="00845FB3">
        <w:rPr>
          <w:rFonts w:ascii="Futura Medium" w:hAnsi="Futura Medium" w:cs="Futura Medium" w:hint="cs"/>
          <w:sz w:val="20"/>
          <w:szCs w:val="20"/>
          <w:lang w:bidi="he-IL"/>
        </w:rPr>
        <w:t xml:space="preserve"> (Figure S1). This is less intuitive but agrees better with observations of photosynthesis seemingly being unperturbed following detachment but decaying rapidly at some later time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BEC{de Bettignies et al., 2020, #27484; Frontier et al., 2021, #5570; Frontier et al., 2022, #81381}</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(de Bettignies et al. 2020, Frontier et al. 2021,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 xml:space="preserve">. The full parameterisation with no constants is equivalent to the original naïve beta and binomial models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BEC{Frontier et al., 2022, #81381; Wright et al., 2024, #11375}</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(Frontier et al. 2022, Wright et al. 2024)</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lang w:bidi="he-IL"/>
        </w:rPr>
        <w:t>.</w:t>
      </w:r>
    </w:p>
    <w:p w14:paraId="36D9B880" w14:textId="77777777" w:rsidR="00557F2E" w:rsidRPr="00845FB3" w:rsidRDefault="00557F2E" w:rsidP="00845FB3">
      <w:pPr>
        <w:spacing w:line="280" w:lineRule="exact"/>
        <w:rPr>
          <w:rFonts w:ascii="Futura Medium" w:hAnsi="Futura Medium" w:cs="Futura Medium"/>
          <w:sz w:val="20"/>
          <w:szCs w:val="20"/>
          <w:lang w:bidi="he-IL"/>
        </w:rPr>
      </w:pPr>
    </w:p>
    <w:p w14:paraId="5987E296" w14:textId="3E78E355"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Each parameterisation of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xml:space="preserve">) was tested on the two largest, most time-resolved decomposition datasets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BEC{Vandendriessche et al., 2007, #8034; Frontier et al., 2022, #81381}</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(Vandendriessche et al. 2007, Frontier et al. 2022)</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w:t>
      </w:r>
      <w:r w:rsidRPr="00F359D0">
        <w:rPr>
          <w:rFonts w:ascii="Helvetica Neue Medium" w:hAnsi="Helvetica Neue Medium" w:cs="Futura"/>
          <w:i/>
          <w:iCs/>
          <w:sz w:val="20"/>
          <w:szCs w:val="20"/>
        </w:rPr>
        <w:t>α</w:t>
      </w:r>
      <w:r w:rsidRPr="00845FB3">
        <w:rPr>
          <w:rFonts w:ascii="Futura Medium" w:hAnsi="Futura Medium" w:cs="Futura Medium" w:hint="cs"/>
          <w:sz w:val="20"/>
          <w:szCs w:val="20"/>
        </w:rPr>
        <w:t xml:space="preserve">, </w:t>
      </w:r>
      <w:r w:rsidRPr="00F359D0">
        <w:rPr>
          <w:rFonts w:ascii="Helvetica Neue Medium" w:hAnsi="Helvetica Neue Medium" w:cs="Futura"/>
          <w:i/>
          <w:iCs/>
          <w:sz w:val="20"/>
          <w:szCs w:val="20"/>
        </w:rPr>
        <w:t>μ</w:t>
      </w:r>
      <w:r w:rsidRPr="00845FB3">
        <w:rPr>
          <w:rFonts w:ascii="Futura Medium" w:hAnsi="Futura Medium" w:cs="Futura Medium" w:hint="cs"/>
          <w:sz w:val="20"/>
          <w:szCs w:val="20"/>
        </w:rPr>
        <w:t xml:space="preserve"> and </w:t>
      </w:r>
      <w:r w:rsidRPr="00F359D0">
        <w:rPr>
          <w:rFonts w:ascii="Helvetica Neue Medium" w:hAnsi="Helvetica Neue Medium" w:cs="Futura"/>
          <w:i/>
          <w:iCs/>
          <w:sz w:val="20"/>
          <w:szCs w:val="20"/>
        </w:rPr>
        <w:t>τ</w:t>
      </w:r>
      <w:r w:rsidRPr="00845FB3">
        <w:rPr>
          <w:rFonts w:ascii="Futura Medium" w:hAnsi="Futura Medium" w:cs="Futura Medium" w:hint="cs"/>
          <w:sz w:val="20"/>
          <w:szCs w:val="20"/>
          <w:lang w:bidi="he-IL"/>
        </w:rPr>
        <w:t xml:space="preserve"> were estimated globally for the smaller dataset (n = 252,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BEC{Frontier et al., 2022, #81381}</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Frontier et al. 2022)</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and stratified by replicate for the larger dataset </w:t>
      </w:r>
      <w:r w:rsidRPr="00845FB3">
        <w:rPr>
          <w:rFonts w:ascii="Futura Medium" w:hAnsi="Futura Medium" w:cs="Futura Medium" w:hint="cs"/>
          <w:sz w:val="20"/>
          <w:szCs w:val="20"/>
          <w:lang w:bidi="he-IL"/>
        </w:rPr>
        <w:lastRenderedPageBreak/>
        <w:t xml:space="preserve">(n = 1651,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BEC{Vandendriessche et al., 2007, #8034}</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Vandendriessche et al. 2007)</w:t>
      </w:r>
      <w:r w:rsidRPr="00845FB3">
        <w:rPr>
          <w:rFonts w:ascii="Futura Medium" w:hAnsi="Futura Medium" w:cs="Futura Medium" w:hint="cs"/>
          <w:sz w:val="20"/>
          <w:szCs w:val="20"/>
          <w:lang w:bidi="he-IL"/>
        </w:rPr>
        <w:fldChar w:fldCharType="end"/>
      </w:r>
      <w:r w:rsidRPr="00845FB3">
        <w:rPr>
          <w:rFonts w:ascii="Futura Medium" w:hAnsi="Futura Medium" w:cs="Futura Medium" w:hint="cs"/>
          <w:sz w:val="20"/>
          <w:szCs w:val="20"/>
          <w:lang w:bidi="he-IL"/>
        </w:rPr>
        <w:t xml:space="preserve">, in both cases using a normal likelihood with homogenous variance and identical priors across parameterisations. I compared convergence in terms of </w:t>
      </w:r>
      <m:oMath>
        <m:acc>
          <m:accPr>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R</m:t>
            </m:r>
          </m:e>
        </m:acc>
      </m:oMath>
      <w:r w:rsidRPr="00845FB3">
        <w:rPr>
          <w:rFonts w:ascii="Futura Medium" w:eastAsiaTheme="minorEastAsia" w:hAnsi="Futura Medium" w:cs="Futura Medium" w:hint="cs"/>
          <w:sz w:val="20"/>
          <w:szCs w:val="20"/>
        </w:rPr>
        <w:t xml:space="preserve">, effective sample size and trace rank plots, </w:t>
      </w:r>
      <w:r w:rsidRPr="00845FB3">
        <w:rPr>
          <w:rFonts w:ascii="Futura Medium" w:hAnsi="Futura Medium" w:cs="Futura Medium" w:hint="cs"/>
          <w:sz w:val="20"/>
          <w:szCs w:val="20"/>
          <w:lang w:bidi="he-IL"/>
        </w:rPr>
        <w:t>predictive performance in terms of leave-one-out cross-</w:t>
      </w:r>
      <w:r w:rsidRPr="002B3667">
        <w:rPr>
          <w:rFonts w:ascii="Futura Medium" w:hAnsi="Futura Medium" w:cs="Futura Medium" w:hint="cs"/>
          <w:sz w:val="20"/>
          <w:szCs w:val="20"/>
          <w:lang w:bidi="he-IL"/>
        </w:rPr>
        <w:t>validation computed with Pareto-smoothed importance sampling</w:t>
      </w:r>
      <w:r w:rsidRPr="002B3667">
        <w:rPr>
          <w:rFonts w:ascii="Futura Medium" w:hAnsi="Futura Medium" w:cs="Futura Medium" w:hint="cs"/>
          <w:sz w:val="20"/>
          <w:szCs w:val="20"/>
        </w:rPr>
        <w:t xml:space="preserve"> </w:t>
      </w:r>
      <w:r w:rsidRPr="002B3667">
        <w:rPr>
          <w:rFonts w:ascii="Futura Medium" w:hAnsi="Futura Medium" w:cs="Futura Medium" w:hint="cs"/>
          <w:sz w:val="20"/>
          <w:szCs w:val="20"/>
          <w:lang w:bidi="he-IL"/>
        </w:rPr>
        <w:fldChar w:fldCharType="begin"/>
      </w:r>
      <w:r w:rsidRPr="002B3667">
        <w:rPr>
          <w:rFonts w:ascii="Futura Medium" w:hAnsi="Futura Medium" w:cs="Futura Medium" w:hint="cs"/>
          <w:sz w:val="20"/>
          <w:szCs w:val="20"/>
          <w:lang w:bidi="he-IL"/>
        </w:rPr>
        <w:instrText>ADDIN BEC{Vehtari et al., 2017, #108890}</w:instrText>
      </w:r>
      <w:r w:rsidRPr="002B3667">
        <w:rPr>
          <w:rFonts w:ascii="Futura Medium" w:hAnsi="Futura Medium" w:cs="Futura Medium" w:hint="cs"/>
          <w:sz w:val="20"/>
          <w:szCs w:val="20"/>
          <w:lang w:bidi="he-IL"/>
        </w:rPr>
        <w:fldChar w:fldCharType="separate"/>
      </w:r>
      <w:r w:rsidRPr="002B3667">
        <w:rPr>
          <w:rFonts w:ascii="Futura Medium" w:hAnsi="Futura Medium" w:cs="Futura Medium" w:hint="cs"/>
          <w:sz w:val="20"/>
          <w:szCs w:val="20"/>
          <w:lang w:bidi="he-IL"/>
        </w:rPr>
        <w:t>(Vehtari et al. 2017)</w:t>
      </w:r>
      <w:r w:rsidRPr="002B3667">
        <w:rPr>
          <w:rFonts w:ascii="Futura Medium" w:hAnsi="Futura Medium" w:cs="Futura Medium" w:hint="cs"/>
          <w:sz w:val="20"/>
          <w:szCs w:val="20"/>
          <w:lang w:bidi="he-IL"/>
        </w:rPr>
        <w:fldChar w:fldCharType="end"/>
      </w:r>
      <w:r w:rsidRPr="002B3667">
        <w:rPr>
          <w:rFonts w:ascii="Futura Medium" w:hAnsi="Futura Medium" w:cs="Futura Medium" w:hint="cs"/>
          <w:sz w:val="20"/>
          <w:szCs w:val="20"/>
        </w:rPr>
        <w:t>,</w:t>
      </w:r>
      <w:r w:rsidRPr="002B3667">
        <w:rPr>
          <w:rFonts w:ascii="Futura Medium" w:hAnsi="Futura Medium" w:cs="Futura Medium" w:hint="cs"/>
          <w:sz w:val="20"/>
          <w:szCs w:val="20"/>
          <w:lang w:bidi="he-IL"/>
        </w:rPr>
        <w:t xml:space="preserve"> and identifiability with prior–posterior and pair plots. All statistics are reported in the supplement and plots are available at </w:t>
      </w:r>
      <w:hyperlink r:id="rId12" w:history="1">
        <w:r w:rsidRPr="002B3667">
          <w:rPr>
            <w:rStyle w:val="Hyperlink"/>
            <w:rFonts w:ascii="Futura Medium" w:hAnsi="Futura Medium" w:cs="Futura Medium" w:hint="cs"/>
            <w:color w:val="auto"/>
            <w:sz w:val="20"/>
            <w:szCs w:val="20"/>
            <w:lang w:bidi="he-IL"/>
          </w:rPr>
          <w:t>github.com/</w:t>
        </w:r>
        <w:proofErr w:type="spellStart"/>
        <w:r w:rsidRPr="002B3667">
          <w:rPr>
            <w:rStyle w:val="Hyperlink"/>
            <w:rFonts w:ascii="Futura Medium" w:hAnsi="Futura Medium" w:cs="Futura Medium" w:hint="cs"/>
            <w:color w:val="auto"/>
            <w:sz w:val="20"/>
            <w:szCs w:val="20"/>
            <w:lang w:bidi="he-IL"/>
          </w:rPr>
          <w:t>lukaseamus</w:t>
        </w:r>
        <w:proofErr w:type="spellEnd"/>
        <w:r w:rsidRPr="002B3667">
          <w:rPr>
            <w:rStyle w:val="Hyperlink"/>
            <w:rFonts w:ascii="Futura Medium" w:hAnsi="Futura Medium" w:cs="Futura Medium" w:hint="cs"/>
            <w:color w:val="auto"/>
            <w:sz w:val="20"/>
            <w:szCs w:val="20"/>
            <w:lang w:bidi="he-IL"/>
          </w:rPr>
          <w:t>/</w:t>
        </w:r>
        <w:proofErr w:type="spellStart"/>
        <w:r w:rsidRPr="002B3667">
          <w:rPr>
            <w:rStyle w:val="Hyperlink"/>
            <w:rFonts w:ascii="Futura Medium" w:hAnsi="Futura Medium" w:cs="Futura Medium" w:hint="cs"/>
            <w:color w:val="auto"/>
            <w:sz w:val="20"/>
            <w:szCs w:val="20"/>
            <w:lang w:bidi="he-IL"/>
          </w:rPr>
          <w:t>limbodeco</w:t>
        </w:r>
        <w:proofErr w:type="spellEnd"/>
        <w:r w:rsidRPr="002B3667">
          <w:rPr>
            <w:rStyle w:val="Hyperlink"/>
            <w:rFonts w:ascii="Futura Medium" w:hAnsi="Futura Medium" w:cs="Futura Medium" w:hint="cs"/>
            <w:color w:val="auto"/>
            <w:sz w:val="20"/>
            <w:szCs w:val="20"/>
            <w:lang w:bidi="he-IL"/>
          </w:rPr>
          <w:t>/tree/main/Plots</w:t>
        </w:r>
      </w:hyperlink>
      <w:r w:rsidRPr="002B3667">
        <w:rPr>
          <w:rFonts w:ascii="Futura Medium" w:hAnsi="Futura Medium" w:cs="Futura Medium" w:hint="cs"/>
          <w:sz w:val="20"/>
          <w:szCs w:val="20"/>
          <w:lang w:bidi="he-IL"/>
        </w:rPr>
        <w:t xml:space="preserve">. For both datasets, using Equation 6 </w:t>
      </w:r>
      <w:proofErr w:type="spellStart"/>
      <w:r w:rsidRPr="002B3667">
        <w:rPr>
          <w:rFonts w:ascii="Futura Medium" w:hAnsi="Futura Medium" w:cs="Futura Medium" w:hint="cs"/>
          <w:sz w:val="20"/>
          <w:szCs w:val="20"/>
          <w:lang w:bidi="he-IL"/>
        </w:rPr>
        <w:t xml:space="preserve">as </w:t>
      </w:r>
      <w:r w:rsidRPr="002B3667">
        <w:rPr>
          <w:rFonts w:ascii="Futura Medium" w:hAnsi="Futura Medium" w:cs="Futura Medium" w:hint="cs"/>
          <w:i/>
          <w:iCs/>
          <w:sz w:val="20"/>
          <w:szCs w:val="20"/>
          <w:lang w:bidi="he-IL"/>
        </w:rPr>
        <w:t>k</w:t>
      </w:r>
      <w:proofErr w:type="spellEnd"/>
      <w:r w:rsidRPr="002B3667">
        <w:rPr>
          <w:rFonts w:ascii="Futura Medium" w:hAnsi="Futura Medium" w:cs="Futura Medium" w:hint="cs"/>
          <w:sz w:val="20"/>
          <w:szCs w:val="20"/>
          <w:lang w:bidi="he-IL"/>
        </w:rPr>
        <w:t>(</w:t>
      </w:r>
      <w:r w:rsidRPr="002B3667">
        <w:rPr>
          <w:rFonts w:ascii="Futura Medium" w:hAnsi="Futura Medium" w:cs="Futura Medium" w:hint="cs"/>
          <w:i/>
          <w:iCs/>
          <w:sz w:val="20"/>
          <w:szCs w:val="20"/>
          <w:lang w:bidi="he-IL"/>
        </w:rPr>
        <w:t>t</w:t>
      </w:r>
      <w:r w:rsidRPr="002B3667">
        <w:rPr>
          <w:rFonts w:ascii="Futura Medium" w:hAnsi="Futura Medium" w:cs="Futura Medium" w:hint="cs"/>
          <w:sz w:val="20"/>
          <w:szCs w:val="20"/>
          <w:lang w:bidi="he-IL"/>
        </w:rPr>
        <w:t xml:space="preserve">) results in marginally better convergence (Table S1). Equation 6 also yields the highest predictive accuracy for the small dataset, albeit the lowest for the large dataset, and the lowest level of overfitting in both cases (Table S1). As anticipated in </w:t>
      </w:r>
      <w:proofErr w:type="gramStart"/>
      <w:r w:rsidRPr="002B3667">
        <w:rPr>
          <w:rFonts w:ascii="Futura Medium" w:hAnsi="Futura Medium" w:cs="Futura Medium" w:hint="cs"/>
          <w:i/>
          <w:iCs/>
          <w:sz w:val="20"/>
          <w:szCs w:val="20"/>
          <w:lang w:bidi="he-IL"/>
        </w:rPr>
        <w:t>The</w:t>
      </w:r>
      <w:proofErr w:type="gramEnd"/>
      <w:r w:rsidRPr="002B3667">
        <w:rPr>
          <w:rFonts w:ascii="Futura Medium" w:hAnsi="Futura Medium" w:cs="Futura Medium" w:hint="cs"/>
          <w:i/>
          <w:iCs/>
          <w:sz w:val="20"/>
          <w:szCs w:val="20"/>
          <w:lang w:bidi="he-IL"/>
        </w:rPr>
        <w:t xml:space="preserve"> mathematical model</w:t>
      </w:r>
      <w:r w:rsidRPr="002B3667">
        <w:rPr>
          <w:rFonts w:ascii="Futura Medium" w:hAnsi="Futura Medium" w:cs="Futura Medium" w:hint="cs"/>
          <w:sz w:val="20"/>
          <w:szCs w:val="20"/>
          <w:lang w:bidi="he-IL"/>
        </w:rPr>
        <w:t xml:space="preserve">, the logistic slope and intercept of the full parameterisation </w:t>
      </w:r>
      <w:r w:rsidRPr="00845FB3">
        <w:rPr>
          <w:rFonts w:ascii="Futura Medium" w:hAnsi="Futura Medium" w:cs="Futura Medium" w:hint="cs"/>
          <w:sz w:val="20"/>
          <w:szCs w:val="20"/>
          <w:lang w:bidi="he-IL"/>
        </w:rPr>
        <w:t xml:space="preserve">are usually non-identifiable. Without a constant, the prior therefore essentially determines either slope or intercept. For the smaller dataset, the constant slope parameterisation displays stronger posterior correlation and unstable posterior distributions. While for large datasets slope and intercept may be identifiable and the difference between parameterisations marginal, Equation 6 is not only conceptually but also empirically the strongest parametrisation of </w:t>
      </w:r>
      <w:r w:rsidRPr="00845FB3">
        <w:rPr>
          <w:rFonts w:ascii="Futura Medium" w:hAnsi="Futura Medium" w:cs="Futura Medium" w:hint="cs"/>
          <w:i/>
          <w:iCs/>
          <w:sz w:val="20"/>
          <w:szCs w:val="20"/>
          <w:lang w:bidi="he-IL"/>
        </w:rPr>
        <w:t>k</w:t>
      </w:r>
      <w:r w:rsidRPr="00845FB3">
        <w:rPr>
          <w:rFonts w:ascii="Futura Medium" w:hAnsi="Futura Medium" w:cs="Futura Medium" w:hint="cs"/>
          <w:sz w:val="20"/>
          <w:szCs w:val="20"/>
          <w:lang w:bidi="he-IL"/>
        </w:rPr>
        <w:t>(</w:t>
      </w:r>
      <w:r w:rsidRPr="00845FB3">
        <w:rPr>
          <w:rFonts w:ascii="Futura Medium" w:hAnsi="Futura Medium" w:cs="Futura Medium" w:hint="cs"/>
          <w:i/>
          <w:iCs/>
          <w:sz w:val="20"/>
          <w:szCs w:val="20"/>
          <w:lang w:bidi="he-IL"/>
        </w:rPr>
        <w:t>t</w:t>
      </w:r>
      <w:r w:rsidRPr="00845FB3">
        <w:rPr>
          <w:rFonts w:ascii="Futura Medium" w:hAnsi="Futura Medium" w:cs="Futura Medium" w:hint="cs"/>
          <w:sz w:val="20"/>
          <w:szCs w:val="20"/>
          <w:lang w:bidi="he-IL"/>
        </w:rPr>
        <w:t>) across all cases.</w:t>
      </w:r>
    </w:p>
    <w:p w14:paraId="4D0C7766" w14:textId="77777777" w:rsidR="00557F2E" w:rsidRPr="00845FB3" w:rsidRDefault="00557F2E" w:rsidP="00845FB3">
      <w:pPr>
        <w:spacing w:line="280" w:lineRule="exact"/>
        <w:rPr>
          <w:rFonts w:ascii="Futura Medium" w:hAnsi="Futura Medium" w:cs="Futura Medium"/>
          <w:sz w:val="20"/>
          <w:szCs w:val="20"/>
          <w:lang w:bidi="he-IL"/>
        </w:rPr>
      </w:pPr>
    </w:p>
    <w:p w14:paraId="724D54E6" w14:textId="77777777" w:rsidR="00557F2E" w:rsidRPr="002B3667" w:rsidRDefault="00557F2E" w:rsidP="00845FB3">
      <w:pPr>
        <w:spacing w:line="280" w:lineRule="exact"/>
        <w:rPr>
          <w:rFonts w:ascii="Futura" w:hAnsi="Futura" w:cs="Futura"/>
          <w:b/>
          <w:bCs/>
          <w:sz w:val="20"/>
          <w:szCs w:val="20"/>
          <w:lang w:bidi="he-IL"/>
        </w:rPr>
      </w:pPr>
      <w:r w:rsidRPr="002B3667">
        <w:rPr>
          <w:rFonts w:ascii="Futura" w:hAnsi="Futura" w:cs="Futura"/>
          <w:b/>
          <w:bCs/>
          <w:sz w:val="20"/>
          <w:szCs w:val="20"/>
          <w:lang w:bidi="he-IL"/>
        </w:rPr>
        <w:t>Likelihood function</w:t>
      </w:r>
    </w:p>
    <w:p w14:paraId="1BBEFB63"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Several hierarchical functions are needed to describe a full statistical model. The one to rule them all is the likelihood function. It describes the probability distribution of the data. Most likelihoods are described by two parameters, usually the expected value and spread. The mathematical model (Equation 9) describes the expected value of the likelihood. But what likelihood?</w:t>
      </w:r>
    </w:p>
    <w:p w14:paraId="08BEB3CC" w14:textId="77777777" w:rsidR="00557F2E" w:rsidRPr="00845FB3" w:rsidRDefault="00557F2E" w:rsidP="00845FB3">
      <w:pPr>
        <w:spacing w:line="280" w:lineRule="exact"/>
        <w:rPr>
          <w:rFonts w:ascii="Futura Medium" w:hAnsi="Futura Medium" w:cs="Futura Medium"/>
          <w:sz w:val="20"/>
          <w:szCs w:val="20"/>
          <w:lang w:bidi="he-IL"/>
        </w:rPr>
      </w:pPr>
    </w:p>
    <w:p w14:paraId="170460BE"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lang w:bidi="he-IL"/>
        </w:rPr>
        <w:t xml:space="preserve">Convention would favour the normal distribution but there is almost always a more fitting choice. Normalised decomposition data are ratios of final to initial mass that are positive real numbers and can exceed 1 due to growth caused by detrital photosynthesis. Several distributions are restricted to positive real numbers, such as the popular gamma and lognormal distributions. But perhaps we can do better by thinking generatively. Mass itself can only take positive real numbers and may be thought of as the sum of cells, growth increments etc. </w:t>
      </w:r>
      <w:proofErr w:type="gramStart"/>
      <w:r w:rsidRPr="00845FB3">
        <w:rPr>
          <w:rFonts w:ascii="Futura Medium" w:hAnsi="Futura Medium" w:cs="Futura Medium" w:hint="cs"/>
          <w:sz w:val="20"/>
          <w:szCs w:val="20"/>
          <w:lang w:bidi="he-IL"/>
        </w:rPr>
        <w:t>Thus</w:t>
      </w:r>
      <w:proofErr w:type="gramEnd"/>
      <w:r w:rsidRPr="00845FB3">
        <w:rPr>
          <w:rFonts w:ascii="Futura Medium" w:hAnsi="Futura Medium" w:cs="Futura Medium" w:hint="cs"/>
          <w:sz w:val="20"/>
          <w:szCs w:val="20"/>
          <w:lang w:bidi="he-IL"/>
        </w:rPr>
        <w:t xml:space="preserve"> the gamma distribution describes mass well. The ratio of two gamma distributions is a beta prime distribution. </w:t>
      </w:r>
      <w:r w:rsidRPr="00845FB3">
        <w:rPr>
          <w:rFonts w:ascii="Futura Medium" w:hAnsi="Futura Medium" w:cs="Futura Medium" w:hint="cs"/>
          <w:sz w:val="20"/>
          <w:szCs w:val="20"/>
        </w:rPr>
        <w:t>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mass depends on mass (Equation 1). Nonetheless, beta prime remains the best approximation of the true data distribution I can think of.</w:t>
      </w:r>
    </w:p>
    <w:p w14:paraId="1E002561" w14:textId="77777777" w:rsidR="00557F2E" w:rsidRPr="00845FB3" w:rsidRDefault="00557F2E" w:rsidP="00845FB3">
      <w:pPr>
        <w:spacing w:line="280" w:lineRule="exact"/>
        <w:rPr>
          <w:rFonts w:ascii="Futura Medium" w:hAnsi="Futura Medium" w:cs="Futura Medium"/>
          <w:sz w:val="20"/>
          <w:szCs w:val="20"/>
        </w:rPr>
      </w:pPr>
    </w:p>
    <w:p w14:paraId="06A6B13D"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rPr>
        <w:t xml:space="preserve">I empirically tested the validity of this choice by comparing the beta prime likelihood to the normal, lognormal and gamma likelihoods with homogenous variance </w:t>
      </w:r>
      <w:r w:rsidRPr="00845FB3">
        <w:rPr>
          <w:rFonts w:ascii="Futura Medium" w:hAnsi="Futura Medium" w:cs="Futura Medium" w:hint="cs"/>
          <w:sz w:val="20"/>
          <w:szCs w:val="20"/>
          <w:lang w:bidi="he-IL"/>
        </w:rPr>
        <w:t>and identical priors</w:t>
      </w:r>
      <w:r w:rsidRPr="00845FB3">
        <w:rPr>
          <w:rFonts w:ascii="Futura Medium" w:hAnsi="Futura Medium" w:cs="Futura Medium" w:hint="cs"/>
          <w:sz w:val="20"/>
          <w:szCs w:val="20"/>
        </w:rPr>
        <w:t xml:space="preserve">. As before, I compare convergence, predictive performance and </w:t>
      </w:r>
      <w:r w:rsidRPr="00845FB3">
        <w:rPr>
          <w:rFonts w:ascii="Futura Medium" w:hAnsi="Futura Medium" w:cs="Futura Medium" w:hint="cs"/>
          <w:sz w:val="20"/>
          <w:szCs w:val="20"/>
          <w:lang w:bidi="he-IL"/>
        </w:rPr>
        <w:t>identifiability across the two datasets</w:t>
      </w:r>
      <w:r w:rsidRPr="00845FB3">
        <w:rPr>
          <w:rFonts w:ascii="Futura Medium" w:hAnsi="Futura Medium" w:cs="Futura Medium" w:hint="cs"/>
          <w:sz w:val="20"/>
          <w:szCs w:val="20"/>
        </w:rPr>
        <w:t>. Convergence is similar across likelihoods (Table S2). Predictive performance is highest for the normal likelihood given</w:t>
      </w:r>
      <w:r w:rsidRPr="00845FB3">
        <w:rPr>
          <w:rFonts w:ascii="Futura Medium" w:hAnsi="Futura Medium" w:cs="Futura Medium" w:hint="cs"/>
          <w:sz w:val="20"/>
          <w:szCs w:val="20"/>
          <w:lang w:bidi="he-IL"/>
        </w:rPr>
        <w:t xml:space="preserve"> the small dataset while the gamma and beta prime likelihoods perform best given the large dataset; the lognormal likelihood performs worst in both cases </w:t>
      </w:r>
      <w:r w:rsidRPr="00845FB3">
        <w:rPr>
          <w:rFonts w:ascii="Futura Medium" w:hAnsi="Futura Medium" w:cs="Futura Medium" w:hint="cs"/>
          <w:sz w:val="20"/>
          <w:szCs w:val="20"/>
        </w:rPr>
        <w:t>(Table S2)</w:t>
      </w:r>
      <w:r w:rsidRPr="00845FB3">
        <w:rPr>
          <w:rFonts w:ascii="Futura Medium" w:hAnsi="Futura Medium" w:cs="Futura Medium" w:hint="cs"/>
          <w:sz w:val="20"/>
          <w:szCs w:val="20"/>
          <w:lang w:bidi="he-IL"/>
        </w:rPr>
        <w:t xml:space="preserve">. Since the gamma and beta prime likelihoods perform similarly and obey </w:t>
      </w:r>
      <w:r w:rsidRPr="00845FB3">
        <w:rPr>
          <w:rFonts w:ascii="Futura Medium" w:hAnsi="Futura Medium" w:cs="Futura Medium" w:hint="cs"/>
          <w:i/>
          <w:iCs/>
          <w:sz w:val="20"/>
          <w:szCs w:val="20"/>
          <w:lang w:bidi="he-IL"/>
        </w:rPr>
        <w:t>m</w:t>
      </w:r>
      <w:r w:rsidRPr="00845FB3">
        <w:rPr>
          <w:rFonts w:ascii="Futura Medium" w:hAnsi="Futura Medium" w:cs="Futura Medium" w:hint="cs"/>
          <w:sz w:val="20"/>
          <w:szCs w:val="20"/>
          <w:lang w:bidi="he-IL"/>
        </w:rPr>
        <w:t xml:space="preserve"> &gt; 0, either is a reasonable choice.</w:t>
      </w:r>
    </w:p>
    <w:p w14:paraId="43EA3113" w14:textId="77777777" w:rsidR="00557F2E" w:rsidRPr="00845FB3" w:rsidRDefault="00557F2E" w:rsidP="00845FB3">
      <w:pPr>
        <w:spacing w:line="280" w:lineRule="exact"/>
        <w:rPr>
          <w:rFonts w:ascii="Futura Medium" w:hAnsi="Futura Medium" w:cs="Futura Medium"/>
          <w:sz w:val="20"/>
          <w:szCs w:val="20"/>
        </w:rPr>
      </w:pPr>
    </w:p>
    <w:p w14:paraId="0A697D6C" w14:textId="77777777" w:rsidR="00557F2E" w:rsidRPr="00ED6832" w:rsidRDefault="00557F2E" w:rsidP="00845FB3">
      <w:pPr>
        <w:spacing w:line="280" w:lineRule="exact"/>
        <w:rPr>
          <w:rFonts w:ascii="Futura" w:hAnsi="Futura" w:cs="Futura"/>
          <w:b/>
          <w:bCs/>
          <w:sz w:val="20"/>
          <w:szCs w:val="20"/>
          <w:lang w:bidi="he-IL"/>
        </w:rPr>
      </w:pPr>
      <w:r w:rsidRPr="00ED6832">
        <w:rPr>
          <w:rFonts w:ascii="Futura" w:hAnsi="Futura" w:cs="Futura"/>
          <w:b/>
          <w:bCs/>
          <w:sz w:val="20"/>
          <w:szCs w:val="20"/>
          <w:lang w:bidi="he-IL"/>
        </w:rPr>
        <w:t>Heteroskedasticity</w:t>
      </w:r>
    </w:p>
    <w:p w14:paraId="0BFD51B5" w14:textId="77777777"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lang w:bidi="he-IL"/>
        </w:rPr>
        <w:t xml:space="preserve">If Equation 9 describes the expected value of the likelihood, what describes its spread? Under the typical assumption of </w:t>
      </w:r>
      <w:r w:rsidRPr="00845FB3">
        <w:rPr>
          <w:rFonts w:ascii="Futura Medium" w:hAnsi="Futura Medium" w:cs="Futura Medium" w:hint="cs"/>
          <w:sz w:val="20"/>
          <w:szCs w:val="20"/>
        </w:rPr>
        <w:t xml:space="preserve">homogeneity of variance, this likelihood parameter is usually estimated globally. However, variance rarely being homogenous, it is sensible to model </w:t>
      </w:r>
      <w:r w:rsidRPr="00845FB3">
        <w:rPr>
          <w:rFonts w:ascii="Futura Medium" w:eastAsiaTheme="minorEastAsia" w:hAnsi="Futura Medium" w:cs="Futura Medium" w:hint="cs"/>
          <w:sz w:val="20"/>
          <w:szCs w:val="20"/>
        </w:rPr>
        <w:t>it as a function of the predictors.</w:t>
      </w:r>
      <w:r w:rsidRPr="00845FB3">
        <w:rPr>
          <w:rFonts w:ascii="Futura Medium" w:hAnsi="Futura Medium" w:cs="Futura Medium" w:hint="cs"/>
          <w:sz w:val="20"/>
          <w:szCs w:val="20"/>
        </w:rPr>
        <w:t xml:space="preserve"> </w:t>
      </w:r>
    </w:p>
    <w:p w14:paraId="10344C72" w14:textId="77777777" w:rsidR="00557F2E" w:rsidRPr="00845FB3" w:rsidRDefault="00557F2E" w:rsidP="00845FB3">
      <w:pPr>
        <w:spacing w:line="280" w:lineRule="exact"/>
        <w:rPr>
          <w:rFonts w:ascii="Futura Medium" w:hAnsi="Futura Medium" w:cs="Futura Medium"/>
          <w:sz w:val="20"/>
          <w:szCs w:val="20"/>
        </w:rPr>
      </w:pPr>
    </w:p>
    <w:p w14:paraId="41657407" w14:textId="4C91BA27" w:rsidR="00557F2E" w:rsidRPr="00845FB3" w:rsidRDefault="00557F2E" w:rsidP="00845FB3">
      <w:pPr>
        <w:spacing w:line="280" w:lineRule="exact"/>
        <w:rPr>
          <w:rFonts w:ascii="Futura Medium" w:eastAsiaTheme="minorEastAsia" w:hAnsi="Futura Medium" w:cs="Futura Medium"/>
          <w:i/>
          <w:iCs/>
          <w:sz w:val="20"/>
          <w:szCs w:val="20"/>
        </w:rPr>
      </w:pPr>
      <w:r w:rsidRPr="00845FB3">
        <w:rPr>
          <w:rFonts w:ascii="Futura Medium" w:eastAsiaTheme="minorEastAsia" w:hAnsi="Futura Medium" w:cs="Futura Medium" w:hint="cs"/>
          <w:sz w:val="20"/>
          <w:szCs w:val="20"/>
        </w:rPr>
        <w:t xml:space="preserve">In the case of normalised decomposition, </w:t>
      </w:r>
      <w:r w:rsidRPr="00845FB3">
        <w:rPr>
          <w:rFonts w:ascii="Futura Medium" w:hAnsi="Futura Medium" w:cs="Futura Medium" w:hint="cs"/>
          <w:i/>
          <w:iCs/>
          <w:sz w:val="20"/>
          <w:szCs w:val="20"/>
          <w:lang w:bidi="he-IL"/>
        </w:rPr>
        <w:t>m</w:t>
      </w:r>
      <w:r w:rsidRPr="00845FB3">
        <w:rPr>
          <w:rFonts w:ascii="Futura Medium" w:hAnsi="Futura Medium" w:cs="Futura Medium" w:hint="cs"/>
          <w:sz w:val="20"/>
          <w:szCs w:val="20"/>
          <w:vertAlign w:val="subscript"/>
          <w:lang w:bidi="he-IL"/>
        </w:rPr>
        <w:t>0</w:t>
      </w:r>
      <w:r w:rsidRPr="00845FB3">
        <w:rPr>
          <w:rFonts w:ascii="Futura Medium" w:hAnsi="Futura Medium" w:cs="Futura Medium" w:hint="cs"/>
          <w:sz w:val="20"/>
          <w:szCs w:val="20"/>
          <w:lang w:bidi="he-IL"/>
        </w:rPr>
        <w:t xml:space="preserve"> = 1 </w:t>
      </w:r>
      <w:r w:rsidRPr="00845FB3">
        <w:rPr>
          <w:rFonts w:ascii="Futura Medium" w:eastAsiaTheme="minorEastAsia" w:hAnsi="Futura Medium" w:cs="Futura Medium" w:hint="cs"/>
          <w:sz w:val="20"/>
          <w:szCs w:val="20"/>
        </w:rPr>
        <w:t xml:space="preserve">is predetermined, meaning there is no uncertainty at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 xml:space="preserve"> = 0. But with time comes uncertainty and we expect variance to increase. </w:t>
      </w:r>
      <w:r w:rsidRPr="00845FB3">
        <w:rPr>
          <w:rStyle w:val="LineNumber"/>
          <w:rFonts w:ascii="Futura Medium" w:hAnsi="Futura Medium" w:cs="Futura Medium" w:hint="cs"/>
          <w:sz w:val="20"/>
          <w:szCs w:val="20"/>
        </w:rPr>
        <w:t>Sometimes</w:t>
      </w:r>
      <w:r w:rsidRPr="00845FB3">
        <w:rPr>
          <w:rFonts w:ascii="Futura Medium" w:eastAsiaTheme="minorEastAsia" w:hAnsi="Futura Medium" w:cs="Futura Medium" w:hint="cs"/>
          <w:sz w:val="20"/>
          <w:szCs w:val="20"/>
        </w:rPr>
        <w:t xml:space="preserve"> remaining mass is calculated relative to mean rather than sample-specific initial mass so there is uncertainty at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 xml:space="preserve"> = 0 (e.g.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BEC{Brouwer, 1996, #26706; Krumhansl and Scheibling, 2012, #59647}</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Brouwer 1996, Krumhansl &amp; Scheibling 2012)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but even then it naturally increases with time. </w:t>
      </w:r>
      <w:r w:rsidRPr="00845FB3">
        <w:rPr>
          <w:rFonts w:ascii="Futura Medium" w:hAnsi="Futura Medium" w:cs="Futura Medium" w:hint="cs"/>
          <w:sz w:val="20"/>
          <w:szCs w:val="20"/>
        </w:rPr>
        <w:t xml:space="preserve">The beta prime distribution, typically parameterised by the two shape parameters </w:t>
      </w:r>
      <w:r w:rsidRPr="008939FA">
        <w:rPr>
          <w:rFonts w:ascii="Helvetica Neue Medium" w:hAnsi="Helvetica Neue Medium" w:cs="Futura"/>
          <w:i/>
          <w:iCs/>
          <w:sz w:val="20"/>
          <w:szCs w:val="20"/>
        </w:rPr>
        <w:t>α</w:t>
      </w:r>
      <w:r w:rsidRPr="00845FB3">
        <w:rPr>
          <w:rFonts w:ascii="Futura Medium" w:hAnsi="Futura Medium" w:cs="Futura Medium" w:hint="cs"/>
          <w:sz w:val="20"/>
          <w:szCs w:val="20"/>
        </w:rPr>
        <w:t xml:space="preserve"> and </w:t>
      </w:r>
      <w:r w:rsidRPr="008939FA">
        <w:rPr>
          <w:rFonts w:ascii="Helvetica Neue Medium" w:hAnsi="Helvetica Neue Medium" w:cs="Futura"/>
          <w:i/>
          <w:iCs/>
          <w:sz w:val="20"/>
          <w:szCs w:val="20"/>
        </w:rPr>
        <w:t>β</w:t>
      </w:r>
      <w:r w:rsidRPr="00845FB3">
        <w:rPr>
          <w:rFonts w:ascii="Futura Medium" w:hAnsi="Futura Medium" w:cs="Futura Medium" w:hint="cs"/>
          <w:sz w:val="20"/>
          <w:szCs w:val="20"/>
        </w:rPr>
        <w:t xml:space="preserve">, is most intuitively parameterised in terms of mean </w:t>
      </w:r>
      <m:oMath>
        <m:r>
          <m:rPr>
            <m:nor/>
          </m:rPr>
          <w:rPr>
            <w:rFonts w:ascii="Helvetica Neue Medium" w:hAnsi="Helvetica Neue Medium" w:cs="Futura"/>
            <w:i/>
            <w:iCs/>
            <w:sz w:val="20"/>
            <w:szCs w:val="20"/>
          </w:rPr>
          <m:t>μ</m:t>
        </m:r>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α</m:t>
            </m:r>
          </m:num>
          <m:den>
            <m:r>
              <m:rPr>
                <m:nor/>
              </m:rPr>
              <w:rPr>
                <w:rFonts w:ascii="Helvetica Neue Medium" w:hAnsi="Helvetica Neue Medium" w:cs="Futura"/>
                <w:i/>
                <w:iCs/>
                <w:sz w:val="20"/>
                <w:szCs w:val="20"/>
              </w:rPr>
              <m:t>β</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hAnsi="Futura Medium" w:cs="Futura Medium" w:hint="cs"/>
                <w:sz w:val="20"/>
                <w:szCs w:val="20"/>
              </w:rPr>
              <m:t xml:space="preserve"> 1</m:t>
            </m:r>
          </m:den>
        </m:f>
      </m:oMath>
      <w:r w:rsidRPr="00845FB3">
        <w:rPr>
          <w:rFonts w:ascii="Futura Medium" w:eastAsiaTheme="minorEastAsia" w:hAnsi="Futura Medium" w:cs="Futura Medium" w:hint="cs"/>
          <w:sz w:val="20"/>
          <w:szCs w:val="20"/>
        </w:rPr>
        <w:t xml:space="preserve"> </w:t>
      </w:r>
      <w:r w:rsidRPr="00845FB3">
        <w:rPr>
          <w:rFonts w:ascii="Futura Medium" w:hAnsi="Futura Medium" w:cs="Futura Medium" w:hint="cs"/>
          <w:sz w:val="20"/>
          <w:szCs w:val="20"/>
        </w:rPr>
        <w:t xml:space="preserve">and precision </w:t>
      </w:r>
      <w:r w:rsidRPr="00283946">
        <w:rPr>
          <w:rFonts w:ascii="Helvetica Neue Medium" w:hAnsi="Helvetica Neue Medium" w:cs="Futura"/>
          <w:i/>
          <w:iCs/>
          <w:sz w:val="20"/>
          <w:szCs w:val="20"/>
        </w:rPr>
        <w:t>ν</w:t>
      </w:r>
      <w:r w:rsidRPr="00845FB3">
        <w:rPr>
          <w:rFonts w:ascii="Futura Medium" w:hAnsi="Futura Medium" w:cs="Futura Medium" w:hint="cs"/>
          <w:sz w:val="20"/>
          <w:szCs w:val="20"/>
        </w:rPr>
        <w:t xml:space="preserve"> = </w:t>
      </w:r>
      <w:r w:rsidRPr="00283946">
        <w:rPr>
          <w:rFonts w:ascii="Helvetica Neue Medium" w:hAnsi="Helvetica Neue Medium" w:cs="Futura"/>
          <w:i/>
          <w:iCs/>
          <w:sz w:val="20"/>
          <w:szCs w:val="20"/>
        </w:rPr>
        <w:t>β</w:t>
      </w:r>
      <w:r w:rsidRPr="00845FB3">
        <w:rPr>
          <w:rFonts w:ascii="Futura Medium" w:hAnsi="Futura Medium" w:cs="Futura Medium" w:hint="cs"/>
          <w:sz w:val="20"/>
          <w:szCs w:val="20"/>
        </w:rPr>
        <w:t xml:space="preserve"> − 2, where variance </w:t>
      </w:r>
      <m:oMath>
        <m:sSup>
          <m:sSupPr>
            <m:ctrlPr>
              <w:rPr>
                <w:rFonts w:ascii="Cambria Math" w:hAnsi="Cambria Math" w:cs="Futura Medium" w:hint="cs"/>
                <w:i/>
                <w:sz w:val="20"/>
                <w:szCs w:val="20"/>
              </w:rPr>
            </m:ctrlPr>
          </m:sSupPr>
          <m:e>
            <m:r>
              <m:rPr>
                <m:nor/>
              </m:rPr>
              <w:rPr>
                <w:rFonts w:ascii="Helvetica Neue Medium" w:hAnsi="Helvetica Neue Medium" w:cs="Futura"/>
                <w:i/>
                <w:iCs/>
                <w:sz w:val="20"/>
                <w:szCs w:val="20"/>
              </w:rPr>
              <m:t>σ</m:t>
            </m:r>
          </m:e>
          <m:sup>
            <m:r>
              <m:rPr>
                <m:nor/>
              </m:rPr>
              <w:rPr>
                <w:rFonts w:ascii="Futura Medium" w:hAnsi="Futura Medium" w:cs="Futura Medium" w:hint="cs"/>
                <w:sz w:val="20"/>
                <w:szCs w:val="20"/>
              </w:rPr>
              <m:t>2</m:t>
            </m:r>
          </m:sup>
        </m:sSup>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μ</m:t>
            </m:r>
            <m:r>
              <m:rPr>
                <m:nor/>
              </m:rPr>
              <w:rPr>
                <w:rFonts w:ascii="Futura Medium" w:hAnsi="Futura Medium" w:cs="Futura Medium" w:hint="cs"/>
                <w:sz w:val="20"/>
                <w:szCs w:val="20"/>
              </w:rPr>
              <m:t xml:space="preserve">(1 + </m:t>
            </m:r>
            <m:r>
              <m:rPr>
                <m:nor/>
              </m:rPr>
              <w:rPr>
                <w:rFonts w:ascii="Helvetica Neue Medium" w:hAnsi="Helvetica Neue Medium" w:cs="Futura"/>
                <w:i/>
                <w:iCs/>
                <w:sz w:val="20"/>
                <w:szCs w:val="20"/>
              </w:rPr>
              <m:t>μ</m:t>
            </m:r>
            <m:r>
              <m:rPr>
                <m:nor/>
              </m:rPr>
              <w:rPr>
                <w:rFonts w:ascii="Futura Medium" w:hAnsi="Futura Medium" w:cs="Futura Medium" w:hint="cs"/>
                <w:sz w:val="20"/>
                <w:szCs w:val="20"/>
              </w:rPr>
              <m:t>)</m:t>
            </m:r>
          </m:num>
          <m:den>
            <m:r>
              <m:rPr>
                <m:nor/>
              </m:rPr>
              <w:rPr>
                <w:rFonts w:ascii="Helvetica Neue Medium" w:hAnsi="Helvetica Neue Medium" w:cs="Futura"/>
                <w:i/>
                <w:iCs/>
                <w:sz w:val="20"/>
                <w:szCs w:val="20"/>
              </w:rPr>
              <m:t>ν</m:t>
            </m:r>
          </m:den>
        </m:f>
      </m:oMath>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BEC{Bourguignon et al., 2021, #38052}</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(Bourguignon et al. 2021)</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To </w:t>
      </w:r>
      <w:proofErr w:type="spellStart"/>
      <w:r w:rsidRPr="00845FB3">
        <w:rPr>
          <w:rFonts w:ascii="Futura Medium" w:eastAsiaTheme="minorEastAsia" w:hAnsi="Futura Medium" w:cs="Futura Medium" w:hint="cs"/>
          <w:sz w:val="20"/>
          <w:szCs w:val="20"/>
        </w:rPr>
        <w:t>reparametrise</w:t>
      </w:r>
      <w:proofErr w:type="spellEnd"/>
      <w:r w:rsidRPr="00845FB3">
        <w:rPr>
          <w:rFonts w:ascii="Futura Medium" w:eastAsiaTheme="minorEastAsia" w:hAnsi="Futura Medium" w:cs="Futura Medium" w:hint="cs"/>
          <w:sz w:val="20"/>
          <w:szCs w:val="20"/>
        </w:rPr>
        <w:t xml:space="preserve"> the likelihood, </w:t>
      </w:r>
      <w:r w:rsidRPr="00283946">
        <w:rPr>
          <w:rFonts w:ascii="Helvetica Neue Medium" w:eastAsiaTheme="minorEastAsia" w:hAnsi="Helvetica Neue Medium" w:cs="Futura"/>
          <w:i/>
          <w:iCs/>
          <w:sz w:val="20"/>
          <w:szCs w:val="20"/>
        </w:rPr>
        <w:t>α</w:t>
      </w:r>
      <w:r w:rsidRPr="00845FB3">
        <w:rPr>
          <w:rFonts w:ascii="Futura Medium" w:eastAsiaTheme="minorEastAsia" w:hAnsi="Futura Medium" w:cs="Futura Medium" w:hint="cs"/>
          <w:sz w:val="20"/>
          <w:szCs w:val="20"/>
        </w:rPr>
        <w:t xml:space="preserve"> and </w:t>
      </w:r>
      <w:r w:rsidRPr="00283946">
        <w:rPr>
          <w:rFonts w:ascii="Helvetica Neue Medium" w:eastAsiaTheme="minorEastAsia" w:hAnsi="Helvetica Neue Medium" w:cs="Futura"/>
          <w:i/>
          <w:iCs/>
          <w:sz w:val="20"/>
          <w:szCs w:val="20"/>
        </w:rPr>
        <w:t>β</w:t>
      </w:r>
      <w:r w:rsidRPr="00845FB3">
        <w:rPr>
          <w:rFonts w:ascii="Futura Medium" w:eastAsiaTheme="minorEastAsia" w:hAnsi="Futura Medium" w:cs="Futura Medium" w:hint="cs"/>
          <w:sz w:val="20"/>
          <w:szCs w:val="20"/>
        </w:rPr>
        <w:t xml:space="preserve"> need to be expressed in terms of </w:t>
      </w:r>
      <w:r w:rsidR="00095885" w:rsidRPr="0009588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and </w:t>
      </w:r>
      <w:r w:rsidRPr="00283946">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 xml:space="preserve"> as </w:t>
      </w:r>
      <w:r w:rsidRPr="00283946">
        <w:rPr>
          <w:rFonts w:ascii="Helvetica Neue Medium" w:eastAsiaTheme="minorEastAsia" w:hAnsi="Helvetica Neue Medium" w:cs="Futura"/>
          <w:i/>
          <w:iCs/>
          <w:sz w:val="20"/>
          <w:szCs w:val="20"/>
        </w:rPr>
        <w:t>α</w:t>
      </w:r>
      <w:r w:rsidRPr="00845FB3">
        <w:rPr>
          <w:rFonts w:ascii="Futura Medium" w:eastAsiaTheme="minorEastAsia" w:hAnsi="Futura Medium" w:cs="Futura Medium" w:hint="cs"/>
          <w:sz w:val="20"/>
          <w:szCs w:val="20"/>
        </w:rPr>
        <w:t xml:space="preserve"> = </w:t>
      </w:r>
      <w:proofErr w:type="gramStart"/>
      <w:r w:rsidR="00095885" w:rsidRPr="0009588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w:t>
      </w:r>
      <w:proofErr w:type="gramEnd"/>
      <w:r w:rsidRPr="00845FB3">
        <w:rPr>
          <w:rFonts w:ascii="Futura Medium" w:eastAsiaTheme="minorEastAsia" w:hAnsi="Futura Medium" w:cs="Futura Medium" w:hint="cs"/>
          <w:sz w:val="20"/>
          <w:szCs w:val="20"/>
        </w:rPr>
        <w:t xml:space="preserve">1 + </w:t>
      </w:r>
      <w:r w:rsidRPr="00283946">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 xml:space="preserve">) and </w:t>
      </w:r>
      <w:r w:rsidRPr="00283946">
        <w:rPr>
          <w:rFonts w:ascii="Helvetica Neue Medium" w:eastAsiaTheme="minorEastAsia" w:hAnsi="Helvetica Neue Medium" w:cs="Futura"/>
          <w:i/>
          <w:iCs/>
          <w:sz w:val="20"/>
          <w:szCs w:val="20"/>
        </w:rPr>
        <w:t>β</w:t>
      </w:r>
      <w:r w:rsidRPr="00845FB3">
        <w:rPr>
          <w:rFonts w:ascii="Futura Medium" w:eastAsiaTheme="minorEastAsia" w:hAnsi="Futura Medium" w:cs="Futura Medium" w:hint="cs"/>
          <w:sz w:val="20"/>
          <w:szCs w:val="20"/>
        </w:rPr>
        <w:t xml:space="preserve"> = 2 + </w:t>
      </w:r>
      <w:r w:rsidRPr="00283946">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 xml:space="preserve">. Since </w:t>
      </w:r>
      <w:r w:rsidRPr="00283946">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 xml:space="preserve"> is inversely related to</w:t>
      </w:r>
      <w:r w:rsidRPr="00845FB3">
        <w:rPr>
          <w:rFonts w:ascii="Futura Medium" w:hAnsi="Futura Medium" w:cs="Futura Medium" w:hint="cs"/>
          <w:sz w:val="20"/>
          <w:szCs w:val="20"/>
        </w:rPr>
        <w:t xml:space="preserve"> </w:t>
      </w:r>
      <w:r w:rsidRPr="00283946">
        <w:rPr>
          <w:rFonts w:ascii="Helvetica Neue Medium" w:eastAsiaTheme="minorEastAsia" w:hAnsi="Helvetica Neue Medium" w:cs="Futura"/>
          <w:i/>
          <w:iCs/>
          <w:sz w:val="20"/>
          <w:szCs w:val="20"/>
        </w:rPr>
        <w:t>σ</w:t>
      </w:r>
      <w:r w:rsidRPr="00845FB3">
        <w:rPr>
          <w:rFonts w:ascii="Futura Medium" w:eastAsiaTheme="minorEastAsia" w:hAnsi="Futura Medium" w:cs="Futura Medium" w:hint="cs"/>
          <w:sz w:val="20"/>
          <w:szCs w:val="20"/>
          <w:vertAlign w:val="superscript"/>
        </w:rPr>
        <w:t>2</w:t>
      </w:r>
      <w:r w:rsidRPr="00845FB3">
        <w:rPr>
          <w:rFonts w:ascii="Futura Medium" w:eastAsiaTheme="minorEastAsia" w:hAnsi="Futura Medium" w:cs="Futura Medium" w:hint="cs"/>
          <w:sz w:val="20"/>
          <w:szCs w:val="20"/>
        </w:rPr>
        <w:t xml:space="preserve">, it is expected to decrease over time but cannot violate </w:t>
      </w:r>
      <w:r w:rsidRPr="00283946">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 xml:space="preserve"> &gt; 0 so an appropriate function is</w:t>
      </w:r>
    </w:p>
    <w:p w14:paraId="6C20F660" w14:textId="77777777" w:rsidR="00557F2E" w:rsidRPr="00845FB3" w:rsidRDefault="00557F2E" w:rsidP="00845FB3">
      <w:pPr>
        <w:spacing w:line="280" w:lineRule="exact"/>
        <w:rPr>
          <w:rFonts w:ascii="Futura Medium" w:eastAsiaTheme="minorEastAsia" w:hAnsi="Futura Medium" w:cs="Futura Medium"/>
          <w:sz w:val="20"/>
          <w:szCs w:val="20"/>
        </w:rPr>
      </w:pPr>
    </w:p>
    <w:p w14:paraId="4798A5CE" w14:textId="42F2BF62" w:rsidR="00557F2E" w:rsidRPr="00845FB3" w:rsidRDefault="00904897" w:rsidP="00845FB3">
      <w:pPr>
        <w:tabs>
          <w:tab w:val="right" w:pos="9026"/>
        </w:tabs>
        <w:spacing w:line="280" w:lineRule="exact"/>
        <w:rPr>
          <w:rFonts w:ascii="Futura Medium" w:eastAsiaTheme="minorEastAsia" w:hAnsi="Futura Medium" w:cs="Futura Medium"/>
          <w:sz w:val="20"/>
          <w:szCs w:val="20"/>
          <w:lang w:bidi="he-IL"/>
        </w:rPr>
      </w:pPr>
      <m:oMath>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i/>
            <w:iCs/>
            <w:sz w:val="20"/>
            <w:szCs w:val="20"/>
          </w:rPr>
          <m:t>t</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sz w:val="20"/>
            <w:szCs w:val="20"/>
            <w:lang w:bidi="he-IL"/>
          </w:rPr>
          <m:t xml:space="preserve">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sz w:val="20"/>
                <w:szCs w:val="20"/>
                <w:lang w:bidi="he-IL"/>
              </w:rPr>
              <m:t>(</m:t>
            </m:r>
            <m:r>
              <m:rPr>
                <m:nor/>
              </m:rPr>
              <w:rPr>
                <w:rFonts w:eastAsiaTheme="minorEastAsia" w:cs="Helvetica Neue"/>
                <w:i/>
                <w:iCs/>
                <w:sz w:val="20"/>
                <w:szCs w:val="20"/>
                <w:lang w:bidi="he-IL"/>
              </w:rPr>
              <m:t>ϵ</m:t>
            </m:r>
            <m:r>
              <w:rPr>
                <w:rFonts w:ascii="Cambria Math" w:hAnsi="Cambria Math" w:cs="Futura Medium" w:hint="cs"/>
                <w:sz w:val="20"/>
                <w:szCs w:val="20"/>
                <w:lang w:bidi="he-IL"/>
              </w:rPr>
              <m:t>-</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bidi="he-IL"/>
              </w:rPr>
              <m:t>)</m:t>
            </m:r>
            <m:r>
              <m:rPr>
                <m:nor/>
              </m:rPr>
              <w:rPr>
                <w:rFonts w:ascii="Futura Medium" w:eastAsiaTheme="minorEastAsia" w:hAnsi="Futura Medium" w:cs="Futura Medium" w:hint="cs"/>
                <w:i/>
                <w:iCs/>
                <w:sz w:val="20"/>
                <w:szCs w:val="20"/>
                <w:lang w:bidi="he-IL"/>
              </w:rPr>
              <m:t>e</m:t>
            </m:r>
          </m:e>
          <m:sup>
            <m:r>
              <w:rPr>
                <w:rFonts w:ascii="Cambria Math" w:hAnsi="Cambria Math" w:cs="Futura Medium" w:hint="cs"/>
                <w:sz w:val="20"/>
                <w:szCs w:val="20"/>
                <w:lang w:bidi="he-IL"/>
              </w:rPr>
              <m:t>-</m:t>
            </m:r>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i/>
                <w:iCs/>
                <w:sz w:val="20"/>
                <w:szCs w:val="20"/>
              </w:rPr>
              <m:t>t</m:t>
            </m:r>
          </m:sup>
        </m:sSup>
        <m:r>
          <m:rPr>
            <m:nor/>
          </m:rPr>
          <w:rPr>
            <w:rFonts w:ascii="Futura Medium" w:eastAsiaTheme="minorEastAsia" w:hAnsi="Futura Medium" w:cs="Futura Medium" w:hint="cs"/>
            <w:sz w:val="20"/>
            <w:szCs w:val="20"/>
            <w:lang w:bidi="he-IL"/>
          </w:rPr>
          <m:t xml:space="preserve"> + </m:t>
        </m:r>
        <m:r>
          <m:rPr>
            <m:nor/>
          </m:rPr>
          <w:rPr>
            <w:rFonts w:ascii="Helvetica Neue Medium" w:eastAsiaTheme="minorEastAsia" w:hAnsi="Helvetica Neue Medium" w:cs="Futura"/>
            <w:i/>
            <w:iCs/>
            <w:sz w:val="20"/>
            <w:szCs w:val="20"/>
            <w:lang w:bidi="he-IL"/>
          </w:rPr>
          <m:t>θ</m:t>
        </m:r>
      </m:oMath>
      <w:r w:rsidR="00557F2E" w:rsidRPr="00845FB3">
        <w:rPr>
          <w:rFonts w:ascii="Futura Medium" w:eastAsiaTheme="minorEastAsia" w:hAnsi="Futura Medium" w:cs="Futura Medium" w:hint="cs"/>
          <w:sz w:val="20"/>
          <w:szCs w:val="20"/>
          <w:lang w:bidi="he-IL"/>
        </w:rPr>
        <w:tab/>
        <w:t>(10)</w:t>
      </w:r>
    </w:p>
    <w:p w14:paraId="461D9D16"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lang w:bidi="he-IL"/>
        </w:rPr>
      </w:pPr>
    </w:p>
    <w:p w14:paraId="7920393E" w14:textId="4744B16E" w:rsidR="00557F2E" w:rsidRPr="00845FB3" w:rsidRDefault="00557F2E" w:rsidP="00845FB3">
      <w:pPr>
        <w:tabs>
          <w:tab w:val="right" w:pos="9026"/>
        </w:tabs>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lang w:bidi="he-IL"/>
        </w:rPr>
        <w:t xml:space="preserve">where </w:t>
      </w:r>
      <w:r w:rsidRPr="00DB1AE3">
        <w:rPr>
          <w:rFonts w:eastAsiaTheme="minorEastAsia" w:cs="Helvetica Neue"/>
          <w:i/>
          <w:iCs/>
          <w:sz w:val="20"/>
          <w:szCs w:val="20"/>
          <w:lang w:bidi="he-IL"/>
        </w:rPr>
        <w:t>ϵ</w:t>
      </w:r>
      <w:r w:rsidRPr="00845FB3">
        <w:rPr>
          <w:rFonts w:ascii="Futura Medium" w:eastAsiaTheme="minorEastAsia" w:hAnsi="Futura Medium" w:cs="Futura Medium" w:hint="cs"/>
          <w:sz w:val="20"/>
          <w:szCs w:val="20"/>
          <w:lang w:bidi="he-IL"/>
        </w:rPr>
        <w:t xml:space="preserve"> is</w:t>
      </w:r>
      <w:r w:rsidRPr="00845FB3">
        <w:rPr>
          <w:rFonts w:ascii="Futura Medium" w:eastAsiaTheme="minorEastAsia" w:hAnsi="Futura Medium" w:cs="Futura Medium" w:hint="cs"/>
          <w:i/>
          <w:iCs/>
          <w:sz w:val="20"/>
          <w:szCs w:val="20"/>
        </w:rPr>
        <w:t xml:space="preserve"> </w:t>
      </w:r>
      <w:r w:rsidRPr="00DB1AE3">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 xml:space="preserve"> at</w:t>
      </w:r>
      <w:r w:rsidRPr="00845FB3">
        <w:rPr>
          <w:rFonts w:ascii="Futura Medium" w:eastAsiaTheme="minorEastAsia" w:hAnsi="Futura Medium" w:cs="Futura Medium" w:hint="cs"/>
          <w:i/>
          <w:iCs/>
          <w:sz w:val="20"/>
          <w:szCs w:val="20"/>
        </w:rPr>
        <w:t xml:space="preserve"> t</w:t>
      </w:r>
      <w:r w:rsidRPr="00845FB3">
        <w:rPr>
          <w:rFonts w:ascii="Futura Medium" w:eastAsiaTheme="minorEastAsia" w:hAnsi="Futura Medium" w:cs="Futura Medium" w:hint="cs"/>
          <w:sz w:val="20"/>
          <w:szCs w:val="20"/>
        </w:rPr>
        <w:t xml:space="preserve"> = 0</w:t>
      </w:r>
      <w:r w:rsidRPr="00845FB3">
        <w:rPr>
          <w:rFonts w:ascii="Futura Medium" w:eastAsiaTheme="minorEastAsia" w:hAnsi="Futura Medium" w:cs="Futura Medium" w:hint="cs"/>
          <w:sz w:val="20"/>
          <w:szCs w:val="20"/>
          <w:lang w:bidi="he-IL"/>
        </w:rPr>
        <w:t xml:space="preserve">, </w:t>
      </w:r>
      <w:r w:rsidRPr="00DB1AE3">
        <w:rPr>
          <w:rFonts w:ascii="Helvetica Neue Medium" w:eastAsiaTheme="minorEastAsia" w:hAnsi="Helvetica Neue Medium" w:cs="Futura"/>
          <w:i/>
          <w:iCs/>
          <w:sz w:val="20"/>
          <w:szCs w:val="20"/>
          <w:lang w:bidi="he-IL"/>
        </w:rPr>
        <w:t>λ</w:t>
      </w:r>
      <w:r w:rsidRPr="00845FB3">
        <w:rPr>
          <w:rFonts w:ascii="Futura Medium" w:eastAsiaTheme="minorEastAsia" w:hAnsi="Futura Medium" w:cs="Futura Medium" w:hint="cs"/>
          <w:sz w:val="20"/>
          <w:szCs w:val="20"/>
          <w:lang w:bidi="he-IL"/>
        </w:rPr>
        <w:t xml:space="preserve"> is the rate of exponential decay in </w:t>
      </w:r>
      <w:r w:rsidRPr="00DB1AE3">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lang w:bidi="he-IL"/>
        </w:rPr>
        <w:t>, and</w:t>
      </w:r>
      <w:r w:rsidRPr="00845FB3">
        <w:rPr>
          <w:rFonts w:ascii="Futura Medium" w:eastAsiaTheme="minorEastAsia" w:hAnsi="Futura Medium" w:cs="Futura Medium" w:hint="cs"/>
          <w:sz w:val="20"/>
          <w:szCs w:val="20"/>
        </w:rPr>
        <w:t xml:space="preserve"> </w:t>
      </w:r>
      <w:r w:rsidRPr="00DB1AE3">
        <w:rPr>
          <w:rFonts w:ascii="Helvetica Neue Medium" w:eastAsiaTheme="minorEastAsia" w:hAnsi="Helvetica Neue Medium" w:cs="Futura"/>
          <w:i/>
          <w:iCs/>
          <w:sz w:val="20"/>
          <w:szCs w:val="20"/>
          <w:lang w:bidi="he-IL"/>
        </w:rPr>
        <w:t>θ</w:t>
      </w:r>
      <w:r w:rsidRPr="00845FB3">
        <w:rPr>
          <w:rFonts w:ascii="Futura Medium" w:eastAsiaTheme="minorEastAsia" w:hAnsi="Futura Medium" w:cs="Futura Medium" w:hint="cs"/>
          <w:sz w:val="20"/>
          <w:szCs w:val="20"/>
          <w:lang w:bidi="he-IL"/>
        </w:rPr>
        <w:t xml:space="preserve"> is </w:t>
      </w:r>
      <w:r w:rsidRPr="00DB1AE3">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 xml:space="preserve"> as </w:t>
      </w:r>
      <w:r w:rsidRPr="00845FB3">
        <w:rPr>
          <w:rFonts w:ascii="Futura Medium" w:eastAsiaTheme="minorEastAsia" w:hAnsi="Futura Medium" w:cs="Futura Medium" w:hint="cs"/>
          <w:i/>
          <w:iCs/>
          <w:sz w:val="20"/>
          <w:szCs w:val="20"/>
        </w:rPr>
        <w:t>t</w:t>
      </w:r>
      <w:r w:rsidR="00DB1AE3">
        <w:rPr>
          <w:rFonts w:ascii="Futura Medium" w:eastAsiaTheme="minorEastAsia" w:hAnsi="Futura Medium" w:cs="Futura Medium"/>
          <w:sz w:val="20"/>
          <w:szCs w:val="20"/>
        </w:rPr>
        <w:t xml:space="preserve"> tends to infinity</w:t>
      </w:r>
      <w:r w:rsidRPr="00845FB3">
        <w:rPr>
          <w:rFonts w:ascii="Futura Medium" w:eastAsiaTheme="minorEastAsia" w:hAnsi="Futura Medium" w:cs="Futura Medium" w:hint="cs"/>
          <w:sz w:val="20"/>
          <w:szCs w:val="20"/>
        </w:rPr>
        <w:t xml:space="preserve">, inspired by its representation of </w:t>
      </w:r>
      <w:proofErr w:type="spellStart"/>
      <w:r w:rsidRPr="00845FB3">
        <w:rPr>
          <w:rFonts w:ascii="Futura Medium" w:eastAsiaTheme="minorEastAsia" w:hAnsi="Futura Medium" w:cs="Futura Medium" w:hint="cs"/>
          <w:sz w:val="20"/>
          <w:szCs w:val="20"/>
        </w:rPr>
        <w:t>Thánatos</w:t>
      </w:r>
      <w:proofErr w:type="spellEnd"/>
      <w:r w:rsidRPr="00845FB3">
        <w:rPr>
          <w:rFonts w:ascii="Futura Medium" w:eastAsiaTheme="minorEastAsia" w:hAnsi="Futura Medium" w:cs="Futura Medium" w:hint="cs"/>
          <w:sz w:val="20"/>
          <w:szCs w:val="20"/>
        </w:rPr>
        <w:t xml:space="preserve">. This decay function can be used to describe precision in any likelihood while a saturating function would be the logical choice for describing variance. </w:t>
      </w:r>
    </w:p>
    <w:p w14:paraId="64410113"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rPr>
      </w:pPr>
    </w:p>
    <w:p w14:paraId="2CD311FE"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The improvement of modelling heteroskedasticity over assuming homoskedasticity was empirically tested for the beta prime and gamma likelihoods. The gamma distribution may be parameterised in terms of scale or rate. The rate is inversely related to scale and variance and can therefore be described by Equation 10. In all cases the heteroskedastic models outperform the homoscedastic ones with the gamma likelihood performing marginally better (Table S3).</w:t>
      </w:r>
    </w:p>
    <w:p w14:paraId="3865F9D1"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rPr>
      </w:pPr>
    </w:p>
    <w:p w14:paraId="3B2D97C6" w14:textId="77777777" w:rsidR="00557F2E" w:rsidRPr="00ED6832" w:rsidRDefault="00557F2E" w:rsidP="00845FB3">
      <w:pPr>
        <w:spacing w:line="280" w:lineRule="exact"/>
        <w:rPr>
          <w:rFonts w:ascii="Futura" w:hAnsi="Futura" w:cs="Futura"/>
          <w:b/>
          <w:bCs/>
          <w:sz w:val="20"/>
          <w:szCs w:val="20"/>
          <w:lang w:bidi="he-IL"/>
        </w:rPr>
      </w:pPr>
      <w:r w:rsidRPr="00ED6832">
        <w:rPr>
          <w:rFonts w:ascii="Futura" w:hAnsi="Futura" w:cs="Futura"/>
          <w:b/>
          <w:bCs/>
          <w:sz w:val="20"/>
          <w:szCs w:val="20"/>
          <w:lang w:bidi="he-IL"/>
        </w:rPr>
        <w:t>Optimal model</w:t>
      </w:r>
    </w:p>
    <w:p w14:paraId="5F246064" w14:textId="77777777" w:rsidR="00557F2E" w:rsidRPr="00845FB3" w:rsidRDefault="00557F2E" w:rsidP="00845FB3">
      <w:pPr>
        <w:spacing w:line="280" w:lineRule="exact"/>
        <w:rPr>
          <w:rFonts w:ascii="Futura Medium" w:hAnsi="Futura Medium" w:cs="Futura Medium"/>
          <w:sz w:val="20"/>
          <w:szCs w:val="20"/>
          <w:lang w:bidi="he-IL"/>
        </w:rPr>
      </w:pPr>
      <w:r w:rsidRPr="00845FB3">
        <w:rPr>
          <w:rFonts w:ascii="Futura Medium" w:hAnsi="Futura Medium" w:cs="Futura Medium" w:hint="cs"/>
          <w:sz w:val="20"/>
          <w:szCs w:val="20"/>
        </w:rPr>
        <w:t xml:space="preserve">Empirically speaking, the gamma and beta prime likelihoods are effectively interchangeable with gamma performing better in some cases. </w:t>
      </w:r>
      <w:r w:rsidRPr="00845FB3">
        <w:rPr>
          <w:rFonts w:ascii="Futura Medium" w:hAnsi="Futura Medium" w:cs="Futura Medium" w:hint="cs"/>
          <w:sz w:val="20"/>
          <w:szCs w:val="20"/>
          <w:lang w:bidi="he-IL"/>
        </w:rPr>
        <w:t xml:space="preserve">Conceptually I prefer the beta prime distribution </w:t>
      </w:r>
      <w:r w:rsidRPr="00845FB3">
        <w:rPr>
          <w:rFonts w:ascii="Futura Medium" w:hAnsi="Futura Medium" w:cs="Futura Medium" w:hint="cs"/>
          <w:sz w:val="20"/>
          <w:szCs w:val="20"/>
        </w:rPr>
        <w:t xml:space="preserve">and use it as the likelihood hereinafter. </w:t>
      </w:r>
      <w:r w:rsidRPr="00845FB3">
        <w:rPr>
          <w:rFonts w:ascii="Futura Medium" w:eastAsiaTheme="minorEastAsia" w:hAnsi="Futura Medium" w:cs="Futura Medium" w:hint="cs"/>
          <w:sz w:val="20"/>
          <w:szCs w:val="20"/>
        </w:rPr>
        <w:t>Combining the beta prime likelihood and Equations 9 and 10 yields the full statistical model</w:t>
      </w:r>
    </w:p>
    <w:p w14:paraId="1192D7E3"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rPr>
      </w:pPr>
    </w:p>
    <w:p w14:paraId="4970E719" w14:textId="7408E861" w:rsidR="00557F2E" w:rsidRPr="00845FB3" w:rsidRDefault="00000000" w:rsidP="00845FB3">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(11)</w:t>
      </w:r>
    </w:p>
    <w:p w14:paraId="0B5E7670" w14:textId="444FEE96" w:rsidR="00557F2E" w:rsidRPr="00936325" w:rsidRDefault="00000000" w:rsidP="00ED6832">
      <w:pPr>
        <w:tabs>
          <w:tab w:val="right" w:pos="9026"/>
        </w:tabs>
        <w:rPr>
          <w:rFonts w:ascii="Futura Medium" w:eastAsiaTheme="minorEastAsia" w:hAnsi="Futura Medium" w:cs="Futura Medium"/>
          <w:sz w:val="20"/>
          <w:szCs w:val="20"/>
          <w:lang w:val="de-DE" w:bidi="he-IL"/>
        </w:rPr>
      </w:pP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lang w:val="de-DE"/>
            </w:rPr>
            <m:t xml:space="preserve">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bidi="he-IL"/>
                </w:rPr>
                <m:t>e</m:t>
              </m:r>
            </m:e>
            <m:sup>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Helvetica Neue Medium" w:hAnsi="Helvetica Neue Medium" w:cs="Futura"/>
                  <w:i/>
                  <w:iCs/>
                  <w:sz w:val="20"/>
                  <w:szCs w:val="20"/>
                </w:rPr>
                <m:t>α</m:t>
              </m:r>
              <m:r>
                <m:rPr>
                  <m:nor/>
                </m:rPr>
                <w:rPr>
                  <w:rFonts w:ascii="Futura Medium" w:hAnsi="Futura Medium" w:cs="Futura Medium" w:hint="cs"/>
                  <w:sz w:val="20"/>
                  <w:szCs w:val="20"/>
                  <w:lang w:val="de-DE"/>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μ</m:t>
                  </m:r>
                  <m:r>
                    <m:rPr>
                      <m:nor/>
                    </m:rPr>
                    <w:rPr>
                      <w:rFonts w:ascii="Futura Medium" w:hAnsi="Futura Medium" w:cs="Futura Medium" w:hint="cs"/>
                      <w:sz w:val="20"/>
                      <w:szCs w:val="20"/>
                      <w:lang w:val="de-DE"/>
                    </w:rPr>
                    <m:t>(</m:t>
                  </m:r>
                  <m:r>
                    <m:rPr>
                      <m:nor/>
                    </m:rPr>
                    <w:rPr>
                      <w:rFonts w:ascii="Helvetica Neue Medium" w:hAnsi="Helvetica Neue Medium" w:cs="Futura"/>
                      <w:i/>
                      <w:iCs/>
                      <w:sz w:val="20"/>
                      <w:szCs w:val="20"/>
                    </w:rPr>
                    <m:t>α</m:t>
                  </m:r>
                  <m:r>
                    <m:rPr>
                      <m:nor/>
                    </m:rPr>
                    <w:rPr>
                      <w:rFonts w:ascii="Futura Medium" w:hAnsi="Futura Medium" w:cs="Futura Medium" w:hint="cs"/>
                      <w:sz w:val="20"/>
                      <w:szCs w:val="20"/>
                      <w:lang w:val="de-DE"/>
                    </w:rPr>
                    <m:t xml:space="preserve"> + </m:t>
                  </m:r>
                  <m:r>
                    <m:rPr>
                      <m:nor/>
                    </m:rPr>
                    <w:rPr>
                      <w:rFonts w:ascii="Helvetica Neue Medium" w:hAnsi="Helvetica Neue Medium" w:cs="Futura"/>
                      <w:i/>
                      <w:iCs/>
                      <w:sz w:val="20"/>
                      <w:szCs w:val="20"/>
                    </w:rPr>
                    <m:t>τ</m:t>
                  </m:r>
                  <m:r>
                    <m:rPr>
                      <m:nor/>
                    </m:rPr>
                    <w:rPr>
                      <w:rFonts w:ascii="Futura Medium" w:hAnsi="Futura Medium" w:cs="Futura Medium" w:hint="cs"/>
                      <w:sz w:val="20"/>
                      <w:szCs w:val="20"/>
                      <w:lang w:val="de-DE"/>
                    </w:rPr>
                    <m:t>)</m:t>
                  </m:r>
                </m:num>
                <m:den>
                  <m:r>
                    <m:rPr>
                      <m:nor/>
                    </m:rPr>
                    <w:rPr>
                      <w:rFonts w:ascii="Futura Medium" w:hAnsi="Futura Medium" w:cs="Futura Medium" w:hint="cs"/>
                      <w:sz w:val="20"/>
                      <w:szCs w:val="20"/>
                      <w:lang w:val="de-DE"/>
                    </w:rPr>
                    <m:t>5</m:t>
                  </m:r>
                </m:den>
              </m:f>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f>
                    <m:fPr>
                      <m:ctrlPr>
                        <w:rPr>
                          <w:rFonts w:ascii="Cambria Math" w:eastAsiaTheme="minorEastAsia" w:hAnsi="Cambria Math" w:cs="Futura Medium" w:hint="cs"/>
                          <w:i/>
                          <w:sz w:val="20"/>
                          <w:szCs w:val="20"/>
                          <w:lang w:val="de-DE"/>
                        </w:rPr>
                      </m:ctrlPr>
                    </m:fPr>
                    <m:num>
                      <m:r>
                        <m:rPr>
                          <m:nor/>
                        </m:rPr>
                        <w:rPr>
                          <w:rFonts w:ascii="Futura Medium" w:hAnsi="Futura Medium" w:cs="Futura Medium" w:hint="cs"/>
                          <w:sz w:val="20"/>
                          <w:szCs w:val="20"/>
                          <w:lang w:val="de-DE"/>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hAnsi="Futura Medium" w:cs="Futura Medium" w:hint="cs"/>
                                  <w:sz w:val="20"/>
                                  <w:szCs w:val="20"/>
                                  <w:lang w:val="de-DE"/>
                                </w:rPr>
                                <m:t xml:space="preserve"> </m:t>
                              </m:r>
                              <m:r>
                                <w:rPr>
                                  <w:rFonts w:ascii="Cambria Math" w:hAnsi="Cambria Math" w:cs="Futura Medium" w:hint="cs"/>
                                  <w:sz w:val="20"/>
                                  <w:szCs w:val="20"/>
                                  <w:lang w:val="de-DE" w:bidi="he-IL"/>
                                </w:rPr>
                                <m:t>-</m:t>
                              </m:r>
                              <m:r>
                                <m:rPr>
                                  <m:nor/>
                                </m:rPr>
                                <w:rPr>
                                  <w:rFonts w:ascii="Futura Medium" w:hAnsi="Futura Medium" w:cs="Futura Medium"/>
                                  <w:color w:val="1F1F1F"/>
                                  <w:sz w:val="20"/>
                                  <w:szCs w:val="20"/>
                                  <w:shd w:val="clear" w:color="auto" w:fill="FFFFFF"/>
                                  <w:lang w:val="de-DE"/>
                                </w:rPr>
                                <m:t xml:space="preserve"> </m:t>
                              </m:r>
                              <m:r>
                                <m:rPr>
                                  <m:nor/>
                                </m:rPr>
                                <w:rPr>
                                  <w:rFonts w:ascii="Helvetica Neue Medium" w:hAnsi="Helvetica Neue Medium" w:cs="Futura"/>
                                  <w:i/>
                                  <w:iCs/>
                                  <w:sz w:val="20"/>
                                  <w:szCs w:val="20"/>
                                </w:rPr>
                                <m:t>μ</m:t>
                              </m:r>
                              <m:r>
                                <m:rPr>
                                  <m:nor/>
                                </m:rPr>
                                <w:rPr>
                                  <w:rFonts w:ascii="Futura Medium" w:hAnsi="Futura Medium" w:cs="Futura Medium" w:hint="cs"/>
                                  <w:sz w:val="20"/>
                                  <w:szCs w:val="20"/>
                                  <w:lang w:val="de-DE"/>
                                </w:rPr>
                                <m:t>)</m:t>
                              </m:r>
                            </m:num>
                            <m:den>
                              <m:r>
                                <m:rPr>
                                  <m:nor/>
                                </m:rPr>
                                <w:rPr>
                                  <w:rFonts w:ascii="Helvetica Neue Medium" w:hAnsi="Helvetica Neue Medium" w:cs="Futura"/>
                                  <w:i/>
                                  <w:iCs/>
                                  <w:sz w:val="20"/>
                                  <w:szCs w:val="20"/>
                                </w:rPr>
                                <m:t>μ</m:t>
                              </m:r>
                            </m:den>
                          </m:f>
                        </m:sup>
                      </m:sSup>
                    </m:num>
                    <m:den>
                      <m:r>
                        <m:rPr>
                          <m:nor/>
                        </m:rPr>
                        <w:rPr>
                          <w:rFonts w:ascii="Futura Medium" w:hAnsi="Futura Medium" w:cs="Futura Medium" w:hint="cs"/>
                          <w:sz w:val="20"/>
                          <w:szCs w:val="20"/>
                          <w:lang w:val="de-DE"/>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r>
                            <w:rPr>
                              <w:rFonts w:ascii="Cambria Math" w:hAnsi="Cambria Math" w:cs="Futura Medium" w:hint="cs"/>
                              <w:sz w:val="20"/>
                              <w:szCs w:val="20"/>
                              <w:lang w:val="de-DE" w:bidi="he-IL"/>
                            </w:rPr>
                            <m:t>-</m:t>
                          </m:r>
                          <m:r>
                            <m:rPr>
                              <m:nor/>
                            </m:rPr>
                            <w:rPr>
                              <w:rFonts w:ascii="Futura Medium" w:hAnsi="Futura Medium" w:cs="Futura Medium" w:hint="cs"/>
                              <w:sz w:val="20"/>
                              <w:szCs w:val="20"/>
                              <w:lang w:val="de-DE"/>
                            </w:rPr>
                            <m:t>5</m:t>
                          </m:r>
                        </m:sup>
                      </m:sSup>
                    </m:den>
                  </m:f>
                </m:e>
              </m:func>
            </m:sup>
          </m:sSup>
        </m:oMath>
      </m:oMathPara>
    </w:p>
    <w:p w14:paraId="41F25DAF" w14:textId="6ABA0911" w:rsidR="00557F2E" w:rsidRPr="00274F18" w:rsidRDefault="00000000" w:rsidP="00845FB3">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lang w:val="de-DE" w:bidi="he-IL"/>
            </w:rPr>
            <m:t xml:space="preserve">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sz w:val="20"/>
                  <w:szCs w:val="20"/>
                  <w:lang w:val="de-DE" w:bidi="he-IL"/>
                </w:rPr>
                <m:t>(</m:t>
              </m:r>
              <m:r>
                <m:rPr>
                  <m:nor/>
                </m:rPr>
                <w:rPr>
                  <w:rFonts w:eastAsiaTheme="minorEastAsia" w:cs="Helvetica Neue"/>
                  <w:i/>
                  <w:iCs/>
                  <w:sz w:val="20"/>
                  <w:szCs w:val="20"/>
                  <w:lang w:bidi="he-IL"/>
                </w:rPr>
                <m:t>ϵ</m:t>
              </m:r>
              <m:r>
                <w:rPr>
                  <w:rFonts w:ascii="Cambria Math" w:hAnsi="Cambria Math" w:cs="Futura Medium" w:hint="cs"/>
                  <w:sz w:val="20"/>
                  <w:szCs w:val="20"/>
                  <w:lang w:val="de-DE" w:bidi="he-IL"/>
                </w:rPr>
                <m:t>-</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bidi="he-IL"/>
                </w:rPr>
                <m:t>)e</m:t>
              </m:r>
            </m:e>
            <m:sup>
              <m:r>
                <w:rPr>
                  <w:rFonts w:ascii="Cambria Math" w:hAnsi="Cambria Math" w:cs="Futura Medium" w:hint="cs"/>
                  <w:sz w:val="20"/>
                  <w:szCs w:val="20"/>
                  <w:lang w:val="de-DE" w:bidi="he-IL"/>
                </w:rPr>
                <m:t>-</m:t>
              </m:r>
              <m:r>
                <m:rPr>
                  <m:nor/>
                </m:rPr>
                <w:rPr>
                  <w:rFonts w:ascii="Helvetica Neue Medium" w:eastAsiaTheme="minorEastAsia" w:hAnsi="Helvetica Neue Medium" w:cs="Futura"/>
                  <w:i/>
                  <w:iCs/>
                  <w:sz w:val="20"/>
                  <w:szCs w:val="20"/>
                </w:rPr>
                <m:t>λ</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sup>
          </m:sSup>
          <m:r>
            <m:rPr>
              <m:nor/>
            </m:rPr>
            <w:rPr>
              <w:rFonts w:ascii="Futura Medium" w:eastAsiaTheme="minorEastAsia" w:hAnsi="Futura Medium" w:cs="Futura Medium" w:hint="cs"/>
              <w:sz w:val="20"/>
              <w:szCs w:val="20"/>
              <w:lang w:val="de-DE" w:bidi="he-IL"/>
            </w:rPr>
            <m:t xml:space="preserve"> + </m:t>
          </m:r>
          <m:r>
            <m:rPr>
              <m:nor/>
            </m:rPr>
            <w:rPr>
              <w:rFonts w:ascii="Helvetica Neue Medium" w:eastAsiaTheme="minorEastAsia" w:hAnsi="Helvetica Neue Medium" w:cs="Futura"/>
              <w:i/>
              <w:iCs/>
              <w:sz w:val="20"/>
              <w:szCs w:val="20"/>
              <w:lang w:bidi="he-IL"/>
            </w:rPr>
            <m:t>θ</m:t>
          </m:r>
        </m:oMath>
      </m:oMathPara>
    </w:p>
    <w:p w14:paraId="0A00E8DB" w14:textId="460B150C" w:rsidR="00557F2E" w:rsidRPr="00B64434" w:rsidRDefault="00B64434" w:rsidP="00845FB3">
      <w:pPr>
        <w:spacing w:line="280" w:lineRule="exact"/>
        <w:rPr>
          <w:rFonts w:ascii="Futura Medium" w:eastAsiaTheme="minorEastAsia" w:hAnsi="Futura Medium" w:cs="Futura Medium"/>
          <w:sz w:val="20"/>
          <w:szCs w:val="20"/>
          <w:lang w:val="de-DE"/>
        </w:rPr>
      </w:pPr>
      <m:oMath>
        <m:r>
          <m:rPr>
            <m:nor/>
          </m:rPr>
          <w:rPr>
            <w:rFonts w:ascii="Helvetica Neue Medium" w:eastAsiaTheme="minorEastAsia" w:hAnsi="Helvetica Neue Medium" w:cs="Futura"/>
            <w:i/>
            <w:iCs/>
            <w:sz w:val="20"/>
            <w:szCs w:val="20"/>
          </w:rPr>
          <m:t>α</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w:i/>
            <w:iCs/>
            <w:sz w:val="20"/>
            <w:szCs w:val="20"/>
          </w:rPr>
          <m:t>μ</m:t>
        </m:r>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sz w:val="20"/>
            <w:szCs w:val="20"/>
            <w:lang w:val="de-DE"/>
          </w:rPr>
          <m:t xml:space="preserve"> </m:t>
        </m:r>
        <m:r>
          <m:rPr>
            <m:nor/>
          </m:rPr>
          <w:rPr>
            <w:rFonts w:ascii="Helvetica Neue Medium" w:eastAsiaTheme="minorEastAsia" w:hAnsi="Helvetica Neue Medium" w:cs="Futura"/>
            <w:i/>
            <w:iCs/>
            <w:sz w:val="20"/>
            <w:szCs w:val="20"/>
          </w:rPr>
          <m:t>τ</m:t>
        </m:r>
        <m:r>
          <m:rPr>
            <m:nor/>
          </m:rPr>
          <w:rPr>
            <w:rFonts w:ascii="Futura Medium" w:eastAsiaTheme="minorEastAsia" w:hAnsi="Futura Medium" w:cs="Futura Medium" w:hint="cs"/>
            <w:sz w:val="20"/>
            <w:szCs w:val="20"/>
            <w:lang w:val="de-DE"/>
          </w:rPr>
          <m:t xml:space="preserve">, </m:t>
        </m:r>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val="de-DE" w:bidi="he-IL"/>
          </w:rPr>
          <m:t xml:space="preserve">, </m:t>
        </m:r>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Priors</m:t>
        </m:r>
      </m:oMath>
      <w:r w:rsidR="00557F2E" w:rsidRPr="00B64434">
        <w:rPr>
          <w:rFonts w:ascii="Futura Medium" w:eastAsiaTheme="minorEastAsia" w:hAnsi="Futura Medium" w:cs="Futura Medium" w:hint="cs"/>
          <w:sz w:val="20"/>
          <w:szCs w:val="20"/>
          <w:lang w:val="de-DE"/>
        </w:rPr>
        <w:t xml:space="preserve"> </w:t>
      </w:r>
    </w:p>
    <w:p w14:paraId="5FF1CAB6" w14:textId="77777777" w:rsidR="00557F2E" w:rsidRPr="00845FB3" w:rsidRDefault="00557F2E" w:rsidP="00845FB3">
      <w:pPr>
        <w:spacing w:line="280" w:lineRule="exact"/>
        <w:rPr>
          <w:rFonts w:ascii="Futura Medium" w:eastAsiaTheme="minorEastAsia" w:hAnsi="Futura Medium" w:cs="Futura Medium"/>
          <w:sz w:val="20"/>
          <w:szCs w:val="20"/>
          <w:lang w:val="de-DE"/>
        </w:rPr>
      </w:pPr>
    </w:p>
    <w:p w14:paraId="59FA87F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 xml:space="preserve">where </w:t>
      </w:r>
      <w:r w:rsidRPr="00845FB3">
        <w:rPr>
          <w:rFonts w:ascii="Futura Medium" w:eastAsiaTheme="minorEastAsia" w:hAnsi="Futura Medium" w:cs="Futura Medium" w:hint="cs"/>
          <w:i/>
          <w:iCs/>
          <w:sz w:val="20"/>
          <w:szCs w:val="20"/>
        </w:rPr>
        <w:t>m</w:t>
      </w:r>
      <w:r w:rsidRPr="00845FB3">
        <w:rPr>
          <w:rFonts w:ascii="Futura Medium" w:eastAsiaTheme="minorEastAsia" w:hAnsi="Futura Medium" w:cs="Futura Medium" w:hint="cs"/>
          <w:i/>
          <w:iCs/>
          <w:sz w:val="20"/>
          <w:szCs w:val="20"/>
          <w:vertAlign w:val="subscript"/>
        </w:rPr>
        <w:t>i</w:t>
      </w:r>
      <w:r w:rsidRPr="00845FB3">
        <w:rPr>
          <w:rFonts w:ascii="Futura Medium" w:eastAsiaTheme="minorEastAsia" w:hAnsi="Futura Medium" w:cs="Futura Medium" w:hint="cs"/>
          <w:sz w:val="20"/>
          <w:szCs w:val="20"/>
        </w:rPr>
        <w:t xml:space="preserve"> is the ratio of final to initial mass observed at </w:t>
      </w:r>
      <w:proofErr w:type="spellStart"/>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i/>
          <w:iCs/>
          <w:sz w:val="20"/>
          <w:szCs w:val="20"/>
          <w:vertAlign w:val="subscript"/>
        </w:rPr>
        <w:t>i</w:t>
      </w:r>
      <w:proofErr w:type="spellEnd"/>
      <w:r w:rsidRPr="00845FB3">
        <w:rPr>
          <w:rFonts w:ascii="Futura Medium" w:eastAsiaTheme="minorEastAsia" w:hAnsi="Futura Medium" w:cs="Futura Medium" w:hint="cs"/>
          <w:sz w:val="20"/>
          <w:szCs w:val="20"/>
        </w:rPr>
        <w:t xml:space="preserve">, </w:t>
      </w: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iCs/>
                <w:sz w:val="20"/>
                <w:szCs w:val="20"/>
              </w:rPr>
              <m:t>i</m:t>
            </m:r>
          </m:sub>
        </m:sSub>
      </m:oMath>
      <w:r w:rsidRPr="00845FB3">
        <w:rPr>
          <w:rFonts w:ascii="Futura Medium" w:eastAsiaTheme="minorEastAsia" w:hAnsi="Futura Medium" w:cs="Futura Medium" w:hint="cs"/>
          <w:sz w:val="20"/>
          <w:szCs w:val="20"/>
        </w:rPr>
        <w:t xml:space="preserve"> and </w:t>
      </w:r>
      <w:proofErr w:type="spellStart"/>
      <w:r w:rsidRPr="009805B1">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i/>
          <w:iCs/>
          <w:sz w:val="20"/>
          <w:szCs w:val="20"/>
          <w:vertAlign w:val="subscript"/>
        </w:rPr>
        <w:t>i</w:t>
      </w:r>
      <w:proofErr w:type="spellEnd"/>
      <w:r w:rsidRPr="00845FB3">
        <w:rPr>
          <w:rFonts w:ascii="Futura Medium" w:eastAsiaTheme="minorEastAsia" w:hAnsi="Futura Medium" w:cs="Futura Medium" w:hint="cs"/>
          <w:sz w:val="20"/>
          <w:szCs w:val="20"/>
        </w:rPr>
        <w:t xml:space="preserve"> being the mean and precision of </w:t>
      </w:r>
      <w:r w:rsidRPr="00845FB3">
        <w:rPr>
          <w:rFonts w:ascii="Futura Medium" w:eastAsiaTheme="minorEastAsia" w:hAnsi="Futura Medium" w:cs="Futura Medium" w:hint="cs"/>
          <w:i/>
          <w:iCs/>
          <w:sz w:val="20"/>
          <w:szCs w:val="20"/>
        </w:rPr>
        <w:t>m</w:t>
      </w:r>
      <w:r w:rsidRPr="00845FB3">
        <w:rPr>
          <w:rFonts w:ascii="Futura Medium" w:eastAsiaTheme="minorEastAsia" w:hAnsi="Futura Medium" w:cs="Futura Medium" w:hint="cs"/>
          <w:i/>
          <w:iCs/>
          <w:sz w:val="20"/>
          <w:szCs w:val="20"/>
          <w:vertAlign w:val="subscript"/>
        </w:rPr>
        <w:t>i</w:t>
      </w:r>
      <w:r w:rsidRPr="00845FB3">
        <w:rPr>
          <w:rFonts w:ascii="Futura Medium" w:eastAsiaTheme="minorEastAsia" w:hAnsi="Futura Medium" w:cs="Futura Medium" w:hint="cs"/>
          <w:sz w:val="20"/>
          <w:szCs w:val="20"/>
        </w:rPr>
        <w:t xml:space="preserve">. </w:t>
      </w: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iCs/>
                <w:sz w:val="20"/>
                <w:szCs w:val="20"/>
              </w:rPr>
              <m:t>i</m:t>
            </m:r>
          </m:sub>
        </m:sSub>
      </m:oMath>
      <w:r w:rsidRPr="00845FB3">
        <w:rPr>
          <w:rFonts w:ascii="Futura Medium" w:eastAsiaTheme="minorEastAsia" w:hAnsi="Futura Medium" w:cs="Futura Medium" w:hint="cs"/>
          <w:sz w:val="20"/>
          <w:szCs w:val="20"/>
        </w:rPr>
        <w:t xml:space="preserve"> and </w:t>
      </w:r>
      <w:proofErr w:type="spellStart"/>
      <w:r w:rsidRPr="009805B1">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i/>
          <w:iCs/>
          <w:sz w:val="20"/>
          <w:szCs w:val="20"/>
          <w:vertAlign w:val="subscript"/>
        </w:rPr>
        <w:t>i</w:t>
      </w:r>
      <w:proofErr w:type="spellEnd"/>
      <w:r w:rsidRPr="00845FB3">
        <w:rPr>
          <w:rFonts w:ascii="Futura Medium" w:eastAsiaTheme="minorEastAsia" w:hAnsi="Futura Medium" w:cs="Futura Medium" w:hint="cs"/>
          <w:sz w:val="20"/>
          <w:szCs w:val="20"/>
        </w:rPr>
        <w:t xml:space="preserve"> are described by Equations 9 and 10, which for readability I will hereinafter refer to as </w:t>
      </w:r>
      <w:r w:rsidRPr="00845FB3">
        <w:rPr>
          <w:rFonts w:ascii="Futura Medium" w:eastAsiaTheme="minorEastAsia" w:hAnsi="Futura Medium" w:cs="Futura Medium" w:hint="cs"/>
          <w:i/>
          <w:iCs/>
          <w:sz w:val="20"/>
          <w:szCs w:val="20"/>
        </w:rPr>
        <w:t>m</w:t>
      </w:r>
      <w:r w:rsidRPr="00845FB3">
        <w:rPr>
          <w:rFonts w:ascii="Futura Medium" w:eastAsiaTheme="minorEastAsia" w:hAnsi="Futura Medium" w:cs="Futura Medium" w:hint="cs"/>
          <w:sz w:val="20"/>
          <w:szCs w:val="20"/>
        </w:rPr>
        <w:t>(</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w:t>
      </w:r>
      <w:r w:rsidRPr="00845FB3">
        <w:rPr>
          <w:rFonts w:ascii="Futura Medium" w:hAnsi="Futura Medium" w:cs="Futura Medium" w:hint="cs"/>
          <w:i/>
          <w:iCs/>
          <w:sz w:val="20"/>
          <w:szCs w:val="20"/>
        </w:rPr>
        <w:t xml:space="preserve"> </w:t>
      </w:r>
      <w:r w:rsidRPr="009805B1">
        <w:rPr>
          <w:rFonts w:ascii="Helvetica Neue Medium" w:hAnsi="Helvetica Neue Medium" w:cs="Futura"/>
          <w:i/>
          <w:iCs/>
          <w:sz w:val="20"/>
          <w:szCs w:val="20"/>
        </w:rPr>
        <w:t>α</w:t>
      </w:r>
      <w:r w:rsidRPr="00845FB3">
        <w:rPr>
          <w:rFonts w:ascii="Futura Medium" w:hAnsi="Futura Medium" w:cs="Futura Medium" w:hint="cs"/>
          <w:sz w:val="20"/>
          <w:szCs w:val="20"/>
        </w:rPr>
        <w:t xml:space="preserve">, </w:t>
      </w:r>
      <w:r w:rsidRPr="009805B1">
        <w:rPr>
          <w:rFonts w:ascii="Helvetica Neue Medium" w:hAnsi="Helvetica Neue Medium" w:cs="Futura"/>
          <w:i/>
          <w:iCs/>
          <w:sz w:val="20"/>
          <w:szCs w:val="20"/>
        </w:rPr>
        <w:t>μ</w:t>
      </w:r>
      <w:r w:rsidRPr="00845FB3">
        <w:rPr>
          <w:rFonts w:ascii="Futura Medium" w:hAnsi="Futura Medium" w:cs="Futura Medium" w:hint="cs"/>
          <w:sz w:val="20"/>
          <w:szCs w:val="20"/>
        </w:rPr>
        <w:t xml:space="preserve">, </w:t>
      </w:r>
      <w:r w:rsidRPr="009805B1">
        <w:rPr>
          <w:rFonts w:ascii="Helvetica Neue Medium" w:hAnsi="Helvetica Neue Medium" w:cs="Futura"/>
          <w:i/>
          <w:iCs/>
          <w:sz w:val="20"/>
          <w:szCs w:val="20"/>
        </w:rPr>
        <w:t>τ</w:t>
      </w:r>
      <w:r w:rsidRPr="00845FB3">
        <w:rPr>
          <w:rFonts w:ascii="Futura Medium" w:eastAsiaTheme="minorEastAsia" w:hAnsi="Futura Medium" w:cs="Futura Medium" w:hint="cs"/>
          <w:sz w:val="20"/>
          <w:szCs w:val="20"/>
        </w:rPr>
        <w:t xml:space="preserve">) and </w:t>
      </w:r>
      <w:r w:rsidRPr="009805B1">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sz w:val="20"/>
          <w:szCs w:val="20"/>
        </w:rPr>
        <w:t>(</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w:t>
      </w:r>
      <w:r w:rsidRPr="00845FB3">
        <w:rPr>
          <w:rFonts w:ascii="Futura Medium" w:eastAsiaTheme="minorEastAsia" w:hAnsi="Futura Medium" w:cs="Futura Medium" w:hint="cs"/>
          <w:i/>
          <w:iCs/>
          <w:sz w:val="20"/>
          <w:szCs w:val="20"/>
          <w:lang w:bidi="he-IL"/>
        </w:rPr>
        <w:t xml:space="preserve"> </w:t>
      </w:r>
      <w:r w:rsidRPr="009805B1">
        <w:rPr>
          <w:rFonts w:eastAsiaTheme="minorEastAsia" w:cs="Helvetica Neue"/>
          <w:i/>
          <w:iCs/>
          <w:sz w:val="20"/>
          <w:szCs w:val="20"/>
          <w:lang w:bidi="he-IL"/>
        </w:rPr>
        <w:t>ϵ</w:t>
      </w:r>
      <w:r w:rsidRPr="00845FB3">
        <w:rPr>
          <w:rFonts w:ascii="Futura Medium" w:eastAsiaTheme="minorEastAsia" w:hAnsi="Futura Medium" w:cs="Futura Medium" w:hint="cs"/>
          <w:sz w:val="20"/>
          <w:szCs w:val="20"/>
          <w:lang w:bidi="he-IL"/>
        </w:rPr>
        <w:t xml:space="preserve">, </w:t>
      </w:r>
      <w:r w:rsidRPr="009805B1">
        <w:rPr>
          <w:rFonts w:ascii="Helvetica Neue Medium" w:eastAsiaTheme="minorEastAsia" w:hAnsi="Helvetica Neue Medium" w:cs="Futura"/>
          <w:i/>
          <w:iCs/>
          <w:sz w:val="20"/>
          <w:szCs w:val="20"/>
          <w:lang w:bidi="he-IL"/>
        </w:rPr>
        <w:t>λ</w:t>
      </w:r>
      <w:r w:rsidRPr="00845FB3">
        <w:rPr>
          <w:rFonts w:ascii="Futura Medium" w:eastAsiaTheme="minorEastAsia" w:hAnsi="Futura Medium" w:cs="Futura Medium" w:hint="cs"/>
          <w:sz w:val="20"/>
          <w:szCs w:val="20"/>
          <w:lang w:bidi="he-IL"/>
        </w:rPr>
        <w:t xml:space="preserve">, </w:t>
      </w:r>
      <w:r w:rsidRPr="009805B1">
        <w:rPr>
          <w:rFonts w:ascii="Helvetica Neue Medium" w:eastAsiaTheme="minorEastAsia" w:hAnsi="Helvetica Neue Medium" w:cs="Futura"/>
          <w:i/>
          <w:iCs/>
          <w:sz w:val="20"/>
          <w:szCs w:val="20"/>
          <w:lang w:bidi="he-IL"/>
        </w:rPr>
        <w:t>θ</w:t>
      </w:r>
      <w:r w:rsidRPr="00845FB3">
        <w:rPr>
          <w:rFonts w:ascii="Futura Medium" w:eastAsiaTheme="minorEastAsia" w:hAnsi="Futura Medium" w:cs="Futura Medium" w:hint="cs"/>
          <w:sz w:val="20"/>
          <w:szCs w:val="20"/>
        </w:rPr>
        <w:t>).</w:t>
      </w:r>
    </w:p>
    <w:p w14:paraId="7B3E5B54" w14:textId="77777777" w:rsidR="00557F2E" w:rsidRPr="00845FB3" w:rsidRDefault="00557F2E" w:rsidP="00845FB3">
      <w:pPr>
        <w:spacing w:line="280" w:lineRule="exact"/>
        <w:rPr>
          <w:rFonts w:ascii="Futura Medium" w:eastAsiaTheme="minorEastAsia" w:hAnsi="Futura Medium" w:cs="Futura Medium"/>
          <w:sz w:val="20"/>
          <w:szCs w:val="20"/>
        </w:rPr>
      </w:pPr>
    </w:p>
    <w:p w14:paraId="22428E7E" w14:textId="0CC27322"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 xml:space="preserve">Bayesian inference requires a prior probability distribution for each parameter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BEC{McElreath, 2019, #44454}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(McElreath 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All parameters except </w:t>
      </w:r>
      <w:r w:rsidRPr="007E6D67">
        <w:rPr>
          <w:rFonts w:ascii="Helvetica Neue Medium" w:eastAsiaTheme="minorEastAsia" w:hAnsi="Helvetica Neue Medium" w:cs="Futura"/>
          <w:i/>
          <w:iCs/>
          <w:sz w:val="20"/>
          <w:szCs w:val="20"/>
        </w:rPr>
        <w:t>α</w:t>
      </w:r>
      <w:r w:rsidRPr="00845FB3">
        <w:rPr>
          <w:rFonts w:ascii="Futura Medium" w:eastAsiaTheme="minorEastAsia" w:hAnsi="Futura Medium" w:cs="Futura Medium" w:hint="cs"/>
          <w:sz w:val="20"/>
          <w:szCs w:val="20"/>
        </w:rPr>
        <w:t xml:space="preserve"> are restricted to positive values and must therefore be assigned a prior that respects this constraint. </w:t>
      </w:r>
      <w:r w:rsidRPr="007E6D67">
        <w:rPr>
          <w:rFonts w:ascii="Helvetica Neue Medium" w:eastAsiaTheme="minorEastAsia" w:hAnsi="Helvetica Neue Medium" w:cs="Futura"/>
          <w:i/>
          <w:iCs/>
          <w:sz w:val="20"/>
          <w:szCs w:val="20"/>
        </w:rPr>
        <w:t>α</w:t>
      </w:r>
      <w:r w:rsidRPr="00845FB3">
        <w:rPr>
          <w:rFonts w:ascii="Futura Medium" w:eastAsiaTheme="minorEastAsia" w:hAnsi="Futura Medium" w:cs="Futura Medium" w:hint="cs"/>
          <w:sz w:val="20"/>
          <w:szCs w:val="20"/>
        </w:rPr>
        <w:t xml:space="preserve"> may have a normal prior allowing it to take positive (initial growth) or negative (initial decomposition) values but in some </w:t>
      </w:r>
      <w:proofErr w:type="gramStart"/>
      <w:r w:rsidRPr="00845FB3">
        <w:rPr>
          <w:rFonts w:ascii="Futura Medium" w:eastAsiaTheme="minorEastAsia" w:hAnsi="Futura Medium" w:cs="Futura Medium" w:hint="cs"/>
          <w:sz w:val="20"/>
          <w:szCs w:val="20"/>
        </w:rPr>
        <w:t>cases</w:t>
      </w:r>
      <w:proofErr w:type="gramEnd"/>
      <w:r w:rsidRPr="00845FB3">
        <w:rPr>
          <w:rFonts w:ascii="Futura Medium" w:eastAsiaTheme="minorEastAsia" w:hAnsi="Futura Medium" w:cs="Futura Medium" w:hint="cs"/>
          <w:sz w:val="20"/>
          <w:szCs w:val="20"/>
        </w:rPr>
        <w:t xml:space="preserve"> it may be desirable to enforce initial growth by assigning a prior with that constraint. Beyond simple constraints, priors must be chosen based on existing empirical and/or conceptual knowledge and simulation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BEC{McElreath, 2019, #44454}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(McElreath 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w:t>
      </w:r>
      <w:r w:rsidRPr="007E6D67">
        <w:rPr>
          <w:rFonts w:ascii="Helvetica Neue Medium" w:eastAsiaTheme="minorEastAsia" w:hAnsi="Helvetica Neue Medium" w:cs="Futura"/>
          <w:i/>
          <w:iCs/>
          <w:sz w:val="20"/>
          <w:szCs w:val="20"/>
        </w:rPr>
        <w:t>α</w:t>
      </w:r>
      <w:r w:rsidRPr="00845FB3">
        <w:rPr>
          <w:rFonts w:ascii="Futura Medium" w:eastAsiaTheme="minorEastAsia" w:hAnsi="Futura Medium" w:cs="Futura Medium" w:hint="cs"/>
          <w:sz w:val="20"/>
          <w:szCs w:val="20"/>
        </w:rPr>
        <w:t xml:space="preserve">, </w:t>
      </w:r>
      <w:r w:rsidRPr="007E6D67">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and </w:t>
      </w:r>
      <w:r w:rsidRPr="007E6D67">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rPr>
        <w:t xml:space="preserve"> are biologically meaningful and can thus be strongly informed by the literature. </w:t>
      </w:r>
      <w:r w:rsidRPr="007E6D67">
        <w:rPr>
          <w:rFonts w:eastAsiaTheme="minorEastAsia" w:cs="Helvetica Neue"/>
          <w:i/>
          <w:iCs/>
          <w:sz w:val="20"/>
          <w:szCs w:val="20"/>
          <w:lang w:bidi="he-IL"/>
        </w:rPr>
        <w:t>ϵ</w:t>
      </w:r>
      <w:r w:rsidRPr="00845FB3">
        <w:rPr>
          <w:rFonts w:ascii="Futura Medium" w:eastAsiaTheme="minorEastAsia" w:hAnsi="Futura Medium" w:cs="Futura Medium" w:hint="cs"/>
          <w:sz w:val="20"/>
          <w:szCs w:val="20"/>
          <w:lang w:bidi="he-IL"/>
        </w:rPr>
        <w:t xml:space="preserve">, </w:t>
      </w:r>
      <w:r w:rsidRPr="007E6D67">
        <w:rPr>
          <w:rFonts w:ascii="Helvetica Neue Medium" w:eastAsiaTheme="minorEastAsia" w:hAnsi="Helvetica Neue Medium" w:cs="Futura"/>
          <w:i/>
          <w:iCs/>
          <w:sz w:val="20"/>
          <w:szCs w:val="20"/>
          <w:lang w:bidi="he-IL"/>
        </w:rPr>
        <w:t>λ</w:t>
      </w:r>
      <w:r w:rsidRPr="00845FB3">
        <w:rPr>
          <w:rFonts w:ascii="Futura Medium" w:eastAsiaTheme="minorEastAsia" w:hAnsi="Futura Medium" w:cs="Futura Medium" w:hint="cs"/>
          <w:sz w:val="20"/>
          <w:szCs w:val="20"/>
          <w:lang w:bidi="he-IL"/>
        </w:rPr>
        <w:t xml:space="preserve"> and</w:t>
      </w:r>
      <w:r w:rsidRPr="00845FB3">
        <w:rPr>
          <w:rFonts w:ascii="Futura Medium" w:eastAsiaTheme="minorEastAsia" w:hAnsi="Futura Medium" w:cs="Futura Medium" w:hint="cs"/>
          <w:sz w:val="20"/>
          <w:szCs w:val="20"/>
        </w:rPr>
        <w:t xml:space="preserve"> </w:t>
      </w:r>
      <w:r w:rsidRPr="007E6D67">
        <w:rPr>
          <w:rFonts w:ascii="Helvetica Neue Medium" w:eastAsiaTheme="minorEastAsia" w:hAnsi="Helvetica Neue Medium" w:cs="Futura"/>
          <w:i/>
          <w:iCs/>
          <w:sz w:val="20"/>
          <w:szCs w:val="20"/>
          <w:lang w:bidi="he-IL"/>
        </w:rPr>
        <w:t>θ</w:t>
      </w:r>
      <w:r w:rsidRPr="00845FB3">
        <w:rPr>
          <w:rFonts w:ascii="Futura Medium" w:eastAsiaTheme="minorEastAsia" w:hAnsi="Futura Medium" w:cs="Futura Medium" w:hint="cs"/>
          <w:sz w:val="20"/>
          <w:szCs w:val="20"/>
          <w:lang w:bidi="he-IL"/>
        </w:rPr>
        <w:t xml:space="preserve"> are more abstract. Based on simulation </w:t>
      </w:r>
      <w:r w:rsidRPr="00845FB3">
        <w:rPr>
          <w:rFonts w:ascii="Futura Medium" w:eastAsiaTheme="minorEastAsia" w:hAnsi="Futura Medium" w:cs="Futura Medium" w:hint="cs"/>
          <w:sz w:val="20"/>
          <w:szCs w:val="20"/>
        </w:rPr>
        <w:t xml:space="preserve">I found </w:t>
      </w: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m:t>
        </m:r>
        <w:proofErr w:type="gramStart"/>
        <m:r>
          <m:rPr>
            <m:nor/>
          </m:rPr>
          <w:rPr>
            <w:rFonts w:ascii="Futura Medium" w:eastAsiaTheme="minorEastAsia" w:hAnsi="Futura Medium" w:cs="Futura Medium" w:hint="cs"/>
            <w:sz w:val="20"/>
            <w:szCs w:val="20"/>
          </w:rPr>
          <m:t>Gamma( 4</m:t>
        </m:r>
        <w:proofErr w:type="gramEnd"/>
        <m:r>
          <m:rPr>
            <m:nor/>
          </m:rPr>
          <w:rPr>
            <w:rFonts w:ascii="Futura Medium" w:eastAsiaTheme="minorEastAsia" w:hAnsi="Futura Medium" w:cs="Futura Medium" w:hint="cs"/>
            <w:sz w:val="20"/>
            <w:szCs w:val="20"/>
          </w:rPr>
          <m:t xml:space="preserve">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sz w:val="20"/>
                <w:szCs w:val="20"/>
              </w:rPr>
              <m:t>10</m:t>
            </m:r>
          </m:e>
          <m:sup>
            <m:r>
              <w:rPr>
                <w:rFonts w:ascii="Cambria Math" w:eastAsiaTheme="minorEastAsia" w:hAnsi="Cambria Math" w:cs="Futura Medium" w:hint="cs"/>
                <w:sz w:val="20"/>
                <w:szCs w:val="20"/>
              </w:rPr>
              <m:t>-</m:t>
            </m:r>
            <m:r>
              <m:rPr>
                <m:nor/>
              </m:rPr>
              <w:rPr>
                <w:rFonts w:ascii="Futura Medium" w:eastAsiaTheme="minorEastAsia" w:hAnsi="Futura Medium" w:cs="Futura Medium" w:hint="cs"/>
                <w:sz w:val="20"/>
                <w:szCs w:val="20"/>
              </w:rPr>
              <m:t>4</m:t>
            </m:r>
          </m:sup>
        </m:sSup>
        <m:r>
          <m:rPr>
            <m:nor/>
          </m:rPr>
          <w:rPr>
            <w:rFonts w:ascii="Futura Medium" w:eastAsiaTheme="minorEastAsia" w:hAnsi="Futura Medium" w:cs="Futura Medium" w:hint="cs"/>
            <w:sz w:val="20"/>
            <w:szCs w:val="20"/>
          </w:rPr>
          <m:t xml:space="preserve"> ),</m:t>
        </m:r>
      </m:oMath>
      <w:r w:rsidRPr="00845FB3">
        <w:rPr>
          <w:rFonts w:ascii="Futura Medium" w:eastAsiaTheme="minorEastAsia" w:hAnsi="Futura Medium" w:cs="Futura Medium" w:hint="cs"/>
          <w:sz w:val="20"/>
          <w:szCs w:val="20"/>
        </w:rPr>
        <w:t xml:space="preserve"> </w:t>
      </w:r>
      <m:oMath>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m:t>
        </m:r>
        <w:proofErr w:type="gramStart"/>
        <m:r>
          <m:rPr>
            <m:nor/>
          </m:rPr>
          <w:rPr>
            <w:rStyle w:val="Strong"/>
            <w:rFonts w:ascii="Futura Medium" w:eastAsiaTheme="minorEastAsia" w:hAnsi="Futura Medium" w:cs="Futura Medium" w:hint="cs"/>
            <w:b w:val="0"/>
            <w:bCs w:val="0"/>
            <w:color w:val="000000"/>
            <w:sz w:val="20"/>
            <w:szCs w:val="20"/>
          </w:rPr>
          <m:t>Exponential</m:t>
        </m:r>
        <m:r>
          <m:rPr>
            <m:nor/>
          </m:rPr>
          <w:rPr>
            <w:rFonts w:ascii="Futura Medium" w:eastAsiaTheme="minorEastAsia" w:hAnsi="Futura Medium" w:cs="Futura Medium" w:hint="cs"/>
            <w:sz w:val="20"/>
            <w:szCs w:val="20"/>
          </w:rPr>
          <m:t>( 1</m:t>
        </m:r>
        <w:proofErr w:type="gramEnd"/>
        <m:r>
          <m:rPr>
            <m:nor/>
          </m:rPr>
          <w:rPr>
            <w:rFonts w:ascii="Futura Medium" w:eastAsiaTheme="minorEastAsia" w:hAnsi="Futura Medium" w:cs="Futura Medium" w:hint="cs"/>
            <w:sz w:val="20"/>
            <w:szCs w:val="20"/>
          </w:rPr>
          <m:t xml:space="preserve"> )</m:t>
        </m:r>
      </m:oMath>
      <w:r w:rsidRPr="00845FB3">
        <w:rPr>
          <w:rFonts w:ascii="Futura Medium" w:eastAsiaTheme="minorEastAsia" w:hAnsi="Futura Medium" w:cs="Futura Medium" w:hint="cs"/>
          <w:sz w:val="20"/>
          <w:szCs w:val="20"/>
        </w:rPr>
        <w:t xml:space="preserve"> and </w:t>
      </w:r>
      <m:oMath>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m:t>
        </m:r>
        <w:proofErr w:type="gramStart"/>
        <m:r>
          <m:rPr>
            <m:nor/>
          </m:rPr>
          <w:rPr>
            <w:rFonts w:ascii="Futura Medium" w:eastAsiaTheme="minorEastAsia" w:hAnsi="Futura Medium" w:cs="Futura Medium" w:hint="cs"/>
            <w:sz w:val="20"/>
            <w:szCs w:val="20"/>
          </w:rPr>
          <m:t>Gamma( 4</m:t>
        </m:r>
        <w:proofErr w:type="gramEnd"/>
        <m:r>
          <m:rPr>
            <m:nor/>
          </m:rPr>
          <w:rPr>
            <w:rFonts w:ascii="Futura Medium" w:eastAsiaTheme="minorEastAsia" w:hAnsi="Futura Medium" w:cs="Futura Medium" w:hint="cs"/>
            <w:sz w:val="20"/>
            <w:szCs w:val="20"/>
          </w:rPr>
          <m:t xml:space="preserve"> , </m:t>
        </m:r>
        <w:proofErr w:type="gramStart"/>
        <m:r>
          <m:rPr>
            <m:nor/>
          </m:rPr>
          <w:rPr>
            <w:rFonts w:ascii="Futura Medium" w:eastAsiaTheme="minorEastAsia" w:hAnsi="Futura Medium" w:cs="Futura Medium" w:hint="cs"/>
            <w:sz w:val="20"/>
            <w:szCs w:val="20"/>
          </w:rPr>
          <m:t>0.008 )</m:t>
        </m:r>
      </m:oMath>
      <w:proofErr w:type="gramEnd"/>
      <w:r w:rsidRPr="00845FB3">
        <w:rPr>
          <w:rFonts w:ascii="Futura Medium" w:eastAsiaTheme="minorEastAsia" w:hAnsi="Futura Medium" w:cs="Futura Medium" w:hint="cs"/>
          <w:sz w:val="20"/>
          <w:szCs w:val="20"/>
        </w:rPr>
        <w:t xml:space="preserve"> to be sensible.</w:t>
      </w:r>
    </w:p>
    <w:p w14:paraId="6E613DAE" w14:textId="77777777" w:rsidR="00557F2E" w:rsidRPr="00845FB3" w:rsidRDefault="00557F2E" w:rsidP="00845FB3">
      <w:pPr>
        <w:spacing w:line="280" w:lineRule="exact"/>
        <w:rPr>
          <w:rFonts w:ascii="Futura Medium" w:eastAsiaTheme="minorEastAsia" w:hAnsi="Futura Medium" w:cs="Futura Medium"/>
          <w:sz w:val="20"/>
          <w:szCs w:val="20"/>
        </w:rPr>
      </w:pPr>
    </w:p>
    <w:p w14:paraId="2388281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lastRenderedPageBreak/>
        <w:t xml:space="preserve">Multilevel modelling is the state of the art because it allows estimation of hyperparameters and prediction for unobserved categories, deals with data sparsity, sampling bias and pseudo-replication, and regularises spurious effects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BEC{McElreath, 2019, #44454}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(McElreath 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Equation 11 can easily be turned into a multilevel model by partially pooling some or all parameters and can thus be used in meta-analysis. For </w:t>
      </w:r>
      <w:r w:rsidRPr="005B127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w:t>
      </w:r>
      <w:r w:rsidRPr="005B1275">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rPr>
        <w:t xml:space="preserve">, </w:t>
      </w:r>
      <w:r w:rsidRPr="005B1275">
        <w:rPr>
          <w:rFonts w:eastAsiaTheme="minorEastAsia" w:cs="Helvetica Neue"/>
          <w:i/>
          <w:iCs/>
          <w:sz w:val="20"/>
          <w:szCs w:val="20"/>
          <w:lang w:bidi="he-IL"/>
        </w:rPr>
        <w:t>ϵ</w:t>
      </w:r>
      <w:r w:rsidRPr="00845FB3">
        <w:rPr>
          <w:rFonts w:ascii="Futura Medium" w:eastAsiaTheme="minorEastAsia" w:hAnsi="Futura Medium" w:cs="Futura Medium" w:hint="cs"/>
          <w:sz w:val="20"/>
          <w:szCs w:val="20"/>
          <w:lang w:bidi="he-IL"/>
        </w:rPr>
        <w:t xml:space="preserve">, </w:t>
      </w:r>
      <w:r w:rsidRPr="005B1275">
        <w:rPr>
          <w:rFonts w:ascii="Helvetica Neue Medium" w:eastAsiaTheme="minorEastAsia" w:hAnsi="Helvetica Neue Medium" w:cs="Futura"/>
          <w:i/>
          <w:iCs/>
          <w:sz w:val="20"/>
          <w:szCs w:val="20"/>
          <w:lang w:bidi="he-IL"/>
        </w:rPr>
        <w:t>λ</w:t>
      </w:r>
      <w:r w:rsidRPr="00845FB3">
        <w:rPr>
          <w:rFonts w:ascii="Futura Medium" w:eastAsiaTheme="minorEastAsia" w:hAnsi="Futura Medium" w:cs="Futura Medium" w:hint="cs"/>
          <w:sz w:val="20"/>
          <w:szCs w:val="20"/>
          <w:lang w:bidi="he-IL"/>
        </w:rPr>
        <w:t xml:space="preserve"> and</w:t>
      </w:r>
      <w:r w:rsidRPr="00845FB3">
        <w:rPr>
          <w:rFonts w:ascii="Futura Medium" w:eastAsiaTheme="minorEastAsia" w:hAnsi="Futura Medium" w:cs="Futura Medium" w:hint="cs"/>
          <w:sz w:val="20"/>
          <w:szCs w:val="20"/>
        </w:rPr>
        <w:t xml:space="preserve"> </w:t>
      </w:r>
      <w:r w:rsidRPr="005B1275">
        <w:rPr>
          <w:rFonts w:ascii="Helvetica Neue Medium" w:eastAsiaTheme="minorEastAsia" w:hAnsi="Helvetica Neue Medium" w:cs="Futura"/>
          <w:i/>
          <w:iCs/>
          <w:sz w:val="20"/>
          <w:szCs w:val="20"/>
          <w:lang w:bidi="he-IL"/>
        </w:rPr>
        <w:t>θ</w:t>
      </w:r>
      <w:r w:rsidRPr="00845FB3">
        <w:rPr>
          <w:rFonts w:ascii="Futura Medium" w:eastAsiaTheme="minorEastAsia" w:hAnsi="Futura Medium" w:cs="Futura Medium" w:hint="cs"/>
          <w:sz w:val="20"/>
          <w:szCs w:val="20"/>
        </w:rPr>
        <w:t>, partial pooling is best achieved in log space because the normal distribution is easiest to sample when nested and allows non-centred parametrisation.</w:t>
      </w:r>
    </w:p>
    <w:p w14:paraId="3977833A" w14:textId="77777777" w:rsidR="00557F2E" w:rsidRPr="00845FB3" w:rsidRDefault="00557F2E" w:rsidP="00845FB3">
      <w:pPr>
        <w:spacing w:line="280" w:lineRule="exact"/>
        <w:rPr>
          <w:rFonts w:ascii="Futura Medium" w:eastAsiaTheme="minorEastAsia" w:hAnsi="Futura Medium" w:cs="Futura Medium"/>
          <w:sz w:val="20"/>
          <w:szCs w:val="20"/>
        </w:rPr>
      </w:pPr>
    </w:p>
    <w:p w14:paraId="38F225B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 xml:space="preserve">In the remainder of this paper, I show that for most macroalgal decomposition data Equation 11 outperforms the conventional model </w:t>
      </w:r>
    </w:p>
    <w:p w14:paraId="3C9E52B9" w14:textId="77777777" w:rsidR="00557F2E" w:rsidRPr="00845FB3" w:rsidRDefault="00557F2E" w:rsidP="00845FB3">
      <w:pPr>
        <w:spacing w:line="280" w:lineRule="exact"/>
        <w:rPr>
          <w:rFonts w:ascii="Futura Medium" w:eastAsiaTheme="minorEastAsia" w:hAnsi="Futura Medium" w:cs="Futura Medium"/>
          <w:sz w:val="20"/>
          <w:szCs w:val="20"/>
        </w:rPr>
      </w:pPr>
    </w:p>
    <w:p w14:paraId="20D84A3E" w14:textId="7E5522D9" w:rsidR="00557F2E" w:rsidRPr="00845FB3" w:rsidRDefault="00000000" w:rsidP="00845FB3">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Normal(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m:t>
        </m:r>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(12)</w:t>
      </w:r>
    </w:p>
    <w:p w14:paraId="24A4E77E" w14:textId="036670FD" w:rsidR="00557F2E" w:rsidRPr="00353EDF" w:rsidRDefault="00000000" w:rsidP="00845FB3">
      <w:pPr>
        <w:tabs>
          <w:tab w:val="right" w:pos="9026"/>
        </w:tabs>
        <w:spacing w:line="280" w:lineRule="exact"/>
        <w:rPr>
          <w:rFonts w:ascii="Futura Medium" w:eastAsiaTheme="minorEastAsia" w:hAnsi="Futura Medium" w:cs="Futura Medium"/>
          <w:sz w:val="20"/>
          <w:szCs w:val="20"/>
          <w:lang w:val="de-DE" w:bidi="he-IL"/>
        </w:rPr>
      </w:pP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lang w:val="de-DE"/>
            </w:rPr>
            <m:t xml:space="preserve">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bidi="he-IL"/>
                </w:rPr>
                <m:t>e</m:t>
              </m:r>
            </m:e>
            <m:sup>
              <m:r>
                <w:rPr>
                  <w:rFonts w:ascii="Cambria Math" w:hAnsi="Cambria Math" w:cs="Futura Medium" w:hint="cs"/>
                  <w:sz w:val="20"/>
                  <w:szCs w:val="20"/>
                </w:rPr>
                <m:t>-</m:t>
              </m:r>
              <m:r>
                <m:rPr>
                  <m:nor/>
                </m:rPr>
                <w:rPr>
                  <w:rFonts w:ascii="Futura Medium" w:hAnsi="Futura Medium" w:cs="Futura Medium" w:hint="cs"/>
                  <w:i/>
                  <w:iCs/>
                  <w:sz w:val="20"/>
                  <w:szCs w:val="20"/>
                </w:rPr>
                <m:t>k</m:t>
              </m:r>
              <m:sSub>
                <m:sSubPr>
                  <m:ctrlPr>
                    <w:rPr>
                      <w:rFonts w:ascii="Cambria Math" w:eastAsiaTheme="minorEastAsia" w:hAnsi="Cambria Math" w:cs="Futura Medium" w:hint="cs"/>
                      <w:i/>
                      <w:iCs/>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sup>
          </m:sSup>
        </m:oMath>
      </m:oMathPara>
    </w:p>
    <w:p w14:paraId="6551A4BD" w14:textId="1773A661" w:rsidR="00557F2E" w:rsidRPr="00353EDF" w:rsidRDefault="00353EDF" w:rsidP="00845FB3">
      <w:pPr>
        <w:spacing w:line="280" w:lineRule="exact"/>
        <w:rPr>
          <w:rFonts w:ascii="Futura Medium" w:eastAsiaTheme="minorEastAsia" w:hAnsi="Futura Medium" w:cs="Futura Medium"/>
          <w:sz w:val="20"/>
          <w:szCs w:val="20"/>
          <w:lang w:val="de-DE"/>
        </w:rPr>
      </w:pPr>
      <m:oMath>
        <m:r>
          <m:rPr>
            <m:nor/>
          </m:rPr>
          <w:rPr>
            <w:rFonts w:ascii="Futura Medium" w:eastAsiaTheme="minorEastAsia" w:hAnsi="Futura Medium" w:cs="Futura Medium" w:hint="cs"/>
            <w:i/>
            <w:iCs/>
            <w:sz w:val="20"/>
            <w:szCs w:val="20"/>
          </w:rPr>
          <m:t>k</m:t>
        </m:r>
        <m:r>
          <m:rPr>
            <m:nor/>
          </m:rPr>
          <w:rPr>
            <w:rFonts w:ascii="Futura Medium" w:eastAsiaTheme="minorEastAsia" w:hAnsi="Futura Medium" w:cs="Futura Medium" w:hint="cs"/>
            <w:sz w:val="20"/>
            <w:szCs w:val="20"/>
            <w:lang w:val="de-DE" w:bidi="he-IL"/>
          </w:rPr>
          <m:t xml:space="preserve">, </m:t>
        </m:r>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Priors</m:t>
        </m:r>
      </m:oMath>
      <w:r w:rsidR="00557F2E" w:rsidRPr="00353EDF">
        <w:rPr>
          <w:rFonts w:ascii="Futura Medium" w:eastAsiaTheme="minorEastAsia" w:hAnsi="Futura Medium" w:cs="Futura Medium" w:hint="cs"/>
          <w:sz w:val="20"/>
          <w:szCs w:val="20"/>
          <w:lang w:val="de-DE"/>
        </w:rPr>
        <w:t xml:space="preserve"> </w:t>
      </w:r>
    </w:p>
    <w:p w14:paraId="0829C9F2" w14:textId="77777777" w:rsidR="00557F2E" w:rsidRPr="00845FB3" w:rsidRDefault="00557F2E" w:rsidP="00845FB3">
      <w:pPr>
        <w:spacing w:line="280" w:lineRule="exact"/>
        <w:rPr>
          <w:rFonts w:ascii="Futura Medium" w:eastAsiaTheme="minorEastAsia" w:hAnsi="Futura Medium" w:cs="Futura Medium"/>
          <w:sz w:val="20"/>
          <w:szCs w:val="20"/>
        </w:rPr>
      </w:pPr>
    </w:p>
    <w:p w14:paraId="4634EFE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 xml:space="preserve">where </w:t>
      </w: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iCs/>
                <w:sz w:val="20"/>
                <w:szCs w:val="20"/>
              </w:rPr>
              <m:t>i</m:t>
            </m:r>
          </m:sub>
        </m:sSub>
      </m:oMath>
      <w:r w:rsidRPr="00845FB3">
        <w:rPr>
          <w:rFonts w:ascii="Futura Medium" w:eastAsiaTheme="minorEastAsia" w:hAnsi="Futura Medium" w:cs="Futura Medium" w:hint="cs"/>
          <w:sz w:val="20"/>
          <w:szCs w:val="20"/>
        </w:rPr>
        <w:t xml:space="preserve"> is described by Equation 3. A normal likelihood and homogenous variance are conventional assumptions, so they form my baseline. Given the small and large test datasets, Equation 11 respectively has similar and better predictive accuracy than Equation 12 (Table S4). In </w:t>
      </w:r>
      <w:r w:rsidRPr="00845FB3">
        <w:rPr>
          <w:rFonts w:ascii="Futura Medium" w:eastAsiaTheme="minorEastAsia" w:hAnsi="Futura Medium" w:cs="Futura Medium" w:hint="cs"/>
          <w:i/>
          <w:iCs/>
          <w:sz w:val="20"/>
          <w:szCs w:val="20"/>
        </w:rPr>
        <w:t>Examples</w:t>
      </w:r>
      <w:r w:rsidRPr="00845FB3">
        <w:rPr>
          <w:rFonts w:ascii="Futura Medium" w:eastAsiaTheme="minorEastAsia" w:hAnsi="Futura Medium" w:cs="Futura Medium" w:hint="cs"/>
          <w:sz w:val="20"/>
          <w:szCs w:val="20"/>
        </w:rPr>
        <w:t xml:space="preserve">, I apply Equations 11 and 12 to five ecological effects in seven published studies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BEC{Bourguès et al., 1996, #24870; Brouwer, 1996, #26706; Hamersley et al., 2015, #100188; de Bettignies et al., 2020, #27484; Frontier et al., 2021, #5570; Frontier et al., 2022, #81381; Vandendriessche et al., 2007, #8034}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(Bourguès et al. 1996, Brouwer 1996, Vandendriessche et al. 2007, Hamersley et al. 2015, de Bettignies et al. 2020, Frontier et al. 2021,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I either received data from the lead author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BEC{Hamersley et al., 2015, #100188; de Bettignies et al., 2020, #27484; Frontier et al., 2021, #5570; Frontier et al., 2022, #81381; Vandendriessche et al., 2007, #8034}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(Vandendriessche et al. 2007, Hamersley et al. 2015, de Bettignies et al. 2020, Frontier et al. 2021,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or digitised figures using </w:t>
      </w:r>
      <w:proofErr w:type="spellStart"/>
      <w:r w:rsidRPr="00845FB3">
        <w:rPr>
          <w:rFonts w:ascii="Futura Medium" w:eastAsiaTheme="minorEastAsia" w:hAnsi="Futura Medium" w:cs="Futura Medium" w:hint="cs"/>
          <w:sz w:val="20"/>
          <w:szCs w:val="20"/>
        </w:rPr>
        <w:t>WebPlotDigitizer</w:t>
      </w:r>
      <w:proofErr w:type="spellEnd"/>
      <w:r w:rsidRPr="00845FB3">
        <w:rPr>
          <w:rFonts w:ascii="Futura Medium" w:eastAsiaTheme="minorEastAsia" w:hAnsi="Futura Medium" w:cs="Futura Medium" w:hint="cs"/>
          <w:sz w:val="20"/>
          <w:szCs w:val="20"/>
        </w:rPr>
        <w:t xml:space="preserve"> v4.6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BEC{Rohatgi, 2022, #33564}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(Rohatgi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Parameter estimates for both models are presented in Table 1 and contrasts between comparable parameters across models are shown in Table 2.</w:t>
      </w:r>
    </w:p>
    <w:p w14:paraId="77E34F98" w14:textId="77777777" w:rsidR="00557F2E" w:rsidRPr="00845FB3" w:rsidRDefault="00557F2E" w:rsidP="00845FB3">
      <w:pPr>
        <w:spacing w:line="280" w:lineRule="exact"/>
        <w:rPr>
          <w:rFonts w:ascii="Futura Medium" w:eastAsiaTheme="minorEastAsia" w:hAnsi="Futura Medium" w:cs="Futura Medium"/>
          <w:sz w:val="20"/>
          <w:szCs w:val="20"/>
        </w:rPr>
      </w:pPr>
    </w:p>
    <w:p w14:paraId="667177A6" w14:textId="77777777" w:rsidR="00557F2E" w:rsidRPr="00623683" w:rsidRDefault="00557F2E" w:rsidP="00845FB3">
      <w:pPr>
        <w:spacing w:line="280" w:lineRule="exact"/>
        <w:rPr>
          <w:rFonts w:ascii="Futura" w:eastAsiaTheme="minorEastAsia" w:hAnsi="Futura" w:cs="Futura"/>
          <w:b/>
          <w:bCs/>
          <w:sz w:val="20"/>
          <w:szCs w:val="20"/>
        </w:rPr>
      </w:pPr>
      <w:r w:rsidRPr="00623683">
        <w:rPr>
          <w:rFonts w:ascii="Futura" w:eastAsiaTheme="minorEastAsia" w:hAnsi="Futura" w:cs="Futura"/>
          <w:b/>
          <w:bCs/>
          <w:sz w:val="20"/>
          <w:szCs w:val="20"/>
        </w:rPr>
        <w:t>Sampling efficiency</w:t>
      </w:r>
    </w:p>
    <w:p w14:paraId="2A07F7B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There are some final considerations for Equation 11 that are purely computational. Stan uses Hamiltonian Monte Carlo to explore probability space. Some of the expressions I have used in Equations 9 and 10 are easier to read but not friendly to the MCMC sampler. These can be improved for computational efficiency using the quotient and product rules of logarithms:</w:t>
      </w:r>
    </w:p>
    <w:p w14:paraId="0EB619B8" w14:textId="77777777" w:rsidR="00557F2E" w:rsidRPr="00845FB3" w:rsidRDefault="00557F2E" w:rsidP="00845FB3">
      <w:pPr>
        <w:spacing w:line="280" w:lineRule="exact"/>
        <w:rPr>
          <w:rFonts w:ascii="Futura Medium" w:eastAsiaTheme="minorEastAsia" w:hAnsi="Futura Medium" w:cs="Futura Medium"/>
          <w:sz w:val="20"/>
          <w:szCs w:val="20"/>
        </w:rPr>
      </w:pPr>
    </w:p>
    <w:p w14:paraId="7B056834" w14:textId="57843685" w:rsidR="00557F2E" w:rsidRPr="00845FB3" w:rsidRDefault="002C1FAE" w:rsidP="00725152">
      <w:pPr>
        <w:tabs>
          <w:tab w:val="right" w:pos="9026"/>
        </w:tabs>
        <w:rPr>
          <w:rFonts w:ascii="Futura Medium" w:eastAsiaTheme="minorEastAsia" w:hAnsi="Futura Medium" w:cs="Futura Medium"/>
          <w:sz w:val="20"/>
          <w:szCs w:val="20"/>
          <w:lang w:bidi="he-IL"/>
        </w:rPr>
      </w:pPr>
      <m:oMath>
        <m:r>
          <m:rPr>
            <m:nor/>
          </m:rPr>
          <w:rPr>
            <w:rFonts w:ascii="Futura Medium" w:eastAsiaTheme="minorEastAsia" w:hAnsi="Futura Medium" w:cs="Futura Medium" w:hint="cs"/>
            <w:i/>
            <w:iCs/>
            <w:sz w:val="20"/>
            <w:szCs w:val="20"/>
            <w:lang w:val="de-DE"/>
          </w:rPr>
          <m:t>m</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i/>
            <w:iCs/>
            <w:sz w:val="20"/>
            <w:szCs w:val="20"/>
            <w:lang w:val="de-DE"/>
          </w:rPr>
          <m:t>t</m:t>
        </m:r>
        <m:r>
          <m:rPr>
            <m:nor/>
          </m:rPr>
          <w:rPr>
            <w:rFonts w:ascii="Futura Medium" w:eastAsiaTheme="minorEastAsia" w:hAnsi="Futura Medium" w:cs="Futura Medium" w:hint="cs"/>
            <w:sz w:val="20"/>
            <w:szCs w:val="20"/>
          </w:rPr>
          <m:t xml:space="preserve">) </m:t>
        </m:r>
        <m:r>
          <m:rPr>
            <m:nor/>
          </m:rPr>
          <w:rPr>
            <w:rFonts w:ascii="Futura Medium" w:eastAsiaTheme="minorEastAsia" w:hAnsi="Futura Medium" w:cs="Futura Medium" w:hint="cs"/>
            <w:sz w:val="20"/>
            <w:szCs w:val="20"/>
            <w:lang w:bidi="he-IL"/>
          </w:rPr>
          <m:t xml:space="preserve">=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i/>
                <w:iCs/>
                <w:sz w:val="20"/>
                <w:szCs w:val="20"/>
                <w:lang w:val="de-DE" w:bidi="he-IL"/>
              </w:rPr>
              <m:t>e</m:t>
            </m:r>
          </m:e>
          <m:sup>
            <m:r>
              <m:rPr>
                <m:nor/>
              </m:rPr>
              <w:rPr>
                <w:rFonts w:ascii="Futura Medium" w:eastAsiaTheme="minorEastAsia" w:hAnsi="Futura Medium" w:cs="Futura Medium" w:hint="cs"/>
                <w:i/>
                <w:iCs/>
                <w:sz w:val="20"/>
                <w:szCs w:val="20"/>
                <w:lang w:val="de-DE"/>
              </w:rPr>
              <m:t>t</m:t>
            </m:r>
            <m:r>
              <m:rPr>
                <m:nor/>
              </m:rPr>
              <w:rPr>
                <w:rFonts w:ascii="Helvetica Neue Medium" w:eastAsiaTheme="minorEastAsia" w:hAnsi="Helvetica Neue Medium" w:cs="Futura"/>
                <w:i/>
                <w:iCs/>
                <w:sz w:val="20"/>
                <w:szCs w:val="20"/>
              </w:rPr>
              <m:t>α</m:t>
            </m:r>
            <m:r>
              <m:rPr>
                <m:nor/>
              </m:rPr>
              <w:rPr>
                <w:rFonts w:ascii="Futura Medium" w:eastAsiaTheme="minorEastAsia" w:hAnsi="Futura Medium" w:cs="Futura Medium" w:hint="cs"/>
                <w:sz w:val="20"/>
                <w:szCs w:val="20"/>
              </w:rPr>
              <m:t xml:space="preserve"> + </m:t>
            </m:r>
            <m:f>
              <m:fPr>
                <m:ctrlPr>
                  <w:rPr>
                    <w:rFonts w:ascii="Cambria Math" w:eastAsiaTheme="minorEastAsia" w:hAnsi="Cambria Math" w:cs="Futura Medium" w:hint="cs"/>
                    <w:i/>
                    <w:sz w:val="20"/>
                    <w:szCs w:val="20"/>
                  </w:rPr>
                </m:ctrlPr>
              </m:fPr>
              <m:num>
                <m:r>
                  <m:rPr>
                    <m:nor/>
                  </m:rPr>
                  <w:rPr>
                    <w:rFonts w:ascii="Helvetica Neue Medium" w:eastAsiaTheme="minorEastAsia" w:hAnsi="Helvetica Neue Medium" w:cs="Futura"/>
                    <w:i/>
                    <w:iCs/>
                    <w:sz w:val="20"/>
                    <w:szCs w:val="20"/>
                  </w:rPr>
                  <m:t>μ</m:t>
                </m:r>
                <m:r>
                  <m:rPr>
                    <m:nor/>
                  </m:rPr>
                  <w:rPr>
                    <w:rFonts w:ascii="Futura Medium" w:eastAsiaTheme="minorEastAsia" w:hAnsi="Futura Medium" w:cs="Futura Medium" w:hint="cs"/>
                    <w:sz w:val="20"/>
                    <w:szCs w:val="20"/>
                  </w:rPr>
                  <m:t>(</m:t>
                </m:r>
                <m:r>
                  <m:rPr>
                    <m:nor/>
                  </m:rPr>
                  <w:rPr>
                    <w:rFonts w:ascii="Helvetica Neue Medium" w:eastAsiaTheme="minorEastAsia" w:hAnsi="Helvetica Neue Medium" w:cs="Futura"/>
                    <w:i/>
                    <w:iCs/>
                    <w:sz w:val="20"/>
                    <w:szCs w:val="20"/>
                  </w:rPr>
                  <m:t>α</m:t>
                </m:r>
                <m:r>
                  <m:rPr>
                    <m:nor/>
                  </m:rPr>
                  <w:rPr>
                    <w:rFonts w:ascii="Futura Medium" w:eastAsiaTheme="minorEastAsia" w:hAnsi="Futura Medium" w:cs="Futura Medium" w:hint="cs"/>
                    <w:sz w:val="20"/>
                    <w:szCs w:val="20"/>
                  </w:rPr>
                  <m:t xml:space="preserve"> + </m:t>
                </m:r>
                <m:r>
                  <m:rPr>
                    <m:nor/>
                  </m:rPr>
                  <w:rPr>
                    <w:rFonts w:ascii="Helvetica Neue Medium" w:eastAsiaTheme="minorEastAsia" w:hAnsi="Helvetica Neue Medium" w:cs="Futura"/>
                    <w:i/>
                    <w:iCs/>
                    <w:sz w:val="20"/>
                    <w:szCs w:val="20"/>
                  </w:rPr>
                  <m:t>τ</m:t>
                </m:r>
                <m:r>
                  <m:rPr>
                    <m:nor/>
                  </m:rPr>
                  <w:rPr>
                    <w:rFonts w:ascii="Futura Medium" w:eastAsiaTheme="minorEastAsia" w:hAnsi="Futura Medium" w:cs="Futura Medium" w:hint="cs"/>
                    <w:sz w:val="20"/>
                    <w:szCs w:val="20"/>
                  </w:rPr>
                  <m:t>)</m:t>
                </m:r>
              </m:num>
              <m:den>
                <m:r>
                  <m:rPr>
                    <m:nor/>
                  </m:rPr>
                  <w:rPr>
                    <w:rFonts w:ascii="Futura Medium" w:eastAsiaTheme="minorEastAsia" w:hAnsi="Futura Medium" w:cs="Futura Medium" w:hint="cs"/>
                    <w:sz w:val="20"/>
                    <w:szCs w:val="20"/>
                  </w:rPr>
                  <m:t>5</m:t>
                </m:r>
              </m:den>
            </m:f>
            <m:r>
              <m:rPr>
                <m:nor/>
              </m:rPr>
              <w:rPr>
                <w:rFonts w:ascii="Futura Medium" w:eastAsiaTheme="minorEastAsia" w:hAnsi="Futura Medium" w:cs="Futura Medium" w:hint="cs"/>
                <w:sz w:val="20"/>
                <w:szCs w:val="20"/>
              </w:rPr>
              <m:t xml:space="preserve">( </m:t>
            </m:r>
            <m:r>
              <m:rPr>
                <m:nor/>
              </m:rPr>
              <w:rPr>
                <w:rFonts w:ascii="Futura Medium" w:hAnsi="Futura Medium" w:cs="Futura Medium" w:hint="cs"/>
                <w:sz w:val="20"/>
                <w:szCs w:val="20"/>
              </w:rPr>
              <m:t>ln</m:t>
            </m:r>
            <m:r>
              <m:rPr>
                <m:nor/>
              </m:rPr>
              <w:rPr>
                <w:rFonts w:ascii="Futura Medium" w:eastAsiaTheme="minorEastAsia" w:hAnsi="Futura Medium" w:cs="Futura Medium" w:hint="cs"/>
                <w:sz w:val="20"/>
                <w:szCs w:val="20"/>
              </w:rPr>
              <m:t xml:space="preserve">(1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i/>
                    <w:iCs/>
                    <w:sz w:val="20"/>
                    <w:szCs w:val="20"/>
                    <w:lang w:val="de-DE"/>
                  </w:rPr>
                  <m:t>e</m:t>
                </m:r>
              </m:e>
              <m:sup>
                <m:f>
                  <m:fPr>
                    <m:ctrlPr>
                      <w:rPr>
                        <w:rFonts w:ascii="Cambria Math" w:eastAsiaTheme="minorEastAsia" w:hAnsi="Cambria Math" w:cs="Futura Medium" w:hint="cs"/>
                        <w:i/>
                        <w:sz w:val="20"/>
                        <w:szCs w:val="20"/>
                      </w:rPr>
                    </m:ctrlPr>
                  </m:fPr>
                  <m:num>
                    <m:r>
                      <m:rPr>
                        <m:nor/>
                      </m:rPr>
                      <w:rPr>
                        <w:rFonts w:ascii="Futura Medium" w:eastAsiaTheme="minorEastAsia" w:hAnsi="Futura Medium" w:cs="Futura Medium" w:hint="cs"/>
                        <w:sz w:val="20"/>
                        <w:szCs w:val="20"/>
                      </w:rPr>
                      <m:t>5(</m:t>
                    </m:r>
                    <m:r>
                      <m:rPr>
                        <m:nor/>
                      </m:rPr>
                      <w:rPr>
                        <w:rFonts w:ascii="Futura Medium" w:eastAsiaTheme="minorEastAsia" w:hAnsi="Futura Medium" w:cs="Futura Medium" w:hint="cs"/>
                        <w:i/>
                        <w:iCs/>
                        <w:sz w:val="20"/>
                        <w:szCs w:val="20"/>
                        <w:lang w:val="de-DE"/>
                      </w:rPr>
                      <m:t>t</m:t>
                    </m:r>
                    <m:r>
                      <m:rPr>
                        <m:nor/>
                      </m:rPr>
                      <w:rPr>
                        <w:rFonts w:ascii="Futura Medium" w:eastAsiaTheme="minorEastAsia"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eastAsiaTheme="minorEastAsia" w:hAnsi="Futura Medium" w:cs="Futura Medium" w:hint="cs"/>
                        <w:color w:val="1F1F1F"/>
                        <w:sz w:val="20"/>
                        <w:szCs w:val="20"/>
                        <w:shd w:val="clear" w:color="auto" w:fill="FFFFFF"/>
                      </w:rPr>
                      <m:t xml:space="preserve"> </m:t>
                    </m:r>
                    <m:r>
                      <m:rPr>
                        <m:nor/>
                      </m:rPr>
                      <w:rPr>
                        <w:rFonts w:ascii="Helvetica Neue Medium" w:eastAsiaTheme="minorEastAsia" w:hAnsi="Helvetica Neue Medium" w:cs="Futura"/>
                        <w:i/>
                        <w:iCs/>
                        <w:sz w:val="20"/>
                        <w:szCs w:val="20"/>
                      </w:rPr>
                      <m:t>μ</m:t>
                    </m:r>
                    <m:r>
                      <m:rPr>
                        <m:nor/>
                      </m:rPr>
                      <w:rPr>
                        <w:rFonts w:ascii="Futura Medium" w:eastAsiaTheme="minorEastAsia" w:hAnsi="Futura Medium" w:cs="Futura Medium" w:hint="cs"/>
                        <w:sz w:val="20"/>
                        <w:szCs w:val="20"/>
                      </w:rPr>
                      <m:t>)</m:t>
                    </m:r>
                  </m:num>
                  <m:den>
                    <m:r>
                      <m:rPr>
                        <m:nor/>
                      </m:rPr>
                      <w:rPr>
                        <w:rFonts w:ascii="Helvetica Neue Medium" w:eastAsiaTheme="minorEastAsia" w:hAnsi="Helvetica Neue Medium" w:cs="Futura"/>
                        <w:i/>
                        <w:iCs/>
                        <w:sz w:val="20"/>
                        <w:szCs w:val="20"/>
                      </w:rPr>
                      <m:t>μ</m:t>
                    </m:r>
                  </m:den>
                </m:f>
              </m:sup>
            </m:sSup>
            <m:r>
              <m:rPr>
                <m:nor/>
              </m:rPr>
              <w:rPr>
                <w:rFonts w:ascii="Futura Medium" w:eastAsiaTheme="minorEastAsia"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eastAsiaTheme="minorEastAsia" w:hAnsi="Futura Medium" w:cs="Futura Medium"/>
                <w:sz w:val="20"/>
                <w:szCs w:val="20"/>
              </w:rPr>
              <m:t xml:space="preserve"> </m:t>
            </m:r>
            <m:r>
              <m:rPr>
                <m:nor/>
              </m:rPr>
              <w:rPr>
                <w:rFonts w:ascii="Futura Medium" w:hAnsi="Futura Medium" w:cs="Futura Medium" w:hint="cs"/>
                <w:sz w:val="20"/>
                <w:szCs w:val="20"/>
              </w:rPr>
              <m:t>ln</m:t>
            </m:r>
            <m:r>
              <m:rPr>
                <m:nor/>
              </m:rPr>
              <w:rPr>
                <w:rFonts w:ascii="Futura Medium" w:eastAsiaTheme="minorEastAsia" w:hAnsi="Futura Medium" w:cs="Futura Medium" w:hint="cs"/>
                <w:sz w:val="20"/>
                <w:szCs w:val="20"/>
              </w:rPr>
              <m:t xml:space="preserve">(1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sz w:val="20"/>
                    <w:szCs w:val="20"/>
                    <w:lang w:val="de-DE"/>
                  </w:rPr>
                  <m:t>e</m:t>
                </m:r>
              </m:e>
              <m:sup>
                <m:r>
                  <w:rPr>
                    <w:rFonts w:ascii="Cambria Math" w:hAnsi="Cambria Math" w:cs="Futura Medium" w:hint="cs"/>
                    <w:sz w:val="20"/>
                    <w:szCs w:val="20"/>
                    <w:lang w:bidi="he-IL"/>
                  </w:rPr>
                  <m:t>-</m:t>
                </m:r>
                <m:r>
                  <m:rPr>
                    <m:nor/>
                  </m:rPr>
                  <w:rPr>
                    <w:rFonts w:ascii="Futura Medium" w:eastAsiaTheme="minorEastAsia" w:hAnsi="Futura Medium" w:cs="Futura Medium" w:hint="cs"/>
                    <w:sz w:val="20"/>
                    <w:szCs w:val="20"/>
                  </w:rPr>
                  <m:t>5</m:t>
                </m:r>
              </m:sup>
            </m:sSup>
            <m:r>
              <m:rPr>
                <m:nor/>
              </m:rPr>
              <w:rPr>
                <w:rFonts w:ascii="Futura Medium" w:eastAsiaTheme="minorEastAsia" w:hAnsi="Futura Medium" w:cs="Futura Medium" w:hint="cs"/>
                <w:sz w:val="20"/>
                <w:szCs w:val="20"/>
              </w:rPr>
              <m:t>) )</m:t>
            </m:r>
          </m:sup>
        </m:sSup>
        <m:r>
          <m:rPr>
            <m:nor/>
          </m:rPr>
          <w:rPr>
            <w:rFonts w:ascii="Futura Medium" w:eastAsiaTheme="minorEastAsia" w:hAnsi="Futura Medium" w:cs="Futura Medium" w:hint="cs"/>
            <w:sz w:val="20"/>
            <w:szCs w:val="20"/>
            <w:lang w:bidi="he-IL"/>
          </w:rPr>
          <m:t xml:space="preserve"> </m:t>
        </m:r>
      </m:oMath>
      <w:r w:rsidR="00557F2E" w:rsidRPr="00845FB3">
        <w:rPr>
          <w:rFonts w:ascii="Futura Medium" w:eastAsiaTheme="minorEastAsia" w:hAnsi="Futura Medium" w:cs="Futura Medium" w:hint="cs"/>
          <w:sz w:val="20"/>
          <w:szCs w:val="20"/>
          <w:lang w:bidi="he-IL"/>
        </w:rPr>
        <w:tab/>
        <w:t>(13)</w:t>
      </w:r>
    </w:p>
    <w:p w14:paraId="197B9438" w14:textId="77777777" w:rsidR="00557F2E" w:rsidRPr="00845FB3" w:rsidRDefault="00557F2E" w:rsidP="00845FB3">
      <w:pPr>
        <w:spacing w:line="280" w:lineRule="exact"/>
        <w:rPr>
          <w:rFonts w:ascii="Futura Medium" w:eastAsiaTheme="minorEastAsia" w:hAnsi="Futura Medium" w:cs="Futura Medium"/>
          <w:sz w:val="20"/>
          <w:szCs w:val="20"/>
        </w:rPr>
      </w:pPr>
    </w:p>
    <w:p w14:paraId="34F1EF74" w14:textId="55E51426" w:rsidR="00557F2E" w:rsidRPr="00845FB3" w:rsidRDefault="00E27472" w:rsidP="00845FB3">
      <w:pPr>
        <w:tabs>
          <w:tab w:val="right" w:pos="9026"/>
        </w:tabs>
        <w:spacing w:line="280" w:lineRule="exact"/>
        <w:rPr>
          <w:rFonts w:ascii="Futura Medium" w:eastAsiaTheme="minorEastAsia" w:hAnsi="Futura Medium" w:cs="Futura Medium"/>
          <w:sz w:val="20"/>
          <w:szCs w:val="20"/>
          <w:lang w:bidi="he-IL"/>
        </w:rPr>
      </w:pPr>
      <m:oMath>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i/>
            <w:iCs/>
            <w:sz w:val="20"/>
            <w:szCs w:val="20"/>
          </w:rPr>
          <m:t>t</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sz w:val="20"/>
            <w:szCs w:val="20"/>
            <w:lang w:bidi="he-IL"/>
          </w:rPr>
          <m:t xml:space="preserve">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i/>
                <w:iCs/>
                <w:sz w:val="20"/>
                <w:szCs w:val="20"/>
                <w:lang w:bidi="he-IL"/>
              </w:rPr>
              <m:t>e</m:t>
            </m:r>
          </m:e>
          <m:sup>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Futura Medium" w:eastAsiaTheme="minorEastAsia" w:hAnsi="Futura Medium" w:cs="Futura Medium" w:hint="cs"/>
                    <w:sz w:val="20"/>
                    <w:szCs w:val="20"/>
                  </w:rPr>
                  <m:t>(</m:t>
                </m:r>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bidi="he-IL"/>
                  </w:rPr>
                  <m:t xml:space="preserve"> </m:t>
                </m:r>
                <m:r>
                  <w:rPr>
                    <w:rFonts w:ascii="Cambria Math" w:hAnsi="Cambria Math" w:cs="Futura Medium" w:hint="cs"/>
                    <w:sz w:val="20"/>
                    <w:szCs w:val="20"/>
                    <w:lang w:bidi="he-IL"/>
                  </w:rPr>
                  <m:t>-</m:t>
                </m:r>
                <m:r>
                  <m:rPr>
                    <m:nor/>
                  </m:rPr>
                  <w:rPr>
                    <w:rFonts w:ascii="Futura Medium" w:eastAsiaTheme="minorEastAsia" w:hAnsi="Futura Medium" w:cs="Futura Medium" w:hint="cs"/>
                    <w:sz w:val="20"/>
                    <w:szCs w:val="20"/>
                    <w:lang w:bidi="he-IL"/>
                  </w:rPr>
                  <m:t xml:space="preserve"> </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bidi="he-IL"/>
                  </w:rPr>
                  <m:t>)</m:t>
                </m:r>
              </m:e>
            </m:func>
            <m:r>
              <m:rPr>
                <m:nor/>
              </m:rPr>
              <w:rPr>
                <w:rFonts w:ascii="Futura Medium" w:eastAsiaTheme="minorEastAsia" w:hAnsi="Futura Medium" w:cs="Futura Medium" w:hint="cs"/>
                <w:sz w:val="20"/>
                <w:szCs w:val="20"/>
              </w:rPr>
              <m:t xml:space="preserve"> </m:t>
            </m:r>
            <m:r>
              <w:rPr>
                <w:rFonts w:ascii="Cambria Math" w:hAnsi="Cambria Math" w:cs="Futura Medium" w:hint="cs"/>
                <w:sz w:val="20"/>
                <w:szCs w:val="20"/>
                <w:lang w:bidi="he-IL"/>
              </w:rPr>
              <m:t>-</m:t>
            </m:r>
            <m:r>
              <m:rPr>
                <m:nor/>
              </m:rPr>
              <w:rPr>
                <w:rFonts w:ascii="Futura Medium" w:eastAsiaTheme="minorEastAsia" w:hAnsi="Futura Medium" w:cs="Futura Medium"/>
                <w:sz w:val="20"/>
                <w:szCs w:val="20"/>
              </w:rPr>
              <m:t xml:space="preserve"> </m:t>
            </m:r>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i/>
                <w:iCs/>
                <w:sz w:val="20"/>
                <w:szCs w:val="20"/>
              </w:rPr>
              <m:t>t</m:t>
            </m:r>
          </m:sup>
        </m:sSup>
        <m:r>
          <m:rPr>
            <m:nor/>
          </m:rPr>
          <w:rPr>
            <w:rFonts w:ascii="Futura Medium" w:eastAsiaTheme="minorEastAsia" w:hAnsi="Futura Medium" w:cs="Futura Medium" w:hint="cs"/>
            <w:sz w:val="20"/>
            <w:szCs w:val="20"/>
            <w:lang w:bidi="he-IL"/>
          </w:rPr>
          <m:t xml:space="preserve"> + </m:t>
        </m:r>
        <m:r>
          <m:rPr>
            <m:nor/>
          </m:rPr>
          <w:rPr>
            <w:rFonts w:ascii="Helvetica Neue Medium" w:eastAsiaTheme="minorEastAsia" w:hAnsi="Helvetica Neue Medium" w:cs="Futura"/>
            <w:i/>
            <w:iCs/>
            <w:sz w:val="20"/>
            <w:szCs w:val="20"/>
            <w:lang w:bidi="he-IL"/>
          </w:rPr>
          <m:t>θ</m:t>
        </m:r>
      </m:oMath>
      <w:r w:rsidR="00557F2E" w:rsidRPr="00845FB3">
        <w:rPr>
          <w:rFonts w:ascii="Futura Medium" w:eastAsiaTheme="minorEastAsia" w:hAnsi="Futura Medium" w:cs="Futura Medium" w:hint="cs"/>
          <w:sz w:val="20"/>
          <w:szCs w:val="20"/>
          <w:lang w:bidi="he-IL"/>
        </w:rPr>
        <w:tab/>
        <w:t>(14)</w:t>
      </w:r>
    </w:p>
    <w:p w14:paraId="407BF714" w14:textId="77777777" w:rsidR="00557F2E" w:rsidRPr="00845FB3" w:rsidRDefault="00557F2E" w:rsidP="00845FB3">
      <w:pPr>
        <w:spacing w:line="280" w:lineRule="exact"/>
        <w:rPr>
          <w:rFonts w:ascii="Futura Medium" w:eastAsiaTheme="minorEastAsia" w:hAnsi="Futura Medium" w:cs="Futura Medium"/>
          <w:b/>
          <w:bCs/>
          <w:sz w:val="20"/>
          <w:szCs w:val="20"/>
          <w:lang w:bidi="he-IL"/>
        </w:rPr>
      </w:pPr>
    </w:p>
    <w:p w14:paraId="6EC28E1C" w14:textId="4C9EA131"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 xml:space="preserve">The </w:t>
      </w:r>
      <w:proofErr w:type="gramStart"/>
      <w:r w:rsidRPr="00845FB3">
        <w:rPr>
          <w:rFonts w:ascii="Futura Medium" w:eastAsiaTheme="minorEastAsia" w:hAnsi="Futura Medium" w:cs="Futura Medium" w:hint="cs"/>
          <w:sz w:val="20"/>
          <w:szCs w:val="20"/>
          <w:lang w:bidi="he-IL"/>
        </w:rPr>
        <w:t>ln(</w:t>
      </w:r>
      <w:proofErr w:type="gramEnd"/>
      <w:r w:rsidRPr="00845FB3">
        <w:rPr>
          <w:rFonts w:ascii="Futura Medium" w:eastAsiaTheme="minorEastAsia" w:hAnsi="Futura Medium" w:cs="Futura Medium" w:hint="cs"/>
          <w:sz w:val="20"/>
          <w:szCs w:val="20"/>
          <w:lang w:bidi="he-IL"/>
        </w:rPr>
        <w:t xml:space="preserve">1 + </w:t>
      </w:r>
      <w:r w:rsidRPr="00845FB3">
        <w:rPr>
          <w:rFonts w:ascii="Futura Medium" w:eastAsiaTheme="minorEastAsia" w:hAnsi="Futura Medium" w:cs="Futura Medium" w:hint="cs"/>
          <w:i/>
          <w:iCs/>
          <w:sz w:val="20"/>
          <w:szCs w:val="20"/>
          <w:lang w:bidi="he-IL"/>
        </w:rPr>
        <w:t>e</w:t>
      </w:r>
      <w:r w:rsidRPr="001B4934">
        <w:rPr>
          <w:rFonts w:ascii="Futura Medium" w:eastAsiaTheme="minorEastAsia" w:hAnsi="Futura Medium" w:cs="Futura Medium" w:hint="cs"/>
          <w:i/>
          <w:iCs/>
          <w:sz w:val="20"/>
          <w:szCs w:val="20"/>
          <w:vertAlign w:val="superscript"/>
          <w:lang w:bidi="he-IL"/>
        </w:rPr>
        <w:t>x</w:t>
      </w:r>
      <w:r w:rsidRPr="00845FB3">
        <w:rPr>
          <w:rFonts w:ascii="Futura Medium" w:eastAsiaTheme="minorEastAsia" w:hAnsi="Futura Medium" w:cs="Futura Medium" w:hint="cs"/>
          <w:sz w:val="20"/>
          <w:szCs w:val="20"/>
          <w:lang w:bidi="he-IL"/>
        </w:rPr>
        <w:t>) expressions in Equation 1</w:t>
      </w:r>
      <w:r w:rsidR="002D76A6">
        <w:rPr>
          <w:rFonts w:ascii="Futura Medium" w:eastAsiaTheme="minorEastAsia" w:hAnsi="Futura Medium" w:cs="Futura Medium"/>
          <w:sz w:val="20"/>
          <w:szCs w:val="20"/>
          <w:lang w:bidi="he-IL"/>
        </w:rPr>
        <w:t>3</w:t>
      </w:r>
      <w:r w:rsidRPr="00845FB3">
        <w:rPr>
          <w:rFonts w:ascii="Futura Medium" w:eastAsiaTheme="minorEastAsia" w:hAnsi="Futura Medium" w:cs="Futura Medium" w:hint="cs"/>
          <w:sz w:val="20"/>
          <w:szCs w:val="20"/>
          <w:lang w:bidi="he-IL"/>
        </w:rPr>
        <w:t xml:space="preserve"> are further simplified in Stan using the wrapper function </w:t>
      </w:r>
      <w:r w:rsidRPr="003444E8">
        <w:rPr>
          <w:rFonts w:ascii="Futura Medium" w:eastAsiaTheme="minorEastAsia" w:hAnsi="Futura Medium" w:cs="Futura Medium" w:hint="cs"/>
          <w:i/>
          <w:iCs/>
          <w:sz w:val="20"/>
          <w:szCs w:val="20"/>
          <w:lang w:bidi="he-IL"/>
        </w:rPr>
        <w:t>log1p_exp</w:t>
      </w:r>
      <w:r w:rsidRPr="00845FB3">
        <w:rPr>
          <w:rFonts w:ascii="Futura Medium" w:eastAsiaTheme="minorEastAsia" w:hAnsi="Futura Medium" w:cs="Futura Medium" w:hint="cs"/>
          <w:sz w:val="20"/>
          <w:szCs w:val="20"/>
          <w:lang w:bidi="he-IL"/>
        </w:rPr>
        <w:t xml:space="preserve"> which is numerically more stable. An equivalent function does not exist in R but can be written as </w:t>
      </w:r>
      <w:r w:rsidR="00E92664">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log1p_exp &lt;</w:t>
      </w:r>
      <w:r w:rsidR="00E92664" w:rsidRPr="00E92664">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 xml:space="preserve"> function(x) </w:t>
      </w:r>
      <w:proofErr w:type="spellStart"/>
      <w:proofErr w:type="gramStart"/>
      <w:r w:rsidRPr="00845FB3">
        <w:rPr>
          <w:rFonts w:ascii="Futura Medium" w:eastAsiaTheme="minorEastAsia" w:hAnsi="Futura Medium" w:cs="Futura Medium" w:hint="cs"/>
          <w:sz w:val="20"/>
          <w:szCs w:val="20"/>
          <w:lang w:bidi="he-IL"/>
        </w:rPr>
        <w:t>ifelse</w:t>
      </w:r>
      <w:proofErr w:type="spellEnd"/>
      <w:r w:rsidRPr="00845FB3">
        <w:rPr>
          <w:rFonts w:ascii="Futura Medium" w:eastAsiaTheme="minorEastAsia" w:hAnsi="Futura Medium" w:cs="Futura Medium" w:hint="cs"/>
          <w:sz w:val="20"/>
          <w:szCs w:val="20"/>
          <w:lang w:bidi="he-IL"/>
        </w:rPr>
        <w:t>( x</w:t>
      </w:r>
      <w:proofErr w:type="gramEnd"/>
      <w:r w:rsidRPr="00845FB3">
        <w:rPr>
          <w:rFonts w:ascii="Futura Medium" w:eastAsiaTheme="minorEastAsia" w:hAnsi="Futura Medium" w:cs="Futura Medium" w:hint="cs"/>
          <w:sz w:val="20"/>
          <w:szCs w:val="20"/>
          <w:lang w:bidi="he-IL"/>
        </w:rPr>
        <w:t xml:space="preserve"> &gt; </w:t>
      </w:r>
      <w:proofErr w:type="gramStart"/>
      <w:r w:rsidRPr="00845FB3">
        <w:rPr>
          <w:rFonts w:ascii="Futura Medium" w:eastAsiaTheme="minorEastAsia" w:hAnsi="Futura Medium" w:cs="Futura Medium" w:hint="cs"/>
          <w:sz w:val="20"/>
          <w:szCs w:val="20"/>
          <w:lang w:bidi="he-IL"/>
        </w:rPr>
        <w:t>0 ,</w:t>
      </w:r>
      <w:proofErr w:type="gramEnd"/>
      <w:r w:rsidRPr="00845FB3">
        <w:rPr>
          <w:rFonts w:ascii="Futura Medium" w:eastAsiaTheme="minorEastAsia" w:hAnsi="Futura Medium" w:cs="Futura Medium" w:hint="cs"/>
          <w:sz w:val="20"/>
          <w:szCs w:val="20"/>
          <w:lang w:bidi="he-IL"/>
        </w:rPr>
        <w:t xml:space="preserve"> x + log1</w:t>
      </w:r>
      <w:proofErr w:type="gramStart"/>
      <w:r w:rsidRPr="00845FB3">
        <w:rPr>
          <w:rFonts w:ascii="Futura Medium" w:eastAsiaTheme="minorEastAsia" w:hAnsi="Futura Medium" w:cs="Futura Medium" w:hint="cs"/>
          <w:sz w:val="20"/>
          <w:szCs w:val="20"/>
          <w:lang w:bidi="he-IL"/>
        </w:rPr>
        <w:t>p( exp</w:t>
      </w:r>
      <w:proofErr w:type="gramEnd"/>
      <w:r w:rsidRPr="00845FB3">
        <w:rPr>
          <w:rFonts w:ascii="Futura Medium" w:eastAsiaTheme="minorEastAsia" w:hAnsi="Futura Medium" w:cs="Futura Medium" w:hint="cs"/>
          <w:sz w:val="20"/>
          <w:szCs w:val="20"/>
          <w:lang w:bidi="he-IL"/>
        </w:rPr>
        <w:t>(</w:t>
      </w:r>
      <w:r w:rsidR="00E92664">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x</w:t>
      </w:r>
      <w:proofErr w:type="gramStart"/>
      <w:r w:rsidRPr="00845FB3">
        <w:rPr>
          <w:rFonts w:ascii="Futura Medium" w:eastAsiaTheme="minorEastAsia" w:hAnsi="Futura Medium" w:cs="Futura Medium" w:hint="cs"/>
          <w:sz w:val="20"/>
          <w:szCs w:val="20"/>
          <w:lang w:bidi="he-IL"/>
        </w:rPr>
        <w:t>) )</w:t>
      </w:r>
      <w:proofErr w:type="gramEnd"/>
      <w:r w:rsidRPr="00845FB3">
        <w:rPr>
          <w:rFonts w:ascii="Futura Medium" w:eastAsiaTheme="minorEastAsia" w:hAnsi="Futura Medium" w:cs="Futura Medium" w:hint="cs"/>
          <w:sz w:val="20"/>
          <w:szCs w:val="20"/>
          <w:lang w:bidi="he-IL"/>
        </w:rPr>
        <w:t xml:space="preserve"> , log1</w:t>
      </w:r>
      <w:proofErr w:type="gramStart"/>
      <w:r w:rsidRPr="00845FB3">
        <w:rPr>
          <w:rFonts w:ascii="Futura Medium" w:eastAsiaTheme="minorEastAsia" w:hAnsi="Futura Medium" w:cs="Futura Medium" w:hint="cs"/>
          <w:sz w:val="20"/>
          <w:szCs w:val="20"/>
          <w:lang w:bidi="he-IL"/>
        </w:rPr>
        <w:t>p( exp</w:t>
      </w:r>
      <w:proofErr w:type="gramEnd"/>
      <w:r w:rsidRPr="00845FB3">
        <w:rPr>
          <w:rFonts w:ascii="Futura Medium" w:eastAsiaTheme="minorEastAsia" w:hAnsi="Futura Medium" w:cs="Futura Medium" w:hint="cs"/>
          <w:sz w:val="20"/>
          <w:szCs w:val="20"/>
          <w:lang w:bidi="he-IL"/>
        </w:rPr>
        <w:t>(x</w:t>
      </w:r>
      <w:proofErr w:type="gramStart"/>
      <w:r w:rsidRPr="00845FB3">
        <w:rPr>
          <w:rFonts w:ascii="Futura Medium" w:eastAsiaTheme="minorEastAsia" w:hAnsi="Futura Medium" w:cs="Futura Medium" w:hint="cs"/>
          <w:sz w:val="20"/>
          <w:szCs w:val="20"/>
          <w:lang w:bidi="he-IL"/>
        </w:rPr>
        <w:t>) )</w:t>
      </w:r>
      <w:proofErr w:type="gramEnd"/>
      <w:r w:rsidRPr="00845FB3">
        <w:rPr>
          <w:rFonts w:ascii="Futura Medium" w:eastAsiaTheme="minorEastAsia" w:hAnsi="Futura Medium" w:cs="Futura Medium" w:hint="cs"/>
          <w:sz w:val="20"/>
          <w:szCs w:val="20"/>
          <w:lang w:bidi="he-IL"/>
        </w:rPr>
        <w:t xml:space="preserve"> )</w:t>
      </w:r>
      <w:r w:rsidR="00E92664">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 xml:space="preserve">. Note that Equation 10 performs better than Equation 14 in some cases, e.g. when prior variance for </w:t>
      </w:r>
      <w:r w:rsidRPr="0082497C">
        <w:rPr>
          <w:rFonts w:eastAsiaTheme="minorEastAsia" w:cs="Helvetica Neue"/>
          <w:i/>
          <w:iCs/>
          <w:sz w:val="20"/>
          <w:szCs w:val="20"/>
          <w:lang w:bidi="he-IL"/>
        </w:rPr>
        <w:t>ϵ</w:t>
      </w:r>
      <w:r w:rsidRPr="00845FB3">
        <w:rPr>
          <w:rFonts w:ascii="Futura Medium" w:eastAsiaTheme="minorEastAsia" w:hAnsi="Futura Medium" w:cs="Futura Medium" w:hint="cs"/>
          <w:sz w:val="20"/>
          <w:szCs w:val="20"/>
          <w:lang w:bidi="he-IL"/>
        </w:rPr>
        <w:t xml:space="preserve"> and/or </w:t>
      </w:r>
      <w:r w:rsidRPr="0082497C">
        <w:rPr>
          <w:rFonts w:ascii="Helvetica Neue Medium" w:eastAsiaTheme="minorEastAsia" w:hAnsi="Helvetica Neue Medium" w:cs="Futura"/>
          <w:i/>
          <w:iCs/>
          <w:sz w:val="20"/>
          <w:szCs w:val="20"/>
          <w:lang w:bidi="he-IL"/>
        </w:rPr>
        <w:t>θ</w:t>
      </w:r>
      <w:r w:rsidRPr="00845FB3">
        <w:rPr>
          <w:rFonts w:ascii="Futura Medium" w:eastAsiaTheme="minorEastAsia" w:hAnsi="Futura Medium" w:cs="Futura Medium" w:hint="cs"/>
          <w:sz w:val="20"/>
          <w:szCs w:val="20"/>
          <w:lang w:bidi="he-IL"/>
        </w:rPr>
        <w:t xml:space="preserve"> is large, which results in </w:t>
      </w:r>
      <w:r w:rsidRPr="0082497C">
        <w:rPr>
          <w:rFonts w:eastAsiaTheme="minorEastAsia" w:cs="Helvetica Neue"/>
          <w:i/>
          <w:iCs/>
          <w:sz w:val="20"/>
          <w:szCs w:val="20"/>
          <w:lang w:bidi="he-IL"/>
        </w:rPr>
        <w:t>ϵ</w:t>
      </w:r>
      <w:r w:rsidRPr="00845FB3">
        <w:rPr>
          <w:rFonts w:ascii="Futura Medium" w:eastAsiaTheme="minorEastAsia" w:hAnsi="Futura Medium" w:cs="Futura Medium" w:hint="cs"/>
          <w:sz w:val="20"/>
          <w:szCs w:val="20"/>
          <w:lang w:bidi="he-IL"/>
        </w:rPr>
        <w:t xml:space="preserve"> ≤ </w:t>
      </w:r>
      <w:r w:rsidRPr="0082497C">
        <w:rPr>
          <w:rFonts w:ascii="Helvetica Neue Medium" w:eastAsiaTheme="minorEastAsia" w:hAnsi="Helvetica Neue Medium" w:cs="Futura"/>
          <w:i/>
          <w:iCs/>
          <w:sz w:val="20"/>
          <w:szCs w:val="20"/>
          <w:lang w:bidi="he-IL"/>
        </w:rPr>
        <w:t>θ</w:t>
      </w:r>
      <w:r w:rsidRPr="00845FB3">
        <w:rPr>
          <w:rFonts w:ascii="Futura Medium" w:eastAsiaTheme="minorEastAsia" w:hAnsi="Futura Medium" w:cs="Futura Medium" w:hint="cs"/>
          <w:sz w:val="20"/>
          <w:szCs w:val="20"/>
          <w:lang w:bidi="he-IL"/>
        </w:rPr>
        <w:t xml:space="preserve"> at initialisation, Equation 14 causes the log probability to evaluate to −</w:t>
      </w:r>
      <w:r w:rsidRPr="00845FB3">
        <w:rPr>
          <w:rFonts w:ascii="Futura Medium" w:eastAsiaTheme="minorEastAsia" w:hAnsi="Futura Medium" w:cs="Futura Medium" w:hint="cs"/>
          <w:sz w:val="20"/>
          <w:szCs w:val="20"/>
        </w:rPr>
        <w:t>∞</w:t>
      </w:r>
      <w:r w:rsidRPr="00845FB3">
        <w:rPr>
          <w:rFonts w:ascii="Futura Medium" w:eastAsiaTheme="minorEastAsia" w:hAnsi="Futura Medium" w:cs="Futura Medium" w:hint="cs"/>
          <w:sz w:val="20"/>
          <w:szCs w:val="20"/>
          <w:lang w:bidi="he-IL"/>
        </w:rPr>
        <w:t>.</w:t>
      </w:r>
    </w:p>
    <w:p w14:paraId="38D2ABD4"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0516ADD3" w14:textId="77777777" w:rsidR="00557F2E" w:rsidRPr="00725152" w:rsidRDefault="00557F2E" w:rsidP="00845FB3">
      <w:pPr>
        <w:spacing w:line="280" w:lineRule="exact"/>
        <w:rPr>
          <w:rFonts w:ascii="Futura" w:eastAsiaTheme="minorEastAsia" w:hAnsi="Futura" w:cs="Futura"/>
          <w:b/>
          <w:bCs/>
          <w:sz w:val="20"/>
          <w:szCs w:val="20"/>
          <w:lang w:bidi="he-IL"/>
        </w:rPr>
      </w:pPr>
      <w:r w:rsidRPr="00725152">
        <w:rPr>
          <w:rFonts w:ascii="Futura" w:eastAsiaTheme="minorEastAsia" w:hAnsi="Futura" w:cs="Futura"/>
          <w:b/>
          <w:bCs/>
          <w:sz w:val="20"/>
          <w:szCs w:val="20"/>
          <w:lang w:bidi="he-IL"/>
        </w:rPr>
        <w:t>Examples</w:t>
      </w:r>
    </w:p>
    <w:p w14:paraId="521727E8" w14:textId="77777777" w:rsidR="00557F2E" w:rsidRPr="00725152" w:rsidRDefault="00557F2E" w:rsidP="00845FB3">
      <w:pPr>
        <w:spacing w:line="280" w:lineRule="exact"/>
        <w:rPr>
          <w:rFonts w:ascii="Futura" w:eastAsiaTheme="minorEastAsia" w:hAnsi="Futura" w:cs="Futura"/>
          <w:b/>
          <w:bCs/>
          <w:sz w:val="20"/>
          <w:szCs w:val="20"/>
          <w:lang w:bidi="he-IL"/>
        </w:rPr>
      </w:pPr>
      <w:r w:rsidRPr="00725152">
        <w:rPr>
          <w:rFonts w:ascii="Futura" w:eastAsiaTheme="minorEastAsia" w:hAnsi="Futura" w:cs="Futura"/>
          <w:b/>
          <w:bCs/>
          <w:sz w:val="20"/>
          <w:szCs w:val="20"/>
          <w:lang w:bidi="he-IL"/>
        </w:rPr>
        <w:t>Dead or alive</w:t>
      </w:r>
    </w:p>
    <w:p w14:paraId="5D62C838" w14:textId="2F50A518"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BEC{Brouwer, 1996, #26706}</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Brouwer </w:t>
      </w:r>
      <w:r w:rsidR="004358C2">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sz w:val="20"/>
          <w:szCs w:val="20"/>
          <w:lang w:bidi="he-IL"/>
        </w:rPr>
        <w:t xml:space="preserve">provides a nice example of detrital photosynthesis influencing decomposition of the feathery brown seaweed </w:t>
      </w:r>
      <w:r w:rsidRPr="00845FB3">
        <w:rPr>
          <w:rFonts w:ascii="Futura Medium" w:eastAsiaTheme="minorEastAsia" w:hAnsi="Futura Medium" w:cs="Futura Medium" w:hint="cs"/>
          <w:i/>
          <w:iCs/>
          <w:sz w:val="20"/>
          <w:szCs w:val="20"/>
          <w:lang w:bidi="he-IL"/>
        </w:rPr>
        <w:t>Desmarestia anceps</w:t>
      </w:r>
      <w:r w:rsidRPr="00845FB3">
        <w:rPr>
          <w:rFonts w:ascii="Futura Medium" w:eastAsiaTheme="minorEastAsia" w:hAnsi="Futura Medium" w:cs="Futura Medium" w:hint="cs"/>
          <w:sz w:val="20"/>
          <w:szCs w:val="20"/>
          <w:lang w:bidi="he-IL"/>
        </w:rPr>
        <w:t xml:space="preserve"> at Signy Island in Antarctica. She pre-killed some of the detritus by heating it to 50°C for 10–15 min prior to </w:t>
      </w:r>
      <w:r w:rsidRPr="002D48B3">
        <w:rPr>
          <w:rFonts w:ascii="Futura Medium" w:eastAsiaTheme="minorEastAsia" w:hAnsi="Futura Medium" w:cs="Futura Medium" w:hint="cs"/>
          <w:sz w:val="20"/>
          <w:szCs w:val="20"/>
          <w:lang w:bidi="he-IL"/>
        </w:rPr>
        <w:t>in situ</w:t>
      </w:r>
      <w:r w:rsidRPr="00845FB3">
        <w:rPr>
          <w:rFonts w:ascii="Futura Medium" w:eastAsiaTheme="minorEastAsia" w:hAnsi="Futura Medium" w:cs="Futura Medium" w:hint="cs"/>
          <w:sz w:val="20"/>
          <w:szCs w:val="20"/>
          <w:lang w:bidi="he-IL"/>
        </w:rPr>
        <w:t xml:space="preserve"> decomposition. The resulting effect is remarkable but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BEC{Brouwer, 1996, #26706}</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Brouwer </w:t>
      </w:r>
      <w:r w:rsidR="002D48B3">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was unable to quantify it due to lack of a suitable model. She only reports analysis of variance </w:t>
      </w:r>
      <w:r w:rsidRPr="00845FB3">
        <w:rPr>
          <w:rFonts w:ascii="Futura Medium" w:eastAsiaTheme="minorEastAsia" w:hAnsi="Futura Medium" w:cs="Futura Medium" w:hint="cs"/>
          <w:i/>
          <w:iCs/>
          <w:sz w:val="20"/>
          <w:szCs w:val="20"/>
          <w:lang w:bidi="he-IL"/>
        </w:rPr>
        <w:t>F</w:t>
      </w:r>
      <w:r w:rsidRPr="00845FB3">
        <w:rPr>
          <w:rFonts w:ascii="Futura Medium" w:eastAsiaTheme="minorEastAsia" w:hAnsi="Futura Medium" w:cs="Futura Medium" w:hint="cs"/>
          <w:sz w:val="20"/>
          <w:szCs w:val="20"/>
          <w:lang w:bidi="he-IL"/>
        </w:rPr>
        <w:t xml:space="preserve"> statistics for change over time and describes the divergence </w:t>
      </w:r>
      <w:r w:rsidRPr="00845FB3">
        <w:rPr>
          <w:rFonts w:ascii="Futura Medium" w:eastAsiaTheme="minorEastAsia" w:hAnsi="Futura Medium" w:cs="Futura Medium" w:hint="cs"/>
          <w:sz w:val="20"/>
          <w:szCs w:val="20"/>
          <w:lang w:bidi="he-IL"/>
        </w:rPr>
        <w:lastRenderedPageBreak/>
        <w:t xml:space="preserve">in decomposition trajectories. </w:t>
      </w:r>
      <w:r w:rsidRPr="00845FB3">
        <w:rPr>
          <w:rFonts w:ascii="Futura Medium" w:eastAsiaTheme="minorEastAsia" w:hAnsi="Futura Medium" w:cs="Futura Medium" w:hint="cs"/>
          <w:sz w:val="20"/>
          <w:szCs w:val="20"/>
        </w:rPr>
        <w:t xml:space="preserve">Remaining mass at each timepoint is summarised as mean ± standard deviation of five samples. To correctly account for summarised uncertainty, I use a measurement error model which gives less predictive weight to means with larger standard deviations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BEC{McElreath, 2019, #44454}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(McElreath 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Since I assume that these data obey a beta prime distribution, it follows that measurement error is also beta prime distributed. Directly parameterising beta prime error in terms of sample mean </w:t>
      </w:r>
      <w:r w:rsidR="00095885" w:rsidRPr="0009588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and sample standard deviation </w:t>
      </w:r>
      <w:r w:rsidRPr="00D463D3">
        <w:rPr>
          <w:rFonts w:ascii="Helvetica Neue Medium" w:eastAsiaTheme="minorEastAsia" w:hAnsi="Helvetica Neue Medium" w:cs="Futura"/>
          <w:i/>
          <w:iCs/>
          <w:sz w:val="20"/>
          <w:szCs w:val="20"/>
        </w:rPr>
        <w:t>σ</w:t>
      </w:r>
      <w:r w:rsidRPr="00845FB3">
        <w:rPr>
          <w:rFonts w:ascii="Futura Medium" w:eastAsiaTheme="minorEastAsia" w:hAnsi="Futura Medium" w:cs="Futura Medium" w:hint="cs"/>
          <w:sz w:val="20"/>
          <w:szCs w:val="20"/>
        </w:rPr>
        <w:t xml:space="preserve"> is hard on the MCMC sampler. I therefore pre-calculate the sample precision </w:t>
      </w:r>
      <m:oMath>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rPr>
          <m:t xml:space="preserve"> = </m:t>
        </m:r>
        <m:f>
          <m:fPr>
            <m:ctrlPr>
              <w:rPr>
                <w:rFonts w:ascii="Cambria Math" w:eastAsiaTheme="minorEastAsia" w:hAnsi="Cambria Math" w:cs="Futura Medium" w:hint="cs"/>
                <w:i/>
                <w:sz w:val="20"/>
                <w:szCs w:val="20"/>
              </w:rPr>
            </m:ctrlPr>
          </m:fPr>
          <m:num>
            <m:r>
              <m:rPr>
                <m:nor/>
              </m:rPr>
              <w:rPr>
                <w:rFonts w:ascii="Helvetica Neue Medium" w:eastAsiaTheme="minorEastAsia" w:hAnsi="Helvetica Neue Medium" w:cs="Futura"/>
                <w:i/>
                <w:iCs/>
                <w:sz w:val="20"/>
                <w:szCs w:val="20"/>
              </w:rPr>
              <m:t>μ</m:t>
            </m:r>
            <m:r>
              <m:rPr>
                <m:nor/>
              </m:rPr>
              <w:rPr>
                <w:rFonts w:ascii="Futura Medium" w:eastAsiaTheme="minorEastAsia" w:hAnsi="Futura Medium" w:cs="Futura Medium" w:hint="cs"/>
                <w:sz w:val="20"/>
                <w:szCs w:val="20"/>
              </w:rPr>
              <m:t xml:space="preserve">(1 + </m:t>
            </m:r>
            <m:r>
              <m:rPr>
                <m:nor/>
              </m:rPr>
              <w:rPr>
                <w:rFonts w:ascii="Helvetica Neue Medium" w:eastAsiaTheme="minorEastAsia" w:hAnsi="Helvetica Neue Medium" w:cs="Futura"/>
                <w:i/>
                <w:iCs/>
                <w:sz w:val="20"/>
                <w:szCs w:val="20"/>
              </w:rPr>
              <m:t>μ</m:t>
            </m:r>
            <m:r>
              <m:rPr>
                <m:nor/>
              </m:rPr>
              <w:rPr>
                <w:rFonts w:ascii="Futura Medium" w:eastAsiaTheme="minorEastAsia" w:hAnsi="Futura Medium" w:cs="Futura Medium" w:hint="cs"/>
                <w:sz w:val="20"/>
                <w:szCs w:val="20"/>
              </w:rPr>
              <m:t>)</m:t>
            </m:r>
          </m:num>
          <m:den>
            <m:sSup>
              <m:sSupPr>
                <m:ctrlPr>
                  <w:rPr>
                    <w:rFonts w:ascii="Cambria Math" w:eastAsiaTheme="minorEastAsia" w:hAnsi="Cambria Math" w:cs="Futura Medium" w:hint="cs"/>
                    <w:i/>
                    <w:sz w:val="20"/>
                    <w:szCs w:val="20"/>
                  </w:rPr>
                </m:ctrlPr>
              </m:sSupPr>
              <m:e>
                <m:r>
                  <m:rPr>
                    <m:nor/>
                  </m:rPr>
                  <w:rPr>
                    <w:rFonts w:ascii="Helvetica Neue Medium" w:eastAsiaTheme="minorEastAsia" w:hAnsi="Helvetica Neue Medium" w:cs="Futura"/>
                    <w:i/>
                    <w:iCs/>
                    <w:sz w:val="20"/>
                    <w:szCs w:val="20"/>
                  </w:rPr>
                  <m:t>σ</m:t>
                </m:r>
              </m:e>
              <m:sup>
                <m:r>
                  <m:rPr>
                    <m:nor/>
                  </m:rPr>
                  <w:rPr>
                    <w:rFonts w:ascii="Futura Medium" w:eastAsiaTheme="minorEastAsia" w:hAnsi="Futura Medium" w:cs="Futura Medium" w:hint="cs"/>
                    <w:sz w:val="20"/>
                    <w:szCs w:val="20"/>
                  </w:rPr>
                  <m:t>2</m:t>
                </m:r>
              </m:sup>
            </m:sSup>
          </m:den>
        </m:f>
      </m:oMath>
      <w:r w:rsidRPr="00845FB3">
        <w:rPr>
          <w:rFonts w:ascii="Futura Medium" w:eastAsiaTheme="minorEastAsia" w:hAnsi="Futura Medium" w:cs="Futura Medium" w:hint="cs"/>
          <w:sz w:val="20"/>
          <w:szCs w:val="20"/>
        </w:rPr>
        <w:t xml:space="preserve"> . The resulting model is</w:t>
      </w:r>
    </w:p>
    <w:p w14:paraId="31A7FD7D"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14B46287" w14:textId="07B884D4" w:rsidR="00557F2E" w:rsidRPr="00845FB3" w:rsidRDefault="00000000" w:rsidP="00845FB3">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m</m:t>
            </m:r>
            <m:r>
              <m:rPr>
                <m:nor/>
              </m:rPr>
              <w:rPr>
                <w:rFonts w:ascii="Futura Medium" w:eastAsiaTheme="minorEastAsia" w:hAnsi="Futura Medium" w:cs="Futura Medium"/>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(15)</w:t>
      </w:r>
    </w:p>
    <w:p w14:paraId="67349EC5" w14:textId="3F705EA7" w:rsidR="00557F2E" w:rsidRPr="00A930CA" w:rsidRDefault="00000000" w:rsidP="00845FB3">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A930CA">
        <w:rPr>
          <w:rFonts w:ascii="Futura Medium" w:eastAsiaTheme="minorEastAsia" w:hAnsi="Futura Medium" w:cs="Futura Medium" w:hint="cs"/>
          <w:sz w:val="20"/>
          <w:szCs w:val="20"/>
          <w:lang w:bidi="he-IL"/>
        </w:rPr>
        <w:tab/>
      </w:r>
    </w:p>
    <w:p w14:paraId="68BBE194" w14:textId="02E1AC5F" w:rsidR="00557F2E" w:rsidRPr="00A930CA" w:rsidRDefault="00000000" w:rsidP="00845FB3">
      <w:pPr>
        <w:tabs>
          <w:tab w:val="right" w:pos="9026"/>
        </w:tabs>
        <w:spacing w:line="280" w:lineRule="exact"/>
        <w:rPr>
          <w:rFonts w:ascii="Futura Medium" w:eastAsiaTheme="minorEastAsia" w:hAnsi="Futura Medium" w:cs="Futura Medium"/>
          <w:iCs/>
          <w:sz w:val="20"/>
          <w:szCs w:val="20"/>
          <w:lang w:val="de-DE" w:bidi="he-IL"/>
        </w:rPr>
      </w:pP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i/>
              <w:iCs/>
              <w:sz w:val="20"/>
              <w:szCs w:val="20"/>
              <w:lang w:val="de-DE"/>
            </w:rPr>
            <m:t>m</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E</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E</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τ</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0AC9C7D5" w14:textId="781B3010" w:rsidR="00557F2E" w:rsidRPr="00A930CA" w:rsidRDefault="00000000" w:rsidP="00845FB3">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Helvetica Neue Medium" w:eastAsiaTheme="minorEastAsia" w:hAnsi="Helvetica Neue Medium" w:cs="Futura Medium"/>
                  <w:i/>
                  <w:iCs/>
                  <w:sz w:val="20"/>
                  <w:szCs w:val="20"/>
                </w:rPr>
                <m:t>i</m:t>
              </m:r>
            </m:sub>
          </m:sSub>
          <m:r>
            <m:rPr>
              <m:nor/>
            </m:rPr>
            <w:rPr>
              <w:rFonts w:ascii="Futura Medium" w:eastAsiaTheme="minorEastAsia" w:hAnsi="Futura Medium" w:cs="Futura Medium" w:hint="cs"/>
              <w:sz w:val="20"/>
              <w:szCs w:val="20"/>
              <w:lang w:val="de-DE" w:bidi="he-IL"/>
            </w:rPr>
            <m:t xml:space="preserve"> = </m:t>
          </m:r>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r>
            <m:rPr>
              <m:nor/>
            </m:rPr>
            <w:rPr>
              <w:rFonts w:eastAsiaTheme="minorEastAsia" w:cs="Helvetica Neue"/>
              <w:i/>
              <w:iCs/>
              <w:sz w:val="20"/>
              <w:szCs w:val="20"/>
              <w:lang w:bidi="he-IL"/>
            </w:rPr>
            <m:t>ϵ</m:t>
          </m:r>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λ</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E</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lang w:bidi="he-IL"/>
            </w:rPr>
            <m:t>θ</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7A03DA6B" w14:textId="180700D8" w:rsidR="00557F2E" w:rsidRPr="00461EA4" w:rsidRDefault="00000000" w:rsidP="00D83C94">
      <w:pPr>
        <w:spacing w:line="280" w:lineRule="exact"/>
        <w:rPr>
          <w:rStyle w:val="Strong"/>
          <w:rFonts w:ascii="Futura Medium" w:eastAsiaTheme="minorEastAsia" w:hAnsi="Futura Medium" w:cs="Futura Medium"/>
          <w:b w:val="0"/>
          <w:bCs w:val="0"/>
          <w:color w:val="000000"/>
          <w:sz w:val="20"/>
          <w:szCs w:val="20"/>
          <w:lang w:val="de-DE"/>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E</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oMath>
      <w:r w:rsidR="00D83C94">
        <w:rPr>
          <w:rFonts w:ascii="Futura Medium" w:hAnsi="Futura Medium" w:cs="Futura Medium"/>
          <w:sz w:val="20"/>
          <w:szCs w:val="20"/>
          <w:lang w:bidi="he-IL"/>
        </w:rPr>
        <w:t xml:space="preserve"> </w:t>
      </w:r>
      <w:proofErr w:type="gramStart"/>
      <w:r w:rsidR="00D83C94">
        <w:rPr>
          <w:rFonts w:ascii="Futura Medium" w:hAnsi="Futura Medium" w:cs="Futura Medium"/>
          <w:sz w:val="20"/>
          <w:szCs w:val="20"/>
          <w:lang w:bidi="he-IL"/>
        </w:rPr>
        <w:t>Normal(</w:t>
      </w:r>
      <w:proofErr w:type="gramEnd"/>
      <w:r w:rsidR="00D83C94">
        <w:rPr>
          <w:rFonts w:ascii="Futura Medium" w:hAnsi="Futura Medium" w:cs="Futura Medium"/>
          <w:sz w:val="20"/>
          <w:szCs w:val="20"/>
          <w:lang w:bidi="he-IL"/>
        </w:rPr>
        <w:t xml:space="preserve"> </w:t>
      </w:r>
      <w:r w:rsidR="00D83C94" w:rsidRPr="00EB1119">
        <w:rPr>
          <w:rFonts w:ascii="Futura Medium" w:hAnsi="Futura Medium" w:cs="Futura Medium"/>
          <w:sz w:val="20"/>
          <w:szCs w:val="20"/>
          <w:lang w:bidi="he-IL"/>
        </w:rPr>
        <w:t>−</w:t>
      </w:r>
      <w:r w:rsidR="00D83C94">
        <w:rPr>
          <w:rFonts w:ascii="Futura Medium" w:hAnsi="Futura Medium" w:cs="Futura Medium"/>
          <w:sz w:val="20"/>
          <w:szCs w:val="20"/>
          <w:lang w:bidi="he-IL"/>
        </w:rPr>
        <w:t>0.</w:t>
      </w:r>
      <w:proofErr w:type="gramStart"/>
      <w:r w:rsidR="00D83C94">
        <w:rPr>
          <w:rFonts w:ascii="Futura Medium" w:hAnsi="Futura Medium" w:cs="Futura Medium"/>
          <w:sz w:val="20"/>
          <w:szCs w:val="20"/>
          <w:lang w:bidi="he-IL"/>
        </w:rPr>
        <w:t>01 ,</w:t>
      </w:r>
      <w:proofErr w:type="gramEnd"/>
      <w:r w:rsidR="00D83C94">
        <w:rPr>
          <w:rFonts w:ascii="Futura Medium" w:hAnsi="Futura Medium" w:cs="Futura Medium"/>
          <w:sz w:val="20"/>
          <w:szCs w:val="20"/>
          <w:lang w:bidi="he-IL"/>
        </w:rPr>
        <w:t xml:space="preserve"> </w:t>
      </w:r>
      <w:proofErr w:type="gramStart"/>
      <w:r w:rsidR="00D83C94">
        <w:rPr>
          <w:rFonts w:ascii="Futura Medium" w:hAnsi="Futura Medium" w:cs="Futura Medium"/>
          <w:sz w:val="20"/>
          <w:szCs w:val="20"/>
          <w:lang w:bidi="he-IL"/>
        </w:rPr>
        <w:t>0.005 )</w:t>
      </w:r>
      <w:proofErr w:type="gramEnd"/>
    </w:p>
    <w:p w14:paraId="00DF22E0" w14:textId="53052184" w:rsidR="00557F2E" w:rsidRPr="00732ABD" w:rsidRDefault="00000000" w:rsidP="00D83C94">
      <w:pPr>
        <w:spacing w:line="280" w:lineRule="exact"/>
        <w:rPr>
          <w:rFonts w:ascii="Futura Medium" w:eastAsiaTheme="minorEastAsia" w:hAnsi="Futura Medium" w:cs="Futura Medium"/>
          <w:sz w:val="20"/>
          <w:szCs w:val="20"/>
          <w:lang w:val="de-DE"/>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E</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oMath>
      <w:r w:rsidR="00732ABD">
        <w:rPr>
          <w:rStyle w:val="Strong"/>
          <w:rFonts w:ascii="Futura Medium" w:eastAsiaTheme="minorEastAsia" w:hAnsi="Futura Medium" w:cs="Futura Medium"/>
          <w:b w:val="0"/>
          <w:bCs w:val="0"/>
          <w:color w:val="000000"/>
          <w:sz w:val="20"/>
          <w:szCs w:val="20"/>
          <w:lang w:val="de-DE"/>
        </w:rPr>
        <w:t xml:space="preserve"> </w:t>
      </w:r>
      <w:proofErr w:type="gramStart"/>
      <w:r w:rsidR="00732ABD">
        <w:rPr>
          <w:rStyle w:val="Strong"/>
          <w:rFonts w:ascii="Futura Medium" w:eastAsiaTheme="minorEastAsia" w:hAnsi="Futura Medium" w:cs="Futura Medium"/>
          <w:b w:val="0"/>
          <w:bCs w:val="0"/>
          <w:color w:val="000000"/>
          <w:sz w:val="20"/>
          <w:szCs w:val="20"/>
          <w:lang w:val="de-DE"/>
        </w:rPr>
        <w:t>Gamma( 150</w:t>
      </w:r>
      <w:r w:rsidR="00732ABD" w:rsidRPr="00732ABD">
        <w:rPr>
          <w:rStyle w:val="Strong"/>
          <w:rFonts w:ascii="Futura Medium" w:eastAsiaTheme="minorEastAsia" w:hAnsi="Futura Medium" w:cs="Futura Medium"/>
          <w:b w:val="0"/>
          <w:bCs w:val="0"/>
          <w:color w:val="000000"/>
          <w:sz w:val="20"/>
          <w:szCs w:val="20"/>
          <w:vertAlign w:val="superscript"/>
          <w:lang w:val="de-DE"/>
        </w:rPr>
        <w:t>2</w:t>
      </w:r>
      <w:proofErr w:type="gramEnd"/>
      <w:r w:rsidR="00732ABD">
        <w:rPr>
          <w:rStyle w:val="Strong"/>
          <w:rFonts w:ascii="Futura Medium" w:eastAsiaTheme="minorEastAsia" w:hAnsi="Futura Medium" w:cs="Futura Medium"/>
          <w:b w:val="0"/>
          <w:bCs w:val="0"/>
          <w:color w:val="000000"/>
          <w:sz w:val="20"/>
          <w:szCs w:val="20"/>
          <w:lang w:val="de-DE"/>
        </w:rPr>
        <w:t>/</w:t>
      </w:r>
      <w:proofErr w:type="gramStart"/>
      <w:r w:rsidR="00732ABD">
        <w:rPr>
          <w:rStyle w:val="Strong"/>
          <w:rFonts w:ascii="Futura Medium" w:eastAsiaTheme="minorEastAsia" w:hAnsi="Futura Medium" w:cs="Futura Medium"/>
          <w:b w:val="0"/>
          <w:bCs w:val="0"/>
          <w:color w:val="000000"/>
          <w:sz w:val="20"/>
          <w:szCs w:val="20"/>
          <w:lang w:val="de-DE"/>
        </w:rPr>
        <w:t>100</w:t>
      </w:r>
      <w:r w:rsidR="00732ABD" w:rsidRPr="00732ABD">
        <w:rPr>
          <w:rStyle w:val="Strong"/>
          <w:rFonts w:ascii="Futura Medium" w:eastAsiaTheme="minorEastAsia" w:hAnsi="Futura Medium" w:cs="Futura Medium"/>
          <w:b w:val="0"/>
          <w:bCs w:val="0"/>
          <w:color w:val="000000"/>
          <w:sz w:val="20"/>
          <w:szCs w:val="20"/>
          <w:vertAlign w:val="superscript"/>
          <w:lang w:val="de-DE"/>
        </w:rPr>
        <w:t>2</w:t>
      </w:r>
      <w:r w:rsidR="00732ABD">
        <w:rPr>
          <w:rStyle w:val="Strong"/>
          <w:rFonts w:ascii="Futura Medium" w:eastAsiaTheme="minorEastAsia" w:hAnsi="Futura Medium" w:cs="Futura Medium"/>
          <w:b w:val="0"/>
          <w:bCs w:val="0"/>
          <w:color w:val="000000"/>
          <w:sz w:val="20"/>
          <w:szCs w:val="20"/>
          <w:lang w:val="de-DE"/>
        </w:rPr>
        <w:t xml:space="preserve"> ,</w:t>
      </w:r>
      <w:proofErr w:type="gramEnd"/>
      <w:r w:rsidR="00732ABD">
        <w:rPr>
          <w:rStyle w:val="Strong"/>
          <w:rFonts w:ascii="Futura Medium" w:eastAsiaTheme="minorEastAsia" w:hAnsi="Futura Medium" w:cs="Futura Medium"/>
          <w:b w:val="0"/>
          <w:bCs w:val="0"/>
          <w:color w:val="000000"/>
          <w:sz w:val="20"/>
          <w:szCs w:val="20"/>
          <w:lang w:val="de-DE"/>
        </w:rPr>
        <w:t xml:space="preserve"> 150/</w:t>
      </w:r>
      <w:proofErr w:type="gramStart"/>
      <w:r w:rsidR="00732ABD">
        <w:rPr>
          <w:rStyle w:val="Strong"/>
          <w:rFonts w:ascii="Futura Medium" w:eastAsiaTheme="minorEastAsia" w:hAnsi="Futura Medium" w:cs="Futura Medium"/>
          <w:b w:val="0"/>
          <w:bCs w:val="0"/>
          <w:color w:val="000000"/>
          <w:sz w:val="20"/>
          <w:szCs w:val="20"/>
          <w:lang w:val="de-DE"/>
        </w:rPr>
        <w:t>100</w:t>
      </w:r>
      <w:r w:rsidR="00732ABD" w:rsidRPr="00732ABD">
        <w:rPr>
          <w:rStyle w:val="Strong"/>
          <w:rFonts w:ascii="Futura Medium" w:eastAsiaTheme="minorEastAsia" w:hAnsi="Futura Medium" w:cs="Futura Medium"/>
          <w:b w:val="0"/>
          <w:bCs w:val="0"/>
          <w:color w:val="000000"/>
          <w:sz w:val="20"/>
          <w:szCs w:val="20"/>
          <w:vertAlign w:val="superscript"/>
          <w:lang w:val="de-DE"/>
        </w:rPr>
        <w:t>2</w:t>
      </w:r>
      <w:r w:rsidR="00732ABD">
        <w:rPr>
          <w:rStyle w:val="Strong"/>
          <w:rFonts w:ascii="Futura Medium" w:eastAsiaTheme="minorEastAsia" w:hAnsi="Futura Medium" w:cs="Futura Medium"/>
          <w:b w:val="0"/>
          <w:bCs w:val="0"/>
          <w:color w:val="000000"/>
          <w:sz w:val="20"/>
          <w:szCs w:val="20"/>
          <w:lang w:val="de-DE"/>
        </w:rPr>
        <w:t xml:space="preserve"> )</w:t>
      </w:r>
      <w:proofErr w:type="gramEnd"/>
    </w:p>
    <w:p w14:paraId="0B49A35A" w14:textId="4D2D1474" w:rsidR="00557F2E" w:rsidRPr="00732ABD" w:rsidRDefault="00732ABD" w:rsidP="00D83C94">
      <w:pPr>
        <w:spacing w:line="280" w:lineRule="exact"/>
        <w:rPr>
          <w:rFonts w:ascii="Futura Medium" w:eastAsiaTheme="minorEastAsia" w:hAnsi="Futura Medium" w:cs="Futura Medium"/>
          <w:sz w:val="20"/>
          <w:szCs w:val="20"/>
          <w:lang w:val="de-DE"/>
        </w:rPr>
      </w:pPr>
      <m:oMath>
        <m:r>
          <m:rPr>
            <m:nor/>
          </m:rPr>
          <w:rPr>
            <w:rFonts w:ascii="Helvetica Neue Medium" w:eastAsiaTheme="minorEastAsia" w:hAnsi="Helvetica Neue Medium" w:cs="Futura"/>
            <w:i/>
            <w:iCs/>
            <w:sz w:val="20"/>
            <w:szCs w:val="20"/>
          </w:rPr>
          <m:t>τ</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oMath>
      <w:r>
        <w:rPr>
          <w:rStyle w:val="Heading1Char"/>
          <w:rFonts w:ascii="Futura Medium" w:eastAsiaTheme="minorEastAsia" w:hAnsi="Futura Medium" w:cs="Futura Medium"/>
          <w:b/>
          <w:bCs/>
          <w:color w:val="000000"/>
          <w:sz w:val="20"/>
          <w:szCs w:val="20"/>
          <w:lang w:val="de-DE"/>
        </w:rPr>
        <w:t xml:space="preserve"> </w:t>
      </w:r>
      <w:proofErr w:type="gramStart"/>
      <w:r>
        <w:rPr>
          <w:rStyle w:val="Strong"/>
          <w:rFonts w:ascii="Futura Medium" w:eastAsiaTheme="minorEastAsia" w:hAnsi="Futura Medium" w:cs="Futura Medium"/>
          <w:b w:val="0"/>
          <w:bCs w:val="0"/>
          <w:color w:val="000000"/>
          <w:sz w:val="20"/>
          <w:szCs w:val="20"/>
          <w:lang w:val="de-DE"/>
        </w:rPr>
        <w:t>Gamma( 0.1</w:t>
      </w:r>
      <w:r w:rsidRPr="00732ABD">
        <w:rPr>
          <w:rStyle w:val="Strong"/>
          <w:rFonts w:ascii="Futura Medium" w:eastAsiaTheme="minorEastAsia" w:hAnsi="Futura Medium" w:cs="Futura Medium"/>
          <w:b w:val="0"/>
          <w:bCs w:val="0"/>
          <w:color w:val="000000"/>
          <w:sz w:val="20"/>
          <w:szCs w:val="20"/>
          <w:vertAlign w:val="superscript"/>
          <w:lang w:val="de-DE"/>
        </w:rPr>
        <w:t>2</w:t>
      </w:r>
      <w:proofErr w:type="gramEnd"/>
      <w:r>
        <w:rPr>
          <w:rStyle w:val="Strong"/>
          <w:rFonts w:ascii="Futura Medium" w:eastAsiaTheme="minorEastAsia" w:hAnsi="Futura Medium" w:cs="Futura Medium"/>
          <w:b w:val="0"/>
          <w:bCs w:val="0"/>
          <w:color w:val="000000"/>
          <w:sz w:val="20"/>
          <w:szCs w:val="20"/>
          <w:lang w:val="de-DE"/>
        </w:rPr>
        <w:t>/0.</w:t>
      </w:r>
      <w:proofErr w:type="gramStart"/>
      <w:r>
        <w:rPr>
          <w:rStyle w:val="Strong"/>
          <w:rFonts w:ascii="Futura Medium" w:eastAsiaTheme="minorEastAsia" w:hAnsi="Futura Medium" w:cs="Futura Medium"/>
          <w:b w:val="0"/>
          <w:bCs w:val="0"/>
          <w:color w:val="000000"/>
          <w:sz w:val="20"/>
          <w:szCs w:val="20"/>
          <w:lang w:val="de-DE"/>
        </w:rPr>
        <w:t>05</w:t>
      </w:r>
      <w:r w:rsidRPr="00732ABD">
        <w:rPr>
          <w:rStyle w:val="Strong"/>
          <w:rFonts w:ascii="Futura Medium" w:eastAsiaTheme="minorEastAsia" w:hAnsi="Futura Medium" w:cs="Futura Medium"/>
          <w:b w:val="0"/>
          <w:bCs w:val="0"/>
          <w:color w:val="000000"/>
          <w:sz w:val="20"/>
          <w:szCs w:val="20"/>
          <w:vertAlign w:val="superscript"/>
          <w:lang w:val="de-DE"/>
        </w:rPr>
        <w:t>2</w:t>
      </w:r>
      <w:r>
        <w:rPr>
          <w:rStyle w:val="Strong"/>
          <w:rFonts w:ascii="Futura Medium" w:eastAsiaTheme="minorEastAsia" w:hAnsi="Futura Medium" w:cs="Futura Medium"/>
          <w:b w:val="0"/>
          <w:bCs w:val="0"/>
          <w:color w:val="000000"/>
          <w:sz w:val="20"/>
          <w:szCs w:val="20"/>
          <w:lang w:val="de-DE"/>
        </w:rPr>
        <w:t xml:space="preserve"> ,</w:t>
      </w:r>
      <w:proofErr w:type="gramEnd"/>
      <w:r>
        <w:rPr>
          <w:rStyle w:val="Strong"/>
          <w:rFonts w:ascii="Futura Medium" w:eastAsiaTheme="minorEastAsia" w:hAnsi="Futura Medium" w:cs="Futura Medium"/>
          <w:b w:val="0"/>
          <w:bCs w:val="0"/>
          <w:color w:val="000000"/>
          <w:sz w:val="20"/>
          <w:szCs w:val="20"/>
          <w:lang w:val="de-DE"/>
        </w:rPr>
        <w:t xml:space="preserve"> 0.1/0.</w:t>
      </w:r>
      <w:proofErr w:type="gramStart"/>
      <w:r>
        <w:rPr>
          <w:rStyle w:val="Strong"/>
          <w:rFonts w:ascii="Futura Medium" w:eastAsiaTheme="minorEastAsia" w:hAnsi="Futura Medium" w:cs="Futura Medium"/>
          <w:b w:val="0"/>
          <w:bCs w:val="0"/>
          <w:color w:val="000000"/>
          <w:sz w:val="20"/>
          <w:szCs w:val="20"/>
          <w:lang w:val="de-DE"/>
        </w:rPr>
        <w:t>05</w:t>
      </w:r>
      <w:r w:rsidRPr="00732ABD">
        <w:rPr>
          <w:rStyle w:val="Strong"/>
          <w:rFonts w:ascii="Futura Medium" w:eastAsiaTheme="minorEastAsia" w:hAnsi="Futura Medium" w:cs="Futura Medium"/>
          <w:b w:val="0"/>
          <w:bCs w:val="0"/>
          <w:color w:val="000000"/>
          <w:sz w:val="20"/>
          <w:szCs w:val="20"/>
          <w:vertAlign w:val="superscript"/>
          <w:lang w:val="de-DE"/>
        </w:rPr>
        <w:t>2</w:t>
      </w:r>
      <w:r>
        <w:rPr>
          <w:rStyle w:val="Strong"/>
          <w:rFonts w:ascii="Futura Medium" w:eastAsiaTheme="minorEastAsia" w:hAnsi="Futura Medium" w:cs="Futura Medium"/>
          <w:b w:val="0"/>
          <w:bCs w:val="0"/>
          <w:color w:val="000000"/>
          <w:sz w:val="20"/>
          <w:szCs w:val="20"/>
          <w:lang w:val="de-DE"/>
        </w:rPr>
        <w:t xml:space="preserve"> )</w:t>
      </w:r>
      <w:proofErr w:type="gramEnd"/>
    </w:p>
    <w:p w14:paraId="230C5B1C" w14:textId="632322B0" w:rsidR="00557F2E" w:rsidRPr="00510535" w:rsidRDefault="00510535" w:rsidP="00D83C94">
      <w:pPr>
        <w:spacing w:line="280" w:lineRule="exact"/>
        <w:rPr>
          <w:rFonts w:ascii="Futura Medium" w:eastAsiaTheme="minorEastAsia" w:hAnsi="Futura Medium" w:cs="Futura Medium"/>
          <w:sz w:val="20"/>
          <w:szCs w:val="20"/>
          <w:lang w:val="de-DE"/>
        </w:rPr>
      </w:pPr>
      <m:oMathPara>
        <m:oMathParaPr>
          <m:jc m:val="left"/>
        </m:oMathParaP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Gamma( 4 , </m:t>
          </m:r>
          <m:sSup>
            <m:sSupPr>
              <m:ctrlPr>
                <w:rPr>
                  <w:rFonts w:ascii="Cambria Math" w:eastAsiaTheme="minorEastAsia" w:hAnsi="Cambria Math" w:cs="Futura Medium" w:hint="cs"/>
                  <w:i/>
                  <w:color w:val="000000"/>
                  <w:sz w:val="20"/>
                  <w:szCs w:val="20"/>
                  <w:lang w:val="de-DE"/>
                </w:rPr>
              </m:ctrlPr>
            </m:sSupPr>
            <m:e>
              <m:r>
                <m:rPr>
                  <m:nor/>
                </m:rPr>
                <w:rPr>
                  <w:rStyle w:val="Strong"/>
                  <w:rFonts w:ascii="Futura Medium" w:eastAsiaTheme="minorEastAsia" w:hAnsi="Futura Medium" w:cs="Futura Medium" w:hint="cs"/>
                  <w:b w:val="0"/>
                  <w:bCs w:val="0"/>
                  <w:color w:val="000000"/>
                  <w:sz w:val="20"/>
                  <w:szCs w:val="20"/>
                  <w:lang w:val="de-DE"/>
                </w:rPr>
                <m:t>10</m:t>
              </m:r>
            </m:e>
            <m:sup>
              <m:r>
                <w:rPr>
                  <w:rStyle w:val="Strong"/>
                  <w:rFonts w:ascii="Cambria Math" w:eastAsiaTheme="minorEastAsia" w:hAnsi="Cambria Math" w:cs="Futura Medium" w:hint="cs"/>
                  <w:color w:val="000000"/>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4</m:t>
              </m:r>
            </m:sup>
          </m:sSup>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2C1014FB" w14:textId="4C69AC50" w:rsidR="00557F2E" w:rsidRPr="002C26B5" w:rsidRDefault="00000000" w:rsidP="00D83C94">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λ</m:t>
              </m:r>
            </m:e>
            <m:sub>
              <m:r>
                <m:rPr>
                  <m:nor/>
                </m:rPr>
                <w:rPr>
                  <w:rFonts w:ascii="Futura Medium" w:hAnsi="Futura Medium" w:cs="Futura Medium" w:hint="cs"/>
                  <w:i/>
                  <w:iCs/>
                  <w:sz w:val="20"/>
                  <w:szCs w:val="20"/>
                </w:rPr>
                <m:t>E</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w:proofErr w:type="spellStart"/>
          <m:r>
            <m:rPr>
              <m:nor/>
            </m:rPr>
            <w:rPr>
              <w:rStyle w:val="Strong"/>
              <w:rFonts w:ascii="Futura Medium" w:eastAsiaTheme="minorEastAsia" w:hAnsi="Futura Medium" w:cs="Futura Medium" w:hint="cs"/>
              <w:b w:val="0"/>
              <w:bCs w:val="0"/>
              <w:color w:val="000000"/>
              <w:sz w:val="20"/>
              <w:szCs w:val="20"/>
              <w:lang w:val="de-DE"/>
            </w:rPr>
            <m:t>Exponential</m:t>
          </m:r>
          <w:proofErr w:type="spellEnd"/>
          <m:r>
            <m:rPr>
              <m:nor/>
            </m:rPr>
            <w:rPr>
              <w:rStyle w:val="Strong"/>
              <w:rFonts w:ascii="Futura Medium" w:eastAsiaTheme="minorEastAsia" w:hAnsi="Futura Medium" w:cs="Futura Medium" w:hint="cs"/>
              <w:b w:val="0"/>
              <w:bCs w:val="0"/>
              <w:color w:val="000000"/>
              <w:sz w:val="20"/>
              <w:szCs w:val="20"/>
              <w:lang w:val="de-DE"/>
            </w:rPr>
            <m:t>( 1 )</m:t>
          </m:r>
        </m:oMath>
      </m:oMathPara>
    </w:p>
    <w:p w14:paraId="0001AE2D" w14:textId="28D08797" w:rsidR="00557F2E" w:rsidRPr="002C26B5" w:rsidRDefault="002C26B5" w:rsidP="00845FB3">
      <w:pPr>
        <w:spacing w:line="280" w:lineRule="exact"/>
        <w:rPr>
          <w:rFonts w:ascii="Futura Medium" w:eastAsiaTheme="minorEastAsia" w:hAnsi="Futura Medium" w:cs="Futura Medium"/>
          <w:sz w:val="20"/>
          <w:szCs w:val="20"/>
          <w:lang w:val="de-DE"/>
        </w:rPr>
      </w:pPr>
      <m:oMathPara>
        <m:oMathParaPr>
          <m:jc m:val="left"/>
        </m:oMathParaPr>
        <m:oMath>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Gamma( 4 , 0.008 )</m:t>
          </m:r>
        </m:oMath>
      </m:oMathPara>
    </w:p>
    <w:p w14:paraId="5B83AD08" w14:textId="77777777" w:rsidR="00557F2E" w:rsidRPr="00845FB3" w:rsidRDefault="00557F2E" w:rsidP="00845FB3">
      <w:pPr>
        <w:spacing w:line="280" w:lineRule="exact"/>
        <w:rPr>
          <w:rFonts w:ascii="Futura Medium" w:eastAsiaTheme="minorEastAsia" w:hAnsi="Futura Medium" w:cs="Futura Medium"/>
          <w:sz w:val="20"/>
          <w:szCs w:val="20"/>
          <w:lang w:val="de-DE" w:bidi="he-IL"/>
        </w:rPr>
      </w:pPr>
    </w:p>
    <w:p w14:paraId="6591E256" w14:textId="5B10D80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lang w:bidi="he-IL"/>
        </w:rPr>
        <w:t xml:space="preserve">where </w:t>
      </w:r>
      <w:r w:rsidRPr="00845FB3">
        <w:rPr>
          <w:rFonts w:ascii="Futura Medium" w:eastAsiaTheme="minorEastAsia" w:hAnsi="Futura Medium" w:cs="Futura Medium" w:hint="cs"/>
          <w:i/>
          <w:iCs/>
          <w:sz w:val="20"/>
          <w:szCs w:val="20"/>
          <w:lang w:bidi="he-IL"/>
        </w:rPr>
        <w:t>m</w:t>
      </w:r>
      <w:r w:rsidRPr="00845FB3">
        <w:rPr>
          <w:rFonts w:ascii="Futura Medium" w:eastAsiaTheme="minorEastAsia" w:hAnsi="Futura Medium" w:cs="Futura Medium" w:hint="cs"/>
          <w:i/>
          <w:iCs/>
          <w:sz w:val="20"/>
          <w:szCs w:val="20"/>
          <w:vertAlign w:val="subscript"/>
          <w:lang w:bidi="he-IL"/>
        </w:rPr>
        <w:t>i</w:t>
      </w:r>
      <w:r w:rsidRPr="00845FB3">
        <w:rPr>
          <w:rFonts w:ascii="Futura Medium" w:eastAsiaTheme="minorEastAsia" w:hAnsi="Futura Medium" w:cs="Futura Medium" w:hint="cs"/>
          <w:sz w:val="20"/>
          <w:szCs w:val="20"/>
          <w:lang w:bidi="he-IL"/>
        </w:rPr>
        <w:t xml:space="preserve"> is the</w:t>
      </w:r>
      <w:r w:rsidRPr="00845FB3">
        <w:rPr>
          <w:rFonts w:ascii="Futura Medium" w:eastAsiaTheme="minorEastAsia" w:hAnsi="Futura Medium" w:cs="Futura Medium" w:hint="cs"/>
          <w:sz w:val="20"/>
          <w:szCs w:val="20"/>
        </w:rPr>
        <w:t xml:space="preserve"> latent variable of unobserved true values</w:t>
      </w:r>
      <w:r w:rsidRPr="00845FB3">
        <w:rPr>
          <w:rFonts w:ascii="Futura Medium" w:eastAsiaTheme="minorEastAsia" w:hAnsi="Futura Medium" w:cs="Futura Medium" w:hint="cs"/>
          <w:sz w:val="20"/>
          <w:szCs w:val="20"/>
          <w:lang w:val="de-DE" w:bidi="he-IL"/>
        </w:rPr>
        <w:t xml:space="preserve">, </w:t>
      </w:r>
      <w:r w:rsidRPr="00845FB3">
        <w:rPr>
          <w:rFonts w:ascii="Futura Medium" w:eastAsiaTheme="minorEastAsia" w:hAnsi="Futura Medium" w:cs="Futura Medium" w:hint="cs"/>
          <w:sz w:val="20"/>
          <w:szCs w:val="20"/>
          <w:lang w:bidi="he-IL"/>
        </w:rPr>
        <w:t xml:space="preserve">subscript </w:t>
      </w:r>
      <w:r w:rsidR="004046CD">
        <w:rPr>
          <w:rFonts w:ascii="Futura Medium" w:eastAsiaTheme="minorEastAsia" w:hAnsi="Futura Medium" w:cs="Futura Medium"/>
          <w:sz w:val="20"/>
          <w:szCs w:val="20"/>
          <w:lang w:bidi="he-IL"/>
        </w:rPr>
        <w:t>“</w:t>
      </w:r>
      <w:proofErr w:type="spellStart"/>
      <w:r w:rsidRPr="00845FB3">
        <w:rPr>
          <w:rFonts w:ascii="Futura Medium" w:eastAsiaTheme="minorEastAsia" w:hAnsi="Futura Medium" w:cs="Futura Medium" w:hint="cs"/>
          <w:sz w:val="20"/>
          <w:szCs w:val="20"/>
          <w:lang w:bidi="he-IL"/>
        </w:rPr>
        <w:t>obs</w:t>
      </w:r>
      <w:proofErr w:type="spellEnd"/>
      <w:r w:rsidR="004046CD">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 xml:space="preserve"> indicates observed variables and </w:t>
      </w:r>
      <w:r w:rsidRPr="00845FB3">
        <w:rPr>
          <w:rFonts w:ascii="Futura Medium" w:eastAsiaTheme="minorEastAsia" w:hAnsi="Futura Medium" w:cs="Futura Medium" w:hint="cs"/>
          <w:i/>
          <w:iCs/>
          <w:sz w:val="20"/>
          <w:szCs w:val="20"/>
          <w:lang w:bidi="he-IL"/>
        </w:rPr>
        <w:t>E</w:t>
      </w:r>
      <w:r w:rsidRPr="00845FB3">
        <w:rPr>
          <w:rFonts w:ascii="Futura Medium" w:eastAsiaTheme="minorEastAsia" w:hAnsi="Futura Medium" w:cs="Futura Medium" w:hint="cs"/>
          <w:sz w:val="20"/>
          <w:szCs w:val="20"/>
          <w:lang w:bidi="he-IL"/>
        </w:rPr>
        <w:t xml:space="preserve"> is the experimental treatment variable. </w:t>
      </w:r>
      <w:r w:rsidRPr="00844229">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lang w:bidi="he-IL"/>
        </w:rPr>
        <w:t xml:space="preserve"> and </w:t>
      </w:r>
      <w:r w:rsidRPr="00844229">
        <w:rPr>
          <w:rFonts w:ascii="Helvetica Neue Medium" w:eastAsiaTheme="minorEastAsia" w:hAnsi="Helvetica Neue Medium" w:cs="Futura"/>
          <w:i/>
          <w:iCs/>
          <w:sz w:val="20"/>
          <w:szCs w:val="20"/>
          <w:lang w:bidi="he-IL"/>
        </w:rPr>
        <w:t>θ</w:t>
      </w:r>
      <w:r w:rsidRPr="00845FB3">
        <w:rPr>
          <w:rFonts w:ascii="Futura Medium" w:eastAsiaTheme="minorEastAsia" w:hAnsi="Futura Medium" w:cs="Futura Medium" w:hint="cs"/>
          <w:sz w:val="20"/>
          <w:szCs w:val="20"/>
          <w:lang w:bidi="he-IL"/>
        </w:rPr>
        <w:t xml:space="preserve"> are not stratified by </w:t>
      </w:r>
      <w:r w:rsidRPr="00845FB3">
        <w:rPr>
          <w:rFonts w:ascii="Futura Medium" w:eastAsiaTheme="minorEastAsia" w:hAnsi="Futura Medium" w:cs="Futura Medium" w:hint="cs"/>
          <w:i/>
          <w:iCs/>
          <w:sz w:val="20"/>
          <w:szCs w:val="20"/>
          <w:lang w:bidi="he-IL"/>
        </w:rPr>
        <w:t>E</w:t>
      </w:r>
      <w:r w:rsidRPr="00845FB3">
        <w:rPr>
          <w:rFonts w:ascii="Futura Medium" w:eastAsiaTheme="minorEastAsia" w:hAnsi="Futura Medium" w:cs="Futura Medium" w:hint="cs"/>
          <w:sz w:val="20"/>
          <w:szCs w:val="20"/>
          <w:lang w:bidi="he-IL"/>
        </w:rPr>
        <w:t xml:space="preserve"> since </w:t>
      </w:r>
      <w:r w:rsidRPr="00845FB3">
        <w:rPr>
          <w:rFonts w:ascii="Futura Medium" w:eastAsiaTheme="minorEastAsia" w:hAnsi="Futura Medium" w:cs="Futura Medium" w:hint="cs"/>
          <w:sz w:val="20"/>
          <w:szCs w:val="20"/>
        </w:rPr>
        <w:t xml:space="preserve">the experimental duration is not long enough to identify these parameters for the control treatment and it is reasonable to assume that decomposition rates converge once detrital photosynthesis has ceased. </w:t>
      </w:r>
      <w:r w:rsidRPr="00845FB3">
        <w:rPr>
          <w:rFonts w:ascii="Futura Medium" w:eastAsiaTheme="minorEastAsia" w:hAnsi="Futura Medium" w:cs="Futura Medium" w:hint="cs"/>
          <w:sz w:val="20"/>
          <w:szCs w:val="20"/>
          <w:lang w:bidi="he-IL"/>
        </w:rPr>
        <w:t xml:space="preserve">Predictions by this model are visualised in Figure 2 (cf. Figure S2). Predictions for the mean and new observations of </w:t>
      </w:r>
      <w:r w:rsidRPr="00845FB3">
        <w:rPr>
          <w:rFonts w:ascii="Futura Medium" w:eastAsiaTheme="minorEastAsia" w:hAnsi="Futura Medium" w:cs="Futura Medium" w:hint="cs"/>
          <w:i/>
          <w:iCs/>
          <w:sz w:val="20"/>
          <w:szCs w:val="20"/>
          <w:lang w:bidi="he-IL"/>
        </w:rPr>
        <w:t>m</w:t>
      </w:r>
      <w:r w:rsidRPr="00845FB3">
        <w:rPr>
          <w:rFonts w:ascii="Futura Medium" w:eastAsiaTheme="minorEastAsia" w:hAnsi="Futura Medium" w:cs="Futura Medium" w:hint="cs"/>
          <w:sz w:val="20"/>
          <w:szCs w:val="20"/>
          <w:lang w:bidi="he-IL"/>
        </w:rPr>
        <w:t xml:space="preserve"> are respectively denoted by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lang w:bidi="he-IL"/>
              </w:rPr>
              <m:t>m</m:t>
            </m:r>
          </m:e>
        </m:acc>
      </m:oMath>
      <w:r w:rsidRPr="00845FB3">
        <w:rPr>
          <w:rFonts w:ascii="Futura Medium" w:eastAsiaTheme="minorEastAsia" w:hAnsi="Futura Medium" w:cs="Futura Medium" w:hint="cs"/>
          <w:sz w:val="20"/>
          <w:szCs w:val="20"/>
          <w:lang w:bidi="he-IL"/>
        </w:rPr>
        <w:t xml:space="preserve"> and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lang w:bidi="he-IL"/>
              </w:rPr>
              <m:t>m</m:t>
            </m:r>
          </m:e>
        </m:acc>
      </m:oMath>
      <w:r w:rsidRPr="00845FB3">
        <w:rPr>
          <w:rFonts w:ascii="Futura Medium" w:eastAsiaTheme="minorEastAsia" w:hAnsi="Futura Medium" w:cs="Futura Medium" w:hint="cs"/>
          <w:sz w:val="20"/>
          <w:szCs w:val="20"/>
        </w:rPr>
        <w:t xml:space="preserve">. Summaries of parameter distributions are given in Table 1. </w:t>
      </w:r>
    </w:p>
    <w:p w14:paraId="28A4E5C5" w14:textId="77777777" w:rsidR="00557F2E" w:rsidRPr="00845FB3" w:rsidRDefault="00557F2E" w:rsidP="00845FB3">
      <w:pPr>
        <w:spacing w:line="280" w:lineRule="exact"/>
        <w:rPr>
          <w:rFonts w:ascii="Futura Medium" w:eastAsiaTheme="minorEastAsia" w:hAnsi="Futura Medium" w:cs="Futura Medium"/>
          <w:sz w:val="20"/>
          <w:szCs w:val="20"/>
        </w:rPr>
      </w:pPr>
    </w:p>
    <w:p w14:paraId="590F78F4" w14:textId="77777777" w:rsidR="00557F2E" w:rsidRPr="00845FB3" w:rsidRDefault="00557F2E" w:rsidP="00845FB3">
      <w:pPr>
        <w:spacing w:line="280" w:lineRule="exact"/>
        <w:rPr>
          <w:rFonts w:ascii="Futura Medium" w:eastAsiaTheme="minorEastAsia" w:hAnsi="Futura Medium" w:cs="Futura Medium"/>
          <w:sz w:val="20"/>
          <w:szCs w:val="20"/>
          <w:lang w:val="de-DE" w:bidi="he-IL"/>
        </w:rPr>
      </w:pPr>
      <w:r w:rsidRPr="00845FB3">
        <w:rPr>
          <w:rFonts w:ascii="Futura Medium" w:eastAsiaTheme="minorEastAsia" w:hAnsi="Futura Medium" w:cs="Futura Medium" w:hint="cs"/>
          <w:sz w:val="20"/>
          <w:szCs w:val="20"/>
        </w:rPr>
        <w:t xml:space="preserve">The model suggests that pre-killed </w:t>
      </w:r>
      <w:r w:rsidRPr="00845FB3">
        <w:rPr>
          <w:rFonts w:ascii="Futura Medium" w:eastAsiaTheme="minorEastAsia" w:hAnsi="Futura Medium" w:cs="Futura Medium" w:hint="cs"/>
          <w:i/>
          <w:iCs/>
          <w:sz w:val="20"/>
          <w:szCs w:val="20"/>
          <w:lang w:bidi="he-IL"/>
        </w:rPr>
        <w:t>D. anceps</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 xml:space="preserve">detritus decomposes much faster than the control (Figure 2). Untreated detritus has an initial relative growth rate of </w:t>
      </w:r>
      <w:r w:rsidRPr="00845FB3">
        <w:rPr>
          <w:rFonts w:ascii="Futura Medium" w:hAnsi="Futura Medium" w:cs="Futura Medium" w:hint="cs"/>
          <w:sz w:val="20"/>
          <w:szCs w:val="20"/>
        </w:rPr>
        <w:t>0.068 ± 0.032</w:t>
      </w:r>
      <w:r w:rsidRPr="00845FB3">
        <w:rPr>
          <w:rFonts w:ascii="Futura Medium" w:eastAsiaTheme="minorEastAsia" w:hAnsi="Futura Medium" w:cs="Futura Medium" w:hint="cs"/>
          <w:b/>
          <w:bCs/>
          <w:sz w:val="20"/>
          <w:szCs w:val="20"/>
        </w:rPr>
        <w:t xml:space="preserve"> </w:t>
      </w:r>
      <w:r w:rsidRPr="00845FB3">
        <w:rPr>
          <w:rFonts w:ascii="Futura Medium" w:eastAsiaTheme="minorEastAsia" w:hAnsi="Futura Medium" w:cs="Futura Medium" w:hint="cs"/>
          <w:sz w:val="20"/>
          <w:szCs w:val="20"/>
        </w:rPr>
        <w:t>% 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(mean ± standard deviation, </w:t>
      </w:r>
      <w:r w:rsidRPr="00845FB3">
        <w:rPr>
          <w:rFonts w:ascii="Futura Medium" w:eastAsiaTheme="minorEastAsia" w:hAnsi="Futura Medium" w:cs="Futura Medium" w:hint="cs"/>
          <w:i/>
          <w:iCs/>
          <w:sz w:val="20"/>
          <w:szCs w:val="20"/>
        </w:rPr>
        <w:t>P</w:t>
      </w:r>
      <w:r w:rsidRPr="00844229">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0.99) while pre-killed detritus has an initial decay rate of </w:t>
      </w:r>
      <w:r w:rsidRPr="00845FB3">
        <w:rPr>
          <w:rFonts w:ascii="Futura Medium" w:hAnsi="Futura Medium" w:cs="Futura Medium" w:hint="cs"/>
          <w:sz w:val="20"/>
          <w:szCs w:val="20"/>
        </w:rPr>
        <w:t>1.3 ± 0.5</w:t>
      </w:r>
      <w:r w:rsidRPr="00845FB3">
        <w:rPr>
          <w:rFonts w:ascii="Futura Medium" w:eastAsiaTheme="minorEastAsia" w:hAnsi="Futura Medium" w:cs="Futura Medium" w:hint="cs"/>
          <w:sz w:val="20"/>
          <w:szCs w:val="20"/>
        </w:rPr>
        <w:t xml:space="preserve"> % 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i/>
          <w:iCs/>
          <w:sz w:val="20"/>
          <w:szCs w:val="20"/>
        </w:rPr>
        <w:t>P</w:t>
      </w:r>
      <w:r w:rsidRPr="00844229">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&lt; 0</w:t>
      </w:r>
      <w:r w:rsidRPr="00845FB3">
        <w:rPr>
          <w:rFonts w:ascii="Futura Medium" w:eastAsiaTheme="minorEastAsia" w:hAnsi="Futura Medium" w:cs="Futura Medium" w:hint="cs"/>
          <w:sz w:val="20"/>
          <w:szCs w:val="20"/>
        </w:rPr>
        <w:t xml:space="preserve"> = 0.99) (Table 1). The photosynthetic half-life of </w:t>
      </w:r>
      <w:r w:rsidRPr="00845FB3">
        <w:rPr>
          <w:rFonts w:ascii="Futura Medium" w:eastAsiaTheme="minorEastAsia" w:hAnsi="Futura Medium" w:cs="Futura Medium" w:hint="cs"/>
          <w:i/>
          <w:iCs/>
          <w:sz w:val="20"/>
          <w:szCs w:val="20"/>
          <w:lang w:bidi="he-IL"/>
        </w:rPr>
        <w:t>D. anceps</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 xml:space="preserve">detritus is </w:t>
      </w:r>
      <w:r w:rsidRPr="00845FB3">
        <w:rPr>
          <w:rFonts w:ascii="Futura Medium" w:hAnsi="Futura Medium" w:cs="Futura Medium" w:hint="cs"/>
          <w:sz w:val="20"/>
          <w:szCs w:val="20"/>
        </w:rPr>
        <w:t>585 ± 100</w:t>
      </w:r>
      <w:r w:rsidRPr="00845FB3">
        <w:rPr>
          <w:rFonts w:ascii="Futura Medium" w:eastAsiaTheme="minorEastAsia" w:hAnsi="Futura Medium" w:cs="Futura Medium" w:hint="cs"/>
          <w:sz w:val="20"/>
          <w:szCs w:val="20"/>
        </w:rPr>
        <w:t xml:space="preserve"> days and without detrital photosynthesis it decomposes at a rate of </w:t>
      </w:r>
      <w:r w:rsidRPr="00845FB3">
        <w:rPr>
          <w:rFonts w:ascii="Futura Medium" w:hAnsi="Futura Medium" w:cs="Futura Medium" w:hint="cs"/>
          <w:sz w:val="20"/>
          <w:szCs w:val="20"/>
        </w:rPr>
        <w:t>5.6 ± 1.5</w:t>
      </w:r>
      <w:r w:rsidRPr="00845FB3">
        <w:rPr>
          <w:rFonts w:ascii="Futura Medium" w:eastAsiaTheme="minorEastAsia" w:hAnsi="Futura Medium" w:cs="Futura Medium" w:hint="cs"/>
          <w:sz w:val="20"/>
          <w:szCs w:val="20"/>
        </w:rPr>
        <w:t xml:space="preserve"> % 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(Table 1). The conventional model (</w:t>
      </w:r>
      <w:r w:rsidRPr="00845FB3">
        <w:rPr>
          <w:rFonts w:ascii="Futura Medium" w:eastAsiaTheme="minorEastAsia" w:hAnsi="Futura Medium" w:cs="Futura Medium" w:hint="cs"/>
          <w:sz w:val="20"/>
          <w:szCs w:val="20"/>
          <w:lang w:bidi="he-IL"/>
        </w:rPr>
        <w:t xml:space="preserve">Figure S2) </w:t>
      </w:r>
      <w:r w:rsidRPr="00845FB3">
        <w:rPr>
          <w:rFonts w:ascii="Futura Medium" w:eastAsiaTheme="minorEastAsia" w:hAnsi="Futura Medium" w:cs="Futura Medium" w:hint="cs"/>
          <w:sz w:val="20"/>
          <w:szCs w:val="20"/>
        </w:rPr>
        <w:t xml:space="preserve">underestimates decomposition by two orders of magnitude; pre-killing detritus ameliorates this difference, but only partly (Tables 1 and 2). These results suggest that detrital photosynthesis confounds the conventional model and even after experimental removal of physiology, it may not yield reliable predictions for </w:t>
      </w:r>
      <w:r w:rsidRPr="00845FB3">
        <w:rPr>
          <w:rFonts w:ascii="Futura Medium" w:hAnsi="Futura Medium" w:cs="Futura Medium" w:hint="cs"/>
          <w:sz w:val="20"/>
          <w:szCs w:val="20"/>
          <w:lang w:bidi="he-IL"/>
        </w:rPr>
        <w:t xml:space="preserve">detritus </w:t>
      </w:r>
      <w:r w:rsidRPr="00FD66B9">
        <w:rPr>
          <w:rFonts w:ascii="Futura Medium" w:hAnsi="Futura Medium" w:cs="Futura Medium" w:hint="cs"/>
          <w:sz w:val="20"/>
          <w:szCs w:val="20"/>
          <w:lang w:bidi="he-IL"/>
        </w:rPr>
        <w:t>sensu stricto</w:t>
      </w:r>
      <w:r w:rsidRPr="00845FB3">
        <w:rPr>
          <w:rFonts w:ascii="Futura Medium" w:eastAsiaTheme="minorEastAsia" w:hAnsi="Futura Medium" w:cs="Futura Medium" w:hint="cs"/>
          <w:sz w:val="20"/>
          <w:szCs w:val="20"/>
        </w:rPr>
        <w:t>.</w:t>
      </w:r>
    </w:p>
    <w:p w14:paraId="419FFFEF"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322A3EC1" w14:textId="77777777" w:rsidR="00557F2E" w:rsidRPr="00FD66B9" w:rsidRDefault="00557F2E" w:rsidP="00845FB3">
      <w:pPr>
        <w:spacing w:line="280" w:lineRule="exact"/>
        <w:rPr>
          <w:rFonts w:ascii="Futura" w:eastAsiaTheme="minorEastAsia" w:hAnsi="Futura" w:cs="Futura"/>
          <w:b/>
          <w:bCs/>
          <w:sz w:val="20"/>
          <w:szCs w:val="20"/>
          <w:lang w:bidi="he-IL"/>
        </w:rPr>
      </w:pPr>
      <w:r w:rsidRPr="00FD66B9">
        <w:rPr>
          <w:rFonts w:ascii="Futura" w:eastAsiaTheme="minorEastAsia" w:hAnsi="Futura" w:cs="Futura"/>
          <w:b/>
          <w:bCs/>
          <w:sz w:val="20"/>
          <w:szCs w:val="20"/>
          <w:lang w:bidi="he-IL"/>
        </w:rPr>
        <w:t>Senescence</w:t>
      </w:r>
    </w:p>
    <w:p w14:paraId="19B63E2B" w14:textId="02F844D9"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BEC{Hamersley et al., 2015, #100188}</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Hamersley et al. </w:t>
      </w:r>
      <w:r w:rsidR="00FD66B9">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2015)</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sz w:val="20"/>
          <w:szCs w:val="20"/>
          <w:lang w:bidi="he-IL"/>
        </w:rPr>
        <w:t xml:space="preserve">and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BEC{de Bettignies et al., 2020, #27484}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de Bettignies et al. </w:t>
      </w:r>
      <w:r w:rsidR="00FD66B9">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both studied the effect of tissue senescence on kelp decomposition.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BEC{Hamersley et al., 2015, #100188}</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Hamersley et al. </w:t>
      </w:r>
      <w:r w:rsidR="00FD66B9">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2015)</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collected attached fresh and senescent fronds of the giant kelp </w:t>
      </w:r>
      <w:r w:rsidRPr="00845FB3">
        <w:rPr>
          <w:rFonts w:ascii="Futura Medium" w:eastAsiaTheme="minorEastAsia" w:hAnsi="Futura Medium" w:cs="Futura Medium" w:hint="cs"/>
          <w:i/>
          <w:iCs/>
          <w:sz w:val="20"/>
          <w:szCs w:val="20"/>
        </w:rPr>
        <w:t xml:space="preserve">Macrocystis </w:t>
      </w:r>
      <w:proofErr w:type="spellStart"/>
      <w:r w:rsidRPr="00845FB3">
        <w:rPr>
          <w:rFonts w:ascii="Futura Medium" w:eastAsiaTheme="minorEastAsia" w:hAnsi="Futura Medium" w:cs="Futura Medium" w:hint="cs"/>
          <w:i/>
          <w:iCs/>
          <w:sz w:val="20"/>
          <w:szCs w:val="20"/>
        </w:rPr>
        <w:t>pyrifera</w:t>
      </w:r>
      <w:proofErr w:type="spellEnd"/>
      <w:r w:rsidRPr="00845FB3">
        <w:rPr>
          <w:rFonts w:ascii="Futura Medium" w:eastAsiaTheme="minorEastAsia" w:hAnsi="Futura Medium" w:cs="Futura Medium" w:hint="cs"/>
          <w:sz w:val="20"/>
          <w:szCs w:val="20"/>
        </w:rPr>
        <w:t xml:space="preserve"> at Catalina Island in California along with naturally detached wrack and raft material which they regarded as detritus </w:t>
      </w:r>
      <w:r w:rsidRPr="00FD66B9">
        <w:rPr>
          <w:rFonts w:ascii="Futura Medium" w:eastAsiaTheme="minorEastAsia" w:hAnsi="Futura Medium" w:cs="Futura Medium" w:hint="cs"/>
          <w:sz w:val="20"/>
          <w:szCs w:val="20"/>
        </w:rPr>
        <w:t>sensu stricto</w:t>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BEC{de Bettignies et al., 2020, #27484}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de Bettignies et al. </w:t>
      </w:r>
      <w:r w:rsidR="00FD66B9">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collected old and new blades from above and below the abscission zone of the boreal kelp </w:t>
      </w:r>
      <w:r w:rsidRPr="00845FB3">
        <w:rPr>
          <w:rFonts w:ascii="Futura Medium" w:eastAsiaTheme="minorEastAsia" w:hAnsi="Futura Medium" w:cs="Futura Medium" w:hint="cs"/>
          <w:i/>
          <w:iCs/>
          <w:sz w:val="20"/>
          <w:szCs w:val="20"/>
        </w:rPr>
        <w:t xml:space="preserve">Laminaria </w:t>
      </w:r>
      <w:proofErr w:type="spellStart"/>
      <w:r w:rsidRPr="00845FB3">
        <w:rPr>
          <w:rFonts w:ascii="Futura Medium" w:eastAsiaTheme="minorEastAsia" w:hAnsi="Futura Medium" w:cs="Futura Medium" w:hint="cs"/>
          <w:i/>
          <w:iCs/>
          <w:sz w:val="20"/>
          <w:szCs w:val="20"/>
        </w:rPr>
        <w:t>hyperborea</w:t>
      </w:r>
      <w:proofErr w:type="spellEnd"/>
      <w:r w:rsidRPr="00845FB3">
        <w:rPr>
          <w:rFonts w:ascii="Futura Medium" w:eastAsiaTheme="minorEastAsia" w:hAnsi="Futura Medium" w:cs="Futura Medium" w:hint="cs"/>
          <w:sz w:val="20"/>
          <w:szCs w:val="20"/>
        </w:rPr>
        <w:t xml:space="preserve"> at Roscoff in Brittany. Their old blade thus represents attached senescing tissue that the plant is in the process of abscising.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BEC{Hamersley et al., 2015, #100188}</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Hamersley et al. </w:t>
      </w:r>
      <w:r w:rsidR="00186B2E">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2015)</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refrained from fitting a model but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BEC{de Bettignies et al., 2020, #27484}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de Bettignies et al. </w:t>
      </w:r>
      <w:r w:rsidR="00186B2E">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fit Equation 3 using maximum likelihood estimation with the </w:t>
      </w:r>
      <w:r w:rsidRPr="00845FB3">
        <w:rPr>
          <w:rFonts w:ascii="Futura Medium" w:hAnsi="Futura Medium" w:cs="Futura Medium" w:hint="cs"/>
          <w:sz w:val="20"/>
          <w:szCs w:val="20"/>
        </w:rPr>
        <w:t>Gauss-Newton algorithm</w:t>
      </w:r>
      <w:r w:rsidRPr="00845FB3">
        <w:rPr>
          <w:rFonts w:ascii="Futura Medium" w:eastAsiaTheme="minorEastAsia" w:hAnsi="Futura Medium" w:cs="Futura Medium" w:hint="cs"/>
          <w:sz w:val="20"/>
          <w:szCs w:val="20"/>
        </w:rPr>
        <w:t xml:space="preserve">, which passably describes their published data from 2017, and report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xml:space="preserve"> = </w:t>
      </w:r>
      <w:r w:rsidRPr="00845FB3">
        <w:rPr>
          <w:rFonts w:ascii="Futura Medium" w:eastAsiaTheme="minorEastAsia" w:hAnsi="Futura Medium" w:cs="Futura Medium" w:hint="cs"/>
          <w:sz w:val="20"/>
          <w:szCs w:val="20"/>
          <w:lang w:bidi="he-IL"/>
        </w:rPr>
        <w:t xml:space="preserve">3.66 and 1.07 % </w:t>
      </w:r>
      <w:r w:rsidRPr="00845FB3">
        <w:rPr>
          <w:rFonts w:ascii="Futura Medium" w:eastAsiaTheme="minorEastAsia" w:hAnsi="Futura Medium" w:cs="Futura Medium" w:hint="cs"/>
          <w:sz w:val="20"/>
          <w:szCs w:val="20"/>
        </w:rPr>
        <w:t>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for old and new blades. Notably, they excluded data from a second experiment on old blades at the same site the following year (2018) which cannot be described by </w:t>
      </w:r>
      <w:r w:rsidRPr="00845FB3">
        <w:rPr>
          <w:rFonts w:ascii="Futura Medium" w:eastAsiaTheme="minorEastAsia" w:hAnsi="Futura Medium" w:cs="Futura Medium" w:hint="cs"/>
          <w:sz w:val="20"/>
          <w:szCs w:val="20"/>
        </w:rPr>
        <w:lastRenderedPageBreak/>
        <w:t xml:space="preserve">Equation 3. With the permission of the lead author, I include these data here to show that they present no problem for the proposed macroalgal decomposition model. The model for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BEC{Hamersley et al., 2015, #100188}</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Hamersley et al. </w:t>
      </w:r>
      <w:r w:rsidR="00186B2E">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2015)</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is</w:t>
      </w:r>
    </w:p>
    <w:p w14:paraId="7F7BB91B"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3A1EA97A" w14:textId="429B624D" w:rsidR="00F8419D" w:rsidRPr="00A569CB" w:rsidRDefault="00000000" w:rsidP="00F8419D">
      <w:pPr>
        <w:tabs>
          <w:tab w:val="right" w:pos="9026"/>
        </w:tabs>
        <w:spacing w:line="280" w:lineRule="exact"/>
        <w:rPr>
          <w:rFonts w:ascii="Futura Medium" w:eastAsiaTheme="minorEastAsia" w:hAnsi="Futura Medium" w:cs="Futura Medium"/>
          <w:iCs/>
          <w:sz w:val="20"/>
          <w:szCs w:val="20"/>
          <w:lang w:val="de-DE" w:bidi="he-IL"/>
        </w:rPr>
      </w:pPr>
      <m:oMath>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(16)</w:t>
      </w:r>
      <w:r w:rsidR="00557F2E" w:rsidRPr="00845FB3">
        <w:rPr>
          <w:rFonts w:ascii="Futura Medium" w:eastAsiaTheme="minorEastAsia" w:hAnsi="Futura Medium" w:cs="Futura Medium" w:hint="cs"/>
          <w:i/>
          <w:sz w:val="20"/>
          <w:szCs w:val="20"/>
        </w:rPr>
        <w:br/>
      </w: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i/>
              <w:iCs/>
              <w:sz w:val="20"/>
              <w:szCs w:val="20"/>
              <w:lang w:val="de-DE"/>
            </w:rPr>
            <m:t>m</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A</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A</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A</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572B7B1B" w14:textId="2BE78188" w:rsidR="00F8419D" w:rsidRPr="00EF2B31" w:rsidRDefault="00000000" w:rsidP="00845FB3">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Helvetica Neue Medium" w:eastAsiaTheme="minorEastAsia" w:hAnsi="Helvetica Neue Medium" w:cs="Futura Medium"/>
                  <w:i/>
                  <w:iCs/>
                  <w:sz w:val="20"/>
                  <w:szCs w:val="20"/>
                </w:rPr>
                <m:t>i</m:t>
              </m:r>
            </m:sub>
          </m:sSub>
          <m:r>
            <m:rPr>
              <m:nor/>
            </m:rPr>
            <w:rPr>
              <w:rFonts w:ascii="Futura Medium" w:eastAsiaTheme="minorEastAsia" w:hAnsi="Futura Medium" w:cs="Futura Medium" w:hint="cs"/>
              <w:sz w:val="20"/>
              <w:szCs w:val="20"/>
              <w:lang w:val="de-DE" w:bidi="he-IL"/>
            </w:rPr>
            <m:t xml:space="preserve"> = </m:t>
          </m:r>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r>
            <m:rPr>
              <m:nor/>
            </m:rPr>
            <w:rPr>
              <w:rFonts w:eastAsiaTheme="minorEastAsia" w:cs="Helvetica Neue"/>
              <w:i/>
              <w:iCs/>
              <w:sz w:val="20"/>
              <w:szCs w:val="20"/>
              <w:lang w:bidi="he-IL"/>
            </w:rPr>
            <m:t>ϵ</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rPr>
            <m:t>λ</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lang w:bidi="he-IL"/>
            </w:rPr>
            <m:t>θ</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0B9F90E1" w14:textId="3BA14867" w:rsidR="00557F2E" w:rsidRPr="00EC1DBE"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A</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r>
                <m:rPr>
                  <m:nor/>
                </m:rPr>
                <w:rPr>
                  <w:rFonts w:ascii="Helvetica Neue Medium" w:hAnsi="Helvetica Neue Medium" w:cs="Futura"/>
                  <w:i/>
                  <w:iCs/>
                  <w:sz w:val="20"/>
                  <w:szCs w:val="20"/>
                </w:rPr>
                <m:t>α</m:t>
              </m:r>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r>
                <m:rPr>
                  <m:nor/>
                </m:rPr>
                <w:rPr>
                  <w:rFonts w:ascii="Helvetica Neue Medium" w:hAnsi="Helvetica Neue Medium" w:cs="Futura"/>
                  <w:i/>
                  <w:iCs/>
                  <w:sz w:val="20"/>
                  <w:szCs w:val="20"/>
                </w:rPr>
                <m:t>α</m:t>
              </m:r>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0385C901" w14:textId="721776EE" w:rsidR="00557F2E" w:rsidRPr="00EC1DBE"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3E7CE6DB" w14:textId="0A624F79" w:rsidR="00557F2E" w:rsidRPr="00EC1DBE" w:rsidRDefault="00000000" w:rsidP="00845FB3">
      <w:pPr>
        <w:spacing w:line="280" w:lineRule="exact"/>
        <w:rPr>
          <w:rFonts w:ascii="Futura Medium" w:eastAsiaTheme="minorEastAsia" w:hAnsi="Futura Medium" w:cs="Futura Medium"/>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58B141F0" w14:textId="397F7E0B" w:rsidR="00557F2E" w:rsidRPr="00EC1DBE"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hAnsi="Helvetica Neue Medium" w:cs="Futura"/>
                  <w:i/>
                  <w:iCs/>
                  <w:sz w:val="20"/>
                  <w:szCs w:val="20"/>
                </w:rPr>
                <m:t>α</m:t>
              </m:r>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Normal( 0 , 0.01 )</m:t>
          </m:r>
        </m:oMath>
      </m:oMathPara>
    </w:p>
    <w:p w14:paraId="233B80FC" w14:textId="47C6E050" w:rsidR="00557F2E" w:rsidRPr="00EC1DBE" w:rsidRDefault="00000000" w:rsidP="00845FB3">
      <w:pPr>
        <w:spacing w:line="280" w:lineRule="exact"/>
        <w:rPr>
          <w:rStyle w:val="Strong"/>
          <w:rFonts w:ascii="Futura Medium" w:eastAsiaTheme="minorEastAsia" w:hAnsi="Futura Medium" w:cs="Futura Medium"/>
          <w:b w:val="0"/>
          <w:bCs w:val="0"/>
          <w:iCs/>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iCs/>
              <w:color w:val="000000"/>
              <w:sz w:val="20"/>
              <w:szCs w:val="20"/>
              <w:lang w:val="de-DE"/>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10</m:t>
              </m:r>
            </m:e>
          </m:func>
          <m:r>
            <m:rPr>
              <m:nor/>
            </m:rPr>
            <w:rPr>
              <w:rFonts w:ascii="Futura Medium" w:eastAsiaTheme="minorEastAsia" w:hAnsi="Futura Medium" w:cs="Futura Medium" w:hint="cs"/>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xml:space="preserve">, 0.5 </m:t>
          </m:r>
          <m:r>
            <m:rPr>
              <m:nor/>
            </m:rPr>
            <w:rPr>
              <w:rFonts w:ascii="Futura Medium" w:eastAsiaTheme="minorEastAsia" w:hAnsi="Futura Medium" w:cs="Futura Medium" w:hint="cs"/>
              <w:iCs/>
              <w:color w:val="000000"/>
              <w:sz w:val="20"/>
              <w:szCs w:val="20"/>
              <w:lang w:val="de-DE"/>
            </w:rPr>
            <m:t>)</m:t>
          </m:r>
        </m:oMath>
      </m:oMathPara>
    </w:p>
    <w:p w14:paraId="3CD0137F" w14:textId="6913FC68" w:rsidR="00557F2E" w:rsidRPr="00EC1DBE"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0.2</m:t>
              </m:r>
            </m:e>
          </m:func>
          <m:r>
            <m:rPr>
              <m:nor/>
            </m:rPr>
            <w:rPr>
              <w:rFonts w:ascii="Futura Medium" w:eastAsiaTheme="minorEastAsia" w:hAnsi="Futura Medium" w:cs="Futura Medium" w:hint="cs"/>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0.5 )</m:t>
          </m:r>
        </m:oMath>
      </m:oMathPara>
    </w:p>
    <w:p w14:paraId="1588C1B6" w14:textId="3B103711" w:rsidR="00557F2E" w:rsidRPr="004647C8"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r>
                <m:rPr>
                  <m:nor/>
                </m:rPr>
                <w:rPr>
                  <w:rFonts w:ascii="Helvetica Neue Medium" w:hAnsi="Helvetica Neue Medium" w:cs="Futura"/>
                  <w:i/>
                  <w:iCs/>
                  <w:sz w:val="20"/>
                  <w:szCs w:val="20"/>
                </w:rPr>
                <m:t>α</m:t>
              </m:r>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0.01 )</m:t>
          </m:r>
        </m:oMath>
      </m:oMathPara>
    </w:p>
    <w:p w14:paraId="3A7C1D0A" w14:textId="63BB51EB" w:rsidR="00557F2E" w:rsidRPr="00AF4ED2" w:rsidRDefault="00000000" w:rsidP="00845FB3">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0.5 )</m:t>
          </m:r>
        </m:oMath>
      </m:oMathPara>
    </w:p>
    <w:p w14:paraId="4672CBC5" w14:textId="706AFFA9" w:rsidR="00557F2E" w:rsidRPr="00AF4ED2" w:rsidRDefault="00AF4ED2" w:rsidP="00845FB3">
      <w:pPr>
        <w:spacing w:line="280" w:lineRule="exact"/>
        <w:rPr>
          <w:rFonts w:ascii="Futura Medium" w:eastAsiaTheme="minorEastAsia" w:hAnsi="Futura Medium" w:cs="Futura Medium"/>
          <w:sz w:val="20"/>
          <w:szCs w:val="20"/>
          <w:lang w:val="de-DE"/>
        </w:rPr>
      </w:pPr>
      <m:oMathPara>
        <m:oMathParaPr>
          <m:jc m:val="left"/>
        </m:oMathParaP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bidi="he-IL"/>
            </w:rPr>
            <m:t xml:space="preserve">, </m:t>
          </m:r>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Priors </m:t>
          </m:r>
          <w:proofErr w:type="spellStart"/>
          <m:r>
            <m:rPr>
              <m:nor/>
            </m:rPr>
            <w:rPr>
              <w:rStyle w:val="Strong"/>
              <w:rFonts w:ascii="Futura Medium" w:eastAsiaTheme="minorEastAsia" w:hAnsi="Futura Medium" w:cs="Futura Medium" w:hint="cs"/>
              <w:b w:val="0"/>
              <w:bCs w:val="0"/>
              <w:color w:val="000000"/>
              <w:sz w:val="20"/>
              <w:szCs w:val="20"/>
              <w:lang w:val="de-DE"/>
            </w:rPr>
            <m:t>as</m:t>
          </m:r>
          <w:proofErr w:type="spellEnd"/>
          <m:r>
            <m:rPr>
              <m:nor/>
            </m:rPr>
            <w:rPr>
              <w:rStyle w:val="Strong"/>
              <w:rFonts w:ascii="Futura Medium" w:eastAsiaTheme="minorEastAsia" w:hAnsi="Futura Medium" w:cs="Futura Medium" w:hint="cs"/>
              <w:b w:val="0"/>
              <w:bCs w:val="0"/>
              <w:color w:val="000000"/>
              <w:sz w:val="20"/>
              <w:szCs w:val="20"/>
              <w:lang w:val="de-DE"/>
            </w:rPr>
            <m:t xml:space="preserve"> in </m:t>
          </m:r>
          <w:proofErr w:type="spellStart"/>
          <m:r>
            <m:rPr>
              <m:nor/>
            </m:rPr>
            <w:rPr>
              <w:rStyle w:val="Strong"/>
              <w:rFonts w:ascii="Futura Medium" w:eastAsiaTheme="minorEastAsia" w:hAnsi="Futura Medium" w:cs="Futura Medium" w:hint="cs"/>
              <w:b w:val="0"/>
              <w:bCs w:val="0"/>
              <w:color w:val="000000"/>
              <w:sz w:val="20"/>
              <w:szCs w:val="20"/>
              <w:lang w:val="de-DE"/>
            </w:rPr>
            <m:t>Equation</m:t>
          </m:r>
          <w:proofErr w:type="spellEnd"/>
          <m:r>
            <m:rPr>
              <m:nor/>
            </m:rPr>
            <w:rPr>
              <w:rStyle w:val="Strong"/>
              <w:rFonts w:ascii="Futura Medium" w:eastAsiaTheme="minorEastAsia" w:hAnsi="Futura Medium" w:cs="Futura Medium" w:hint="cs"/>
              <w:b w:val="0"/>
              <w:bCs w:val="0"/>
              <w:color w:val="000000"/>
              <w:sz w:val="20"/>
              <w:szCs w:val="20"/>
              <w:lang w:val="de-DE"/>
            </w:rPr>
            <m:t xml:space="preserve"> 15</m:t>
          </m:r>
        </m:oMath>
      </m:oMathPara>
    </w:p>
    <w:p w14:paraId="3D0014D1"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lang w:bidi="he-IL"/>
        </w:rPr>
      </w:pPr>
    </w:p>
    <w:p w14:paraId="472B5E02" w14:textId="0959A283" w:rsidR="00557F2E" w:rsidRPr="00845FB3" w:rsidRDefault="00557F2E" w:rsidP="00845FB3">
      <w:pPr>
        <w:tabs>
          <w:tab w:val="right" w:pos="9026"/>
        </w:tabs>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lang w:bidi="he-IL"/>
        </w:rPr>
        <w:t xml:space="preserve">where all parameters describing </w:t>
      </w: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iCs/>
                <w:sz w:val="20"/>
                <w:szCs w:val="20"/>
              </w:rPr>
              <m:t>i</m:t>
            </m:r>
          </m:sub>
        </m:sSub>
      </m:oMath>
      <w:r w:rsidRPr="00845FB3">
        <w:rPr>
          <w:rFonts w:ascii="Futura Medium" w:eastAsiaTheme="minorEastAsia" w:hAnsi="Futura Medium" w:cs="Futura Medium" w:hint="cs"/>
          <w:sz w:val="20"/>
          <w:szCs w:val="20"/>
          <w:lang w:bidi="he-IL"/>
        </w:rPr>
        <w:t xml:space="preserve"> are partially pooled across tissue age </w:t>
      </w:r>
      <w:r w:rsidRPr="00845FB3">
        <w:rPr>
          <w:rFonts w:ascii="Futura Medium" w:eastAsiaTheme="minorEastAsia" w:hAnsi="Futura Medium" w:cs="Futura Medium" w:hint="cs"/>
          <w:i/>
          <w:iCs/>
          <w:sz w:val="20"/>
          <w:szCs w:val="20"/>
          <w:lang w:bidi="he-IL"/>
        </w:rPr>
        <w:t>A</w:t>
      </w:r>
      <w:r w:rsidRPr="00845FB3">
        <w:rPr>
          <w:rFonts w:ascii="Futura Medium" w:eastAsiaTheme="minorEastAsia" w:hAnsi="Futura Medium" w:cs="Futura Medium" w:hint="cs"/>
          <w:sz w:val="20"/>
          <w:szCs w:val="20"/>
          <w:lang w:bidi="he-IL"/>
        </w:rPr>
        <w:t xml:space="preserve">. Predictions are shown in Figure 3a (cf. Figure S3a). The model for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BEC{de Bettignies et al., 2020, #27484}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de Bettignies et al. </w:t>
      </w:r>
      <w:r w:rsidR="00186B2E">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is</w:t>
      </w:r>
    </w:p>
    <w:p w14:paraId="65C24286"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rPr>
      </w:pPr>
    </w:p>
    <w:p w14:paraId="650FE521" w14:textId="2DD60BBD" w:rsidR="000A205F" w:rsidRPr="000A205F" w:rsidRDefault="00000000" w:rsidP="00845FB3">
      <w:pPr>
        <w:tabs>
          <w:tab w:val="right" w:pos="9026"/>
        </w:tabs>
        <w:spacing w:line="280" w:lineRule="exact"/>
        <w:rPr>
          <w:rFonts w:ascii="Futura Medium" w:eastAsiaTheme="minorEastAsia" w:hAnsi="Futura Medium" w:cs="Futura Medium"/>
          <w:i/>
          <w:sz w:val="20"/>
          <w:szCs w:val="20"/>
        </w:rPr>
      </w:pPr>
      <m:oMath>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(17)</w:t>
      </w:r>
      <w:r w:rsidR="00557F2E" w:rsidRPr="00845FB3">
        <w:rPr>
          <w:rFonts w:ascii="Futura Medium" w:eastAsiaTheme="minorEastAsia" w:hAnsi="Futura Medium" w:cs="Futura Medium" w:hint="cs"/>
          <w:i/>
          <w:sz w:val="20"/>
          <w:szCs w:val="20"/>
        </w:rPr>
        <w:br/>
      </w: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i/>
              <w:iCs/>
              <w:sz w:val="20"/>
              <w:szCs w:val="20"/>
              <w:lang w:val="de-DE"/>
            </w:rPr>
            <m:t>m</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A</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A</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A</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710FF277" w14:textId="77777777" w:rsidR="000A205F" w:rsidRPr="00EF2B31" w:rsidRDefault="00000000" w:rsidP="000A205F">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Helvetica Neue Medium" w:eastAsiaTheme="minorEastAsia" w:hAnsi="Helvetica Neue Medium" w:cs="Futura Medium"/>
                  <w:i/>
                  <w:iCs/>
                  <w:sz w:val="20"/>
                  <w:szCs w:val="20"/>
                </w:rPr>
                <m:t>i</m:t>
              </m:r>
            </m:sub>
          </m:sSub>
          <m:r>
            <m:rPr>
              <m:nor/>
            </m:rPr>
            <w:rPr>
              <w:rFonts w:ascii="Futura Medium" w:eastAsiaTheme="minorEastAsia" w:hAnsi="Futura Medium" w:cs="Futura Medium" w:hint="cs"/>
              <w:sz w:val="20"/>
              <w:szCs w:val="20"/>
              <w:lang w:val="de-DE" w:bidi="he-IL"/>
            </w:rPr>
            <m:t xml:space="preserve"> = </m:t>
          </m:r>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r>
            <m:rPr>
              <m:nor/>
            </m:rPr>
            <w:rPr>
              <w:rFonts w:eastAsiaTheme="minorEastAsia" w:cs="Helvetica Neue"/>
              <w:i/>
              <w:iCs/>
              <w:sz w:val="20"/>
              <w:szCs w:val="20"/>
              <w:lang w:bidi="he-IL"/>
            </w:rPr>
            <m:t>ϵ</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rPr>
            <m:t>λ</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lang w:bidi="he-IL"/>
            </w:rPr>
            <m:t>θ</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4C5B0743" w14:textId="00A10EF7" w:rsidR="00557F2E" w:rsidRPr="000A205F" w:rsidRDefault="00000000" w:rsidP="00845FB3">
      <w:pPr>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A</m:t>
                  </m:r>
                </m:e>
                <m:sub>
                  <m:r>
                    <m:rPr>
                      <m:nor/>
                    </m:rPr>
                    <w:rPr>
                      <w:rFonts w:ascii="Futura Medium" w:hAnsi="Futura Medium" w:cs="Futura Medium" w:hint="cs"/>
                      <w:i/>
                      <w:iCs/>
                      <w:sz w:val="20"/>
                      <w:szCs w:val="20"/>
                    </w:rPr>
                    <m:t>i</m:t>
                  </m:r>
                </m:sub>
              </m:sSub>
            </m:sub>
          </m:sSub>
          <m:r>
            <m:rPr>
              <m:nor/>
            </m:rPr>
            <w:rPr>
              <w:rFonts w:ascii="Futura Medium" w:eastAsiaTheme="minorEastAsia" w:hAnsi="Futura Medium" w:cs="Futura Medium" w:hint="cs"/>
              <w:sz w:val="20"/>
              <w:szCs w:val="20"/>
              <w:lang w:val="de-DE" w:bidi="he-IL"/>
            </w:rPr>
            <m:t xml:space="preserve">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A</m:t>
                  </m:r>
                </m:e>
                <m:sub>
                  <m:r>
                    <m:rPr>
                      <m:nor/>
                    </m:rPr>
                    <w:rPr>
                      <w:rFonts w:ascii="Futura Medium" w:hAnsi="Futura Medium" w:cs="Futura Medium" w:hint="cs"/>
                      <w:i/>
                      <w:iCs/>
                      <w:sz w:val="20"/>
                      <w:szCs w:val="20"/>
                    </w:rPr>
                    <m:t>i</m:t>
                  </m:r>
                </m:sub>
              </m:sSub>
            </m:sub>
          </m:sSub>
          <m:r>
            <w:rPr>
              <w:rFonts w:ascii="Cambria Math" w:eastAsiaTheme="minorEastAsia" w:hAnsi="Cambria Math" w:cs="Futura Medium" w:hint="cs"/>
              <w:sz w:val="20"/>
              <w:szCs w:val="20"/>
            </w:rPr>
            <m:t>-</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A</m:t>
                  </m:r>
                </m:e>
                <m:sub>
                  <m:r>
                    <m:rPr>
                      <m:nor/>
                    </m:rPr>
                    <w:rPr>
                      <w:rFonts w:ascii="Futura Medium" w:hAnsi="Futura Medium" w:cs="Futura Medium" w:hint="cs"/>
                      <w:i/>
                      <w:iCs/>
                      <w:sz w:val="20"/>
                      <w:szCs w:val="20"/>
                    </w:rPr>
                    <m:t>i</m:t>
                  </m:r>
                </m:sub>
              </m:sSub>
            </m:sub>
          </m:sSub>
        </m:oMath>
      </m:oMathPara>
    </w:p>
    <w:p w14:paraId="5B326CA1" w14:textId="42639ADD" w:rsidR="00557F2E" w:rsidRPr="00007A3D"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δ</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Helvetica Neue Medium" w:eastAsiaTheme="minorEastAsia" w:hAnsi="Helvetica Neue Medium" w:cs="Futura"/>
                      <w:i/>
                      <w:iCs/>
                      <w:sz w:val="20"/>
                      <w:szCs w:val="20"/>
                    </w:rPr>
                    <m:t>δ</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387E4DC8" w14:textId="3889F80E" w:rsidR="00557F2E" w:rsidRPr="00007A3D"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607ABDB5" w14:textId="307220A8" w:rsidR="00557F2E" w:rsidRPr="00DF0C83" w:rsidRDefault="00000000" w:rsidP="00845FB3">
      <w:pPr>
        <w:spacing w:line="280" w:lineRule="exact"/>
        <w:rPr>
          <w:rFonts w:ascii="Futura Medium" w:eastAsiaTheme="minorEastAsia" w:hAnsi="Futura Medium" w:cs="Futura Medium"/>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5FCCB09A" w14:textId="22912F04" w:rsidR="00557F2E" w:rsidRPr="00DF0C83"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δ</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0.01</m:t>
              </m:r>
            </m:e>
          </m:func>
          <m:r>
            <m:rPr>
              <m:nor/>
            </m:rPr>
            <w:rPr>
              <w:rStyle w:val="Strong"/>
              <w:rFonts w:ascii="Futura Medium" w:eastAsiaTheme="minorEastAsia" w:hAnsi="Futura Medium" w:cs="Futura Medium" w:hint="cs"/>
              <w:b w:val="0"/>
              <w:bCs w:val="0"/>
              <w:color w:val="000000"/>
              <w:sz w:val="20"/>
              <w:szCs w:val="20"/>
              <w:lang w:val="de-DE"/>
            </w:rPr>
            <m:t xml:space="preserve"> , 0.2 )</m:t>
          </m:r>
        </m:oMath>
      </m:oMathPara>
    </w:p>
    <w:p w14:paraId="4A9FFAB5" w14:textId="6C8C4735" w:rsidR="00557F2E" w:rsidRPr="00827C69"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iCs/>
              <w:color w:val="000000"/>
              <w:sz w:val="20"/>
              <w:szCs w:val="20"/>
              <w:lang w:val="de-DE"/>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30</m:t>
              </m:r>
            </m:e>
          </m:func>
          <m:r>
            <m:rPr>
              <m:nor/>
            </m:rPr>
            <w:rPr>
              <w:rFonts w:ascii="Futura Medium" w:eastAsiaTheme="minorEastAsia" w:hAnsi="Futura Medium" w:cs="Futura Medium" w:hint="cs"/>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xml:space="preserve">, 0.3 </m:t>
          </m:r>
          <m:r>
            <m:rPr>
              <m:nor/>
            </m:rPr>
            <w:rPr>
              <w:rFonts w:ascii="Futura Medium" w:eastAsiaTheme="minorEastAsia" w:hAnsi="Futura Medium" w:cs="Futura Medium" w:hint="cs"/>
              <w:iCs/>
              <w:color w:val="000000"/>
              <w:sz w:val="20"/>
              <w:szCs w:val="20"/>
              <w:lang w:val="de-DE"/>
            </w:rPr>
            <m:t>)</m:t>
          </m:r>
        </m:oMath>
      </m:oMathPara>
    </w:p>
    <w:p w14:paraId="7661C7C5" w14:textId="11CAC607" w:rsidR="00557F2E" w:rsidRPr="005F6BC6"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0.02365</m:t>
              </m:r>
            </m:e>
          </m:func>
          <m:r>
            <m:rPr>
              <m:nor/>
            </m:rPr>
            <w:rPr>
              <w:rFonts w:ascii="Futura Medium" w:eastAsiaTheme="minorEastAsia" w:hAnsi="Futura Medium" w:cs="Futura Medium" w:hint="cs"/>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0.5 )</m:t>
          </m:r>
        </m:oMath>
      </m:oMathPara>
    </w:p>
    <w:p w14:paraId="2039BE7D" w14:textId="6CDAB942" w:rsidR="00557F2E" w:rsidRPr="005F6BC6"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Helvetica Neue Medium" w:eastAsiaTheme="minorEastAsia" w:hAnsi="Helvetica Neue Medium" w:cs="Futura"/>
                      <w:i/>
                      <w:iCs/>
                      <w:sz w:val="20"/>
                      <w:szCs w:val="20"/>
                    </w:rPr>
                    <m:t>δ</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0.2 )</m:t>
          </m:r>
        </m:oMath>
      </m:oMathPara>
    </w:p>
    <w:p w14:paraId="624D86DE" w14:textId="500C6C50" w:rsidR="00557F2E" w:rsidRPr="005F6BC6"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0.3 )</m:t>
          </m:r>
        </m:oMath>
      </m:oMathPara>
    </w:p>
    <w:p w14:paraId="533BDB19" w14:textId="5794B678" w:rsidR="00557F2E" w:rsidRPr="000B11C3" w:rsidRDefault="00000000" w:rsidP="00845FB3">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0.5 )</m:t>
          </m:r>
        </m:oMath>
      </m:oMathPara>
    </w:p>
    <w:p w14:paraId="3A512FDD" w14:textId="1F705BBC" w:rsidR="00557F2E" w:rsidRPr="007A6BA7" w:rsidRDefault="007A6BA7" w:rsidP="00845FB3">
      <w:pPr>
        <w:spacing w:line="280" w:lineRule="exact"/>
        <w:rPr>
          <w:rFonts w:ascii="Futura Medium" w:eastAsiaTheme="minorEastAsia" w:hAnsi="Futura Medium" w:cs="Futura Medium"/>
          <w:sz w:val="20"/>
          <w:szCs w:val="20"/>
          <w:lang w:val="de-DE"/>
        </w:rPr>
      </w:pPr>
      <m:oMathPara>
        <m:oMathParaPr>
          <m:jc m:val="left"/>
        </m:oMathParaP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bidi="he-IL"/>
            </w:rPr>
            <m:t xml:space="preserve">, </m:t>
          </m:r>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Priors </m:t>
          </m:r>
          <w:proofErr w:type="spellStart"/>
          <m:r>
            <m:rPr>
              <m:nor/>
            </m:rPr>
            <w:rPr>
              <w:rStyle w:val="Strong"/>
              <w:rFonts w:ascii="Futura Medium" w:eastAsiaTheme="minorEastAsia" w:hAnsi="Futura Medium" w:cs="Futura Medium" w:hint="cs"/>
              <w:b w:val="0"/>
              <w:bCs w:val="0"/>
              <w:color w:val="000000"/>
              <w:sz w:val="20"/>
              <w:szCs w:val="20"/>
              <w:lang w:val="de-DE"/>
            </w:rPr>
            <m:t>as</m:t>
          </m:r>
          <w:proofErr w:type="spellEnd"/>
          <m:r>
            <m:rPr>
              <m:nor/>
            </m:rPr>
            <w:rPr>
              <w:rStyle w:val="Strong"/>
              <w:rFonts w:ascii="Futura Medium" w:eastAsiaTheme="minorEastAsia" w:hAnsi="Futura Medium" w:cs="Futura Medium" w:hint="cs"/>
              <w:b w:val="0"/>
              <w:bCs w:val="0"/>
              <w:color w:val="000000"/>
              <w:sz w:val="20"/>
              <w:szCs w:val="20"/>
              <w:lang w:val="de-DE"/>
            </w:rPr>
            <m:t xml:space="preserve"> in </m:t>
          </m:r>
          <w:proofErr w:type="spellStart"/>
          <m:r>
            <m:rPr>
              <m:nor/>
            </m:rPr>
            <w:rPr>
              <w:rStyle w:val="Strong"/>
              <w:rFonts w:ascii="Futura Medium" w:eastAsiaTheme="minorEastAsia" w:hAnsi="Futura Medium" w:cs="Futura Medium" w:hint="cs"/>
              <w:b w:val="0"/>
              <w:bCs w:val="0"/>
              <w:color w:val="000000"/>
              <w:sz w:val="20"/>
              <w:szCs w:val="20"/>
              <w:lang w:val="de-DE"/>
            </w:rPr>
            <m:t>Equation</m:t>
          </m:r>
          <w:proofErr w:type="spellEnd"/>
          <m:r>
            <m:rPr>
              <m:nor/>
            </m:rPr>
            <w:rPr>
              <w:rStyle w:val="Strong"/>
              <w:rFonts w:ascii="Futura Medium" w:eastAsiaTheme="minorEastAsia" w:hAnsi="Futura Medium" w:cs="Futura Medium" w:hint="cs"/>
              <w:b w:val="0"/>
              <w:bCs w:val="0"/>
              <w:color w:val="000000"/>
              <w:sz w:val="20"/>
              <w:szCs w:val="20"/>
              <w:lang w:val="de-DE"/>
            </w:rPr>
            <m:t xml:space="preserve"> 15</m:t>
          </m:r>
        </m:oMath>
      </m:oMathPara>
    </w:p>
    <w:p w14:paraId="57A60CB2" w14:textId="77777777" w:rsidR="00557F2E" w:rsidRPr="00845FB3" w:rsidRDefault="00557F2E" w:rsidP="00845FB3">
      <w:pPr>
        <w:tabs>
          <w:tab w:val="right" w:pos="9026"/>
        </w:tabs>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ab/>
      </w:r>
    </w:p>
    <w:p w14:paraId="1841F995" w14:textId="77777777"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where parameters are partially pooled as in Equation 16, but with the added constraint −</w:t>
      </w:r>
      <w:r w:rsidRPr="007021FE">
        <w:rPr>
          <w:rFonts w:ascii="Helvetica Neue Medium" w:hAnsi="Helvetica Neue Medium" w:cs="Futura"/>
          <w:i/>
          <w:iCs/>
          <w:sz w:val="20"/>
          <w:szCs w:val="20"/>
        </w:rPr>
        <w:t>α</w:t>
      </w:r>
      <w:r w:rsidRPr="00845FB3">
        <w:rPr>
          <w:rFonts w:ascii="Futura Medium" w:hAnsi="Futura Medium" w:cs="Futura Medium" w:hint="cs"/>
          <w:sz w:val="20"/>
          <w:szCs w:val="20"/>
        </w:rPr>
        <w:t xml:space="preserve"> &lt; </w:t>
      </w:r>
      <w:r w:rsidRPr="007021FE">
        <w:rPr>
          <w:rFonts w:ascii="Helvetica Neue Medium" w:hAnsi="Helvetica Neue Medium" w:cs="Futura"/>
          <w:i/>
          <w:iCs/>
          <w:sz w:val="20"/>
          <w:szCs w:val="20"/>
        </w:rPr>
        <w:t>τ</w:t>
      </w:r>
      <w:r w:rsidRPr="00845FB3">
        <w:rPr>
          <w:rFonts w:ascii="Futura Medium" w:eastAsiaTheme="minorEastAsia" w:hAnsi="Futura Medium" w:cs="Futura Medium" w:hint="cs"/>
          <w:sz w:val="20"/>
          <w:szCs w:val="20"/>
          <w:lang w:bidi="he-IL"/>
        </w:rPr>
        <w:t xml:space="preserve"> since decomposition rate cannot conceivably decrease according to the theory of detrital photosynthesis. The prior for </w:t>
      </w:r>
      <w:r w:rsidRPr="007021FE">
        <w:rPr>
          <w:rFonts w:ascii="Helvetica Neue Medium" w:hAnsi="Helvetica Neue Medium" w:cs="Futura"/>
          <w:i/>
          <w:iCs/>
          <w:sz w:val="20"/>
          <w:szCs w:val="20"/>
        </w:rPr>
        <w:t>τ</w:t>
      </w:r>
      <w:r w:rsidRPr="00845FB3">
        <w:rPr>
          <w:rFonts w:ascii="Futura Medium" w:eastAsiaTheme="minorEastAsia" w:hAnsi="Futura Medium" w:cs="Futura Medium" w:hint="cs"/>
          <w:sz w:val="20"/>
          <w:szCs w:val="20"/>
          <w:lang w:bidi="he-IL"/>
        </w:rPr>
        <w:t xml:space="preserve"> is centred on the mean of reported </w:t>
      </w:r>
      <w:r w:rsidRPr="00845FB3">
        <w:rPr>
          <w:rFonts w:ascii="Futura Medium" w:eastAsiaTheme="minorEastAsia" w:hAnsi="Futura Medium" w:cs="Futura Medium" w:hint="cs"/>
          <w:i/>
          <w:iCs/>
          <w:sz w:val="20"/>
          <w:szCs w:val="20"/>
          <w:lang w:bidi="he-IL"/>
        </w:rPr>
        <w:t>k</w:t>
      </w:r>
      <w:r w:rsidRPr="00845FB3">
        <w:rPr>
          <w:rFonts w:ascii="Futura Medium" w:eastAsiaTheme="minorEastAsia" w:hAnsi="Futura Medium" w:cs="Futura Medium" w:hint="cs"/>
          <w:sz w:val="20"/>
          <w:szCs w:val="20"/>
          <w:lang w:bidi="he-IL"/>
        </w:rPr>
        <w:t>. Predictions are shown in Figure 3b (cf. Figure S3b).</w:t>
      </w:r>
    </w:p>
    <w:p w14:paraId="361098B4"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35BF077C" w14:textId="667C96F0"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lang w:bidi="he-IL"/>
        </w:rPr>
        <w:t xml:space="preserve">Both models suggest that senescent fronds tend to decompose faster than fresh ones (Figure 3), but this effect is variable and not as strong as for pre-killed tissue (cf. Figure 2). Detritus of </w:t>
      </w:r>
      <w:r w:rsidRPr="00845FB3">
        <w:rPr>
          <w:rFonts w:ascii="Futura Medium" w:eastAsiaTheme="minorEastAsia" w:hAnsi="Futura Medium" w:cs="Futura Medium" w:hint="cs"/>
          <w:i/>
          <w:iCs/>
          <w:sz w:val="20"/>
          <w:szCs w:val="20"/>
          <w:lang w:bidi="he-IL"/>
        </w:rPr>
        <w:t xml:space="preserve">M. </w:t>
      </w:r>
      <w:proofErr w:type="spellStart"/>
      <w:r w:rsidRPr="00845FB3">
        <w:rPr>
          <w:rFonts w:ascii="Futura Medium" w:eastAsiaTheme="minorEastAsia" w:hAnsi="Futura Medium" w:cs="Futura Medium" w:hint="cs"/>
          <w:i/>
          <w:iCs/>
          <w:sz w:val="20"/>
          <w:szCs w:val="20"/>
          <w:lang w:bidi="he-IL"/>
        </w:rPr>
        <w:t>pyrifera</w:t>
      </w:r>
      <w:proofErr w:type="spellEnd"/>
      <w:r w:rsidRPr="00845FB3">
        <w:rPr>
          <w:rFonts w:ascii="Futura Medium" w:eastAsiaTheme="minorEastAsia" w:hAnsi="Futura Medium" w:cs="Futura Medium" w:hint="cs"/>
          <w:sz w:val="20"/>
          <w:szCs w:val="20"/>
          <w:lang w:bidi="he-IL"/>
        </w:rPr>
        <w:t xml:space="preserve"> does not grow regardless of tissue age (</w:t>
      </w:r>
      <w:r w:rsidRPr="00845FB3">
        <w:rPr>
          <w:rFonts w:ascii="Futura Medium" w:eastAsiaTheme="minorEastAsia" w:hAnsi="Futura Medium" w:cs="Futura Medium" w:hint="cs"/>
          <w:i/>
          <w:iCs/>
          <w:sz w:val="20"/>
          <w:szCs w:val="20"/>
        </w:rPr>
        <w:t>P</w:t>
      </w:r>
      <w:r w:rsidRPr="00BC075D">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&lt; 0</w:t>
      </w:r>
      <w:r w:rsidRPr="00845FB3">
        <w:rPr>
          <w:rFonts w:ascii="Futura Medium" w:eastAsiaTheme="minorEastAsia" w:hAnsi="Futura Medium" w:cs="Futura Medium" w:hint="cs"/>
          <w:sz w:val="20"/>
          <w:szCs w:val="20"/>
        </w:rPr>
        <w:t xml:space="preserve"> = 0.7–0.74</w:t>
      </w:r>
      <w:r w:rsidRPr="00845FB3">
        <w:rPr>
          <w:rFonts w:ascii="Futura Medium" w:eastAsiaTheme="minorEastAsia" w:hAnsi="Futura Medium" w:cs="Futura Medium" w:hint="cs"/>
          <w:sz w:val="20"/>
          <w:szCs w:val="20"/>
          <w:lang w:bidi="he-IL"/>
        </w:rPr>
        <w:t xml:space="preserve">). New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hyperborea</w:t>
      </w:r>
      <w:proofErr w:type="spellEnd"/>
      <w:r w:rsidRPr="00845FB3">
        <w:rPr>
          <w:rFonts w:ascii="Futura Medium" w:eastAsiaTheme="minorEastAsia" w:hAnsi="Futura Medium" w:cs="Futura Medium" w:hint="cs"/>
          <w:sz w:val="20"/>
          <w:szCs w:val="20"/>
          <w:lang w:bidi="he-IL"/>
        </w:rPr>
        <w:t xml:space="preserve"> blades grow at detachment (</w:t>
      </w:r>
      <w:r w:rsidRPr="00845FB3">
        <w:rPr>
          <w:rFonts w:ascii="Futura Medium" w:eastAsiaTheme="minorEastAsia" w:hAnsi="Futura Medium" w:cs="Futura Medium" w:hint="cs"/>
          <w:i/>
          <w:iCs/>
          <w:sz w:val="20"/>
          <w:szCs w:val="20"/>
        </w:rPr>
        <w:t>P</w:t>
      </w:r>
      <w:r w:rsidRPr="00BC075D">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0.79</w:t>
      </w:r>
      <w:r w:rsidRPr="00845FB3">
        <w:rPr>
          <w:rFonts w:ascii="Futura Medium" w:eastAsiaTheme="minorEastAsia" w:hAnsi="Futura Medium" w:cs="Futura Medium" w:hint="cs"/>
          <w:sz w:val="20"/>
          <w:szCs w:val="20"/>
          <w:lang w:bidi="he-IL"/>
        </w:rPr>
        <w:t>) but old blades either grow (</w:t>
      </w:r>
      <w:r w:rsidRPr="00845FB3">
        <w:rPr>
          <w:rFonts w:ascii="Futura Medium" w:eastAsiaTheme="minorEastAsia" w:hAnsi="Futura Medium" w:cs="Futura Medium" w:hint="cs"/>
          <w:i/>
          <w:iCs/>
          <w:sz w:val="20"/>
          <w:szCs w:val="20"/>
        </w:rPr>
        <w:t>P</w:t>
      </w:r>
      <w:r w:rsidRPr="00BC075D">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0.67</w:t>
      </w:r>
      <w:r w:rsidRPr="00845FB3">
        <w:rPr>
          <w:rFonts w:ascii="Futura Medium" w:eastAsiaTheme="minorEastAsia" w:hAnsi="Futura Medium" w:cs="Futura Medium" w:hint="cs"/>
          <w:sz w:val="20"/>
          <w:szCs w:val="20"/>
          <w:lang w:bidi="he-IL"/>
        </w:rPr>
        <w:t>) or decompose (</w:t>
      </w:r>
      <w:r w:rsidRPr="00845FB3">
        <w:rPr>
          <w:rFonts w:ascii="Futura Medium" w:eastAsiaTheme="minorEastAsia" w:hAnsi="Futura Medium" w:cs="Futura Medium" w:hint="cs"/>
          <w:i/>
          <w:iCs/>
          <w:sz w:val="20"/>
          <w:szCs w:val="20"/>
        </w:rPr>
        <w:t>P</w:t>
      </w:r>
      <w:r w:rsidRPr="00BC075D">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&lt; 0</w:t>
      </w:r>
      <w:r w:rsidRPr="00845FB3">
        <w:rPr>
          <w:rFonts w:ascii="Futura Medium" w:eastAsiaTheme="minorEastAsia" w:hAnsi="Futura Medium" w:cs="Futura Medium" w:hint="cs"/>
          <w:sz w:val="20"/>
          <w:szCs w:val="20"/>
        </w:rPr>
        <w:t xml:space="preserve"> = 1</w:t>
      </w:r>
      <w:r w:rsidRPr="00845FB3">
        <w:rPr>
          <w:rFonts w:ascii="Futura Medium" w:eastAsiaTheme="minorEastAsia" w:hAnsi="Futura Medium" w:cs="Futura Medium" w:hint="cs"/>
          <w:sz w:val="20"/>
          <w:szCs w:val="20"/>
          <w:lang w:bidi="he-IL"/>
        </w:rPr>
        <w:t xml:space="preserve">) (Table 1). Photosynthetic half-life of fresh </w:t>
      </w:r>
      <w:r w:rsidRPr="00845FB3">
        <w:rPr>
          <w:rFonts w:ascii="Futura Medium" w:eastAsiaTheme="minorEastAsia" w:hAnsi="Futura Medium" w:cs="Futura Medium" w:hint="cs"/>
          <w:i/>
          <w:iCs/>
          <w:sz w:val="20"/>
          <w:szCs w:val="20"/>
          <w:lang w:bidi="he-IL"/>
        </w:rPr>
        <w:t xml:space="preserve">M. </w:t>
      </w:r>
      <w:proofErr w:type="spellStart"/>
      <w:r w:rsidRPr="00845FB3">
        <w:rPr>
          <w:rFonts w:ascii="Futura Medium" w:eastAsiaTheme="minorEastAsia" w:hAnsi="Futura Medium" w:cs="Futura Medium" w:hint="cs"/>
          <w:i/>
          <w:iCs/>
          <w:sz w:val="20"/>
          <w:szCs w:val="20"/>
          <w:lang w:bidi="he-IL"/>
        </w:rPr>
        <w:t>pyrifera</w:t>
      </w:r>
      <w:proofErr w:type="spellEnd"/>
      <w:r w:rsidRPr="00845FB3">
        <w:rPr>
          <w:rFonts w:ascii="Futura Medium" w:eastAsiaTheme="minorEastAsia" w:hAnsi="Futura Medium" w:cs="Futura Medium" w:hint="cs"/>
          <w:sz w:val="20"/>
          <w:szCs w:val="20"/>
          <w:lang w:bidi="he-IL"/>
        </w:rPr>
        <w:t xml:space="preserve"> is </w:t>
      </w:r>
      <w:r w:rsidRPr="00845FB3">
        <w:rPr>
          <w:rFonts w:ascii="Futura Medium" w:hAnsi="Futura Medium" w:cs="Futura Medium" w:hint="cs"/>
          <w:sz w:val="20"/>
          <w:szCs w:val="20"/>
        </w:rPr>
        <w:t>4.1 ± 2</w:t>
      </w:r>
      <w:r w:rsidRPr="00845FB3">
        <w:rPr>
          <w:rFonts w:ascii="Futura Medium" w:eastAsiaTheme="minorEastAsia" w:hAnsi="Futura Medium" w:cs="Futura Medium" w:hint="cs"/>
          <w:sz w:val="20"/>
          <w:szCs w:val="20"/>
          <w:lang w:bidi="he-IL"/>
        </w:rPr>
        <w:t xml:space="preserve"> days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00095885" w:rsidRPr="00095885">
        <w:rPr>
          <w:rFonts w:ascii="Helvetica Neue Medium" w:eastAsiaTheme="minorEastAsia" w:hAnsi="Helvetica Neue Medium" w:cs="Futura"/>
          <w:i/>
          <w:iCs/>
          <w:sz w:val="20"/>
          <w:szCs w:val="20"/>
          <w:vertAlign w:val="subscript"/>
        </w:rPr>
        <w:t>μ</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0.95</w:t>
      </w:r>
      <w:r w:rsidRPr="00845FB3">
        <w:rPr>
          <w:rFonts w:ascii="Futura Medium" w:eastAsiaTheme="minorEastAsia" w:hAnsi="Futura Medium" w:cs="Futura Medium" w:hint="cs"/>
          <w:sz w:val="20"/>
          <w:szCs w:val="20"/>
          <w:lang w:bidi="he-IL"/>
        </w:rPr>
        <w:t xml:space="preserve">) and </w:t>
      </w:r>
      <w:r w:rsidRPr="00845FB3">
        <w:rPr>
          <w:rFonts w:ascii="Futura Medium" w:hAnsi="Futura Medium" w:cs="Futura Medium" w:hint="cs"/>
          <w:sz w:val="20"/>
          <w:szCs w:val="20"/>
        </w:rPr>
        <w:t xml:space="preserve">5.4 ± 1.2 days </w:t>
      </w:r>
      <w:r w:rsidRPr="00845FB3">
        <w:rPr>
          <w:rFonts w:ascii="Futura Medium" w:eastAsiaTheme="minorEastAsia" w:hAnsi="Futura Medium" w:cs="Futura Medium" w:hint="cs"/>
          <w:sz w:val="20"/>
          <w:szCs w:val="20"/>
          <w:lang w:bidi="he-IL"/>
        </w:rPr>
        <w:t>(</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00095885" w:rsidRPr="00095885">
        <w:rPr>
          <w:rFonts w:ascii="Helvetica Neue Medium" w:eastAsiaTheme="minorEastAsia" w:hAnsi="Helvetica Neue Medium" w:cs="Futura"/>
          <w:i/>
          <w:iCs/>
          <w:sz w:val="20"/>
          <w:szCs w:val="20"/>
          <w:vertAlign w:val="subscript"/>
        </w:rPr>
        <w:t>μ</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1</w:t>
      </w:r>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rPr>
        <w:t xml:space="preserve">longer than for detached and senescent fronds </w:t>
      </w:r>
      <w:r w:rsidRPr="00845FB3">
        <w:rPr>
          <w:rFonts w:ascii="Futura Medium" w:eastAsiaTheme="minorEastAsia" w:hAnsi="Futura Medium" w:cs="Futura Medium" w:hint="cs"/>
          <w:sz w:val="20"/>
          <w:szCs w:val="20"/>
          <w:lang w:bidi="he-IL"/>
        </w:rPr>
        <w:t xml:space="preserve">(Figure 3a, Table 1). But detrital photosynthesis of fresh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hyperborea</w:t>
      </w:r>
      <w:proofErr w:type="spellEnd"/>
      <w:r w:rsidRPr="00845FB3">
        <w:rPr>
          <w:rFonts w:ascii="Futura Medium" w:eastAsiaTheme="minorEastAsia" w:hAnsi="Futura Medium" w:cs="Futura Medium" w:hint="cs"/>
          <w:sz w:val="20"/>
          <w:szCs w:val="20"/>
          <w:lang w:bidi="he-IL"/>
        </w:rPr>
        <w:t xml:space="preserve"> may cease earlier (</w:t>
      </w:r>
      <w:proofErr w:type="spellStart"/>
      <w:r w:rsidRPr="00845FB3">
        <w:rPr>
          <w:rFonts w:ascii="Futura Medium" w:eastAsiaTheme="minorEastAsia" w:hAnsi="Futura Medium" w:cs="Futura Medium" w:hint="cs"/>
          <w:sz w:val="20"/>
          <w:szCs w:val="20"/>
        </w:rPr>
        <w:t>Δ</w:t>
      </w:r>
      <w:r w:rsidR="00095885" w:rsidRPr="00095885">
        <w:rPr>
          <w:rFonts w:ascii="Helvetica Neue Medium" w:eastAsiaTheme="minorEastAsia" w:hAnsi="Helvetica Neue Medium" w:cs="Futura"/>
          <w:i/>
          <w:iCs/>
          <w:sz w:val="20"/>
          <w:szCs w:val="20"/>
        </w:rPr>
        <w:t>μ</w:t>
      </w:r>
      <w:proofErr w:type="spellEnd"/>
      <w:r w:rsidRPr="00845FB3">
        <w:rPr>
          <w:rFonts w:ascii="Futura Medium" w:eastAsiaTheme="minorEastAsia" w:hAnsi="Futura Medium" w:cs="Futura Medium" w:hint="cs"/>
          <w:sz w:val="20"/>
          <w:szCs w:val="20"/>
          <w:lang w:bidi="he-IL"/>
        </w:rPr>
        <w:t xml:space="preserve"> = </w:t>
      </w:r>
      <w:r w:rsidRPr="00845FB3">
        <w:rPr>
          <w:rFonts w:ascii="Futura Medium" w:hAnsi="Futura Medium" w:cs="Futura Medium" w:hint="cs"/>
          <w:sz w:val="20"/>
          <w:szCs w:val="20"/>
        </w:rPr>
        <w:t xml:space="preserve">55 ± 25 days,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00095885" w:rsidRPr="00095885">
        <w:rPr>
          <w:rFonts w:ascii="Helvetica Neue Medium" w:eastAsiaTheme="minorEastAsia" w:hAnsi="Helvetica Neue Medium" w:cs="Futura"/>
          <w:i/>
          <w:iCs/>
          <w:sz w:val="20"/>
          <w:szCs w:val="20"/>
          <w:vertAlign w:val="subscript"/>
        </w:rPr>
        <w:t>μ</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0.99</w:t>
      </w:r>
      <w:r w:rsidRPr="00845FB3">
        <w:rPr>
          <w:rFonts w:ascii="Futura Medium" w:eastAsiaTheme="minorEastAsia" w:hAnsi="Futura Medium" w:cs="Futura Medium" w:hint="cs"/>
          <w:sz w:val="20"/>
          <w:szCs w:val="20"/>
          <w:lang w:bidi="he-IL"/>
        </w:rPr>
        <w:t xml:space="preserve">) than for senescent tissue (Figure 3b, Table 1). These results suggest that senescent kelp typically has impaired photosynthesis and decomposes faster as a consequence. However, the viability of </w:t>
      </w:r>
      <w:r w:rsidRPr="00845FB3">
        <w:rPr>
          <w:rFonts w:ascii="Futura Medium" w:eastAsiaTheme="minorEastAsia" w:hAnsi="Futura Medium" w:cs="Futura Medium" w:hint="cs"/>
          <w:sz w:val="20"/>
          <w:szCs w:val="20"/>
          <w:lang w:bidi="he-IL"/>
        </w:rPr>
        <w:lastRenderedPageBreak/>
        <w:t xml:space="preserve">apparently senescent tissue may be highly unpredictable, as is evidenced by the change in decomposition of old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hyperborea</w:t>
      </w:r>
      <w:proofErr w:type="spellEnd"/>
      <w:r w:rsidRPr="00845FB3">
        <w:rPr>
          <w:rFonts w:ascii="Futura Medium" w:eastAsiaTheme="minorEastAsia" w:hAnsi="Futura Medium" w:cs="Futura Medium" w:hint="cs"/>
          <w:sz w:val="20"/>
          <w:szCs w:val="20"/>
          <w:lang w:bidi="he-IL"/>
        </w:rPr>
        <w:t xml:space="preserve"> blades from one year to the next. The conventional model (Figure S3) again underestimates decomposition in all cases and conventional estimates are most accurate when detrital photosynthesis is weakest, as for</w:t>
      </w:r>
      <w:r w:rsidRPr="00845FB3">
        <w:rPr>
          <w:rFonts w:ascii="Futura Medium" w:eastAsiaTheme="minorEastAsia" w:hAnsi="Futura Medium" w:cs="Futura Medium" w:hint="cs"/>
          <w:sz w:val="20"/>
          <w:szCs w:val="20"/>
        </w:rPr>
        <w:t xml:space="preserve"> senescent </w:t>
      </w:r>
      <w:r w:rsidRPr="00845FB3">
        <w:rPr>
          <w:rFonts w:ascii="Futura Medium" w:eastAsiaTheme="minorEastAsia" w:hAnsi="Futura Medium" w:cs="Futura Medium" w:hint="cs"/>
          <w:i/>
          <w:iCs/>
          <w:sz w:val="20"/>
          <w:szCs w:val="20"/>
        </w:rPr>
        <w:t xml:space="preserve">L. </w:t>
      </w:r>
      <w:proofErr w:type="spellStart"/>
      <w:r w:rsidRPr="00845FB3">
        <w:rPr>
          <w:rFonts w:ascii="Futura Medium" w:eastAsiaTheme="minorEastAsia" w:hAnsi="Futura Medium" w:cs="Futura Medium" w:hint="cs"/>
          <w:i/>
          <w:iCs/>
          <w:sz w:val="20"/>
          <w:szCs w:val="20"/>
        </w:rPr>
        <w:t>hyperborea</w:t>
      </w:r>
      <w:proofErr w:type="spellEnd"/>
      <w:r w:rsidRPr="00845FB3">
        <w:rPr>
          <w:rFonts w:ascii="Futura Medium" w:eastAsiaTheme="minorEastAsia" w:hAnsi="Futura Medium" w:cs="Futura Medium" w:hint="cs"/>
          <w:sz w:val="20"/>
          <w:szCs w:val="20"/>
        </w:rPr>
        <w:t xml:space="preserve"> in the 2017 experiment </w:t>
      </w:r>
      <w:r w:rsidRPr="00845FB3">
        <w:rPr>
          <w:rFonts w:ascii="Futura Medium" w:eastAsiaTheme="minorEastAsia" w:hAnsi="Futura Medium" w:cs="Futura Medium" w:hint="cs"/>
          <w:sz w:val="20"/>
          <w:szCs w:val="20"/>
          <w:lang w:bidi="he-IL"/>
        </w:rPr>
        <w:t>(Tables 1 and 2)</w:t>
      </w:r>
      <w:r w:rsidRPr="00845FB3">
        <w:rPr>
          <w:rFonts w:ascii="Futura Medium" w:eastAsiaTheme="minorEastAsia" w:hAnsi="Futura Medium" w:cs="Futura Medium" w:hint="cs"/>
          <w:sz w:val="20"/>
          <w:szCs w:val="20"/>
        </w:rPr>
        <w:t>.</w:t>
      </w:r>
    </w:p>
    <w:p w14:paraId="7C8EEE91"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12633EAB" w14:textId="77777777" w:rsidR="00557F2E" w:rsidRPr="00725152" w:rsidRDefault="00557F2E" w:rsidP="00845FB3">
      <w:pPr>
        <w:spacing w:line="280" w:lineRule="exact"/>
        <w:rPr>
          <w:rFonts w:ascii="Futura" w:eastAsiaTheme="minorEastAsia" w:hAnsi="Futura" w:cs="Futura"/>
          <w:b/>
          <w:bCs/>
          <w:sz w:val="20"/>
          <w:szCs w:val="20"/>
          <w:lang w:bidi="he-IL"/>
        </w:rPr>
      </w:pPr>
      <w:r w:rsidRPr="00725152">
        <w:rPr>
          <w:rFonts w:ascii="Futura" w:eastAsiaTheme="minorEastAsia" w:hAnsi="Futura" w:cs="Futura"/>
          <w:b/>
          <w:bCs/>
          <w:sz w:val="20"/>
          <w:szCs w:val="20"/>
          <w:lang w:bidi="he-IL"/>
        </w:rPr>
        <w:t>Season</w:t>
      </w:r>
    </w:p>
    <w:p w14:paraId="0467E1B1" w14:textId="111D94D1"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BEC{Bourguès et al., 1996, #24870}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Bourguès et al. </w:t>
      </w:r>
      <w:r w:rsidR="00725152">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provide perhaps the only data of macroalgal decomposition across all seasons. They studied decomposition of the ephemeral green seaweed </w:t>
      </w:r>
      <w:proofErr w:type="spellStart"/>
      <w:r w:rsidRPr="00845FB3">
        <w:rPr>
          <w:rFonts w:ascii="Futura Medium" w:eastAsiaTheme="minorEastAsia" w:hAnsi="Futura Medium" w:cs="Futura Medium" w:hint="cs"/>
          <w:i/>
          <w:iCs/>
          <w:sz w:val="20"/>
          <w:szCs w:val="20"/>
          <w:lang w:bidi="he-IL"/>
        </w:rPr>
        <w:t>Ulvaria</w:t>
      </w:r>
      <w:proofErr w:type="spellEnd"/>
      <w:r w:rsidRPr="00845FB3">
        <w:rPr>
          <w:rFonts w:ascii="Futura Medium" w:eastAsiaTheme="minorEastAsia" w:hAnsi="Futura Medium" w:cs="Futura Medium" w:hint="cs"/>
          <w:i/>
          <w:iCs/>
          <w:sz w:val="20"/>
          <w:szCs w:val="20"/>
          <w:lang w:bidi="he-IL"/>
        </w:rPr>
        <w:t xml:space="preserve"> obscura</w:t>
      </w:r>
      <w:r w:rsidRPr="00845FB3">
        <w:rPr>
          <w:rFonts w:ascii="Futura Medium" w:eastAsiaTheme="minorEastAsia" w:hAnsi="Futura Medium" w:cs="Futura Medium" w:hint="cs"/>
          <w:sz w:val="20"/>
          <w:szCs w:val="20"/>
          <w:lang w:bidi="he-IL"/>
        </w:rPr>
        <w:t xml:space="preserve"> in the intertidal </w:t>
      </w:r>
      <w:proofErr w:type="spellStart"/>
      <w:r w:rsidRPr="00845FB3">
        <w:rPr>
          <w:rFonts w:ascii="Futura Medium" w:eastAsiaTheme="minorEastAsia" w:hAnsi="Futura Medium" w:cs="Futura Medium" w:hint="cs"/>
          <w:sz w:val="20"/>
          <w:szCs w:val="20"/>
          <w:lang w:bidi="he-IL"/>
        </w:rPr>
        <w:t>Arcachon</w:t>
      </w:r>
      <w:proofErr w:type="spellEnd"/>
      <w:r w:rsidRPr="00845FB3">
        <w:rPr>
          <w:rFonts w:ascii="Futura Medium" w:eastAsiaTheme="minorEastAsia" w:hAnsi="Futura Medium" w:cs="Futura Medium" w:hint="cs"/>
          <w:sz w:val="20"/>
          <w:szCs w:val="20"/>
          <w:lang w:bidi="he-IL"/>
        </w:rPr>
        <w:t xml:space="preserve"> Bay in France.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BEC{Bourguès et al., 1996, #24870}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Bourguès et al. </w:t>
      </w:r>
      <w:r w:rsidR="00725152">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collected f</w:t>
      </w:r>
      <w:r w:rsidRPr="00845FB3">
        <w:rPr>
          <w:rFonts w:ascii="Futura Medium" w:eastAsiaTheme="minorEastAsia" w:hAnsi="Futura Medium" w:cs="Futura Medium" w:hint="cs"/>
          <w:sz w:val="20"/>
          <w:szCs w:val="20"/>
          <w:lang w:bidi="he-IL"/>
        </w:rPr>
        <w:t xml:space="preserve">resh </w:t>
      </w:r>
      <w:r w:rsidRPr="00845FB3">
        <w:rPr>
          <w:rFonts w:ascii="Futura Medium" w:eastAsiaTheme="minorEastAsia" w:hAnsi="Futura Medium" w:cs="Futura Medium" w:hint="cs"/>
          <w:i/>
          <w:iCs/>
          <w:sz w:val="20"/>
          <w:szCs w:val="20"/>
          <w:lang w:bidi="he-IL"/>
        </w:rPr>
        <w:t>U. obscura</w:t>
      </w:r>
      <w:r w:rsidRPr="00845FB3">
        <w:rPr>
          <w:rFonts w:ascii="Futura Medium" w:eastAsiaTheme="minorEastAsia" w:hAnsi="Futura Medium" w:cs="Futura Medium" w:hint="cs"/>
          <w:sz w:val="20"/>
          <w:szCs w:val="20"/>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BEC{Bourguès et al., 1996, #24870}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Bourguès et al. </w:t>
      </w:r>
      <w:r w:rsidR="00725152">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were faced with the challenge of having to model decomposition trajectories of sigmoidal appearance for which they chose the logistic function. Excised macroalgal tissue can survive exceptional periods of darkness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BEC{Wright et al., 2024, #11375}</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(Wright et al. 2024)</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so it is possible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BEC{Bourguès et al., 1996, #24870}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Bourguès et al. </w:t>
      </w:r>
      <w:r w:rsidR="00725152">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have done. </w:t>
      </w:r>
      <w:proofErr w:type="gramStart"/>
      <w:r w:rsidRPr="00845FB3">
        <w:rPr>
          <w:rFonts w:ascii="Futura Medium" w:eastAsiaTheme="minorEastAsia" w:hAnsi="Futura Medium" w:cs="Futura Medium" w:hint="cs"/>
          <w:sz w:val="20"/>
          <w:szCs w:val="20"/>
        </w:rPr>
        <w:t>Thus</w:t>
      </w:r>
      <w:proofErr w:type="gramEnd"/>
      <w:r w:rsidRPr="00845FB3">
        <w:rPr>
          <w:rFonts w:ascii="Futura Medium" w:eastAsiaTheme="minorEastAsia" w:hAnsi="Futura Medium" w:cs="Futura Medium" w:hint="cs"/>
          <w:sz w:val="20"/>
          <w:szCs w:val="20"/>
        </w:rPr>
        <w:t xml:space="preserve"> the model is</w:t>
      </w:r>
    </w:p>
    <w:p w14:paraId="204A064A" w14:textId="77777777" w:rsidR="00557F2E" w:rsidRPr="00845FB3" w:rsidRDefault="00557F2E" w:rsidP="00845FB3">
      <w:pPr>
        <w:spacing w:line="280" w:lineRule="exact"/>
        <w:rPr>
          <w:rFonts w:ascii="Futura Medium" w:eastAsiaTheme="minorEastAsia" w:hAnsi="Futura Medium" w:cs="Futura Medium"/>
          <w:sz w:val="20"/>
          <w:szCs w:val="20"/>
        </w:rPr>
      </w:pPr>
    </w:p>
    <w:p w14:paraId="52E00732" w14:textId="6898509C" w:rsidR="00557F2E" w:rsidRPr="00845FB3" w:rsidRDefault="00000000" w:rsidP="00845FB3">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(18)</w:t>
      </w:r>
      <w:r w:rsidR="00557F2E" w:rsidRPr="00845FB3">
        <w:rPr>
          <w:rFonts w:ascii="Futura Medium" w:eastAsiaTheme="minorEastAsia" w:hAnsi="Futura Medium" w:cs="Futura Medium" w:hint="cs"/>
          <w:i/>
          <w:sz w:val="20"/>
          <w:szCs w:val="20"/>
        </w:rPr>
        <w:br/>
      </w: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i/>
              <w:iCs/>
              <w:sz w:val="20"/>
              <w:szCs w:val="20"/>
              <w:lang w:val="de-DE"/>
            </w:rPr>
            <m:t>m</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M</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M</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M</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3F7FAB13" w14:textId="04765F78" w:rsidR="006C3275" w:rsidRPr="00A930CA" w:rsidRDefault="00000000" w:rsidP="006C3275">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Helvetica Neue Medium" w:eastAsiaTheme="minorEastAsia" w:hAnsi="Helvetica Neue Medium" w:cs="Futura Medium"/>
                  <w:i/>
                  <w:iCs/>
                  <w:sz w:val="20"/>
                  <w:szCs w:val="20"/>
                </w:rPr>
                <m:t>i</m:t>
              </m:r>
            </m:sub>
          </m:sSub>
          <m:r>
            <m:rPr>
              <m:nor/>
            </m:rPr>
            <w:rPr>
              <w:rFonts w:ascii="Futura Medium" w:eastAsiaTheme="minorEastAsia" w:hAnsi="Futura Medium" w:cs="Futura Medium" w:hint="cs"/>
              <w:sz w:val="20"/>
              <w:szCs w:val="20"/>
              <w:lang w:val="de-DE" w:bidi="he-IL"/>
            </w:rPr>
            <m:t xml:space="preserve"> = </m:t>
          </m:r>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r>
            <m:rPr>
              <m:nor/>
            </m:rPr>
            <w:rPr>
              <w:rFonts w:eastAsiaTheme="minorEastAsia" w:cs="Helvetica Neue"/>
              <w:i/>
              <w:iCs/>
              <w:sz w:val="20"/>
              <w:szCs w:val="20"/>
              <w:lang w:bidi="he-IL"/>
            </w:rPr>
            <m:t>ϵ</m:t>
          </m:r>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λ</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M</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 </m:t>
          </m:r>
          <m:sSub>
            <m:sSubPr>
              <m:ctrlPr>
                <w:rPr>
                  <w:rFonts w:ascii="Cambria Math" w:eastAsiaTheme="minorEastAsia" w:hAnsi="Cambria Math" w:cs="Futura"/>
                  <w:i/>
                  <w:iCs/>
                  <w:sz w:val="20"/>
                  <w:szCs w:val="20"/>
                  <w:lang w:bidi="he-IL"/>
                </w:rPr>
              </m:ctrlPr>
            </m:sSubPr>
            <m:e>
              <m:r>
                <m:rPr>
                  <m:nor/>
                </m:rPr>
                <w:rPr>
                  <w:rFonts w:ascii="Helvetica Neue Medium" w:eastAsiaTheme="minorEastAsia" w:hAnsi="Helvetica Neue Medium" w:cs="Futura"/>
                  <w:i/>
                  <w:iCs/>
                  <w:sz w:val="20"/>
                  <w:szCs w:val="20"/>
                  <w:lang w:bidi="he-IL"/>
                </w:rPr>
                <m:t>θ</m:t>
              </m:r>
            </m:e>
            <m:sub>
              <m:sSub>
                <m:sSubPr>
                  <m:ctrlPr>
                    <w:rPr>
                      <w:rFonts w:ascii="Cambria Math" w:hAnsi="Cambria Math" w:cs="Futura Medium" w:hint="cs"/>
                      <w:i/>
                      <w:sz w:val="20"/>
                      <w:szCs w:val="20"/>
                    </w:rPr>
                  </m:ctrlPr>
                </m:sSubPr>
                <m:e>
                  <m:r>
                    <m:rPr>
                      <m:nor/>
                    </m:rPr>
                    <w:rPr>
                      <w:rFonts w:ascii="Futura Medium" w:hAnsi="Futura Medium" w:cs="Futura Medium"/>
                      <w:i/>
                      <w:iCs/>
                      <w:sz w:val="20"/>
                      <w:szCs w:val="20"/>
                    </w:rPr>
                    <m:t>M</m:t>
                  </m:r>
                </m:e>
                <m:sub>
                  <m:r>
                    <m:rPr>
                      <m:nor/>
                    </m:rPr>
                    <w:rPr>
                      <w:rFonts w:ascii="Futura Medium" w:hAnsi="Futura Medium" w:cs="Futura Medium" w:hint="cs"/>
                      <w:i/>
                      <w:iCs/>
                      <w:sz w:val="20"/>
                      <w:szCs w:val="20"/>
                    </w:rPr>
                    <m:t>i</m:t>
                  </m:r>
                </m:sub>
              </m:sSub>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25245F76" w14:textId="41A70A67" w:rsidR="00557F2E" w:rsidRPr="00970FC4"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M</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α</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Helvetica Neue Medium" w:hAnsi="Helvetica Neue Medium" w:cs="Futura"/>
                      <w:i/>
                      <w:iCs/>
                      <w:sz w:val="20"/>
                      <w:szCs w:val="20"/>
                    </w:rPr>
                    <m:t>α</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7F6EFD9E" w14:textId="06E1EE67" w:rsidR="00557F2E" w:rsidRPr="00970FC4"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sz w:val="20"/>
                      <w:szCs w:val="20"/>
                    </w:rPr>
                    <m:t>M</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600488BD" w14:textId="3F5C4A2F" w:rsidR="00557F2E" w:rsidRPr="00970FC4"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M</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28FE9B8B" w14:textId="7B594680" w:rsidR="00557F2E" w:rsidRPr="00970FC4"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λ</m:t>
                  </m:r>
                </m:e>
                <m:sub>
                  <m:r>
                    <m:rPr>
                      <m:nor/>
                    </m:rPr>
                    <w:rPr>
                      <w:rFonts w:ascii="Futura Medium" w:hAnsi="Futura Medium" w:cs="Futura Medium" w:hint="cs"/>
                      <w:i/>
                      <w:iCs/>
                      <w:sz w:val="20"/>
                      <w:szCs w:val="20"/>
                    </w:rPr>
                    <m:t>M</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4AA1F804" w14:textId="51786BD8" w:rsidR="00557F2E" w:rsidRPr="00970FC4" w:rsidRDefault="00000000" w:rsidP="00845FB3">
      <w:pPr>
        <w:spacing w:line="280" w:lineRule="exact"/>
        <w:rPr>
          <w:rFonts w:ascii="Futura Medium" w:eastAsiaTheme="minorEastAsia" w:hAnsi="Futura Medium" w:cs="Futura Medium"/>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θ</m:t>
                  </m:r>
                </m:e>
                <m:sub>
                  <m:r>
                    <m:rPr>
                      <m:nor/>
                    </m:rPr>
                    <w:rPr>
                      <w:rFonts w:ascii="Futura Medium" w:hAnsi="Futura Medium" w:cs="Futura Medium" w:hint="cs"/>
                      <w:i/>
                      <w:iCs/>
                      <w:sz w:val="20"/>
                      <w:szCs w:val="20"/>
                    </w:rPr>
                    <m:t>M</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42B48719" w14:textId="001C58AA" w:rsidR="00557F2E" w:rsidRPr="00A104DB"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α</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0.005</m:t>
              </m:r>
            </m:e>
          </m:func>
          <m:r>
            <m:rPr>
              <m:nor/>
            </m:rPr>
            <w:rPr>
              <w:rStyle w:val="Strong"/>
              <w:rFonts w:ascii="Futura Medium" w:eastAsiaTheme="minorEastAsia" w:hAnsi="Futura Medium" w:cs="Futura Medium" w:hint="cs"/>
              <w:b w:val="0"/>
              <w:bCs w:val="0"/>
              <w:color w:val="000000"/>
              <w:sz w:val="20"/>
              <w:szCs w:val="20"/>
              <w:lang w:val="de-DE"/>
            </w:rPr>
            <m:t xml:space="preserve"> , 0.2 )</m:t>
          </m:r>
        </m:oMath>
      </m:oMathPara>
    </w:p>
    <w:p w14:paraId="22AF952A" w14:textId="774EDFD0" w:rsidR="00557F2E" w:rsidRPr="00A104DB"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iCs/>
              <w:color w:val="000000"/>
              <w:sz w:val="20"/>
              <w:szCs w:val="20"/>
              <w:lang w:val="de-DE"/>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15</m:t>
              </m:r>
            </m:e>
          </m:func>
          <m:r>
            <m:rPr>
              <m:nor/>
            </m:rPr>
            <w:rPr>
              <w:rStyle w:val="Strong"/>
              <w:rFonts w:ascii="Futura Medium" w:hAnsi="Futura Medium" w:cs="Futura Medium" w:hint="cs"/>
              <w:b w:val="0"/>
              <w:bCs w:val="0"/>
            </w:rPr>
            <m:t xml:space="preserve"> </m:t>
          </m:r>
          <m:r>
            <m:rPr>
              <m:nor/>
            </m:rPr>
            <w:rPr>
              <w:rStyle w:val="Strong"/>
              <w:rFonts w:ascii="Futura Medium" w:eastAsiaTheme="minorEastAsia" w:hAnsi="Futura Medium" w:cs="Futura Medium" w:hint="cs"/>
              <w:b w:val="0"/>
              <w:bCs w:val="0"/>
              <w:color w:val="000000"/>
              <w:sz w:val="20"/>
              <w:szCs w:val="20"/>
              <w:lang w:val="de-DE"/>
            </w:rPr>
            <m:t xml:space="preserve">, 0.5 </m:t>
          </m:r>
          <m:r>
            <m:rPr>
              <m:nor/>
            </m:rPr>
            <w:rPr>
              <w:rFonts w:ascii="Futura Medium" w:eastAsiaTheme="minorEastAsia" w:hAnsi="Futura Medium" w:cs="Futura Medium" w:hint="cs"/>
              <w:iCs/>
              <w:color w:val="000000"/>
              <w:sz w:val="20"/>
              <w:szCs w:val="20"/>
              <w:lang w:val="de-DE"/>
            </w:rPr>
            <m:t>)</m:t>
          </m:r>
        </m:oMath>
      </m:oMathPara>
    </w:p>
    <w:p w14:paraId="44FA1FE2" w14:textId="5E490C25" w:rsidR="00557F2E" w:rsidRPr="00F17450"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0.1</m:t>
              </m:r>
            </m:e>
          </m:func>
          <m:r>
            <m:rPr>
              <m:nor/>
            </m:rPr>
            <w:rPr>
              <w:rStyle w:val="Strong"/>
              <w:rFonts w:ascii="Futura Medium" w:hAnsi="Futura Medium" w:cs="Futura Medium" w:hint="cs"/>
              <w:b w:val="0"/>
              <w:bCs w:val="0"/>
            </w:rPr>
            <m:t xml:space="preserve"> </m:t>
          </m:r>
          <m:r>
            <m:rPr>
              <m:nor/>
            </m:rPr>
            <w:rPr>
              <w:rStyle w:val="Strong"/>
              <w:rFonts w:ascii="Futura Medium" w:eastAsiaTheme="minorEastAsia" w:hAnsi="Futura Medium" w:cs="Futura Medium" w:hint="cs"/>
              <w:b w:val="0"/>
              <w:bCs w:val="0"/>
              <w:color w:val="000000"/>
              <w:sz w:val="20"/>
              <w:szCs w:val="20"/>
              <w:lang w:val="de-DE"/>
            </w:rPr>
            <m:t>, 0.5 )</m:t>
          </m:r>
        </m:oMath>
      </m:oMathPara>
    </w:p>
    <w:p w14:paraId="4AA600B6" w14:textId="473E8357" w:rsidR="00557F2E" w:rsidRPr="00A104DB" w:rsidRDefault="00A104DB" w:rsidP="00845FB3">
      <w:pPr>
        <w:spacing w:line="280" w:lineRule="exact"/>
        <w:rPr>
          <w:rStyle w:val="Strong"/>
          <w:rFonts w:ascii="Futura Medium" w:eastAsiaTheme="minorEastAsia" w:hAnsi="Futura Medium" w:cs="Futura Medium"/>
          <w:b w:val="0"/>
          <w:bCs w:val="0"/>
          <w:sz w:val="20"/>
          <w:szCs w:val="20"/>
          <w:lang w:val="de-DE"/>
        </w:rPr>
      </w:pPr>
      <m:oMathPara>
        <m:oMathParaPr>
          <m:jc m:val="left"/>
        </m:oMathParaP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bidi="he-IL"/>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Gamma( 4 , </m:t>
          </m:r>
          <m:sSup>
            <m:sSupPr>
              <m:ctrlPr>
                <w:rPr>
                  <w:rFonts w:ascii="Cambria Math" w:eastAsiaTheme="minorEastAsia" w:hAnsi="Cambria Math" w:cs="Futura Medium" w:hint="cs"/>
                  <w:i/>
                  <w:color w:val="000000"/>
                  <w:sz w:val="20"/>
                  <w:szCs w:val="20"/>
                  <w:lang w:val="de-DE"/>
                </w:rPr>
              </m:ctrlPr>
            </m:sSupPr>
            <m:e>
              <m:r>
                <m:rPr>
                  <m:nor/>
                </m:rPr>
                <w:rPr>
                  <w:rStyle w:val="Strong"/>
                  <w:rFonts w:ascii="Futura Medium" w:eastAsiaTheme="minorEastAsia" w:hAnsi="Futura Medium" w:cs="Futura Medium" w:hint="cs"/>
                  <w:b w:val="0"/>
                  <w:bCs w:val="0"/>
                  <w:color w:val="000000"/>
                  <w:sz w:val="20"/>
                  <w:szCs w:val="20"/>
                  <w:lang w:val="de-DE"/>
                </w:rPr>
                <m:t>10</m:t>
              </m:r>
            </m:e>
            <m:sup>
              <m:r>
                <w:rPr>
                  <w:rStyle w:val="Strong"/>
                  <w:rFonts w:ascii="Cambria Math" w:eastAsiaTheme="minorEastAsia" w:hAnsi="Cambria Math" w:cs="Futura Medium" w:hint="cs"/>
                  <w:color w:val="000000"/>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4</m:t>
              </m:r>
            </m:sup>
          </m:sSup>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5D761743" w14:textId="1A2291E2" w:rsidR="00557F2E" w:rsidRPr="00A104DB"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1</m:t>
              </m:r>
            </m:e>
          </m:func>
          <m:r>
            <m:rPr>
              <m:nor/>
            </m:rPr>
            <w:rPr>
              <w:rFonts w:ascii="Futura Medium" w:eastAsiaTheme="minorEastAsia" w:hAnsi="Futura Medium" w:cs="Futura Medium" w:hint="cs"/>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0.4 )</m:t>
          </m:r>
        </m:oMath>
      </m:oMathPara>
    </w:p>
    <w:p w14:paraId="16675AAE" w14:textId="1314D3A2" w:rsidR="00557F2E" w:rsidRPr="00A104DB"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500</m:t>
              </m:r>
            </m:e>
          </m:func>
          <m:r>
            <m:rPr>
              <m:nor/>
            </m:rPr>
            <w:rPr>
              <w:rFonts w:ascii="Futura Medium" w:eastAsiaTheme="minorEastAsia" w:hAnsi="Futura Medium" w:cs="Futura Medium" w:hint="cs"/>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0.4 )</m:t>
          </m:r>
        </m:oMath>
      </m:oMathPara>
    </w:p>
    <w:p w14:paraId="160E89EC" w14:textId="73C1C913" w:rsidR="00557F2E" w:rsidRPr="00A104DB"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Helvetica Neue Medium" w:hAnsi="Helvetica Neue Medium" w:cs="Futura"/>
                      <w:i/>
                      <w:iCs/>
                      <w:sz w:val="20"/>
                      <w:szCs w:val="20"/>
                    </w:rPr>
                    <m:t>α</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0.2 )</m:t>
          </m:r>
        </m:oMath>
      </m:oMathPara>
    </w:p>
    <w:p w14:paraId="46CDEBDD" w14:textId="69D60EA2" w:rsidR="00557F2E" w:rsidRPr="00A104DB"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0.5 )</m:t>
          </m:r>
        </m:oMath>
      </m:oMathPara>
    </w:p>
    <w:p w14:paraId="64DE61E9" w14:textId="7AD74D69" w:rsidR="00557F2E" w:rsidRPr="00A104DB" w:rsidRDefault="00000000" w:rsidP="00845FB3">
      <w:pPr>
        <w:spacing w:line="280" w:lineRule="exact"/>
        <w:rPr>
          <w:rFonts w:ascii="Futura Medium" w:eastAsiaTheme="minorEastAsia" w:hAnsi="Futura Medium" w:cs="Futura Medium"/>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sub>
          </m:sSub>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0.4 )</m:t>
          </m:r>
        </m:oMath>
      </m:oMathPara>
    </w:p>
    <w:p w14:paraId="425F25AD" w14:textId="77777777" w:rsidR="00557F2E" w:rsidRPr="00845FB3" w:rsidRDefault="00557F2E" w:rsidP="00845FB3">
      <w:pPr>
        <w:spacing w:line="280" w:lineRule="exact"/>
        <w:rPr>
          <w:rFonts w:ascii="Futura Medium" w:eastAsiaTheme="minorEastAsia" w:hAnsi="Futura Medium" w:cs="Futura Medium"/>
          <w:sz w:val="20"/>
          <w:szCs w:val="20"/>
          <w:lang w:val="de-DE"/>
        </w:rPr>
      </w:pPr>
    </w:p>
    <w:p w14:paraId="57352541" w14:textId="496A44EF"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rPr>
        <w:t xml:space="preserve">where </w:t>
      </w:r>
      <w:r w:rsidRPr="00845FB3">
        <w:rPr>
          <w:rFonts w:ascii="Futura Medium" w:eastAsiaTheme="minorEastAsia" w:hAnsi="Futura Medium" w:cs="Futura Medium" w:hint="cs"/>
          <w:sz w:val="20"/>
          <w:szCs w:val="20"/>
          <w:lang w:bidi="he-IL"/>
        </w:rPr>
        <w:t xml:space="preserve">parameters describing </w:t>
      </w: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iCs/>
                <w:sz w:val="20"/>
                <w:szCs w:val="20"/>
              </w:rPr>
              <m:t>i</m:t>
            </m:r>
          </m:sub>
        </m:sSub>
      </m:oMath>
      <w:r w:rsidRPr="00845FB3">
        <w:rPr>
          <w:rFonts w:ascii="Futura Medium" w:eastAsiaTheme="minorEastAsia" w:hAnsi="Futura Medium" w:cs="Futura Medium" w:hint="cs"/>
          <w:sz w:val="20"/>
          <w:szCs w:val="20"/>
        </w:rPr>
        <w:t xml:space="preserve"> and </w:t>
      </w:r>
      <w:proofErr w:type="spellStart"/>
      <w:r w:rsidRPr="00BC075D">
        <w:rPr>
          <w:rFonts w:ascii="Helvetica Neue Medium" w:eastAsiaTheme="minorEastAsia" w:hAnsi="Helvetica Neue Medium" w:cs="Futura"/>
          <w:i/>
          <w:iCs/>
          <w:sz w:val="20"/>
          <w:szCs w:val="20"/>
        </w:rPr>
        <w:t>ν</w:t>
      </w:r>
      <w:r w:rsidRPr="00845FB3">
        <w:rPr>
          <w:rFonts w:ascii="Futura Medium" w:eastAsiaTheme="minorEastAsia" w:hAnsi="Futura Medium" w:cs="Futura Medium" w:hint="cs"/>
          <w:i/>
          <w:iCs/>
          <w:sz w:val="20"/>
          <w:szCs w:val="20"/>
          <w:vertAlign w:val="subscript"/>
        </w:rPr>
        <w:t>i</w:t>
      </w:r>
      <w:proofErr w:type="spellEnd"/>
      <w:r w:rsidRPr="00845FB3">
        <w:rPr>
          <w:rFonts w:ascii="Futura Medium" w:eastAsiaTheme="minorEastAsia" w:hAnsi="Futura Medium" w:cs="Futura Medium" w:hint="cs"/>
          <w:sz w:val="20"/>
          <w:szCs w:val="20"/>
        </w:rPr>
        <w:t xml:space="preserve"> are partially pooled across months </w:t>
      </w:r>
      <w:r w:rsidRPr="00845FB3">
        <w:rPr>
          <w:rFonts w:ascii="Futura Medium" w:eastAsiaTheme="minorEastAsia" w:hAnsi="Futura Medium" w:cs="Futura Medium" w:hint="cs"/>
          <w:i/>
          <w:iCs/>
          <w:sz w:val="20"/>
          <w:szCs w:val="20"/>
        </w:rPr>
        <w:t>M</w:t>
      </w:r>
      <w:r w:rsidRPr="00845FB3">
        <w:rPr>
          <w:rFonts w:ascii="Futura Medium" w:eastAsiaTheme="minorEastAsia" w:hAnsi="Futura Medium" w:cs="Futura Medium" w:hint="cs"/>
          <w:sz w:val="20"/>
          <w:szCs w:val="20"/>
          <w:lang w:val="de-DE"/>
        </w:rPr>
        <w:t xml:space="preserve"> </w:t>
      </w:r>
      <w:r w:rsidRPr="00845FB3">
        <w:rPr>
          <w:rFonts w:ascii="Futura Medium" w:eastAsiaTheme="minorEastAsia" w:hAnsi="Futura Medium" w:cs="Futura Medium" w:hint="cs"/>
          <w:sz w:val="20"/>
          <w:szCs w:val="20"/>
          <w:lang w:bidi="he-IL"/>
        </w:rPr>
        <w:t xml:space="preserve">with the added constraint </w:t>
      </w:r>
      <w:r w:rsidRPr="00BC075D">
        <w:rPr>
          <w:rFonts w:ascii="Helvetica Neue Medium" w:hAnsi="Helvetica Neue Medium" w:cs="Futura"/>
          <w:i/>
          <w:iCs/>
          <w:sz w:val="20"/>
          <w:szCs w:val="20"/>
        </w:rPr>
        <w:t>α</w:t>
      </w:r>
      <w:r w:rsidRPr="00845FB3">
        <w:rPr>
          <w:rFonts w:ascii="Futura Medium" w:hAnsi="Futura Medium" w:cs="Futura Medium" w:hint="cs"/>
          <w:sz w:val="20"/>
          <w:szCs w:val="20"/>
        </w:rPr>
        <w:t xml:space="preserve"> &gt; 0 since, unlike the previous cases,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BEC{Bourguès et al., 1996, #24870}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Bourguès et al. </w:t>
      </w:r>
      <w:r w:rsidR="00BC075D">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used only fresh tissue.</w:t>
      </w:r>
      <w:r w:rsidRPr="00845FB3">
        <w:rPr>
          <w:rFonts w:ascii="Futura Medium" w:eastAsiaTheme="minorEastAsia" w:hAnsi="Futura Medium" w:cs="Futura Medium" w:hint="cs"/>
          <w:sz w:val="20"/>
          <w:szCs w:val="20"/>
          <w:lang w:bidi="he-IL"/>
        </w:rPr>
        <w:t xml:space="preserve"> Predictions are shown in Figure 4 (cf. Figure S4).</w:t>
      </w:r>
    </w:p>
    <w:p w14:paraId="2CE30C6D" w14:textId="77777777" w:rsidR="00557F2E" w:rsidRPr="00845FB3" w:rsidRDefault="00557F2E" w:rsidP="00845FB3">
      <w:pPr>
        <w:spacing w:line="280" w:lineRule="exact"/>
        <w:rPr>
          <w:rFonts w:ascii="Futura Medium" w:eastAsiaTheme="minorEastAsia" w:hAnsi="Futura Medium" w:cs="Futura Medium"/>
          <w:sz w:val="20"/>
          <w:szCs w:val="20"/>
        </w:rPr>
      </w:pPr>
    </w:p>
    <w:p w14:paraId="1D6074F6" w14:textId="61287EE1"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rPr>
        <w:t xml:space="preserve">According to the model decomposition is generally faster in warmer seasons (Figure 4). Initial growth rate is not different between any two seasons </w:t>
      </w:r>
      <w:r w:rsidRPr="00845FB3">
        <w:rPr>
          <w:rFonts w:ascii="Futura Medium" w:eastAsiaTheme="minorEastAsia" w:hAnsi="Futura Medium" w:cs="Futura Medium" w:hint="cs"/>
          <w:sz w:val="20"/>
          <w:szCs w:val="20"/>
          <w:lang w:bidi="he-IL"/>
        </w:rPr>
        <w:t>(</w:t>
      </w:r>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Pr="00B01A08">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0.51–0.56, 0.5 being a coin toss</w:t>
      </w:r>
      <w:r w:rsidRPr="00845FB3">
        <w:rPr>
          <w:rFonts w:ascii="Futura Medium" w:eastAsiaTheme="minorEastAsia" w:hAnsi="Futura Medium" w:cs="Futura Medium" w:hint="cs"/>
          <w:sz w:val="20"/>
          <w:szCs w:val="20"/>
          <w:lang w:bidi="he-IL"/>
        </w:rPr>
        <w:t>)</w:t>
      </w:r>
      <w:r w:rsidRPr="00845FB3">
        <w:rPr>
          <w:rFonts w:ascii="Futura Medium" w:eastAsiaTheme="minorEastAsia" w:hAnsi="Futura Medium" w:cs="Futura Medium" w:hint="cs"/>
          <w:sz w:val="20"/>
          <w:szCs w:val="20"/>
        </w:rPr>
        <w:t xml:space="preserve">, but </w:t>
      </w:r>
      <w:r w:rsidRPr="00845FB3">
        <w:rPr>
          <w:rFonts w:ascii="Futura Medium" w:eastAsiaTheme="minorEastAsia" w:hAnsi="Futura Medium" w:cs="Futura Medium" w:hint="cs"/>
          <w:sz w:val="20"/>
          <w:szCs w:val="20"/>
          <w:lang w:bidi="he-IL"/>
        </w:rPr>
        <w:t xml:space="preserve">in summer </w:t>
      </w:r>
      <w:r w:rsidRPr="00845FB3">
        <w:rPr>
          <w:rFonts w:ascii="Futura Medium" w:eastAsiaTheme="minorEastAsia" w:hAnsi="Futura Medium" w:cs="Futura Medium" w:hint="cs"/>
          <w:sz w:val="20"/>
          <w:szCs w:val="20"/>
        </w:rPr>
        <w:t xml:space="preserve">photosynthetic half-life </w:t>
      </w:r>
      <w:r w:rsidRPr="00845FB3">
        <w:rPr>
          <w:rFonts w:ascii="Futura Medium" w:eastAsiaTheme="minorEastAsia" w:hAnsi="Futura Medium" w:cs="Futura Medium" w:hint="cs"/>
          <w:sz w:val="20"/>
          <w:szCs w:val="20"/>
          <w:lang w:bidi="he-IL"/>
        </w:rPr>
        <w:t xml:space="preserve">is </w:t>
      </w:r>
      <w:r w:rsidRPr="00845FB3">
        <w:rPr>
          <w:rFonts w:ascii="Futura Medium" w:hAnsi="Futura Medium" w:cs="Futura Medium" w:hint="cs"/>
          <w:sz w:val="20"/>
          <w:szCs w:val="20"/>
        </w:rPr>
        <w:t xml:space="preserve">8.8 ± 3.9 </w:t>
      </w:r>
      <w:r w:rsidRPr="00845FB3">
        <w:rPr>
          <w:rFonts w:ascii="Futura Medium" w:eastAsiaTheme="minorEastAsia" w:hAnsi="Futura Medium" w:cs="Futura Medium" w:hint="cs"/>
          <w:sz w:val="20"/>
          <w:szCs w:val="20"/>
          <w:lang w:bidi="he-IL"/>
        </w:rPr>
        <w:t>days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00095885" w:rsidRPr="00095885">
        <w:rPr>
          <w:rFonts w:ascii="Helvetica Neue Medium" w:eastAsiaTheme="minorEastAsia" w:hAnsi="Helvetica Neue Medium" w:cs="Futura"/>
          <w:i/>
          <w:iCs/>
          <w:sz w:val="20"/>
          <w:szCs w:val="20"/>
          <w:vertAlign w:val="subscript"/>
        </w:rPr>
        <w:t>μ</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0.99</w:t>
      </w:r>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rPr>
        <w:t xml:space="preserve">19 ± 4.2 </w:t>
      </w:r>
      <w:r w:rsidRPr="00845FB3">
        <w:rPr>
          <w:rFonts w:ascii="Futura Medium" w:eastAsiaTheme="minorEastAsia" w:hAnsi="Futura Medium" w:cs="Futura Medium" w:hint="cs"/>
          <w:sz w:val="20"/>
          <w:szCs w:val="20"/>
          <w:lang w:bidi="he-IL"/>
        </w:rPr>
        <w:t>days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00095885" w:rsidRPr="00095885">
        <w:rPr>
          <w:rFonts w:ascii="Helvetica Neue Medium" w:eastAsiaTheme="minorEastAsia" w:hAnsi="Helvetica Neue Medium" w:cs="Futura"/>
          <w:i/>
          <w:iCs/>
          <w:sz w:val="20"/>
          <w:szCs w:val="20"/>
          <w:vertAlign w:val="subscript"/>
        </w:rPr>
        <w:t>μ</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1</w:t>
      </w:r>
      <w:r w:rsidRPr="00845FB3">
        <w:rPr>
          <w:rFonts w:ascii="Futura Medium" w:eastAsiaTheme="minorEastAsia" w:hAnsi="Futura Medium" w:cs="Futura Medium" w:hint="cs"/>
          <w:sz w:val="20"/>
          <w:szCs w:val="20"/>
          <w:lang w:bidi="he-IL"/>
        </w:rPr>
        <w:t xml:space="preserve">) and </w:t>
      </w:r>
      <w:r w:rsidRPr="00845FB3">
        <w:rPr>
          <w:rFonts w:ascii="Futura Medium" w:hAnsi="Futura Medium" w:cs="Futura Medium" w:hint="cs"/>
          <w:sz w:val="20"/>
          <w:szCs w:val="20"/>
        </w:rPr>
        <w:t xml:space="preserve">20 ± 19 </w:t>
      </w:r>
      <w:r w:rsidRPr="00845FB3">
        <w:rPr>
          <w:rFonts w:ascii="Futura Medium" w:eastAsiaTheme="minorEastAsia" w:hAnsi="Futura Medium" w:cs="Futura Medium" w:hint="cs"/>
          <w:sz w:val="20"/>
          <w:szCs w:val="20"/>
          <w:lang w:bidi="he-IL"/>
        </w:rPr>
        <w:t>days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00095885" w:rsidRPr="00095885">
        <w:rPr>
          <w:rFonts w:ascii="Helvetica Neue Medium" w:eastAsiaTheme="minorEastAsia" w:hAnsi="Helvetica Neue Medium" w:cs="Futura"/>
          <w:i/>
          <w:iCs/>
          <w:sz w:val="20"/>
          <w:szCs w:val="20"/>
          <w:vertAlign w:val="subscript"/>
        </w:rPr>
        <w:t>μ</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0.97</w:t>
      </w:r>
      <w:r w:rsidRPr="00845FB3">
        <w:rPr>
          <w:rFonts w:ascii="Futura Medium" w:eastAsiaTheme="minorEastAsia" w:hAnsi="Futura Medium" w:cs="Futura Medium" w:hint="cs"/>
          <w:sz w:val="20"/>
          <w:szCs w:val="20"/>
          <w:lang w:bidi="he-IL"/>
        </w:rPr>
        <w:t xml:space="preserve">) shorter than in spring, autumn and winter respectively (Table 1). Unless we believe </w:t>
      </w:r>
      <w:r w:rsidRPr="00845FB3">
        <w:rPr>
          <w:rFonts w:ascii="Futura Medium" w:eastAsiaTheme="minorEastAsia" w:hAnsi="Futura Medium" w:cs="Futura Medium" w:hint="cs"/>
          <w:sz w:val="20"/>
          <w:szCs w:val="20"/>
        </w:rPr>
        <w:t>the experimental conditions immediately killed the seaweed,</w:t>
      </w:r>
      <w:r w:rsidRPr="00845FB3">
        <w:rPr>
          <w:rFonts w:ascii="Futura Medium" w:eastAsiaTheme="minorEastAsia" w:hAnsi="Futura Medium" w:cs="Futura Medium" w:hint="cs"/>
          <w:sz w:val="20"/>
          <w:szCs w:val="20"/>
          <w:lang w:bidi="he-IL"/>
        </w:rPr>
        <w:t xml:space="preserve"> this </w:t>
      </w:r>
      <w:r w:rsidRPr="00845FB3">
        <w:rPr>
          <w:rFonts w:ascii="Futura Medium" w:eastAsiaTheme="minorEastAsia" w:hAnsi="Futura Medium" w:cs="Futura Medium" w:hint="cs"/>
          <w:sz w:val="20"/>
          <w:szCs w:val="20"/>
        </w:rPr>
        <w:t>agrees well with temperature sensitivity</w:t>
      </w:r>
      <w:r w:rsidRPr="00845FB3">
        <w:rPr>
          <w:rFonts w:ascii="Futura Medium" w:eastAsiaTheme="minorEastAsia" w:hAnsi="Futura Medium" w:cs="Futura Medium" w:hint="cs"/>
          <w:sz w:val="20"/>
          <w:szCs w:val="20"/>
          <w:lang w:bidi="he-IL"/>
        </w:rPr>
        <w:t xml:space="preserve"> of detrital photosynthesis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BEC{Wright et al., 2024, #11375}</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(Wright et al. 2024)</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resulting in faster </w:t>
      </w:r>
      <w:r w:rsidRPr="00845FB3">
        <w:rPr>
          <w:rFonts w:ascii="Futura Medium" w:eastAsiaTheme="minorEastAsia" w:hAnsi="Futura Medium" w:cs="Futura Medium" w:hint="cs"/>
          <w:sz w:val="20"/>
          <w:szCs w:val="20"/>
        </w:rPr>
        <w:t xml:space="preserve">decomposition at higher temperatures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BEC{Filbee-Dexter et al., 2022, #89942; Wright et al., 2024, #11375; 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(Filbee-Dexter et al. 2022, Frontier et al. 2022, Wright et al. </w:t>
      </w:r>
      <w:r w:rsidRPr="00845FB3">
        <w:rPr>
          <w:rFonts w:ascii="Futura Medium" w:eastAsiaTheme="minorEastAsia" w:hAnsi="Futura Medium" w:cs="Futura Medium" w:hint="cs"/>
          <w:sz w:val="20"/>
          <w:szCs w:val="20"/>
        </w:rPr>
        <w:lastRenderedPageBreak/>
        <w:t>2024)</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As with the previous cases, the conventional model (Figure S4) underestimates decomposition (Tables 1 and 2).</w:t>
      </w:r>
    </w:p>
    <w:p w14:paraId="1873C029"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2B9FA09D" w14:textId="77777777" w:rsidR="00557F2E" w:rsidRPr="00137AFE" w:rsidRDefault="00557F2E" w:rsidP="00845FB3">
      <w:pPr>
        <w:spacing w:line="280" w:lineRule="exact"/>
        <w:rPr>
          <w:rFonts w:ascii="Futura" w:eastAsiaTheme="minorEastAsia" w:hAnsi="Futura" w:cs="Futura"/>
          <w:b/>
          <w:bCs/>
          <w:sz w:val="20"/>
          <w:szCs w:val="20"/>
          <w:lang w:bidi="he-IL"/>
        </w:rPr>
      </w:pPr>
      <w:r w:rsidRPr="00137AFE">
        <w:rPr>
          <w:rFonts w:ascii="Futura" w:eastAsiaTheme="minorEastAsia" w:hAnsi="Futura" w:cs="Futura"/>
          <w:b/>
          <w:bCs/>
          <w:sz w:val="20"/>
          <w:szCs w:val="20"/>
          <w:lang w:bidi="he-IL"/>
        </w:rPr>
        <w:t>Light</w:t>
      </w:r>
    </w:p>
    <w:p w14:paraId="25E177F6" w14:textId="77777777"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rPr>
        <w:t xml:space="preserve">The accelerating effect of depth on decomposition has repeatedly been evidenced for </w:t>
      </w:r>
      <w:r w:rsidRPr="00845FB3">
        <w:rPr>
          <w:rFonts w:ascii="Futura Medium" w:eastAsiaTheme="minorEastAsia" w:hAnsi="Futura Medium" w:cs="Futura Medium" w:hint="cs"/>
          <w:i/>
          <w:iCs/>
          <w:sz w:val="20"/>
          <w:szCs w:val="20"/>
        </w:rPr>
        <w:t>Laminaria</w:t>
      </w:r>
      <w:r w:rsidRPr="00845FB3">
        <w:rPr>
          <w:rFonts w:ascii="Futura Medium" w:eastAsiaTheme="minorEastAsia" w:hAnsi="Futura Medium" w:cs="Futura Medium" w:hint="cs"/>
          <w:sz w:val="20"/>
          <w:szCs w:val="20"/>
        </w:rPr>
        <w:t xml:space="preserve"> species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2021, #5570; 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2021,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Physiological measurements have clarified that light limitation underlies this effect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2021, #5570; Frontier et al., 2022, #81381; Wright et al., 2024, #11375}</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2021, 2022, Wright et al. 2024)</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and detrital photosynthesis has therefore been suggested as a general mechanism opposing photodegradation </w:t>
      </w:r>
      <w:r w:rsidRPr="00845FB3">
        <w:rPr>
          <w:rFonts w:ascii="Futura Medium" w:hAnsi="Futura Medium" w:cs="Futura Medium" w:hint="cs"/>
          <w:sz w:val="20"/>
          <w:szCs w:val="20"/>
          <w:lang w:bidi="he-IL"/>
        </w:rPr>
        <w:fldChar w:fldCharType="begin"/>
      </w:r>
      <w:r w:rsidRPr="00845FB3">
        <w:rPr>
          <w:rFonts w:ascii="Futura Medium" w:hAnsi="Futura Medium" w:cs="Futura Medium" w:hint="cs"/>
          <w:sz w:val="20"/>
          <w:szCs w:val="20"/>
          <w:lang w:bidi="he-IL"/>
        </w:rPr>
        <w:instrText>ADDIN BEC{Wright, 2026, #15053}</w:instrText>
      </w:r>
      <w:r w:rsidRPr="00845FB3">
        <w:rPr>
          <w:rFonts w:ascii="Futura Medium" w:hAnsi="Futura Medium" w:cs="Futura Medium" w:hint="cs"/>
          <w:sz w:val="20"/>
          <w:szCs w:val="20"/>
          <w:lang w:bidi="he-IL"/>
        </w:rPr>
        <w:fldChar w:fldCharType="separate"/>
      </w:r>
      <w:r w:rsidRPr="00845FB3">
        <w:rPr>
          <w:rFonts w:ascii="Futura Medium" w:hAnsi="Futura Medium" w:cs="Futura Medium" w:hint="cs"/>
          <w:sz w:val="20"/>
          <w:szCs w:val="20"/>
          <w:lang w:bidi="he-IL"/>
        </w:rPr>
        <w:t>(Wright 2026b)</w:t>
      </w:r>
      <w:r w:rsidRPr="00845FB3">
        <w:rPr>
          <w:rFonts w:ascii="Futura Medium" w:hAnsi="Futura Medium" w:cs="Futura Medium" w:hint="cs"/>
          <w:sz w:val="20"/>
          <w:szCs w:val="20"/>
          <w:lang w:bidi="he-IL"/>
        </w:rPr>
        <w:fldChar w:fldCharType="end"/>
      </w:r>
      <w:r w:rsidRPr="00845FB3">
        <w:rPr>
          <w:rFonts w:ascii="Futura Medium" w:eastAsiaTheme="minorEastAsia" w:hAnsi="Futura Medium" w:cs="Futura Medium" w:hint="cs"/>
          <w:sz w:val="20"/>
          <w:szCs w:val="20"/>
          <w:lang w:bidi="he-IL"/>
        </w:rPr>
        <w:t xml:space="preserve">. Detritus of cold temperate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hyperborea</w:t>
      </w:r>
      <w:proofErr w:type="spellEnd"/>
      <w:r w:rsidRPr="00845FB3">
        <w:rPr>
          <w:rFonts w:ascii="Futura Medium" w:eastAsiaTheme="minorEastAsia" w:hAnsi="Futura Medium" w:cs="Futura Medium" w:hint="cs"/>
          <w:sz w:val="20"/>
          <w:szCs w:val="20"/>
          <w:lang w:bidi="he-IL"/>
        </w:rPr>
        <w:t xml:space="preserve"> and its warm temperate congener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ochroleuca</w:t>
      </w:r>
      <w:proofErr w:type="spellEnd"/>
      <w:r w:rsidRPr="00845FB3">
        <w:rPr>
          <w:rFonts w:ascii="Futura Medium" w:eastAsiaTheme="minorEastAsia" w:hAnsi="Futura Medium" w:cs="Futura Medium" w:hint="cs"/>
          <w:sz w:val="20"/>
          <w:szCs w:val="20"/>
          <w:lang w:bidi="he-IL"/>
        </w:rPr>
        <w:t xml:space="preserve"> was either exposed to three simulated depths </w:t>
      </w:r>
      <w:r w:rsidRPr="00137AFE">
        <w:rPr>
          <w:rFonts w:ascii="Futura Medium" w:eastAsiaTheme="minorEastAsia" w:hAnsi="Futura Medium" w:cs="Futura Medium" w:hint="cs"/>
          <w:sz w:val="20"/>
          <w:szCs w:val="20"/>
          <w:lang w:bidi="he-IL"/>
        </w:rPr>
        <w:t>ex situ</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 xml:space="preserve">at Roscoff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2021, #5570}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2021)</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or deployed at three depths </w:t>
      </w:r>
      <w:r w:rsidRPr="00137AFE">
        <w:rPr>
          <w:rFonts w:ascii="Futura Medium" w:eastAsiaTheme="minorEastAsia" w:hAnsi="Futura Medium" w:cs="Futura Medium" w:hint="cs"/>
          <w:sz w:val="20"/>
          <w:szCs w:val="20"/>
          <w:lang w:bidi="he-IL"/>
        </w:rPr>
        <w:t>in situ</w:t>
      </w:r>
      <w:r w:rsidRPr="00845FB3">
        <w:rPr>
          <w:rFonts w:ascii="Futura Medium" w:eastAsiaTheme="minorEastAsia" w:hAnsi="Futura Medium" w:cs="Futura Medium" w:hint="cs"/>
          <w:sz w:val="20"/>
          <w:szCs w:val="20"/>
          <w:lang w:bidi="he-IL"/>
        </w:rPr>
        <w:t xml:space="preserve"> in </w:t>
      </w:r>
      <w:r w:rsidRPr="00845FB3">
        <w:rPr>
          <w:rFonts w:ascii="Futura Medium" w:hAnsi="Futura Medium" w:cs="Futura Medium" w:hint="cs"/>
          <w:color w:val="1F1F1F"/>
          <w:sz w:val="20"/>
          <w:szCs w:val="20"/>
          <w:shd w:val="clear" w:color="auto" w:fill="FFFFFF"/>
        </w:rPr>
        <w:t>Queen Anne's Battery</w:t>
      </w:r>
      <w:r w:rsidRPr="00845FB3">
        <w:rPr>
          <w:rFonts w:ascii="Futura Medium" w:eastAsiaTheme="minorEastAsia" w:hAnsi="Futura Medium" w:cs="Futura Medium" w:hint="cs"/>
          <w:sz w:val="20"/>
          <w:szCs w:val="20"/>
          <w:lang w:bidi="he-IL"/>
        </w:rPr>
        <w:t xml:space="preserve"> marina in Plymouth</w:t>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In both studies, samples were repeatedly measured over time. In the original permutational analysis of variance or linear multilevel model, pseudo-replication was counteracted by partially pooling replicates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2021, #5570; 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2021,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In a Bayesian framework, this strategy can seamlessly be applied to the nonlinear model</w:t>
      </w:r>
    </w:p>
    <w:p w14:paraId="55C3D270"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546CE3C2" w14:textId="33E0C29A" w:rsidR="00557F2E" w:rsidRPr="00845FB3" w:rsidRDefault="00000000" w:rsidP="00845FB3">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(19)</w:t>
      </w:r>
      <w:r w:rsidR="00557F2E" w:rsidRPr="00845FB3">
        <w:rPr>
          <w:rFonts w:ascii="Futura Medium" w:eastAsiaTheme="minorEastAsia" w:hAnsi="Futura Medium" w:cs="Futura Medium" w:hint="cs"/>
          <w:i/>
          <w:sz w:val="20"/>
          <w:szCs w:val="20"/>
        </w:rPr>
        <w:br/>
      </w: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i/>
              <w:iCs/>
              <w:sz w:val="20"/>
              <w:szCs w:val="20"/>
              <w:lang w:val="de-DE"/>
            </w:rPr>
            <m:t>m</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eastAsiaTheme="minorEastAsia" w:hAnsi="Futura Medium" w:cs="Futura Medium" w:hint="cs"/>
                  <w:i/>
                  <w:iCs/>
                  <w:sz w:val="20"/>
                  <w:szCs w:val="20"/>
                  <w:lang w:val="de-DE"/>
                </w:rPr>
                <m:t>i</m:t>
              </m:r>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eastAsiaTheme="minorEastAsia" w:hAnsi="Futura Medium" w:cs="Futura Medium" w:hint="cs"/>
                  <w:i/>
                  <w:iCs/>
                  <w:sz w:val="20"/>
                  <w:szCs w:val="20"/>
                  <w:lang w:val="de-DE"/>
                </w:rPr>
                <m:t>i</m:t>
              </m:r>
            </m:sub>
          </m:sSub>
          <m:r>
            <m:rPr>
              <m:nor/>
            </m:rPr>
            <w:rPr>
              <w:rFonts w:ascii="Futura Medium" w:hAnsi="Futura Medium" w:cs="Futura Medium" w:hint="cs"/>
              <w:sz w:val="20"/>
              <w:szCs w:val="20"/>
            </w:rPr>
            <m:t xml:space="preserve"> ,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eastAsiaTheme="minorEastAsia" w:hAnsi="Futura Medium" w:cs="Futura Medium" w:hint="cs"/>
                  <w:i/>
                  <w:iCs/>
                  <w:sz w:val="20"/>
                  <w:szCs w:val="20"/>
                  <w:lang w:val="de-DE"/>
                </w:rPr>
                <m:t>i</m:t>
              </m:r>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39799B9A" w14:textId="5B3FA4D2" w:rsidR="00F15F24" w:rsidRPr="00EF2B31" w:rsidRDefault="00000000" w:rsidP="00F15F24">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Helvetica Neue Medium" w:eastAsiaTheme="minorEastAsia" w:hAnsi="Helvetica Neue Medium" w:cs="Futura Medium"/>
                  <w:i/>
                  <w:iCs/>
                  <w:sz w:val="20"/>
                  <w:szCs w:val="20"/>
                </w:rPr>
                <m:t>i</m:t>
              </m:r>
            </m:sub>
          </m:sSub>
          <m:r>
            <m:rPr>
              <m:nor/>
            </m:rPr>
            <w:rPr>
              <w:rFonts w:ascii="Futura Medium" w:eastAsiaTheme="minorEastAsia" w:hAnsi="Futura Medium" w:cs="Futura Medium" w:hint="cs"/>
              <w:sz w:val="20"/>
              <w:szCs w:val="20"/>
              <w:lang w:val="de-DE" w:bidi="he-IL"/>
            </w:rPr>
            <m:t xml:space="preserve"> = </m:t>
          </m:r>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r>
            <m:rPr>
              <m:nor/>
            </m:rPr>
            <w:rPr>
              <w:rFonts w:eastAsiaTheme="minorEastAsia" w:cs="Helvetica Neue"/>
              <w:i/>
              <w:iCs/>
              <w:sz w:val="20"/>
              <w:szCs w:val="20"/>
              <w:lang w:bidi="he-IL"/>
            </w:rPr>
            <m:t>ϵ</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rPr>
            <m:t>λ</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lang w:bidi="he-IL"/>
            </w:rPr>
            <m:t>θ</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3F8488AA" w14:textId="37DC3553" w:rsidR="00557F2E" w:rsidRPr="000160F2" w:rsidRDefault="00000000" w:rsidP="009D0BA6">
      <w:pPr>
        <w:rPr>
          <w:rFonts w:ascii="Futura Medium" w:eastAsiaTheme="minorEastAsia" w:hAnsi="Futura Medium" w:cs="Futura Medium"/>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eastAsiaTheme="minorEastAsia" w:hAnsi="Futura Medium" w:cs="Futura Medium" w:hint="cs"/>
                      <w:i/>
                      <w:iCs/>
                      <w:sz w:val="20"/>
                      <w:szCs w:val="20"/>
                      <w:lang w:val="de-DE"/>
                    </w:rPr>
                    <m:t>i</m:t>
                  </m:r>
                </m:sub>
              </m:sSub>
            </m:e>
          </m:func>
          <m:r>
            <m:rPr>
              <m:nor/>
            </m:rPr>
            <w:rPr>
              <w:rFonts w:ascii="Futura Medium" w:eastAsiaTheme="minorEastAsia" w:hAnsi="Futura Medium" w:cs="Futura Medium" w:hint="cs"/>
              <w:sz w:val="20"/>
              <w:szCs w:val="20"/>
              <w:lang w:val="de-DE"/>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val="de-DE"/>
                        </w:rPr>
                        <m:t>S</m:t>
                      </m:r>
                    </m:e>
                    <m:sub>
                      <m:r>
                        <m:rPr>
                          <m:nor/>
                        </m:rPr>
                        <w:rPr>
                          <w:rFonts w:ascii="Futura Medium" w:hAnsi="Futura Medium" w:cs="Futura Medium" w:hint="cs"/>
                          <w:i/>
                          <w:iCs/>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val="de-DE"/>
                        </w:rPr>
                        <m:t>R</m:t>
                      </m:r>
                    </m:e>
                    <m:sub>
                      <m:r>
                        <m:rPr>
                          <m:nor/>
                        </m:rPr>
                        <w:rPr>
                          <w:rFonts w:ascii="Futura Medium" w:hAnsi="Futura Medium" w:cs="Futura Medium" w:hint="cs"/>
                          <w:i/>
                          <w:iCs/>
                          <w:sz w:val="20"/>
                          <w:szCs w:val="20"/>
                        </w:rPr>
                        <m:t>i</m:t>
                      </m:r>
                    </m:sub>
                  </m:sSub>
                </m:sub>
              </m:sSub>
            </m:e>
          </m:func>
        </m:oMath>
      </m:oMathPara>
    </w:p>
    <w:p w14:paraId="5A7BAA83" w14:textId="530F2854" w:rsidR="00557F2E" w:rsidRPr="000160F2" w:rsidRDefault="00000000" w:rsidP="009D0BA6">
      <w:pPr>
        <w:rPr>
          <w:rFonts w:ascii="Futura Medium" w:eastAsiaTheme="minorEastAsia" w:hAnsi="Futura Medium" w:cs="Futura Medium"/>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eastAsiaTheme="minorEastAsia" w:hAnsi="Futura Medium" w:cs="Futura Medium" w:hint="cs"/>
                      <w:i/>
                      <w:iCs/>
                      <w:sz w:val="20"/>
                      <w:szCs w:val="20"/>
                      <w:lang w:val="de-DE"/>
                    </w:rPr>
                    <m:t>i</m:t>
                  </m:r>
                </m:sub>
              </m:sSub>
            </m:e>
          </m:func>
          <m:r>
            <m:rPr>
              <m:nor/>
            </m:rPr>
            <w:rPr>
              <w:rFonts w:ascii="Futura Medium" w:eastAsiaTheme="minorEastAsia" w:hAnsi="Futura Medium" w:cs="Futura Medium" w:hint="cs"/>
              <w:sz w:val="20"/>
              <w:szCs w:val="20"/>
              <w:lang w:val="de-DE"/>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val="de-DE"/>
                        </w:rPr>
                        <m:t>S</m:t>
                      </m:r>
                    </m:e>
                    <m:sub>
                      <m:r>
                        <m:rPr>
                          <m:nor/>
                        </m:rPr>
                        <w:rPr>
                          <w:rFonts w:ascii="Futura Medium" w:hAnsi="Futura Medium" w:cs="Futura Medium" w:hint="cs"/>
                          <w:i/>
                          <w:iCs/>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val="de-DE"/>
                        </w:rPr>
                        <m:t>R</m:t>
                      </m:r>
                    </m:e>
                    <m:sub>
                      <m:r>
                        <m:rPr>
                          <m:nor/>
                        </m:rPr>
                        <w:rPr>
                          <w:rFonts w:ascii="Futura Medium" w:hAnsi="Futura Medium" w:cs="Futura Medium" w:hint="cs"/>
                          <w:i/>
                          <w:iCs/>
                          <w:sz w:val="20"/>
                          <w:szCs w:val="20"/>
                        </w:rPr>
                        <m:t>i</m:t>
                      </m:r>
                    </m:sub>
                  </m:sSub>
                </m:sub>
              </m:sSub>
            </m:e>
          </m:func>
          <m:r>
            <w:rPr>
              <w:rFonts w:ascii="Cambria Math" w:eastAsiaTheme="minorEastAsia" w:hAnsi="Cambria Math" w:cs="Futura Medium" w:hint="cs"/>
              <w:sz w:val="20"/>
              <w:szCs w:val="20"/>
              <w:lang w:val="de-DE"/>
            </w:rPr>
            <m:t>-</m:t>
          </m:r>
          <m:sSub>
            <m:sSubPr>
              <m:ctrlPr>
                <w:rPr>
                  <w:rFonts w:ascii="Cambria Math" w:eastAsiaTheme="minorEastAsia" w:hAnsi="Cambria Math" w:cs="Futura Medium" w:hint="cs"/>
                  <w:i/>
                  <w:sz w:val="20"/>
                  <w:szCs w:val="20"/>
                  <w:lang w:val="de-DE"/>
                </w:rPr>
              </m:ctrlPr>
            </m:sSubPr>
            <m:e>
              <m:r>
                <m:rPr>
                  <m:nor/>
                </m:rPr>
                <w:rPr>
                  <w:rFonts w:ascii="Helvetica Neue Medium" w:eastAsiaTheme="minorEastAsia" w:hAnsi="Helvetica Neue Medium" w:cs="Futura"/>
                  <w:i/>
                  <w:iCs/>
                  <w:sz w:val="20"/>
                  <w:szCs w:val="20"/>
                  <w:lang w:val="de-DE"/>
                </w:rPr>
                <m:t>β</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S</m:t>
                  </m:r>
                </m:e>
                <m:sub>
                  <m:r>
                    <m:rPr>
                      <m:nor/>
                    </m:rPr>
                    <w:rPr>
                      <w:rFonts w:ascii="Futura Medium" w:hAnsi="Futura Medium" w:cs="Futura Medium" w:hint="cs"/>
                      <w:i/>
                      <w:sz w:val="20"/>
                      <w:szCs w:val="20"/>
                    </w:rPr>
                    <m:t>i</m:t>
                  </m:r>
                </m:sub>
              </m:sSub>
            </m:sub>
          </m:sSub>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D</m:t>
              </m:r>
            </m:e>
            <m:sub>
              <m:r>
                <m:rPr>
                  <m:nor/>
                </m:rPr>
                <w:rPr>
                  <w:rFonts w:ascii="Futura Medium" w:eastAsiaTheme="minorEastAsia" w:hAnsi="Futura Medium" w:cs="Futura Medium" w:hint="cs"/>
                  <w:i/>
                  <w:iCs/>
                  <w:sz w:val="20"/>
                  <w:szCs w:val="20"/>
                  <w:lang w:val="de-DE"/>
                </w:rPr>
                <m:t>i</m:t>
              </m:r>
            </m:sub>
          </m:sSub>
        </m:oMath>
      </m:oMathPara>
    </w:p>
    <w:p w14:paraId="55494BBD" w14:textId="42C965C9" w:rsidR="00557F2E" w:rsidRPr="000160F2" w:rsidRDefault="00000000" w:rsidP="009D0BA6">
      <w:pPr>
        <w:rPr>
          <w:rFonts w:ascii="Futura Medium" w:eastAsiaTheme="minorEastAsia" w:hAnsi="Futura Medium" w:cs="Futura Medium"/>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eastAsiaTheme="minorEastAsia" w:hAnsi="Futura Medium" w:cs="Futura Medium" w:hint="cs"/>
                      <w:i/>
                      <w:iCs/>
                      <w:sz w:val="20"/>
                      <w:szCs w:val="20"/>
                      <w:lang w:val="de-DE"/>
                    </w:rPr>
                    <m:t>i</m:t>
                  </m:r>
                </m:sub>
              </m:sSub>
            </m:e>
          </m:func>
          <m:r>
            <m:rPr>
              <m:nor/>
            </m:rPr>
            <w:rPr>
              <w:rFonts w:ascii="Futura Medium" w:eastAsiaTheme="minorEastAsia" w:hAnsi="Futura Medium" w:cs="Futura Medium" w:hint="cs"/>
              <w:sz w:val="20"/>
              <w:szCs w:val="20"/>
              <w:lang w:val="de-DE"/>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val="de-DE"/>
                        </w:rPr>
                        <m:t>S</m:t>
                      </m:r>
                    </m:e>
                    <m:sub>
                      <m:r>
                        <m:rPr>
                          <m:nor/>
                        </m:rPr>
                        <w:rPr>
                          <w:rFonts w:ascii="Futura Medium" w:hAnsi="Futura Medium" w:cs="Futura Medium" w:hint="cs"/>
                          <w:i/>
                          <w:iCs/>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sSub>
                    <m:sSubPr>
                      <m:ctrlPr>
                        <w:rPr>
                          <w:rFonts w:ascii="Cambria Math" w:hAnsi="Cambria Math" w:cs="Futura Medium" w:hint="cs"/>
                          <w:iCs/>
                          <w:sz w:val="20"/>
                          <w:szCs w:val="20"/>
                        </w:rPr>
                      </m:ctrlPr>
                    </m:sSubPr>
                    <m:e>
                      <m:r>
                        <m:rPr>
                          <m:nor/>
                        </m:rPr>
                        <w:rPr>
                          <w:rFonts w:ascii="Futura Medium" w:eastAsiaTheme="minorEastAsia" w:hAnsi="Futura Medium" w:cs="Futura Medium" w:hint="cs"/>
                          <w:i/>
                          <w:sz w:val="20"/>
                          <w:szCs w:val="20"/>
                          <w:lang w:val="de-DE"/>
                        </w:rPr>
                        <m:t>R</m:t>
                      </m:r>
                    </m:e>
                    <m:sub>
                      <m:r>
                        <m:rPr>
                          <m:nor/>
                        </m:rPr>
                        <w:rPr>
                          <w:rFonts w:ascii="Futura Medium" w:hAnsi="Futura Medium" w:cs="Futura Medium" w:hint="cs"/>
                          <w:i/>
                          <w:sz w:val="20"/>
                          <w:szCs w:val="20"/>
                        </w:rPr>
                        <m:t>i</m:t>
                      </m:r>
                    </m:sub>
                  </m:sSub>
                </m:sub>
              </m:sSub>
            </m:e>
          </m:func>
        </m:oMath>
      </m:oMathPara>
    </w:p>
    <w:p w14:paraId="77EB7DEE" w14:textId="723ADC3E" w:rsidR="00557F2E" w:rsidRPr="009D0BA6" w:rsidRDefault="00000000" w:rsidP="009D0BA6">
      <w:pPr>
        <w:rPr>
          <w:rStyle w:val="Strong"/>
          <w:rFonts w:ascii="Futura Medium" w:eastAsiaTheme="minorEastAsia" w:hAnsi="Futura Medium" w:cs="Futura Medium"/>
          <w:b w:val="0"/>
          <w:bCs w:val="0"/>
          <w:iCs/>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S</m:t>
                  </m:r>
                </m:sub>
              </m:sSub>
            </m:e>
          </m:func>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α</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S</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204AFF5C" w14:textId="75BFB3CA" w:rsidR="00557F2E" w:rsidRPr="00490D57" w:rsidRDefault="00000000" w:rsidP="009D0BA6">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R</m:t>
                  </m:r>
                </m:sub>
              </m:sSub>
            </m:e>
          </m:func>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Normal( 0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R</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78333579" w14:textId="16EC11C2" w:rsidR="00557F2E" w:rsidRPr="00490D57" w:rsidRDefault="00000000" w:rsidP="009D0BA6">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S</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S</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5F9766FB" w14:textId="74C886B3" w:rsidR="00557F2E" w:rsidRPr="00490D57" w:rsidRDefault="00000000" w:rsidP="009D0BA6">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R</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Normal( 0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R</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4E5686F8" w14:textId="7A04BFB7" w:rsidR="00557F2E" w:rsidRPr="00490D57" w:rsidRDefault="00000000" w:rsidP="009D0BA6">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lang w:val="de-DE"/>
                    </w:rPr>
                    <m:t>β</m:t>
                  </m:r>
                </m:e>
                <m:sub>
                  <m:r>
                    <m:rPr>
                      <m:nor/>
                    </m:rPr>
                    <w:rPr>
                      <w:rFonts w:ascii="Futura Medium" w:hAnsi="Futura Medium" w:cs="Futura Medium" w:hint="cs"/>
                      <w:i/>
                      <w:iCs/>
                      <w:sz w:val="20"/>
                      <w:szCs w:val="20"/>
                    </w:rPr>
                    <m:t>S</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val="de-DE"/>
                    </w:rPr>
                    <m:t>β</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val="de-DE"/>
                    </w:rPr>
                    <m:t>β</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6884C57D" w14:textId="344B921D" w:rsidR="00557F2E" w:rsidRPr="00490D57" w:rsidRDefault="00000000" w:rsidP="009D0BA6">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S</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iCs/>
              <w:color w:val="000000"/>
              <w:sz w:val="20"/>
              <w:szCs w:val="20"/>
              <w:lang w:val="de-DE"/>
            </w:rPr>
            <m:t xml:space="preserve">(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S</m:t>
                      </m:r>
                    </m:sub>
                  </m:sSub>
                </m:e>
              </m:func>
            </m:sub>
          </m:sSub>
          <m:r>
            <m:rPr>
              <m:nor/>
            </m:rPr>
            <w:rPr>
              <w:rFonts w:ascii="Futura Medium" w:eastAsiaTheme="minorEastAsia" w:hAnsi="Futura Medium" w:cs="Futura Medium" w:hint="cs"/>
              <w:iCs/>
              <w:color w:val="000000"/>
              <w:sz w:val="20"/>
              <w:szCs w:val="20"/>
              <w:lang w:val="de-DE"/>
            </w:rPr>
            <m:t xml:space="preserve"> )</m:t>
          </m:r>
        </m:oMath>
      </m:oMathPara>
    </w:p>
    <w:p w14:paraId="48992DBE" w14:textId="24EC06BA" w:rsidR="00557F2E" w:rsidRPr="00490D57" w:rsidRDefault="00000000" w:rsidP="009D0BA6">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R</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Normal( 0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R</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377CA9FD" w14:textId="32D09C60" w:rsidR="00557F2E" w:rsidRPr="00490D57"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α</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0.004</m:t>
              </m:r>
            </m:e>
          </m:func>
          <m:r>
            <m:rPr>
              <m:nor/>
            </m:rPr>
            <w:rPr>
              <w:rStyle w:val="Strong"/>
              <w:rFonts w:ascii="Futura Medium" w:eastAsiaTheme="minorEastAsia" w:hAnsi="Futura Medium" w:cs="Futura Medium" w:hint="cs"/>
              <w:b w:val="0"/>
              <w:bCs w:val="0"/>
              <w:color w:val="000000"/>
              <w:sz w:val="20"/>
              <w:szCs w:val="20"/>
              <w:lang w:val="de-DE"/>
            </w:rPr>
            <m:t xml:space="preserve"> , 0.2 )</m:t>
          </m:r>
        </m:oMath>
      </m:oMathPara>
    </w:p>
    <w:p w14:paraId="44923231" w14:textId="5437D089" w:rsidR="00557F2E" w:rsidRPr="00490D57"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100</m:t>
              </m:r>
            </m:e>
          </m:func>
          <m:r>
            <m:rPr>
              <m:nor/>
            </m:rPr>
            <w:rPr>
              <w:rStyle w:val="Strong"/>
              <w:rFonts w:ascii="Futura Medium" w:eastAsiaTheme="minorEastAsia" w:hAnsi="Futura Medium" w:cs="Futura Medium" w:hint="cs"/>
              <w:b w:val="0"/>
              <w:bCs w:val="0"/>
              <w:color w:val="000000"/>
              <w:sz w:val="20"/>
              <w:szCs w:val="20"/>
              <w:lang w:val="de-DE"/>
            </w:rPr>
            <m:t xml:space="preserve"> , 0.15 ) </m:t>
          </m:r>
          <w:proofErr w:type="spellStart"/>
          <m:r>
            <m:rPr>
              <m:nor/>
            </m:rPr>
            <w:rPr>
              <w:rStyle w:val="Strong"/>
              <w:rFonts w:ascii="Futura Medium" w:eastAsiaTheme="minorEastAsia" w:hAnsi="Futura Medium" w:cs="Futura Medium" w:hint="cs"/>
              <w:b w:val="0"/>
              <w:bCs w:val="0"/>
              <w:color w:val="000000"/>
              <w:sz w:val="20"/>
              <w:szCs w:val="20"/>
              <w:lang w:val="de-DE"/>
            </w:rPr>
            <m:t>or</m:t>
          </m:r>
          <w:proofErr w:type="spellEnd"/>
          <m:r>
            <m:rPr>
              <m:nor/>
            </m:rPr>
            <w:rPr>
              <w:rStyle w:val="Strong"/>
              <w:rFonts w:ascii="Futura Medium" w:eastAsiaTheme="minorEastAsia" w:hAnsi="Futura Medium" w:cs="Futura Medium" w:hint="cs"/>
              <w:b w:val="0"/>
              <w:bCs w:val="0"/>
              <w:color w:val="000000"/>
              <w:sz w:val="20"/>
              <w:szCs w:val="20"/>
              <w:lang w:val="de-DE"/>
            </w:rPr>
            <m:t xml:space="preserve"> Normal( </m:t>
          </m:r>
          <m:func>
            <m:funcPr>
              <m:ctrlPr>
                <w:rPr>
                  <w:rFonts w:ascii="Cambria Math" w:eastAsiaTheme="minorEastAsia" w:hAnsi="Cambria Math" w:cs="Futura Medium" w:hint="cs"/>
                  <w:i/>
                  <w:color w:val="000000"/>
                  <w:sz w:val="20"/>
                  <w:szCs w:val="20"/>
                  <w:lang w:val="de-DE"/>
                </w:rPr>
              </m:ctrlPr>
            </m:funcPr>
            <m:fName>
              <w:proofErr w:type="spellStart"/>
              <m:r>
                <m:rPr>
                  <m:nor/>
                </m:rPr>
                <w:rPr>
                  <w:rStyle w:val="Strong"/>
                  <w:rFonts w:ascii="Futura Medium" w:eastAsiaTheme="minorEastAsia" w:hAnsi="Futura Medium" w:cs="Futura Medium" w:hint="cs"/>
                  <w:b w:val="0"/>
                  <w:bCs w:val="0"/>
                  <w:color w:val="000000"/>
                  <w:sz w:val="20"/>
                  <w:szCs w:val="20"/>
                  <w:lang w:val="de-DE"/>
                </w:rPr>
                <m:t>ln</m:t>
              </m:r>
              <w:proofErr w:type="spellEnd"/>
            </m:fName>
            <m:e>
              <m:r>
                <m:rPr>
                  <m:nor/>
                </m:rPr>
                <w:rPr>
                  <w:rStyle w:val="Strong"/>
                  <w:rFonts w:ascii="Futura Medium" w:eastAsiaTheme="minorEastAsia" w:hAnsi="Futura Medium" w:cs="Futura Medium" w:hint="cs"/>
                  <w:b w:val="0"/>
                  <w:bCs w:val="0"/>
                  <w:color w:val="000000"/>
                  <w:sz w:val="20"/>
                  <w:szCs w:val="20"/>
                  <w:lang w:val="de-DE"/>
                </w:rPr>
                <m:t>100</m:t>
              </m:r>
            </m:e>
          </m:func>
          <m:r>
            <m:rPr>
              <m:nor/>
            </m:rPr>
            <w:rPr>
              <w:rStyle w:val="Strong"/>
              <w:rFonts w:ascii="Futura Medium" w:eastAsiaTheme="minorEastAsia" w:hAnsi="Futura Medium" w:cs="Futura Medium" w:hint="cs"/>
              <w:b w:val="0"/>
              <w:bCs w:val="0"/>
              <w:color w:val="000000"/>
              <w:sz w:val="20"/>
              <w:szCs w:val="20"/>
              <w:lang w:val="de-DE"/>
            </w:rPr>
            <m:t xml:space="preserve"> , 0.05 )</m:t>
          </m:r>
        </m:oMath>
      </m:oMathPara>
    </w:p>
    <w:p w14:paraId="379C4F21" w14:textId="404AA303" w:rsidR="00557F2E" w:rsidRPr="00C731E9" w:rsidRDefault="00000000" w:rsidP="00845FB3">
      <w:pPr>
        <w:spacing w:line="280" w:lineRule="exact"/>
        <w:rPr>
          <w:rStyle w:val="Strong"/>
          <w:rFonts w:ascii="Futura Medium" w:eastAsiaTheme="minorEastAsia" w:hAnsi="Futura Medium" w:cs="Futura Medium"/>
          <w:b w:val="0"/>
          <w:bCs w:val="0"/>
          <w:iCs/>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val="de-DE"/>
                    </w:rPr>
                    <m:t>β</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0.05</m:t>
              </m:r>
            </m:e>
          </m:func>
          <m:r>
            <m:rPr>
              <m:nor/>
            </m:rPr>
            <w:rPr>
              <w:rStyle w:val="Strong"/>
              <w:rFonts w:ascii="Futura Medium" w:eastAsiaTheme="minorEastAsia" w:hAnsi="Futura Medium" w:cs="Futura Medium" w:hint="cs"/>
              <w:b w:val="0"/>
              <w:bCs w:val="0"/>
              <w:color w:val="000000"/>
              <w:sz w:val="20"/>
              <w:szCs w:val="20"/>
              <w:lang w:val="de-DE"/>
            </w:rPr>
            <m:t xml:space="preserve"> , 0.25 ) </m:t>
          </m:r>
          <w:proofErr w:type="spellStart"/>
          <m:r>
            <m:rPr>
              <m:nor/>
            </m:rPr>
            <w:rPr>
              <w:rStyle w:val="Strong"/>
              <w:rFonts w:ascii="Futura Medium" w:eastAsiaTheme="minorEastAsia" w:hAnsi="Futura Medium" w:cs="Futura Medium" w:hint="cs"/>
              <w:b w:val="0"/>
              <w:bCs w:val="0"/>
              <w:color w:val="000000"/>
              <w:sz w:val="20"/>
              <w:szCs w:val="20"/>
              <w:lang w:val="de-DE"/>
            </w:rPr>
            <m:t>or</m:t>
          </m:r>
          <w:proofErr w:type="spellEnd"/>
          <m:r>
            <m:rPr>
              <m:nor/>
            </m:rPr>
            <w:rPr>
              <w:rStyle w:val="Strong"/>
              <w:rFonts w:ascii="Futura Medium" w:eastAsiaTheme="minorEastAsia" w:hAnsi="Futura Medium" w:cs="Futura Medium" w:hint="cs"/>
              <w:b w:val="0"/>
              <w:bCs w:val="0"/>
              <w:color w:val="000000"/>
              <w:sz w:val="20"/>
              <w:szCs w:val="20"/>
              <w:lang w:val="de-DE"/>
            </w:rPr>
            <m:t xml:space="preserve"> Normal( </m:t>
          </m:r>
          <m:func>
            <m:funcPr>
              <m:ctrlPr>
                <w:rPr>
                  <w:rFonts w:ascii="Cambria Math" w:eastAsiaTheme="minorEastAsia" w:hAnsi="Cambria Math" w:cs="Futura Medium" w:hint="cs"/>
                  <w:i/>
                  <w:color w:val="000000"/>
                  <w:sz w:val="20"/>
                  <w:szCs w:val="20"/>
                  <w:lang w:val="de-DE"/>
                </w:rPr>
              </m:ctrlPr>
            </m:funcPr>
            <m:fName>
              <w:proofErr w:type="spellStart"/>
              <m:r>
                <m:rPr>
                  <m:nor/>
                </m:rPr>
                <w:rPr>
                  <w:rStyle w:val="Strong"/>
                  <w:rFonts w:ascii="Futura Medium" w:eastAsiaTheme="minorEastAsia" w:hAnsi="Futura Medium" w:cs="Futura Medium" w:hint="cs"/>
                  <w:b w:val="0"/>
                  <w:bCs w:val="0"/>
                  <w:color w:val="000000"/>
                  <w:sz w:val="20"/>
                  <w:szCs w:val="20"/>
                  <w:lang w:val="de-DE"/>
                </w:rPr>
                <m:t>ln</m:t>
              </m:r>
              <w:proofErr w:type="spellEnd"/>
            </m:fName>
            <m:e>
              <m:r>
                <m:rPr>
                  <m:nor/>
                </m:rPr>
                <w:rPr>
                  <w:rStyle w:val="Strong"/>
                  <w:rFonts w:ascii="Futura Medium" w:eastAsiaTheme="minorEastAsia" w:hAnsi="Futura Medium" w:cs="Futura Medium" w:hint="cs"/>
                  <w:b w:val="0"/>
                  <w:bCs w:val="0"/>
                  <w:color w:val="000000"/>
                  <w:sz w:val="20"/>
                  <w:szCs w:val="20"/>
                  <w:lang w:val="de-DE"/>
                </w:rPr>
                <m:t>0.25</m:t>
              </m:r>
            </m:e>
          </m:func>
          <m:r>
            <m:rPr>
              <m:nor/>
            </m:rPr>
            <w:rPr>
              <w:rStyle w:val="Strong"/>
              <w:rFonts w:ascii="Futura Medium" w:eastAsiaTheme="minorEastAsia" w:hAnsi="Futura Medium" w:cs="Futura Medium" w:hint="cs"/>
              <w:b w:val="0"/>
              <w:bCs w:val="0"/>
              <w:color w:val="000000"/>
              <w:sz w:val="20"/>
              <w:szCs w:val="20"/>
              <w:lang w:val="de-DE"/>
            </w:rPr>
            <m:t xml:space="preserve"> , 0.2 )</m:t>
          </m:r>
        </m:oMath>
      </m:oMathPara>
    </w:p>
    <w:p w14:paraId="029469DA" w14:textId="01180706" w:rsidR="00557F2E" w:rsidRPr="00490D57"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0.12</m:t>
              </m:r>
            </m:e>
          </m:func>
          <m:r>
            <m:rPr>
              <m:nor/>
            </m:rPr>
            <w:rPr>
              <w:rStyle w:val="Strong"/>
              <w:rFonts w:ascii="Futura Medium" w:eastAsiaTheme="minorEastAsia" w:hAnsi="Futura Medium" w:cs="Futura Medium" w:hint="cs"/>
              <w:b w:val="0"/>
              <w:bCs w:val="0"/>
              <w:color w:val="000000"/>
              <w:sz w:val="20"/>
              <w:szCs w:val="20"/>
              <w:lang w:val="de-DE"/>
            </w:rPr>
            <m:t xml:space="preserve"> , 0.2 )</m:t>
          </m:r>
        </m:oMath>
      </m:oMathPara>
    </w:p>
    <w:p w14:paraId="12AD80E7" w14:textId="7558CBF8" w:rsidR="00557F2E" w:rsidRPr="00490D57" w:rsidRDefault="00000000" w:rsidP="00AF5E40">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S</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R</m:t>
                      </m:r>
                    </m:sub>
                  </m:sSub>
                </m:e>
              </m:func>
            </m:sub>
          </m:sSub>
          <m:r>
            <m:rPr>
              <m:nor/>
            </m:rPr>
            <w:rPr>
              <w:rFonts w:ascii="Futura Medium" w:eastAsiaTheme="minorEastAsia" w:hAnsi="Futura Medium" w:cs="Futura Medium" w:hint="cs"/>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S</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R</m:t>
                      </m:r>
                    </m:sub>
                  </m:sSub>
                </m:e>
              </m:func>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0.2 )</m:t>
          </m:r>
        </m:oMath>
      </m:oMathPara>
    </w:p>
    <w:p w14:paraId="2536D3F2" w14:textId="332ED877" w:rsidR="00557F2E" w:rsidRPr="00490D57" w:rsidRDefault="00000000" w:rsidP="00AF5E40">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S</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R</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xml:space="preserve">( 0 , 0.15 ) </m:t>
          </m:r>
          <w:proofErr w:type="spellStart"/>
          <m:r>
            <m:rPr>
              <m:nor/>
            </m:rPr>
            <w:rPr>
              <w:rStyle w:val="Strong"/>
              <w:rFonts w:ascii="Futura Medium" w:eastAsiaTheme="minorEastAsia" w:hAnsi="Futura Medium" w:cs="Futura Medium" w:hint="cs"/>
              <w:b w:val="0"/>
              <w:bCs w:val="0"/>
              <w:color w:val="000000"/>
              <w:sz w:val="20"/>
              <w:szCs w:val="20"/>
              <w:lang w:val="de-DE"/>
            </w:rPr>
            <m:t>or</m:t>
          </m:r>
          <w:proofErr w:type="spellEnd"/>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0.05 )</m:t>
          </m:r>
        </m:oMath>
      </m:oMathPara>
    </w:p>
    <w:p w14:paraId="436DB3F8" w14:textId="4E477A06" w:rsidR="00557F2E" w:rsidRPr="00490D57"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val="de-DE"/>
                    </w:rPr>
                    <m:t>β</m:t>
                  </m:r>
                </m:e>
              </m:func>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xml:space="preserve">( 0 , 0.25 ) </m:t>
          </m:r>
          <w:proofErr w:type="spellStart"/>
          <m:r>
            <m:rPr>
              <m:nor/>
            </m:rPr>
            <w:rPr>
              <w:rStyle w:val="Strong"/>
              <w:rFonts w:ascii="Futura Medium" w:eastAsiaTheme="minorEastAsia" w:hAnsi="Futura Medium" w:cs="Futura Medium" w:hint="cs"/>
              <w:b w:val="0"/>
              <w:bCs w:val="0"/>
              <w:color w:val="000000"/>
              <w:sz w:val="20"/>
              <w:szCs w:val="20"/>
              <w:lang w:val="de-DE"/>
            </w:rPr>
            <m:t>or</m:t>
          </m:r>
          <w:proofErr w:type="spellEnd"/>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0.2 )</m:t>
          </m:r>
        </m:oMath>
      </m:oMathPara>
    </w:p>
    <w:p w14:paraId="629E0EC1" w14:textId="16B84639" w:rsidR="00557F2E" w:rsidRPr="00490D57" w:rsidRDefault="00490D57" w:rsidP="00845FB3">
      <w:pPr>
        <w:spacing w:line="280" w:lineRule="exact"/>
        <w:rPr>
          <w:rFonts w:ascii="Futura Medium" w:eastAsiaTheme="minorEastAsia" w:hAnsi="Futura Medium" w:cs="Futura Medium"/>
          <w:sz w:val="20"/>
          <w:szCs w:val="20"/>
          <w:lang w:val="de-DE"/>
        </w:rPr>
      </w:pPr>
      <m:oMathPara>
        <m:oMathParaPr>
          <m:jc m:val="left"/>
        </m:oMathParaP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bidi="he-IL"/>
            </w:rPr>
            <m:t>,</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sz w:val="20"/>
              <w:szCs w:val="20"/>
            </w:rPr>
            <m:t>,</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Priors </m:t>
          </m:r>
          <w:proofErr w:type="spellStart"/>
          <m:r>
            <m:rPr>
              <m:nor/>
            </m:rPr>
            <w:rPr>
              <w:rStyle w:val="Strong"/>
              <w:rFonts w:ascii="Futura Medium" w:eastAsiaTheme="minorEastAsia" w:hAnsi="Futura Medium" w:cs="Futura Medium" w:hint="cs"/>
              <w:b w:val="0"/>
              <w:bCs w:val="0"/>
              <w:color w:val="000000"/>
              <w:sz w:val="20"/>
              <w:szCs w:val="20"/>
              <w:lang w:val="de-DE"/>
            </w:rPr>
            <m:t>as</m:t>
          </m:r>
          <w:proofErr w:type="spellEnd"/>
          <m:r>
            <m:rPr>
              <m:nor/>
            </m:rPr>
            <w:rPr>
              <w:rStyle w:val="Strong"/>
              <w:rFonts w:ascii="Futura Medium" w:eastAsiaTheme="minorEastAsia" w:hAnsi="Futura Medium" w:cs="Futura Medium" w:hint="cs"/>
              <w:b w:val="0"/>
              <w:bCs w:val="0"/>
              <w:color w:val="000000"/>
              <w:sz w:val="20"/>
              <w:szCs w:val="20"/>
              <w:lang w:val="de-DE"/>
            </w:rPr>
            <m:t xml:space="preserve"> in </m:t>
          </m:r>
          <w:proofErr w:type="spellStart"/>
          <m:r>
            <m:rPr>
              <m:nor/>
            </m:rPr>
            <w:rPr>
              <w:rStyle w:val="Strong"/>
              <w:rFonts w:ascii="Futura Medium" w:eastAsiaTheme="minorEastAsia" w:hAnsi="Futura Medium" w:cs="Futura Medium" w:hint="cs"/>
              <w:b w:val="0"/>
              <w:bCs w:val="0"/>
              <w:color w:val="000000"/>
              <w:sz w:val="20"/>
              <w:szCs w:val="20"/>
              <w:lang w:val="de-DE"/>
            </w:rPr>
            <m:t>Equation</m:t>
          </m:r>
          <w:proofErr w:type="spellEnd"/>
          <m:r>
            <m:rPr>
              <m:nor/>
            </m:rPr>
            <w:rPr>
              <w:rStyle w:val="Strong"/>
              <w:rFonts w:ascii="Futura Medium" w:eastAsiaTheme="minorEastAsia" w:hAnsi="Futura Medium" w:cs="Futura Medium" w:hint="cs"/>
              <w:b w:val="0"/>
              <w:bCs w:val="0"/>
              <w:color w:val="000000"/>
              <w:sz w:val="20"/>
              <w:szCs w:val="20"/>
              <w:lang w:val="de-DE"/>
            </w:rPr>
            <m:t xml:space="preserve"> 15</m:t>
          </m:r>
        </m:oMath>
      </m:oMathPara>
    </w:p>
    <w:p w14:paraId="64A8DDE6" w14:textId="77777777" w:rsidR="00557F2E" w:rsidRPr="00845FB3" w:rsidRDefault="00557F2E" w:rsidP="00845FB3">
      <w:pPr>
        <w:spacing w:line="280" w:lineRule="exact"/>
        <w:rPr>
          <w:rFonts w:ascii="Futura Medium" w:eastAsiaTheme="minorEastAsia" w:hAnsi="Futura Medium" w:cs="Futura Medium"/>
          <w:sz w:val="20"/>
          <w:szCs w:val="20"/>
          <w:lang w:val="de-DE" w:bidi="he-IL"/>
        </w:rPr>
      </w:pPr>
    </w:p>
    <w:p w14:paraId="3D55ADF3" w14:textId="7A7D8708" w:rsidR="00557F2E" w:rsidRPr="00845FB3" w:rsidRDefault="00557F2E" w:rsidP="00845FB3">
      <w:pPr>
        <w:spacing w:line="280" w:lineRule="exact"/>
        <w:rPr>
          <w:rFonts w:ascii="Futura Medium" w:eastAsiaTheme="minorEastAsia" w:hAnsi="Futura Medium" w:cs="Futura Medium"/>
          <w:sz w:val="20"/>
          <w:szCs w:val="20"/>
          <w:lang w:val="de-DE" w:bidi="he-IL"/>
        </w:rPr>
      </w:pPr>
      <w:r w:rsidRPr="00845FB3">
        <w:rPr>
          <w:rFonts w:ascii="Futura Medium" w:eastAsiaTheme="minorEastAsia" w:hAnsi="Futura Medium" w:cs="Futura Medium" w:hint="cs"/>
          <w:sz w:val="20"/>
          <w:szCs w:val="20"/>
          <w:lang w:bidi="he-IL"/>
        </w:rPr>
        <w:t xml:space="preserve">where parameters describing </w:t>
      </w: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iCs/>
                <w:sz w:val="20"/>
                <w:szCs w:val="20"/>
              </w:rPr>
              <m:t>i</m:t>
            </m:r>
          </m:sub>
        </m:sSub>
      </m:oMath>
      <w:r w:rsidRPr="00845FB3">
        <w:rPr>
          <w:rFonts w:ascii="Futura Medium" w:eastAsiaTheme="minorEastAsia" w:hAnsi="Futura Medium" w:cs="Futura Medium" w:hint="cs"/>
          <w:sz w:val="20"/>
          <w:szCs w:val="20"/>
          <w:lang w:bidi="he-IL"/>
        </w:rPr>
        <w:t xml:space="preserve"> are partially pooled across species </w:t>
      </w:r>
      <w:r w:rsidRPr="00845FB3">
        <w:rPr>
          <w:rFonts w:ascii="Futura Medium" w:eastAsiaTheme="minorEastAsia" w:hAnsi="Futura Medium" w:cs="Futura Medium" w:hint="cs"/>
          <w:i/>
          <w:iCs/>
          <w:sz w:val="20"/>
          <w:szCs w:val="20"/>
          <w:lang w:bidi="he-IL"/>
        </w:rPr>
        <w:t>S</w:t>
      </w:r>
      <w:r w:rsidRPr="00845FB3">
        <w:rPr>
          <w:rFonts w:ascii="Futura Medium" w:eastAsiaTheme="minorEastAsia" w:hAnsi="Futura Medium" w:cs="Futura Medium" w:hint="cs"/>
          <w:sz w:val="20"/>
          <w:szCs w:val="20"/>
          <w:lang w:bidi="he-IL"/>
        </w:rPr>
        <w:t xml:space="preserve"> and replicates </w:t>
      </w:r>
      <w:r w:rsidRPr="00845FB3">
        <w:rPr>
          <w:rFonts w:ascii="Futura Medium" w:eastAsiaTheme="minorEastAsia" w:hAnsi="Futura Medium" w:cs="Futura Medium" w:hint="cs"/>
          <w:i/>
          <w:iCs/>
          <w:sz w:val="20"/>
          <w:szCs w:val="20"/>
          <w:lang w:bidi="he-IL"/>
        </w:rPr>
        <w:t>R</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 xml:space="preserve">Additionally, </w:t>
      </w:r>
      <w:r w:rsidRPr="00845FB3">
        <w:rPr>
          <w:rFonts w:ascii="Futura Medium" w:eastAsiaTheme="minorEastAsia" w:hAnsi="Futura Medium" w:cs="Futura Medium" w:hint="cs"/>
          <w:sz w:val="20"/>
          <w:szCs w:val="20"/>
          <w:lang w:bidi="he-IL"/>
        </w:rPr>
        <w:t xml:space="preserve">the natural logarithm of </w:t>
      </w:r>
      <w:r w:rsidR="00095885" w:rsidRPr="0009588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is modelled to decrease linearly with depth </w:t>
      </w:r>
      <w:r w:rsidRPr="00845FB3">
        <w:rPr>
          <w:rFonts w:ascii="Futura Medium" w:eastAsiaTheme="minorEastAsia" w:hAnsi="Futura Medium" w:cs="Futura Medium" w:hint="cs"/>
          <w:i/>
          <w:iCs/>
          <w:sz w:val="20"/>
          <w:szCs w:val="20"/>
        </w:rPr>
        <w:t>D</w:t>
      </w:r>
      <w:r w:rsidRPr="00845FB3">
        <w:rPr>
          <w:rFonts w:ascii="Futura Medium" w:eastAsiaTheme="minorEastAsia" w:hAnsi="Futura Medium" w:cs="Futura Medium" w:hint="cs"/>
          <w:sz w:val="20"/>
          <w:szCs w:val="20"/>
        </w:rPr>
        <w:t xml:space="preserve"> at a species-specific rate </w:t>
      </w:r>
      <w:r w:rsidRPr="00B01A08">
        <w:rPr>
          <w:rFonts w:ascii="Helvetica Neue Medium" w:eastAsiaTheme="minorEastAsia" w:hAnsi="Helvetica Neue Medium" w:cs="Futura"/>
          <w:i/>
          <w:iCs/>
          <w:sz w:val="20"/>
          <w:szCs w:val="20"/>
        </w:rPr>
        <w:t>β</w:t>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i/>
          <w:iCs/>
          <w:sz w:val="20"/>
          <w:szCs w:val="20"/>
        </w:rPr>
        <w:t>D</w:t>
      </w:r>
      <w:r w:rsidRPr="00845FB3">
        <w:rPr>
          <w:rFonts w:ascii="Futura Medium" w:eastAsiaTheme="minorEastAsia" w:hAnsi="Futura Medium" w:cs="Futura Medium" w:hint="cs"/>
          <w:sz w:val="20"/>
          <w:szCs w:val="20"/>
        </w:rPr>
        <w:t xml:space="preserve"> is only included in the equation of </w:t>
      </w:r>
      <w:r w:rsidR="00095885" w:rsidRPr="0009588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since it logically cannot affect initial growth or final decay. Again </w:t>
      </w:r>
      <w:r w:rsidRPr="00B01A08">
        <w:rPr>
          <w:rFonts w:ascii="Helvetica Neue Medium" w:hAnsi="Helvetica Neue Medium" w:cs="Futura"/>
          <w:i/>
          <w:iCs/>
          <w:sz w:val="20"/>
          <w:szCs w:val="20"/>
        </w:rPr>
        <w:t>α</w:t>
      </w:r>
      <w:r w:rsidRPr="00845FB3">
        <w:rPr>
          <w:rFonts w:ascii="Futura Medium" w:hAnsi="Futura Medium" w:cs="Futura Medium" w:hint="cs"/>
          <w:sz w:val="20"/>
          <w:szCs w:val="20"/>
        </w:rPr>
        <w:t xml:space="preserve"> &gt; 0 since fresh tissue was used. I applied Equation 19 to both studies with mostly identical priors; where priors differ, they are listed first for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2021, #5570}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Frontier et al. </w:t>
      </w:r>
      <w:r w:rsidR="00823500">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2021)</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and then for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 xml:space="preserve">Frontier et al. </w:t>
      </w:r>
      <w:r w:rsidR="00823500">
        <w:rPr>
          <w:rFonts w:ascii="Futura Medium" w:eastAsiaTheme="minorEastAsia" w:hAnsi="Futura Medium" w:cs="Futura Medium"/>
          <w:sz w:val="20"/>
          <w:szCs w:val="20"/>
        </w:rPr>
        <w:t>(</w:t>
      </w:r>
      <w:r w:rsidRPr="00845FB3">
        <w:rPr>
          <w:rFonts w:ascii="Futura Medium" w:eastAsiaTheme="minorEastAsia" w:hAnsi="Futura Medium" w:cs="Futura Medium" w:hint="cs"/>
          <w:sz w:val="20"/>
          <w:szCs w:val="20"/>
        </w:rPr>
        <w:t>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val="de-DE" w:bidi="he-IL"/>
        </w:rPr>
        <w:t xml:space="preserve">. Mean </w:t>
      </w:r>
      <w:r w:rsidRPr="00845FB3">
        <w:rPr>
          <w:rFonts w:ascii="Futura Medium" w:eastAsiaTheme="minorEastAsia" w:hAnsi="Futura Medium" w:cs="Futura Medium" w:hint="cs"/>
          <w:sz w:val="20"/>
          <w:szCs w:val="20"/>
          <w:lang w:bidi="he-IL"/>
        </w:rPr>
        <w:t>predictions for each replicate and across replicates are shown in Figure 5 (cf. Figure S5).</w:t>
      </w:r>
    </w:p>
    <w:p w14:paraId="1AFF249D"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492C4CA3" w14:textId="57D0E3AF" w:rsidR="00557F2E" w:rsidRPr="00845FB3" w:rsidRDefault="00557F2E" w:rsidP="00845FB3">
      <w:pPr>
        <w:spacing w:line="280" w:lineRule="exact"/>
        <w:rPr>
          <w:rFonts w:ascii="Futura Medium" w:hAnsi="Futura Medium" w:cs="Futura Medium"/>
          <w:sz w:val="20"/>
          <w:szCs w:val="20"/>
        </w:rPr>
      </w:pPr>
      <w:r w:rsidRPr="00845FB3">
        <w:rPr>
          <w:rFonts w:ascii="Futura Medium" w:eastAsiaTheme="minorEastAsia" w:hAnsi="Futura Medium" w:cs="Futura Medium" w:hint="cs"/>
          <w:sz w:val="20"/>
          <w:szCs w:val="20"/>
          <w:lang w:bidi="he-IL"/>
        </w:rPr>
        <w:t xml:space="preserve">Both models quantify how depth accelerates decomposition </w:t>
      </w:r>
      <w:r w:rsidRPr="00845FB3">
        <w:rPr>
          <w:rFonts w:ascii="Futura Medium" w:eastAsiaTheme="minorEastAsia" w:hAnsi="Futura Medium" w:cs="Futura Medium" w:hint="cs"/>
          <w:sz w:val="20"/>
          <w:szCs w:val="20"/>
        </w:rPr>
        <w:t>by reducing photosynthetic half-life. In the first study, the exponential decay rate of photosynthetic half-life with depth (</w:t>
      </w:r>
      <w:r w:rsidRPr="00B01A08">
        <w:rPr>
          <w:rFonts w:ascii="Helvetica Neue Medium" w:eastAsiaTheme="minorEastAsia" w:hAnsi="Helvetica Neue Medium" w:cs="Futura"/>
          <w:i/>
          <w:iCs/>
          <w:sz w:val="20"/>
          <w:szCs w:val="20"/>
        </w:rPr>
        <w:t>β</w:t>
      </w:r>
      <w:r w:rsidRPr="00845FB3">
        <w:rPr>
          <w:rFonts w:ascii="Futura Medium" w:eastAsiaTheme="minorEastAsia" w:hAnsi="Futura Medium" w:cs="Futura Medium" w:hint="cs"/>
          <w:sz w:val="20"/>
          <w:szCs w:val="20"/>
        </w:rPr>
        <w:t>) is 7.8 ± 1.5 % m</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for </w:t>
      </w:r>
      <w:r w:rsidRPr="00845FB3">
        <w:rPr>
          <w:rFonts w:ascii="Futura Medium" w:eastAsiaTheme="minorEastAsia" w:hAnsi="Futura Medium" w:cs="Futura Medium" w:hint="cs"/>
          <w:i/>
          <w:iCs/>
          <w:sz w:val="20"/>
          <w:szCs w:val="20"/>
        </w:rPr>
        <w:t xml:space="preserve">L. </w:t>
      </w:r>
      <w:proofErr w:type="spellStart"/>
      <w:r w:rsidRPr="00845FB3">
        <w:rPr>
          <w:rFonts w:ascii="Futura Medium" w:eastAsiaTheme="minorEastAsia" w:hAnsi="Futura Medium" w:cs="Futura Medium" w:hint="cs"/>
          <w:i/>
          <w:iCs/>
          <w:sz w:val="20"/>
          <w:szCs w:val="20"/>
        </w:rPr>
        <w:t>hyperborea</w:t>
      </w:r>
      <w:proofErr w:type="spellEnd"/>
      <w:r w:rsidRPr="00845FB3">
        <w:rPr>
          <w:rFonts w:ascii="Futura Medium" w:eastAsiaTheme="minorEastAsia" w:hAnsi="Futura Medium" w:cs="Futura Medium" w:hint="cs"/>
          <w:sz w:val="20"/>
          <w:szCs w:val="20"/>
        </w:rPr>
        <w:t xml:space="preserve"> and 4.5 ± 1.1 % m</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for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ochroleuca</w:t>
      </w:r>
      <w:proofErr w:type="spellEnd"/>
      <w:r w:rsidRPr="00845FB3">
        <w:rPr>
          <w:rFonts w:ascii="Futura Medium" w:eastAsiaTheme="minorEastAsia" w:hAnsi="Futura Medium" w:cs="Futura Medium" w:hint="cs"/>
          <w:sz w:val="20"/>
          <w:szCs w:val="20"/>
        </w:rPr>
        <w:t xml:space="preserve">. In the second study, </w:t>
      </w:r>
      <w:r w:rsidRPr="00B01A08">
        <w:rPr>
          <w:rFonts w:ascii="Helvetica Neue Medium" w:eastAsiaTheme="minorEastAsia" w:hAnsi="Helvetica Neue Medium" w:cs="Futura"/>
          <w:i/>
          <w:iCs/>
          <w:sz w:val="20"/>
          <w:szCs w:val="20"/>
        </w:rPr>
        <w:t>β</w:t>
      </w:r>
      <w:r w:rsidRPr="00845FB3">
        <w:rPr>
          <w:rFonts w:ascii="Futura Medium" w:eastAsiaTheme="minorEastAsia" w:hAnsi="Futura Medium" w:cs="Futura Medium" w:hint="cs"/>
          <w:sz w:val="20"/>
          <w:szCs w:val="20"/>
        </w:rPr>
        <w:t xml:space="preserve"> is greater for </w:t>
      </w:r>
      <w:r w:rsidRPr="00845FB3">
        <w:rPr>
          <w:rFonts w:ascii="Futura Medium" w:eastAsiaTheme="minorEastAsia" w:hAnsi="Futura Medium" w:cs="Futura Medium" w:hint="cs"/>
          <w:sz w:val="20"/>
          <w:szCs w:val="20"/>
        </w:rPr>
        <w:lastRenderedPageBreak/>
        <w:t>both species</w:t>
      </w:r>
      <w:r w:rsidR="00B01A08">
        <w:rPr>
          <w:rFonts w:ascii="Futura Medium" w:eastAsiaTheme="minorEastAsia" w:hAnsi="Futura Medium" w:cs="Futura Medium"/>
          <w:sz w:val="20"/>
          <w:szCs w:val="20"/>
        </w:rPr>
        <w:t xml:space="preserve">, </w:t>
      </w:r>
      <w:r w:rsidRPr="00845FB3">
        <w:rPr>
          <w:rFonts w:ascii="Futura Medium" w:eastAsiaTheme="minorEastAsia" w:hAnsi="Futura Medium" w:cs="Futura Medium" w:hint="cs"/>
          <w:sz w:val="20"/>
          <w:szCs w:val="20"/>
        </w:rPr>
        <w:t>17 ± 5.5 % m</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for </w:t>
      </w:r>
      <w:r w:rsidRPr="00845FB3">
        <w:rPr>
          <w:rFonts w:ascii="Futura Medium" w:eastAsiaTheme="minorEastAsia" w:hAnsi="Futura Medium" w:cs="Futura Medium" w:hint="cs"/>
          <w:i/>
          <w:iCs/>
          <w:sz w:val="20"/>
          <w:szCs w:val="20"/>
        </w:rPr>
        <w:t xml:space="preserve">L. </w:t>
      </w:r>
      <w:proofErr w:type="spellStart"/>
      <w:r w:rsidRPr="00845FB3">
        <w:rPr>
          <w:rFonts w:ascii="Futura Medium" w:eastAsiaTheme="minorEastAsia" w:hAnsi="Futura Medium" w:cs="Futura Medium" w:hint="cs"/>
          <w:i/>
          <w:iCs/>
          <w:sz w:val="20"/>
          <w:szCs w:val="20"/>
        </w:rPr>
        <w:t>hyperborea</w:t>
      </w:r>
      <w:proofErr w:type="spellEnd"/>
      <w:r w:rsidRPr="00845FB3">
        <w:rPr>
          <w:rFonts w:ascii="Futura Medium" w:eastAsiaTheme="minorEastAsia" w:hAnsi="Futura Medium" w:cs="Futura Medium" w:hint="cs"/>
          <w:sz w:val="20"/>
          <w:szCs w:val="20"/>
        </w:rPr>
        <w:t xml:space="preserve"> and 28 ± 6.4 % m</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rPr>
        <w:t xml:space="preserve"> for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ochroleuca</w:t>
      </w:r>
      <w:proofErr w:type="spellEnd"/>
      <w:r w:rsidR="00B01A08">
        <w:rPr>
          <w:rFonts w:ascii="Futura Medium" w:eastAsiaTheme="minorEastAsia" w:hAnsi="Futura Medium" w:cs="Futura Medium"/>
          <w:sz w:val="20"/>
          <w:szCs w:val="20"/>
          <w:lang w:bidi="he-IL"/>
        </w:rPr>
        <w:t xml:space="preserve">, </w:t>
      </w:r>
      <w:r w:rsidRPr="00845FB3">
        <w:rPr>
          <w:rFonts w:ascii="Futura Medium" w:eastAsiaTheme="minorEastAsia" w:hAnsi="Futura Medium" w:cs="Futura Medium" w:hint="cs"/>
          <w:sz w:val="20"/>
          <w:szCs w:val="20"/>
          <w:lang w:bidi="he-IL"/>
        </w:rPr>
        <w:t xml:space="preserve">likely because light attenuation in the turbid marina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sz w:val="20"/>
          <w:szCs w:val="20"/>
          <w:lang w:bidi="he-IL"/>
        </w:rPr>
        <w:t xml:space="preserve">is much faster than that simulated by the light filters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2021, #5570}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2021)</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lang w:bidi="he-IL"/>
        </w:rPr>
        <w:t xml:space="preserve">. A species reversal in sensitivity to light limitation is evident from one study to the next. Photosynthetic half-life decays 3.3 ± 1.9 % </w:t>
      </w:r>
      <w:r w:rsidRPr="00845FB3">
        <w:rPr>
          <w:rFonts w:ascii="Futura Medium" w:eastAsiaTheme="minorEastAsia" w:hAnsi="Futura Medium" w:cs="Futura Medium" w:hint="cs"/>
          <w:sz w:val="20"/>
          <w:szCs w:val="20"/>
        </w:rPr>
        <w:t>m</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lang w:bidi="he-IL"/>
        </w:rPr>
        <w:t xml:space="preserve"> faster for </w:t>
      </w:r>
      <w:r w:rsidRPr="00845FB3">
        <w:rPr>
          <w:rFonts w:ascii="Futura Medium" w:eastAsiaTheme="minorEastAsia" w:hAnsi="Futura Medium" w:cs="Futura Medium" w:hint="cs"/>
          <w:i/>
          <w:iCs/>
          <w:sz w:val="20"/>
          <w:szCs w:val="20"/>
        </w:rPr>
        <w:t xml:space="preserve">L. </w:t>
      </w:r>
      <w:proofErr w:type="spellStart"/>
      <w:r w:rsidRPr="00845FB3">
        <w:rPr>
          <w:rFonts w:ascii="Futura Medium" w:eastAsiaTheme="minorEastAsia" w:hAnsi="Futura Medium" w:cs="Futura Medium" w:hint="cs"/>
          <w:i/>
          <w:iCs/>
          <w:sz w:val="20"/>
          <w:szCs w:val="20"/>
        </w:rPr>
        <w:t>hyperborea</w:t>
      </w:r>
      <w:proofErr w:type="spellEnd"/>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Pr="00BB2A27">
        <w:rPr>
          <w:rFonts w:ascii="Helvetica Neue Medium" w:eastAsiaTheme="minorEastAsia" w:hAnsi="Helvetica Neue Medium" w:cs="Futura"/>
          <w:i/>
          <w:iCs/>
          <w:sz w:val="20"/>
          <w:szCs w:val="20"/>
          <w:vertAlign w:val="subscript"/>
        </w:rPr>
        <w:t>β</w:t>
      </w:r>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0.97</w:t>
      </w:r>
      <w:r w:rsidRPr="00845FB3">
        <w:rPr>
          <w:rFonts w:ascii="Futura Medium" w:eastAsiaTheme="minorEastAsia" w:hAnsi="Futura Medium" w:cs="Futura Medium" w:hint="cs"/>
          <w:sz w:val="20"/>
          <w:szCs w:val="20"/>
          <w:lang w:bidi="he-IL"/>
        </w:rPr>
        <w:t xml:space="preserve">) in Roscoff (Figure 5a), while it decays 11 ± 9.5 % </w:t>
      </w:r>
      <w:r w:rsidRPr="00845FB3">
        <w:rPr>
          <w:rFonts w:ascii="Futura Medium" w:eastAsiaTheme="minorEastAsia" w:hAnsi="Futura Medium" w:cs="Futura Medium" w:hint="cs"/>
          <w:sz w:val="20"/>
          <w:szCs w:val="20"/>
        </w:rPr>
        <w:t>m</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lang w:bidi="he-IL"/>
        </w:rPr>
        <w:t xml:space="preserve"> faster for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ochroleuca</w:t>
      </w:r>
      <w:proofErr w:type="spellEnd"/>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Pr="00BB2A27">
        <w:rPr>
          <w:rFonts w:ascii="Helvetica Neue Medium" w:eastAsiaTheme="minorEastAsia" w:hAnsi="Helvetica Neue Medium" w:cs="Futura"/>
          <w:i/>
          <w:iCs/>
          <w:sz w:val="20"/>
          <w:szCs w:val="20"/>
          <w:vertAlign w:val="subscript"/>
        </w:rPr>
        <w:t>β</w:t>
      </w:r>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0.9</w:t>
      </w:r>
      <w:r w:rsidRPr="00845FB3">
        <w:rPr>
          <w:rFonts w:ascii="Futura Medium" w:eastAsiaTheme="minorEastAsia" w:hAnsi="Futura Medium" w:cs="Futura Medium" w:hint="cs"/>
          <w:sz w:val="20"/>
          <w:szCs w:val="20"/>
          <w:lang w:bidi="he-IL"/>
        </w:rPr>
        <w:t xml:space="preserve">) in Plymouth (Figure 5b). </w:t>
      </w:r>
      <w:r w:rsidRPr="00845FB3">
        <w:rPr>
          <w:rFonts w:ascii="Futura Medium" w:hAnsi="Futura Medium" w:cs="Futura Medium" w:hint="cs"/>
          <w:sz w:val="20"/>
          <w:szCs w:val="20"/>
        </w:rPr>
        <w:t xml:space="preserve">This reversal may be an effect of latitude, giving each species a thermal “home advantage”. The </w:t>
      </w:r>
      <w:r w:rsidRPr="00845FB3">
        <w:rPr>
          <w:rFonts w:ascii="Futura Medium" w:eastAsiaTheme="minorEastAsia" w:hAnsi="Futura Medium" w:cs="Futura Medium" w:hint="cs"/>
          <w:sz w:val="20"/>
          <w:szCs w:val="20"/>
          <w:lang w:bidi="he-IL"/>
        </w:rPr>
        <w:t xml:space="preserve">interspecific </w:t>
      </w:r>
      <w:r w:rsidRPr="00845FB3">
        <w:rPr>
          <w:rFonts w:ascii="Futura Medium" w:hAnsi="Futura Medium" w:cs="Futura Medium" w:hint="cs"/>
          <w:sz w:val="20"/>
          <w:szCs w:val="20"/>
        </w:rPr>
        <w:t>contrast seems to be mostly due to detrital photosynthesis, with similar (</w:t>
      </w:r>
      <w:proofErr w:type="spellStart"/>
      <w:r w:rsidRPr="00845FB3">
        <w:rPr>
          <w:rFonts w:ascii="Futura Medium" w:eastAsiaTheme="minorEastAsia" w:hAnsi="Futura Medium" w:cs="Futura Medium" w:hint="cs"/>
          <w:sz w:val="20"/>
          <w:szCs w:val="20"/>
        </w:rPr>
        <w:t>Δ</w:t>
      </w:r>
      <w:r w:rsidRPr="00BB2A27">
        <w:rPr>
          <w:rFonts w:ascii="Helvetica Neue Medium" w:eastAsiaTheme="minorEastAsia" w:hAnsi="Helvetica Neue Medium" w:cs="Futura"/>
          <w:i/>
          <w:iCs/>
          <w:sz w:val="20"/>
          <w:szCs w:val="20"/>
        </w:rPr>
        <w:t>τ</w:t>
      </w:r>
      <w:proofErr w:type="spellEnd"/>
      <w:r w:rsidRPr="00845FB3">
        <w:rPr>
          <w:rFonts w:ascii="Futura Medium" w:eastAsiaTheme="minorEastAsia" w:hAnsi="Futura Medium" w:cs="Futura Medium" w:hint="cs"/>
          <w:sz w:val="20"/>
          <w:szCs w:val="20"/>
        </w:rPr>
        <w:t xml:space="preserve"> = </w:t>
      </w:r>
      <w:r w:rsidRPr="00845FB3">
        <w:rPr>
          <w:rFonts w:ascii="Futura Medium" w:hAnsi="Futura Medium" w:cs="Futura Medium" w:hint="cs"/>
          <w:sz w:val="20"/>
          <w:szCs w:val="20"/>
        </w:rPr>
        <w:t xml:space="preserve">0.18 ± 6.3 </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lang w:bidi="he-IL"/>
        </w:rPr>
        <w:t xml:space="preserve">,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Pr="00BB2A27">
        <w:rPr>
          <w:rFonts w:ascii="Helvetica Neue Medium" w:eastAsiaTheme="minorEastAsia" w:hAnsi="Helvetica Neue Medium" w:cs="Futura"/>
          <w:i/>
          <w:iCs/>
          <w:sz w:val="20"/>
          <w:szCs w:val="20"/>
          <w:vertAlign w:val="subscript"/>
        </w:rPr>
        <w:t>τ</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0.52</w:t>
      </w:r>
      <w:r w:rsidRPr="00845FB3">
        <w:rPr>
          <w:rFonts w:ascii="Futura Medium" w:hAnsi="Futura Medium" w:cs="Futura Medium" w:hint="cs"/>
          <w:sz w:val="20"/>
          <w:szCs w:val="20"/>
        </w:rPr>
        <w:t>) or</w:t>
      </w:r>
      <w:r w:rsidRPr="00845FB3">
        <w:rPr>
          <w:rFonts w:ascii="Futura Medium" w:eastAsiaTheme="minorEastAsia" w:hAnsi="Futura Medium" w:cs="Futura Medium" w:hint="cs"/>
          <w:sz w:val="20"/>
          <w:szCs w:val="20"/>
        </w:rPr>
        <w:t xml:space="preserve"> marginally </w:t>
      </w:r>
      <w:r w:rsidRPr="00845FB3">
        <w:rPr>
          <w:rFonts w:ascii="Futura Medium" w:hAnsi="Futura Medium" w:cs="Futura Medium" w:hint="cs"/>
          <w:sz w:val="20"/>
          <w:szCs w:val="20"/>
        </w:rPr>
        <w:t xml:space="preserve">faster </w:t>
      </w:r>
      <w:r w:rsidRPr="00845FB3">
        <w:rPr>
          <w:rFonts w:ascii="Futura Medium" w:eastAsiaTheme="minorEastAsia" w:hAnsi="Futura Medium" w:cs="Futura Medium" w:hint="cs"/>
          <w:sz w:val="20"/>
          <w:szCs w:val="20"/>
          <w:lang w:bidi="he-IL"/>
        </w:rPr>
        <w:t>(</w:t>
      </w:r>
      <w:proofErr w:type="spellStart"/>
      <w:r w:rsidRPr="00845FB3">
        <w:rPr>
          <w:rFonts w:ascii="Futura Medium" w:eastAsiaTheme="minorEastAsia" w:hAnsi="Futura Medium" w:cs="Futura Medium" w:hint="cs"/>
          <w:sz w:val="20"/>
          <w:szCs w:val="20"/>
        </w:rPr>
        <w:t>Δ</w:t>
      </w:r>
      <w:r w:rsidRPr="00BB2A27">
        <w:rPr>
          <w:rFonts w:ascii="Helvetica Neue Medium" w:eastAsiaTheme="minorEastAsia" w:hAnsi="Helvetica Neue Medium" w:cs="Futura"/>
          <w:i/>
          <w:iCs/>
          <w:sz w:val="20"/>
          <w:szCs w:val="20"/>
        </w:rPr>
        <w:t>τ</w:t>
      </w:r>
      <w:proofErr w:type="spellEnd"/>
      <w:r w:rsidRPr="00845FB3">
        <w:rPr>
          <w:rFonts w:ascii="Futura Medium" w:eastAsiaTheme="minorEastAsia" w:hAnsi="Futura Medium" w:cs="Futura Medium" w:hint="cs"/>
          <w:sz w:val="20"/>
          <w:szCs w:val="20"/>
        </w:rPr>
        <w:t xml:space="preserve"> = </w:t>
      </w:r>
      <w:r w:rsidRPr="00845FB3">
        <w:rPr>
          <w:rFonts w:ascii="Futura Medium" w:hAnsi="Futura Medium" w:cs="Futura Medium" w:hint="cs"/>
          <w:sz w:val="20"/>
          <w:szCs w:val="20"/>
        </w:rPr>
        <w:t xml:space="preserve">8.2 ± 28 </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lang w:bidi="he-IL"/>
        </w:rPr>
        <w:t xml:space="preserve">,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Pr="00BB2A27">
        <w:rPr>
          <w:rFonts w:ascii="Helvetica Neue Medium" w:eastAsiaTheme="minorEastAsia" w:hAnsi="Helvetica Neue Medium" w:cs="Futura"/>
          <w:i/>
          <w:iCs/>
          <w:sz w:val="20"/>
          <w:szCs w:val="20"/>
          <w:vertAlign w:val="subscript"/>
        </w:rPr>
        <w:t>τ</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0.63</w:t>
      </w:r>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rPr>
        <w:t xml:space="preserve">decay of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ochroleuca</w:t>
      </w:r>
      <w:proofErr w:type="spellEnd"/>
      <w:r w:rsidRPr="00845FB3">
        <w:rPr>
          <w:rFonts w:ascii="Futura Medium" w:hAnsi="Futura Medium" w:cs="Futura Medium" w:hint="cs"/>
          <w:sz w:val="20"/>
          <w:szCs w:val="20"/>
        </w:rPr>
        <w:t xml:space="preserve"> detritus </w:t>
      </w:r>
      <w:r w:rsidRPr="00FD66B9">
        <w:rPr>
          <w:rFonts w:ascii="Futura Medium" w:hAnsi="Futura Medium" w:cs="Futura Medium" w:hint="cs"/>
          <w:sz w:val="20"/>
          <w:szCs w:val="20"/>
        </w:rPr>
        <w:t>sensu stricto</w:t>
      </w:r>
      <w:r w:rsidRPr="00845FB3">
        <w:rPr>
          <w:rFonts w:ascii="Futura Medium" w:hAnsi="Futura Medium" w:cs="Futura Medium" w:hint="cs"/>
          <w:sz w:val="20"/>
          <w:szCs w:val="20"/>
        </w:rPr>
        <w:t xml:space="preserve"> (Table 1). This aligns with other observations on faster decomposition of </w:t>
      </w:r>
      <w:r w:rsidRPr="00845FB3">
        <w:rPr>
          <w:rFonts w:ascii="Futura Medium" w:eastAsiaTheme="minorEastAsia" w:hAnsi="Futura Medium" w:cs="Futura Medium" w:hint="cs"/>
          <w:i/>
          <w:iCs/>
          <w:sz w:val="20"/>
          <w:szCs w:val="20"/>
          <w:lang w:bidi="he-IL"/>
        </w:rPr>
        <w:t xml:space="preserve">L. </w:t>
      </w:r>
      <w:proofErr w:type="spellStart"/>
      <w:r w:rsidRPr="00845FB3">
        <w:rPr>
          <w:rFonts w:ascii="Futura Medium" w:eastAsiaTheme="minorEastAsia" w:hAnsi="Futura Medium" w:cs="Futura Medium" w:hint="cs"/>
          <w:i/>
          <w:iCs/>
          <w:sz w:val="20"/>
          <w:szCs w:val="20"/>
          <w:lang w:bidi="he-IL"/>
        </w:rPr>
        <w:t>ochroleuca</w:t>
      </w:r>
      <w:proofErr w:type="spellEnd"/>
      <w:r w:rsidRPr="00845FB3">
        <w:rPr>
          <w:rFonts w:ascii="Futura Medium" w:hAnsi="Futura Medium" w:cs="Futura Medium" w:hint="cs"/>
          <w:sz w:val="20"/>
          <w:szCs w:val="20"/>
        </w:rPr>
        <w:t xml:space="preserve"> </w:t>
      </w: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BEC{Wright et al., 2022, #84779}</w:instrText>
      </w:r>
      <w:r w:rsidRPr="00845FB3">
        <w:rPr>
          <w:rFonts w:ascii="Futura Medium" w:hAnsi="Futura Medium" w:cs="Futura Medium" w:hint="cs"/>
          <w:sz w:val="20"/>
          <w:szCs w:val="20"/>
        </w:rPr>
        <w:fldChar w:fldCharType="separate"/>
      </w:r>
      <w:r w:rsidRPr="00845FB3">
        <w:rPr>
          <w:rFonts w:ascii="Futura Medium" w:hAnsi="Futura Medium" w:cs="Futura Medium" w:hint="cs"/>
          <w:sz w:val="20"/>
          <w:szCs w:val="20"/>
        </w:rPr>
        <w:t>(Wright et al. 2022)</w:t>
      </w:r>
      <w:r w:rsidRPr="00845FB3">
        <w:rPr>
          <w:rFonts w:ascii="Futura Medium" w:hAnsi="Futura Medium" w:cs="Futura Medium" w:hint="cs"/>
          <w:sz w:val="20"/>
          <w:szCs w:val="20"/>
        </w:rPr>
        <w:fldChar w:fldCharType="end"/>
      </w:r>
      <w:r w:rsidRPr="00845FB3">
        <w:rPr>
          <w:rFonts w:ascii="Futura Medium" w:hAnsi="Futura Medium" w:cs="Futura Medium" w:hint="cs"/>
          <w:sz w:val="20"/>
          <w:szCs w:val="20"/>
        </w:rPr>
        <w:t>.</w:t>
      </w:r>
      <w:r w:rsidRPr="00845FB3">
        <w:rPr>
          <w:rFonts w:ascii="Futura Medium" w:eastAsiaTheme="minorEastAsia" w:hAnsi="Futura Medium" w:cs="Futura Medium" w:hint="cs"/>
          <w:sz w:val="20"/>
          <w:szCs w:val="20"/>
          <w:lang w:bidi="he-IL"/>
        </w:rPr>
        <w:t xml:space="preserve"> The conventional model (Figure S5) underestimates shallow decomposition more than deep decomposition (Tables 1 and 2), as is expected due to the declining influence of </w:t>
      </w:r>
      <w:r w:rsidRPr="00845FB3">
        <w:rPr>
          <w:rFonts w:ascii="Futura Medium" w:hAnsi="Futura Medium" w:cs="Futura Medium" w:hint="cs"/>
          <w:sz w:val="20"/>
          <w:szCs w:val="20"/>
        </w:rPr>
        <w:t>detrital photosynthesis</w:t>
      </w:r>
      <w:r w:rsidRPr="00845FB3">
        <w:rPr>
          <w:rFonts w:ascii="Futura Medium" w:eastAsiaTheme="minorEastAsia" w:hAnsi="Futura Medium" w:cs="Futura Medium" w:hint="cs"/>
          <w:sz w:val="20"/>
          <w:szCs w:val="20"/>
          <w:lang w:bidi="he-IL"/>
        </w:rPr>
        <w:t xml:space="preserve"> with depth.</w:t>
      </w:r>
    </w:p>
    <w:p w14:paraId="4384EC7F"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5D719176" w14:textId="77777777" w:rsidR="00557F2E" w:rsidRPr="00823500" w:rsidRDefault="00557F2E" w:rsidP="00845FB3">
      <w:pPr>
        <w:spacing w:line="280" w:lineRule="exact"/>
        <w:rPr>
          <w:rFonts w:ascii="Futura" w:eastAsiaTheme="minorEastAsia" w:hAnsi="Futura" w:cs="Futura"/>
          <w:b/>
          <w:bCs/>
          <w:sz w:val="20"/>
          <w:szCs w:val="20"/>
          <w:lang w:bidi="he-IL"/>
        </w:rPr>
      </w:pPr>
      <w:r w:rsidRPr="00823500">
        <w:rPr>
          <w:rFonts w:ascii="Futura" w:eastAsiaTheme="minorEastAsia" w:hAnsi="Futura" w:cs="Futura"/>
          <w:b/>
          <w:bCs/>
          <w:sz w:val="20"/>
          <w:szCs w:val="20"/>
          <w:lang w:bidi="he-IL"/>
        </w:rPr>
        <w:t>Temperature</w:t>
      </w:r>
    </w:p>
    <w:p w14:paraId="68E64716" w14:textId="1A1F25AA"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 xml:space="preserve">Several seaweeds float after detachment and therefore decompose in a light environment that is conducive to detrital photosynthesis. Examples include seaweeds with pneumatocysts such as the giant kelp </w:t>
      </w:r>
      <w:r w:rsidRPr="00845FB3">
        <w:rPr>
          <w:rFonts w:ascii="Futura Medium" w:eastAsiaTheme="minorEastAsia" w:hAnsi="Futura Medium" w:cs="Futura Medium" w:hint="cs"/>
          <w:i/>
          <w:iCs/>
          <w:sz w:val="20"/>
          <w:szCs w:val="20"/>
          <w:lang w:bidi="he-IL"/>
        </w:rPr>
        <w:t xml:space="preserve">M. </w:t>
      </w:r>
      <w:proofErr w:type="spellStart"/>
      <w:r w:rsidRPr="00845FB3">
        <w:rPr>
          <w:rFonts w:ascii="Futura Medium" w:eastAsiaTheme="minorEastAsia" w:hAnsi="Futura Medium" w:cs="Futura Medium" w:hint="cs"/>
          <w:i/>
          <w:iCs/>
          <w:sz w:val="20"/>
          <w:szCs w:val="20"/>
          <w:lang w:bidi="he-IL"/>
        </w:rPr>
        <w:t>pyrifera</w:t>
      </w:r>
      <w:proofErr w:type="spellEnd"/>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lang w:bidi="he-IL"/>
        </w:rPr>
        <w:fldChar w:fldCharType="begin"/>
      </w:r>
      <w:r w:rsidRPr="00845FB3">
        <w:rPr>
          <w:rFonts w:ascii="Futura Medium" w:eastAsiaTheme="minorEastAsia" w:hAnsi="Futura Medium" w:cs="Futura Medium" w:hint="cs"/>
          <w:sz w:val="20"/>
          <w:szCs w:val="20"/>
          <w:lang w:bidi="he-IL"/>
        </w:rPr>
        <w:instrText>ADDIN BEC{Rothäusler et al., 2018, #79733}</w:instrText>
      </w:r>
      <w:r w:rsidRPr="00845FB3">
        <w:rPr>
          <w:rFonts w:ascii="Futura Medium" w:eastAsiaTheme="minorEastAsia" w:hAnsi="Futura Medium" w:cs="Futura Medium" w:hint="cs"/>
          <w:sz w:val="20"/>
          <w:szCs w:val="20"/>
          <w:lang w:bidi="he-IL"/>
        </w:rPr>
        <w:fldChar w:fldCharType="separate"/>
      </w:r>
      <w:r w:rsidRPr="00845FB3">
        <w:rPr>
          <w:rFonts w:ascii="Futura Medium" w:eastAsiaTheme="minorEastAsia" w:hAnsi="Futura Medium" w:cs="Futura Medium" w:hint="cs"/>
          <w:sz w:val="20"/>
          <w:szCs w:val="20"/>
          <w:lang w:bidi="he-IL"/>
        </w:rPr>
        <w:t>(</w:t>
      </w:r>
      <w:proofErr w:type="spellStart"/>
      <w:r w:rsidRPr="00845FB3">
        <w:rPr>
          <w:rFonts w:ascii="Futura Medium" w:eastAsiaTheme="minorEastAsia" w:hAnsi="Futura Medium" w:cs="Futura Medium" w:hint="cs"/>
          <w:sz w:val="20"/>
          <w:szCs w:val="20"/>
          <w:lang w:bidi="he-IL"/>
        </w:rPr>
        <w:t>Rothäusler</w:t>
      </w:r>
      <w:proofErr w:type="spellEnd"/>
      <w:r w:rsidRPr="00845FB3">
        <w:rPr>
          <w:rFonts w:ascii="Futura Medium" w:eastAsiaTheme="minorEastAsia" w:hAnsi="Futura Medium" w:cs="Futura Medium" w:hint="cs"/>
          <w:sz w:val="20"/>
          <w:szCs w:val="20"/>
          <w:lang w:bidi="he-IL"/>
        </w:rPr>
        <w:t xml:space="preserve"> et al. 2018)</w:t>
      </w:r>
      <w:r w:rsidRPr="00845FB3">
        <w:rPr>
          <w:rFonts w:ascii="Futura Medium" w:eastAsiaTheme="minorEastAsia" w:hAnsi="Futura Medium" w:cs="Futura Medium" w:hint="cs"/>
          <w:sz w:val="20"/>
          <w:szCs w:val="20"/>
          <w:lang w:bidi="he-IL"/>
        </w:rPr>
        <w:fldChar w:fldCharType="end"/>
      </w:r>
      <w:r w:rsidRPr="00845FB3">
        <w:rPr>
          <w:rFonts w:ascii="Futura Medium" w:eastAsiaTheme="minorEastAsia" w:hAnsi="Futura Medium" w:cs="Futura Medium" w:hint="cs"/>
          <w:sz w:val="20"/>
          <w:szCs w:val="20"/>
          <w:lang w:bidi="he-IL"/>
        </w:rPr>
        <w:t xml:space="preserve"> and those with a honeycomb thallus such as the bull kelp </w:t>
      </w:r>
      <w:proofErr w:type="spellStart"/>
      <w:r w:rsidRPr="00845FB3">
        <w:rPr>
          <w:rFonts w:ascii="Futura Medium" w:eastAsiaTheme="minorEastAsia" w:hAnsi="Futura Medium" w:cs="Futura Medium" w:hint="cs"/>
          <w:i/>
          <w:iCs/>
          <w:sz w:val="20"/>
          <w:szCs w:val="20"/>
          <w:lang w:bidi="he-IL"/>
        </w:rPr>
        <w:t>Durvillaea</w:t>
      </w:r>
      <w:proofErr w:type="spellEnd"/>
      <w:r w:rsidRPr="00845FB3">
        <w:rPr>
          <w:rFonts w:ascii="Futura Medium" w:eastAsiaTheme="minorEastAsia" w:hAnsi="Futura Medium" w:cs="Futura Medium" w:hint="cs"/>
          <w:i/>
          <w:iCs/>
          <w:sz w:val="20"/>
          <w:szCs w:val="20"/>
          <w:lang w:bidi="he-IL"/>
        </w:rPr>
        <w:t xml:space="preserve"> antarctica</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lang w:bidi="he-IL"/>
        </w:rPr>
        <w:fldChar w:fldCharType="begin"/>
      </w:r>
      <w:r w:rsidRPr="00845FB3">
        <w:rPr>
          <w:rFonts w:ascii="Futura Medium" w:eastAsiaTheme="minorEastAsia" w:hAnsi="Futura Medium" w:cs="Futura Medium" w:hint="cs"/>
          <w:sz w:val="20"/>
          <w:szCs w:val="20"/>
          <w:lang w:bidi="he-IL"/>
        </w:rPr>
        <w:instrText>ADDIN BEC{Tala et al., 2019, #47565}</w:instrText>
      </w:r>
      <w:r w:rsidRPr="00845FB3">
        <w:rPr>
          <w:rFonts w:ascii="Futura Medium" w:eastAsiaTheme="minorEastAsia" w:hAnsi="Futura Medium" w:cs="Futura Medium" w:hint="cs"/>
          <w:sz w:val="20"/>
          <w:szCs w:val="20"/>
          <w:lang w:bidi="he-IL"/>
        </w:rPr>
        <w:fldChar w:fldCharType="separate"/>
      </w:r>
      <w:r w:rsidRPr="00845FB3">
        <w:rPr>
          <w:rFonts w:ascii="Futura Medium" w:eastAsiaTheme="minorEastAsia" w:hAnsi="Futura Medium" w:cs="Futura Medium" w:hint="cs"/>
          <w:sz w:val="20"/>
          <w:szCs w:val="20"/>
          <w:lang w:bidi="he-IL"/>
        </w:rPr>
        <w:t>(Tala et al. 2019)</w:t>
      </w:r>
      <w:r w:rsidRPr="00845FB3">
        <w:rPr>
          <w:rFonts w:ascii="Futura Medium" w:eastAsiaTheme="minorEastAsia" w:hAnsi="Futura Medium" w:cs="Futura Medium" w:hint="cs"/>
          <w:sz w:val="20"/>
          <w:szCs w:val="20"/>
          <w:lang w:bidi="he-IL"/>
        </w:rPr>
        <w:fldChar w:fldCharType="end"/>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lang w:bidi="he-IL"/>
        </w:rPr>
        <w:fldChar w:fldCharType="begin"/>
      </w:r>
      <w:r w:rsidRPr="00845FB3">
        <w:rPr>
          <w:rFonts w:ascii="Futura Medium" w:eastAsiaTheme="minorEastAsia" w:hAnsi="Futura Medium" w:cs="Futura Medium" w:hint="cs"/>
          <w:sz w:val="20"/>
          <w:szCs w:val="20"/>
          <w:lang w:bidi="he-IL"/>
        </w:rPr>
        <w:instrText>ADDIN BEC{Vandendriessche et al., 2007, #8034}</w:instrText>
      </w:r>
      <w:r w:rsidRPr="00845FB3">
        <w:rPr>
          <w:rFonts w:ascii="Futura Medium" w:eastAsiaTheme="minorEastAsia" w:hAnsi="Futura Medium" w:cs="Futura Medium" w:hint="cs"/>
          <w:sz w:val="20"/>
          <w:szCs w:val="20"/>
          <w:lang w:bidi="he-IL"/>
        </w:rPr>
        <w:fldChar w:fldCharType="separate"/>
      </w:r>
      <w:r w:rsidRPr="00845FB3">
        <w:rPr>
          <w:rFonts w:ascii="Futura Medium" w:eastAsiaTheme="minorEastAsia" w:hAnsi="Futura Medium" w:cs="Futura Medium" w:hint="cs"/>
          <w:sz w:val="20"/>
          <w:szCs w:val="20"/>
          <w:lang w:bidi="he-IL"/>
        </w:rPr>
        <w:t xml:space="preserve">Vandendriessche et al. </w:t>
      </w:r>
      <w:r w:rsidR="00823500">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2007)</w:t>
      </w:r>
      <w:r w:rsidRPr="00845FB3">
        <w:rPr>
          <w:rFonts w:ascii="Futura Medium" w:eastAsiaTheme="minorEastAsia" w:hAnsi="Futura Medium" w:cs="Futura Medium" w:hint="cs"/>
          <w:sz w:val="20"/>
          <w:szCs w:val="20"/>
          <w:lang w:bidi="he-IL"/>
        </w:rPr>
        <w:fldChar w:fldCharType="end"/>
      </w:r>
      <w:r w:rsidRPr="00845FB3">
        <w:rPr>
          <w:rFonts w:ascii="Futura Medium" w:eastAsiaTheme="minorEastAsia" w:hAnsi="Futura Medium" w:cs="Futura Medium" w:hint="cs"/>
          <w:sz w:val="20"/>
          <w:szCs w:val="20"/>
          <w:lang w:bidi="he-IL"/>
        </w:rPr>
        <w:t xml:space="preserve"> report the most resolved, long-term data on floating seaweed decomposition. They conducted an </w:t>
      </w:r>
      <w:proofErr w:type="gramStart"/>
      <w:r w:rsidRPr="00A90FBD">
        <w:rPr>
          <w:rFonts w:ascii="Futura Medium" w:eastAsiaTheme="minorEastAsia" w:hAnsi="Futura Medium" w:cs="Futura Medium" w:hint="cs"/>
          <w:sz w:val="20"/>
          <w:szCs w:val="20"/>
          <w:lang w:bidi="he-IL"/>
        </w:rPr>
        <w:t>ex</w:t>
      </w:r>
      <w:r w:rsidR="00A90FBD">
        <w:rPr>
          <w:rFonts w:ascii="Futura Medium" w:eastAsiaTheme="minorEastAsia" w:hAnsi="Futura Medium" w:cs="Futura Medium"/>
          <w:sz w:val="20"/>
          <w:szCs w:val="20"/>
          <w:lang w:bidi="he-IL"/>
        </w:rPr>
        <w:t xml:space="preserve"> </w:t>
      </w:r>
      <w:r w:rsidRPr="00A90FBD">
        <w:rPr>
          <w:rFonts w:ascii="Futura Medium" w:eastAsiaTheme="minorEastAsia" w:hAnsi="Futura Medium" w:cs="Futura Medium" w:hint="cs"/>
          <w:sz w:val="20"/>
          <w:szCs w:val="20"/>
          <w:lang w:bidi="he-IL"/>
        </w:rPr>
        <w:t>situ</w:t>
      </w:r>
      <w:proofErr w:type="gramEnd"/>
      <w:r w:rsidRPr="00845FB3">
        <w:rPr>
          <w:rFonts w:ascii="Futura Medium" w:eastAsiaTheme="minorEastAsia" w:hAnsi="Futura Medium" w:cs="Futura Medium" w:hint="cs"/>
          <w:sz w:val="20"/>
          <w:szCs w:val="20"/>
          <w:lang w:bidi="he-IL"/>
        </w:rPr>
        <w:t xml:space="preserve"> study on the estuarine egg and bladder wracks </w:t>
      </w:r>
      <w:r w:rsidRPr="00845FB3">
        <w:rPr>
          <w:rFonts w:ascii="Futura Medium" w:eastAsiaTheme="minorEastAsia" w:hAnsi="Futura Medium" w:cs="Futura Medium" w:hint="cs"/>
          <w:i/>
          <w:iCs/>
          <w:sz w:val="20"/>
          <w:szCs w:val="20"/>
          <w:lang w:bidi="he-IL"/>
        </w:rPr>
        <w:t>Ascophyllum nodosum</w:t>
      </w:r>
      <w:r w:rsidRPr="00845FB3">
        <w:rPr>
          <w:rFonts w:ascii="Futura Medium" w:eastAsiaTheme="minorEastAsia" w:hAnsi="Futura Medium" w:cs="Futura Medium" w:hint="cs"/>
          <w:sz w:val="20"/>
          <w:szCs w:val="20"/>
          <w:lang w:bidi="he-IL"/>
        </w:rPr>
        <w:t xml:space="preserve"> and </w:t>
      </w:r>
      <w:r w:rsidRPr="00845FB3">
        <w:rPr>
          <w:rFonts w:ascii="Futura Medium" w:eastAsiaTheme="minorEastAsia" w:hAnsi="Futura Medium" w:cs="Futura Medium" w:hint="cs"/>
          <w:i/>
          <w:iCs/>
          <w:sz w:val="20"/>
          <w:szCs w:val="20"/>
          <w:lang w:bidi="he-IL"/>
        </w:rPr>
        <w:t>Fucus vesiculosus</w:t>
      </w:r>
      <w:r w:rsidRPr="00845FB3">
        <w:rPr>
          <w:rFonts w:ascii="Futura Medium" w:eastAsiaTheme="minorEastAsia" w:hAnsi="Futura Medium" w:cs="Futura Medium" w:hint="cs"/>
          <w:sz w:val="20"/>
          <w:szCs w:val="20"/>
          <w:lang w:bidi="he-IL"/>
        </w:rPr>
        <w:t xml:space="preserve">, which both have pneumatocysts to stay afloat. </w:t>
      </w:r>
      <w:r w:rsidRPr="00845FB3">
        <w:rPr>
          <w:rFonts w:ascii="Futura Medium" w:eastAsiaTheme="minorEastAsia" w:hAnsi="Futura Medium" w:cs="Futura Medium" w:hint="cs"/>
          <w:sz w:val="20"/>
          <w:szCs w:val="20"/>
          <w:lang w:bidi="he-IL"/>
        </w:rPr>
        <w:fldChar w:fldCharType="begin"/>
      </w:r>
      <w:r w:rsidRPr="00845FB3">
        <w:rPr>
          <w:rFonts w:ascii="Futura Medium" w:eastAsiaTheme="minorEastAsia" w:hAnsi="Futura Medium" w:cs="Futura Medium" w:hint="cs"/>
          <w:sz w:val="20"/>
          <w:szCs w:val="20"/>
          <w:lang w:bidi="he-IL"/>
        </w:rPr>
        <w:instrText>ADDIN BEC{Vandendriessche et al., 2007, #8034}</w:instrText>
      </w:r>
      <w:r w:rsidRPr="00845FB3">
        <w:rPr>
          <w:rFonts w:ascii="Futura Medium" w:eastAsiaTheme="minorEastAsia" w:hAnsi="Futura Medium" w:cs="Futura Medium" w:hint="cs"/>
          <w:sz w:val="20"/>
          <w:szCs w:val="20"/>
          <w:lang w:bidi="he-IL"/>
        </w:rPr>
        <w:fldChar w:fldCharType="separate"/>
      </w:r>
      <w:r w:rsidRPr="00845FB3">
        <w:rPr>
          <w:rFonts w:ascii="Futura Medium" w:eastAsiaTheme="minorEastAsia" w:hAnsi="Futura Medium" w:cs="Futura Medium" w:hint="cs"/>
          <w:sz w:val="20"/>
          <w:szCs w:val="20"/>
          <w:lang w:bidi="he-IL"/>
        </w:rPr>
        <w:t xml:space="preserve">Vandendriessche et al. </w:t>
      </w:r>
      <w:r w:rsidR="00823500">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2007)</w:t>
      </w:r>
      <w:r w:rsidRPr="00845FB3">
        <w:rPr>
          <w:rFonts w:ascii="Futura Medium" w:eastAsiaTheme="minorEastAsia" w:hAnsi="Futura Medium" w:cs="Futura Medium" w:hint="cs"/>
          <w:sz w:val="20"/>
          <w:szCs w:val="20"/>
          <w:lang w:bidi="he-IL"/>
        </w:rPr>
        <w:fldChar w:fldCharType="end"/>
      </w:r>
      <w:r w:rsidRPr="00845FB3">
        <w:rPr>
          <w:rFonts w:ascii="Futura Medium" w:eastAsiaTheme="minorEastAsia" w:hAnsi="Futura Medium" w:cs="Futura Medium" w:hint="cs"/>
          <w:sz w:val="20"/>
          <w:szCs w:val="20"/>
          <w:lang w:bidi="he-IL"/>
        </w:rPr>
        <w:t xml:space="preserve"> exposed detritus of both species to four temperatures and grazing by the isopod </w:t>
      </w:r>
      <w:proofErr w:type="spellStart"/>
      <w:r w:rsidRPr="00845FB3">
        <w:rPr>
          <w:rFonts w:ascii="Futura Medium" w:eastAsiaTheme="minorEastAsia" w:hAnsi="Futura Medium" w:cs="Futura Medium" w:hint="cs"/>
          <w:i/>
          <w:iCs/>
          <w:sz w:val="20"/>
          <w:szCs w:val="20"/>
          <w:lang w:bidi="he-IL"/>
        </w:rPr>
        <w:t>Idotea</w:t>
      </w:r>
      <w:proofErr w:type="spellEnd"/>
      <w:r w:rsidRPr="00845FB3">
        <w:rPr>
          <w:rFonts w:ascii="Futura Medium" w:eastAsiaTheme="minorEastAsia" w:hAnsi="Futura Medium" w:cs="Futura Medium" w:hint="cs"/>
          <w:i/>
          <w:iCs/>
          <w:sz w:val="20"/>
          <w:szCs w:val="20"/>
          <w:lang w:bidi="he-IL"/>
        </w:rPr>
        <w:t xml:space="preserve"> </w:t>
      </w:r>
      <w:proofErr w:type="spellStart"/>
      <w:r w:rsidRPr="00845FB3">
        <w:rPr>
          <w:rFonts w:ascii="Futura Medium" w:eastAsiaTheme="minorEastAsia" w:hAnsi="Futura Medium" w:cs="Futura Medium" w:hint="cs"/>
          <w:i/>
          <w:iCs/>
          <w:sz w:val="20"/>
          <w:szCs w:val="20"/>
          <w:lang w:bidi="he-IL"/>
        </w:rPr>
        <w:t>balthica</w:t>
      </w:r>
      <w:proofErr w:type="spellEnd"/>
      <w:r w:rsidRPr="00845FB3">
        <w:rPr>
          <w:rFonts w:ascii="Futura Medium" w:eastAsiaTheme="minorEastAsia" w:hAnsi="Futura Medium" w:cs="Futura Medium" w:hint="cs"/>
          <w:sz w:val="20"/>
          <w:szCs w:val="20"/>
          <w:lang w:bidi="he-IL"/>
        </w:rPr>
        <w:t xml:space="preserve">. The data show the broadest spectrum of decomposition trajectories in the published literature, so </w:t>
      </w:r>
      <w:r w:rsidRPr="00845FB3">
        <w:rPr>
          <w:rFonts w:ascii="Futura Medium" w:eastAsiaTheme="minorEastAsia" w:hAnsi="Futura Medium" w:cs="Futura Medium" w:hint="cs"/>
          <w:sz w:val="20"/>
          <w:szCs w:val="20"/>
          <w:lang w:bidi="he-IL"/>
        </w:rPr>
        <w:fldChar w:fldCharType="begin"/>
      </w:r>
      <w:r w:rsidRPr="00845FB3">
        <w:rPr>
          <w:rFonts w:ascii="Futura Medium" w:eastAsiaTheme="minorEastAsia" w:hAnsi="Futura Medium" w:cs="Futura Medium" w:hint="cs"/>
          <w:sz w:val="20"/>
          <w:szCs w:val="20"/>
          <w:lang w:bidi="he-IL"/>
        </w:rPr>
        <w:instrText>ADDIN BEC{Vandendriessche et al., 2007, #8034}</w:instrText>
      </w:r>
      <w:r w:rsidRPr="00845FB3">
        <w:rPr>
          <w:rFonts w:ascii="Futura Medium" w:eastAsiaTheme="minorEastAsia" w:hAnsi="Futura Medium" w:cs="Futura Medium" w:hint="cs"/>
          <w:sz w:val="20"/>
          <w:szCs w:val="20"/>
          <w:lang w:bidi="he-IL"/>
        </w:rPr>
        <w:fldChar w:fldCharType="separate"/>
      </w:r>
      <w:r w:rsidRPr="00845FB3">
        <w:rPr>
          <w:rFonts w:ascii="Futura Medium" w:eastAsiaTheme="minorEastAsia" w:hAnsi="Futura Medium" w:cs="Futura Medium" w:hint="cs"/>
          <w:sz w:val="20"/>
          <w:szCs w:val="20"/>
          <w:lang w:bidi="he-IL"/>
        </w:rPr>
        <w:t xml:space="preserve">Vandendriessche et al. </w:t>
      </w:r>
      <w:r w:rsidR="00823500">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2007)</w:t>
      </w:r>
      <w:r w:rsidRPr="00845FB3">
        <w:rPr>
          <w:rFonts w:ascii="Futura Medium" w:eastAsiaTheme="minorEastAsia" w:hAnsi="Futura Medium" w:cs="Futura Medium" w:hint="cs"/>
          <w:sz w:val="20"/>
          <w:szCs w:val="20"/>
          <w:lang w:bidi="he-IL"/>
        </w:rPr>
        <w:fldChar w:fldCharType="end"/>
      </w:r>
      <w:r w:rsidRPr="00845FB3">
        <w:rPr>
          <w:rFonts w:ascii="Futura Medium" w:eastAsiaTheme="minorEastAsia" w:hAnsi="Futura Medium" w:cs="Futura Medium" w:hint="cs"/>
          <w:sz w:val="20"/>
          <w:szCs w:val="20"/>
          <w:lang w:bidi="he-IL"/>
        </w:rPr>
        <w:t xml:space="preserve"> opted for non-parametric local regression to fit trendlines. Naturally this method is not inferential, so they resorted to pre-calculating longevity (days) and linear decomposition rates (% </w:t>
      </w:r>
      <w:r w:rsidRPr="00845FB3">
        <w:rPr>
          <w:rFonts w:ascii="Futura Medium" w:eastAsiaTheme="minorEastAsia" w:hAnsi="Futura Medium" w:cs="Futura Medium" w:hint="cs"/>
          <w:sz w:val="20"/>
          <w:szCs w:val="20"/>
        </w:rPr>
        <w:t>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lang w:bidi="he-IL"/>
        </w:rPr>
        <w:t xml:space="preserve">) per sample and reporting analysis of variance </w:t>
      </w:r>
      <w:r w:rsidRPr="00845FB3">
        <w:rPr>
          <w:rFonts w:ascii="Futura Medium" w:eastAsiaTheme="minorEastAsia" w:hAnsi="Futura Medium" w:cs="Futura Medium" w:hint="cs"/>
          <w:i/>
          <w:iCs/>
          <w:sz w:val="20"/>
          <w:szCs w:val="20"/>
          <w:lang w:bidi="he-IL"/>
        </w:rPr>
        <w:t>F</w:t>
      </w:r>
      <w:r w:rsidRPr="00845FB3">
        <w:rPr>
          <w:rFonts w:ascii="Futura Medium" w:eastAsiaTheme="minorEastAsia" w:hAnsi="Futura Medium" w:cs="Futura Medium" w:hint="cs"/>
          <w:sz w:val="20"/>
          <w:szCs w:val="20"/>
          <w:lang w:bidi="he-IL"/>
        </w:rPr>
        <w:t xml:space="preserve"> statistics and Spearman’s rank correlation coefficients for treatment effects. As with the previous example, replicates were repeatedly measured. Since a multilevel solution to pseudo-replication was not feasible in this case, likely due to highly divergent replicates, I could not partially pool replicates but included them with no pooling as</w:t>
      </w:r>
    </w:p>
    <w:p w14:paraId="6542146C" w14:textId="77777777" w:rsidR="00557F2E" w:rsidRPr="00845FB3" w:rsidRDefault="00557F2E" w:rsidP="00845FB3">
      <w:pPr>
        <w:spacing w:line="280" w:lineRule="exact"/>
        <w:rPr>
          <w:rFonts w:ascii="Futura Medium" w:eastAsiaTheme="minorEastAsia" w:hAnsi="Futura Medium" w:cs="Futura Medium"/>
          <w:sz w:val="20"/>
          <w:szCs w:val="20"/>
          <w:lang w:val="de-DE" w:bidi="he-IL"/>
        </w:rPr>
      </w:pPr>
    </w:p>
    <w:p w14:paraId="33164F9F" w14:textId="59733D1D" w:rsidR="00557F2E" w:rsidRPr="00845FB3" w:rsidRDefault="00000000" w:rsidP="00845FB3">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557F2E" w:rsidRPr="00845FB3">
        <w:rPr>
          <w:rFonts w:ascii="Futura Medium" w:eastAsiaTheme="minorEastAsia" w:hAnsi="Futura Medium" w:cs="Futura Medium" w:hint="cs"/>
          <w:sz w:val="20"/>
          <w:szCs w:val="20"/>
          <w:lang w:bidi="he-IL"/>
        </w:rPr>
        <w:tab/>
        <w:t>(20)</w:t>
      </w:r>
      <w:r w:rsidR="00557F2E" w:rsidRPr="00845FB3">
        <w:rPr>
          <w:rFonts w:ascii="Futura Medium" w:eastAsiaTheme="minorEastAsia" w:hAnsi="Futura Medium" w:cs="Futura Medium" w:hint="cs"/>
          <w:i/>
          <w:sz w:val="20"/>
          <w:szCs w:val="20"/>
        </w:rPr>
        <w:br/>
      </w: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i/>
              <w:iCs/>
              <w:sz w:val="20"/>
              <w:szCs w:val="20"/>
              <w:lang w:val="de-DE"/>
            </w:rPr>
            <m:t>m</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eastAsiaTheme="minorEastAsia" w:hAnsi="Futura Medium" w:cs="Futura Medium" w:hint="cs"/>
                  <w:i/>
                  <w:iCs/>
                  <w:sz w:val="20"/>
                  <w:szCs w:val="20"/>
                  <w:lang w:val="de-DE"/>
                </w:rPr>
                <m:t>i</m:t>
              </m:r>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eastAsiaTheme="minorEastAsia" w:hAnsi="Futura Medium" w:cs="Futura Medium" w:hint="cs"/>
                  <w:i/>
                  <w:iCs/>
                  <w:sz w:val="20"/>
                  <w:szCs w:val="20"/>
                  <w:lang w:val="de-DE"/>
                </w:rPr>
                <m:t>i</m:t>
              </m:r>
            </m:sub>
          </m:sSub>
          <m:r>
            <m:rPr>
              <m:nor/>
            </m:rPr>
            <w:rPr>
              <w:rFonts w:ascii="Futura Medium" w:hAnsi="Futura Medium" w:cs="Futura Medium" w:hint="cs"/>
              <w:sz w:val="20"/>
              <w:szCs w:val="20"/>
            </w:rPr>
            <m:t xml:space="preserve"> ,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eastAsiaTheme="minorEastAsia" w:hAnsi="Futura Medium" w:cs="Futura Medium" w:hint="cs"/>
                  <w:i/>
                  <w:iCs/>
                  <w:sz w:val="20"/>
                  <w:szCs w:val="20"/>
                  <w:lang w:val="de-DE"/>
                </w:rPr>
                <m:t>i</m:t>
              </m:r>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0EAA1C97" w14:textId="64489276" w:rsidR="00FB5018" w:rsidRPr="00EF2B31" w:rsidRDefault="00000000" w:rsidP="00FB5018">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Helvetica Neue Medium" w:eastAsiaTheme="minorEastAsia" w:hAnsi="Helvetica Neue Medium" w:cs="Futura Medium"/>
                  <w:i/>
                  <w:iCs/>
                  <w:sz w:val="20"/>
                  <w:szCs w:val="20"/>
                </w:rPr>
                <m:t>i</m:t>
              </m:r>
            </m:sub>
          </m:sSub>
          <m:r>
            <m:rPr>
              <m:nor/>
            </m:rPr>
            <w:rPr>
              <w:rFonts w:ascii="Futura Medium" w:eastAsiaTheme="minorEastAsia" w:hAnsi="Futura Medium" w:cs="Futura Medium" w:hint="cs"/>
              <w:sz w:val="20"/>
              <w:szCs w:val="20"/>
              <w:lang w:val="de-DE" w:bidi="he-IL"/>
            </w:rPr>
            <m:t xml:space="preserve"> = </m:t>
          </m:r>
          <m:r>
            <m:rPr>
              <m:nor/>
            </m:rPr>
            <w:rPr>
              <w:rFonts w:ascii="Helvetica Neue Medium" w:eastAsiaTheme="minorEastAsia" w:hAnsi="Helvetica Neue Medium" w:cs="Futura"/>
              <w:i/>
              <w:iCs/>
              <w:sz w:val="20"/>
              <w:szCs w:val="20"/>
            </w:rPr>
            <m:t>ν</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r>
            <m:rPr>
              <m:nor/>
            </m:rPr>
            <w:rPr>
              <w:rFonts w:ascii="Futura Medium" w:eastAsiaTheme="minorEastAsia" w:hAnsi="Futura Medium" w:cs="Futura Medium" w:hint="cs"/>
              <w:iCs/>
              <w:sz w:val="20"/>
              <w:szCs w:val="20"/>
              <w:lang w:val="de-DE"/>
            </w:rPr>
            <m:t xml:space="preserve"> </m:t>
          </m:r>
          <m:r>
            <m:rPr>
              <m:nor/>
            </m:rPr>
            <w:rPr>
              <w:rFonts w:ascii="Futura Medium" w:eastAsiaTheme="minorEastAsia" w:hAnsi="Futura Medium" w:cs="Futura Medium" w:hint="cs"/>
              <w:sz w:val="20"/>
              <w:szCs w:val="20"/>
              <w:lang w:val="de-DE"/>
            </w:rPr>
            <m:t xml:space="preserve">, </m:t>
          </m:r>
          <m:r>
            <m:rPr>
              <m:nor/>
            </m:rPr>
            <w:rPr>
              <w:rFonts w:eastAsiaTheme="minorEastAsia" w:cs="Helvetica Neue"/>
              <w:i/>
              <w:iCs/>
              <w:sz w:val="20"/>
              <w:szCs w:val="20"/>
              <w:lang w:bidi="he-IL"/>
            </w:rPr>
            <m:t>ϵ</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rPr>
            <m:t>λ</m:t>
          </m:r>
          <m:r>
            <m:rPr>
              <m:nor/>
            </m:rPr>
            <w:rPr>
              <w:rFonts w:ascii="Futura Medium" w:hAnsi="Futura Medium" w:cs="Futura Medium" w:hint="cs"/>
              <w:sz w:val="20"/>
              <w:szCs w:val="20"/>
            </w:rPr>
            <m:t xml:space="preserve"> , </m:t>
          </m:r>
          <m:r>
            <m:rPr>
              <m:nor/>
            </m:rPr>
            <w:rPr>
              <w:rFonts w:ascii="Helvetica Neue Medium" w:eastAsiaTheme="minorEastAsia" w:hAnsi="Helvetica Neue Medium" w:cs="Futura"/>
              <w:i/>
              <w:iCs/>
              <w:sz w:val="20"/>
              <w:szCs w:val="20"/>
              <w:lang w:bidi="he-IL"/>
            </w:rPr>
            <m:t>θ</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val="de-DE"/>
            </w:rPr>
            <m:t>)</m:t>
          </m:r>
        </m:oMath>
      </m:oMathPara>
    </w:p>
    <w:p w14:paraId="6EC52812" w14:textId="63B6923C" w:rsidR="00557F2E" w:rsidRPr="00B06758" w:rsidRDefault="00000000" w:rsidP="00B06758">
      <w:pPr>
        <w:rPr>
          <w:rFonts w:ascii="Futura Medium" w:eastAsiaTheme="minorEastAsia" w:hAnsi="Futura Medium" w:cs="Futura Medium"/>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eastAsiaTheme="minorEastAsia" w:hAnsi="Futura Medium" w:cs="Futura Medium" w:hint="cs"/>
                      <w:i/>
                      <w:iCs/>
                      <w:sz w:val="20"/>
                      <w:szCs w:val="20"/>
                      <w:lang w:val="de-DE"/>
                    </w:rPr>
                    <m:t>i</m:t>
                  </m:r>
                </m:sub>
              </m:sSub>
            </m:e>
          </m:func>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lang w:val="de-DE"/>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S</m:t>
                      </m:r>
                    </m:e>
                    <m:sub>
                      <m:r>
                        <m:rPr>
                          <m:nor/>
                        </m:rPr>
                        <w:rPr>
                          <w:rFonts w:ascii="Futura Medium" w:hAnsi="Futura Medium" w:cs="Futura Medium" w:hint="cs"/>
                          <w:i/>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R</m:t>
                      </m:r>
                    </m:e>
                    <m:sub>
                      <m:r>
                        <m:rPr>
                          <m:nor/>
                        </m:rPr>
                        <w:rPr>
                          <w:rFonts w:ascii="Futura Medium" w:hAnsi="Futura Medium" w:cs="Futura Medium" w:hint="cs"/>
                          <w:i/>
                          <w:sz w:val="20"/>
                          <w:szCs w:val="20"/>
                        </w:rPr>
                        <m:t>i</m:t>
                      </m:r>
                    </m:sub>
                  </m:sSub>
                </m:sub>
              </m:sSub>
            </m:e>
          </m:func>
        </m:oMath>
      </m:oMathPara>
    </w:p>
    <w:p w14:paraId="1C9F3BF1" w14:textId="7802799A" w:rsidR="00557F2E" w:rsidRPr="00B06758" w:rsidRDefault="00000000" w:rsidP="00B06758">
      <w:pPr>
        <w:rPr>
          <w:rFonts w:ascii="Futura Medium" w:eastAsiaTheme="minorEastAsia" w:hAnsi="Futura Medium" w:cs="Futura Medium"/>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eastAsiaTheme="minorEastAsia" w:hAnsi="Futura Medium" w:cs="Futura Medium" w:hint="cs"/>
                      <w:i/>
                      <w:iCs/>
                      <w:sz w:val="20"/>
                      <w:szCs w:val="20"/>
                      <w:lang w:val="de-DE"/>
                    </w:rPr>
                    <m:t>i</m:t>
                  </m:r>
                </m:sub>
              </m:sSub>
            </m:e>
          </m:func>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lang w:val="de-DE"/>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S</m:t>
                      </m:r>
                    </m:e>
                    <m:sub>
                      <m:r>
                        <m:rPr>
                          <m:nor/>
                        </m:rPr>
                        <w:rPr>
                          <w:rFonts w:ascii="Futura Medium" w:hAnsi="Futura Medium" w:cs="Futura Medium" w:hint="cs"/>
                          <w:i/>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T</m:t>
                      </m:r>
                    </m:e>
                    <m:sub>
                      <m:r>
                        <m:rPr>
                          <m:nor/>
                        </m:rPr>
                        <w:rPr>
                          <w:rFonts w:ascii="Futura Medium" w:hAnsi="Futura Medium" w:cs="Futura Medium" w:hint="cs"/>
                          <w:i/>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R</m:t>
                      </m:r>
                    </m:e>
                    <m:sub>
                      <m:r>
                        <m:rPr>
                          <m:nor/>
                        </m:rPr>
                        <w:rPr>
                          <w:rFonts w:ascii="Futura Medium" w:hAnsi="Futura Medium" w:cs="Futura Medium" w:hint="cs"/>
                          <w:i/>
                          <w:sz w:val="20"/>
                          <w:szCs w:val="20"/>
                        </w:rPr>
                        <m:t>i</m:t>
                      </m:r>
                    </m:sub>
                  </m:sSub>
                </m:sub>
              </m:sSub>
            </m:e>
          </m:func>
          <m:r>
            <m:rPr>
              <m:nor/>
            </m:rPr>
            <w:rPr>
              <w:rFonts w:ascii="Futura Medium" w:eastAsiaTheme="minorEastAsia" w:hAnsi="Futura Medium" w:cs="Futura Medium" w:hint="cs"/>
              <w:sz w:val="20"/>
              <w:szCs w:val="20"/>
              <w:lang w:val="de-DE"/>
            </w:rPr>
            <m:t>+</m:t>
          </m:r>
          <m:sSub>
            <m:sSubPr>
              <m:ctrlPr>
                <w:rPr>
                  <w:rFonts w:ascii="Cambria Math" w:eastAsiaTheme="minorEastAsia" w:hAnsi="Cambria Math" w:cs="Futura Medium" w:hint="cs"/>
                  <w:i/>
                  <w:sz w:val="20"/>
                  <w:szCs w:val="20"/>
                  <w:lang w:val="de-DE"/>
                </w:rPr>
              </m:ctrlPr>
            </m:sSubPr>
            <m:e>
              <m:r>
                <m:rPr>
                  <m:nor/>
                </m:rPr>
                <w:rPr>
                  <w:rFonts w:ascii="Helvetica Neue Medium" w:eastAsiaTheme="minorEastAsia" w:hAnsi="Helvetica Neue Medium" w:cs="Futura"/>
                  <w:i/>
                  <w:iCs/>
                  <w:sz w:val="20"/>
                  <w:szCs w:val="20"/>
                  <w:lang w:val="de-DE"/>
                </w:rPr>
                <m:t>β</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val="de-DE"/>
                    </w:rPr>
                    <m:t>T</m:t>
                  </m:r>
                </m:e>
                <m:sub>
                  <m:r>
                    <m:rPr>
                      <m:nor/>
                    </m:rPr>
                    <w:rPr>
                      <w:rFonts w:ascii="Futura Medium" w:hAnsi="Futura Medium" w:cs="Futura Medium" w:hint="cs"/>
                      <w:i/>
                      <w:iCs/>
                      <w:sz w:val="20"/>
                      <w:szCs w:val="20"/>
                    </w:rPr>
                    <m:t>i</m:t>
                  </m:r>
                </m:sub>
              </m:sSub>
            </m:sub>
          </m:sSub>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G</m:t>
              </m:r>
            </m:e>
            <m:sub>
              <m:r>
                <m:rPr>
                  <m:nor/>
                </m:rPr>
                <w:rPr>
                  <w:rFonts w:ascii="Futura Medium" w:eastAsiaTheme="minorEastAsia" w:hAnsi="Futura Medium" w:cs="Futura Medium" w:hint="cs"/>
                  <w:i/>
                  <w:iCs/>
                  <w:sz w:val="20"/>
                  <w:szCs w:val="20"/>
                  <w:lang w:val="de-DE"/>
                </w:rPr>
                <m:t>i</m:t>
              </m:r>
            </m:sub>
          </m:sSub>
        </m:oMath>
      </m:oMathPara>
    </w:p>
    <w:p w14:paraId="23CB5AB4" w14:textId="0E4D6C35" w:rsidR="00557F2E" w:rsidRPr="00B06758" w:rsidRDefault="00000000" w:rsidP="00B06758">
      <w:pPr>
        <w:rPr>
          <w:rFonts w:ascii="Futura Medium" w:eastAsiaTheme="minorEastAsia" w:hAnsi="Futura Medium" w:cs="Futura Medium"/>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eastAsiaTheme="minorEastAsia" w:hAnsi="Futura Medium" w:cs="Futura Medium" w:hint="cs"/>
                      <w:i/>
                      <w:iCs/>
                      <w:sz w:val="20"/>
                      <w:szCs w:val="20"/>
                      <w:lang w:val="de-DE"/>
                    </w:rPr>
                    <m:t>i</m:t>
                  </m:r>
                </m:sub>
              </m:sSub>
            </m:e>
          </m:func>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lang w:val="de-DE"/>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S</m:t>
                      </m:r>
                    </m:e>
                    <m:sub>
                      <m:r>
                        <m:rPr>
                          <m:nor/>
                        </m:rPr>
                        <w:rPr>
                          <w:rFonts w:ascii="Futura Medium" w:hAnsi="Futura Medium" w:cs="Futura Medium" w:hint="cs"/>
                          <w:i/>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T</m:t>
                      </m:r>
                    </m:e>
                    <m:sub>
                      <m:r>
                        <m:rPr>
                          <m:nor/>
                        </m:rPr>
                        <w:rPr>
                          <w:rFonts w:ascii="Futura Medium" w:hAnsi="Futura Medium" w:cs="Futura Medium" w:hint="cs"/>
                          <w:i/>
                          <w:sz w:val="20"/>
                          <w:szCs w:val="20"/>
                        </w:rPr>
                        <m:t>i</m:t>
                      </m:r>
                    </m:sub>
                  </m:sSub>
                </m:sub>
              </m:sSub>
            </m:e>
          </m:func>
          <m:r>
            <m:rPr>
              <m:nor/>
            </m:rPr>
            <w:rPr>
              <w:rFonts w:ascii="Futura Medium" w:eastAsiaTheme="minorEastAsia" w:hAnsi="Futura Medium" w:cs="Futura Medium" w:hint="cs"/>
              <w:sz w:val="20"/>
              <w:szCs w:val="20"/>
              <w:lang w:val="de-DE"/>
            </w:rPr>
            <m:t>+</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val="de-DE"/>
                        </w:rPr>
                        <m:t>R</m:t>
                      </m:r>
                    </m:e>
                    <m:sub>
                      <m:r>
                        <m:rPr>
                          <m:nor/>
                        </m:rPr>
                        <w:rPr>
                          <w:rFonts w:ascii="Futura Medium" w:hAnsi="Futura Medium" w:cs="Futura Medium" w:hint="cs"/>
                          <w:i/>
                          <w:sz w:val="20"/>
                          <w:szCs w:val="20"/>
                        </w:rPr>
                        <m:t>i</m:t>
                      </m:r>
                    </m:sub>
                  </m:sSub>
                </m:sub>
              </m:sSub>
            </m:e>
          </m:func>
          <m:r>
            <m:rPr>
              <m:nor/>
            </m:rPr>
            <w:rPr>
              <w:rFonts w:ascii="Futura Medium" w:eastAsiaTheme="minorEastAsia" w:hAnsi="Futura Medium" w:cs="Futura Medium" w:hint="cs"/>
              <w:sz w:val="20"/>
              <w:szCs w:val="20"/>
              <w:lang w:val="de-DE"/>
            </w:rPr>
            <m:t>+</m:t>
          </m:r>
          <m:sSub>
            <m:sSubPr>
              <m:ctrlPr>
                <w:rPr>
                  <w:rFonts w:ascii="Cambria Math" w:eastAsiaTheme="minorEastAsia" w:hAnsi="Cambria Math" w:cs="Futura Medium" w:hint="cs"/>
                  <w:i/>
                  <w:sz w:val="20"/>
                  <w:szCs w:val="20"/>
                  <w:lang w:val="de-DE"/>
                </w:rPr>
              </m:ctrlPr>
            </m:sSubPr>
            <m:e>
              <m:r>
                <m:rPr>
                  <m:nor/>
                </m:rPr>
                <w:rPr>
                  <w:rFonts w:ascii="Helvetica Neue Medium" w:eastAsiaTheme="minorEastAsia" w:hAnsi="Helvetica Neue Medium" w:cs="Futura"/>
                  <w:i/>
                  <w:iCs/>
                  <w:sz w:val="20"/>
                  <w:szCs w:val="20"/>
                  <w:lang w:val="de-DE"/>
                </w:rPr>
                <m:t>γ</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val="de-DE"/>
                    </w:rPr>
                    <m:t>T</m:t>
                  </m:r>
                </m:e>
                <m:sub>
                  <m:r>
                    <m:rPr>
                      <m:nor/>
                    </m:rPr>
                    <w:rPr>
                      <w:rFonts w:ascii="Futura Medium" w:hAnsi="Futura Medium" w:cs="Futura Medium" w:hint="cs"/>
                      <w:i/>
                      <w:iCs/>
                      <w:sz w:val="20"/>
                      <w:szCs w:val="20"/>
                    </w:rPr>
                    <m:t>i</m:t>
                  </m:r>
                </m:sub>
              </m:sSub>
            </m:sub>
          </m:sSub>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iCs/>
                  <w:sz w:val="20"/>
                  <w:szCs w:val="20"/>
                  <w:lang w:val="de-DE"/>
                </w:rPr>
                <m:t>G</m:t>
              </m:r>
            </m:e>
            <m:sub>
              <m:r>
                <m:rPr>
                  <m:nor/>
                </m:rPr>
                <w:rPr>
                  <w:rFonts w:ascii="Futura Medium" w:eastAsiaTheme="minorEastAsia" w:hAnsi="Futura Medium" w:cs="Futura Medium" w:hint="cs"/>
                  <w:i/>
                  <w:iCs/>
                  <w:sz w:val="20"/>
                  <w:szCs w:val="20"/>
                  <w:lang w:val="de-DE"/>
                </w:rPr>
                <m:t>i</m:t>
              </m:r>
            </m:sub>
          </m:sSub>
        </m:oMath>
      </m:oMathPara>
    </w:p>
    <w:p w14:paraId="4B63702D" w14:textId="77810C31" w:rsidR="00557F2E" w:rsidRPr="00B06758" w:rsidRDefault="00000000" w:rsidP="00845FB3">
      <w:pPr>
        <w:spacing w:line="280" w:lineRule="exact"/>
        <w:rPr>
          <w:rStyle w:val="Strong"/>
          <w:rFonts w:ascii="Futura Medium" w:eastAsiaTheme="minorEastAsia" w:hAnsi="Futura Medium" w:cs="Futura Medium"/>
          <w:b w:val="0"/>
          <w:bCs w:val="0"/>
          <w:iCs/>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S</m:t>
                  </m:r>
                </m:sub>
              </m:sSub>
            </m:e>
          </m:func>
          <m:r>
            <m:rPr>
              <m:nor/>
            </m:rPr>
            <w:rPr>
              <w:rFonts w:ascii="Futura Medium" w:eastAsiaTheme="minorEastAsia" w:hAnsi="Futura Medium" w:cs="Futura Medium" w:hint="cs"/>
              <w:sz w:val="20"/>
              <w:szCs w:val="20"/>
              <w:lang w:val="de-DE" w:bidi="he-IL"/>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0.004</m:t>
              </m:r>
            </m:e>
          </m:fun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0.2</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40D33E72" w14:textId="613C76B6" w:rsidR="00557F2E" w:rsidRPr="00B06758"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S</m:t>
                  </m:r>
                </m:sub>
              </m:sSub>
            </m:e>
          </m:func>
          <m:r>
            <m:rPr>
              <m:nor/>
            </m:rPr>
            <w:rPr>
              <w:rFonts w:ascii="Futura Medium" w:eastAsiaTheme="minorEastAsia" w:hAnsi="Futura Medium" w:cs="Futura Medium" w:hint="cs"/>
              <w:sz w:val="20"/>
              <w:szCs w:val="20"/>
              <w:lang w:val="de-DE" w:bidi="he-IL"/>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30</m:t>
              </m:r>
            </m:e>
          </m:fun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0.2 )</m:t>
          </m:r>
        </m:oMath>
      </m:oMathPara>
    </w:p>
    <w:p w14:paraId="030F7BED" w14:textId="741FFFBF" w:rsidR="00557F2E" w:rsidRPr="00B06758"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S</m:t>
                  </m:r>
                </m:sub>
              </m:sSub>
            </m:e>
          </m:func>
          <m:r>
            <m:rPr>
              <m:nor/>
            </m:rPr>
            <w:rPr>
              <w:rFonts w:ascii="Futura Medium" w:eastAsiaTheme="minorEastAsia" w:hAnsi="Futura Medium" w:cs="Futura Medium" w:hint="cs"/>
              <w:sz w:val="20"/>
              <w:szCs w:val="20"/>
              <w:lang w:val="de-DE" w:bidi="he-IL"/>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0.1</m:t>
              </m:r>
            </m:e>
          </m:fun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0.2 )</m:t>
          </m:r>
        </m:oMath>
      </m:oMathPara>
    </w:p>
    <w:p w14:paraId="0411E4C7" w14:textId="22347C9C" w:rsidR="00557F2E" w:rsidRPr="00B06758" w:rsidRDefault="00000000" w:rsidP="00845FB3">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R</m:t>
                  </m:r>
                </m:sub>
              </m:sSub>
            </m:e>
          </m:func>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T</m:t>
                  </m:r>
                </m:sub>
              </m:sSub>
            </m:e>
          </m:func>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R</m:t>
                  </m:r>
                </m:sub>
              </m:sSub>
            </m:e>
          </m:func>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color w:val="000000"/>
                      <w:sz w:val="20"/>
                      <w:szCs w:val="20"/>
                      <w:lang w:val="de-DE"/>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T</m:t>
                  </m:r>
                </m:sub>
              </m:sSub>
            </m:e>
          </m:func>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color w:val="000000"/>
                      <w:sz w:val="20"/>
                      <w:szCs w:val="20"/>
                      <w:lang w:val="de-DE"/>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R</m:t>
                  </m:r>
                </m:sub>
              </m:sSub>
            </m:e>
          </m:func>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sz w:val="20"/>
                  <w:szCs w:val="20"/>
                  <w:lang w:val="de-DE"/>
                </w:rPr>
              </m:ctrlPr>
            </m:sSubPr>
            <m:e>
              <m:r>
                <m:rPr>
                  <m:nor/>
                </m:rPr>
                <w:rPr>
                  <w:rFonts w:ascii="Helvetica Neue Medium" w:eastAsiaTheme="minorEastAsia" w:hAnsi="Helvetica Neue Medium" w:cs="Futura"/>
                  <w:i/>
                  <w:iCs/>
                  <w:sz w:val="20"/>
                  <w:szCs w:val="20"/>
                  <w:lang w:val="de-DE"/>
                </w:rPr>
                <m:t>β</m:t>
              </m:r>
            </m:e>
            <m:sub>
              <m:r>
                <m:rPr>
                  <m:nor/>
                </m:rPr>
                <w:rPr>
                  <w:rFonts w:ascii="Futura Medium" w:hAnsi="Futura Medium" w:cs="Futura Medium" w:hint="cs"/>
                  <w:i/>
                  <w:iCs/>
                  <w:sz w:val="20"/>
                  <w:szCs w:val="20"/>
                </w:rPr>
                <m:t>T</m:t>
              </m:r>
            </m:sub>
          </m:sSub>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sz w:val="20"/>
                  <w:szCs w:val="20"/>
                  <w:lang w:val="de-DE"/>
                </w:rPr>
              </m:ctrlPr>
            </m:sSubPr>
            <m:e>
              <m:r>
                <m:rPr>
                  <m:nor/>
                </m:rPr>
                <w:rPr>
                  <w:rFonts w:ascii="Helvetica Neue Medium" w:eastAsiaTheme="minorEastAsia" w:hAnsi="Helvetica Neue Medium" w:cs="Futura"/>
                  <w:i/>
                  <w:iCs/>
                  <w:sz w:val="20"/>
                  <w:szCs w:val="20"/>
                  <w:lang w:val="de-DE"/>
                </w:rPr>
                <m:t>γ</m:t>
              </m:r>
            </m:e>
            <m:sub>
              <m:r>
                <m:rPr>
                  <m:nor/>
                </m:rPr>
                <w:rPr>
                  <w:rFonts w:ascii="Futura Medium" w:hAnsi="Futura Medium" w:cs="Futura Medium" w:hint="cs"/>
                  <w:i/>
                  <w:iCs/>
                  <w:sz w:val="20"/>
                  <w:szCs w:val="20"/>
                </w:rPr>
                <m:t>T</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Normal( 0 , 0.2 )</m:t>
          </m:r>
        </m:oMath>
      </m:oMathPara>
    </w:p>
    <w:p w14:paraId="748AE85E" w14:textId="2D9CD7C1" w:rsidR="00FB5018" w:rsidRPr="00490D57" w:rsidRDefault="00FB5018" w:rsidP="00FB5018">
      <w:pPr>
        <w:spacing w:line="280" w:lineRule="exact"/>
        <w:rPr>
          <w:rFonts w:ascii="Futura Medium" w:eastAsiaTheme="minorEastAsia" w:hAnsi="Futura Medium" w:cs="Futura Medium"/>
          <w:sz w:val="20"/>
          <w:szCs w:val="20"/>
          <w:lang w:val="de-DE"/>
        </w:rPr>
      </w:pPr>
      <m:oMathPara>
        <m:oMathParaPr>
          <m:jc m:val="left"/>
        </m:oMathParaP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bidi="he-IL"/>
            </w:rPr>
            <m:t>,</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sz w:val="20"/>
              <w:szCs w:val="20"/>
            </w:rPr>
            <m:t>,</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Priors </m:t>
          </m:r>
          <w:proofErr w:type="spellStart"/>
          <m:r>
            <m:rPr>
              <m:nor/>
            </m:rPr>
            <w:rPr>
              <w:rStyle w:val="Strong"/>
              <w:rFonts w:ascii="Futura Medium" w:eastAsiaTheme="minorEastAsia" w:hAnsi="Futura Medium" w:cs="Futura Medium" w:hint="cs"/>
              <w:b w:val="0"/>
              <w:bCs w:val="0"/>
              <w:color w:val="000000"/>
              <w:sz w:val="20"/>
              <w:szCs w:val="20"/>
              <w:lang w:val="de-DE"/>
            </w:rPr>
            <m:t>as</m:t>
          </m:r>
          <w:proofErr w:type="spellEnd"/>
          <m:r>
            <m:rPr>
              <m:nor/>
            </m:rPr>
            <w:rPr>
              <w:rStyle w:val="Strong"/>
              <w:rFonts w:ascii="Futura Medium" w:eastAsiaTheme="minorEastAsia" w:hAnsi="Futura Medium" w:cs="Futura Medium" w:hint="cs"/>
              <w:b w:val="0"/>
              <w:bCs w:val="0"/>
              <w:color w:val="000000"/>
              <w:sz w:val="20"/>
              <w:szCs w:val="20"/>
              <w:lang w:val="de-DE"/>
            </w:rPr>
            <m:t xml:space="preserve"> in </m:t>
          </m:r>
          <w:proofErr w:type="spellStart"/>
          <m:r>
            <m:rPr>
              <m:nor/>
            </m:rPr>
            <w:rPr>
              <w:rStyle w:val="Strong"/>
              <w:rFonts w:ascii="Futura Medium" w:eastAsiaTheme="minorEastAsia" w:hAnsi="Futura Medium" w:cs="Futura Medium" w:hint="cs"/>
              <w:b w:val="0"/>
              <w:bCs w:val="0"/>
              <w:color w:val="000000"/>
              <w:sz w:val="20"/>
              <w:szCs w:val="20"/>
              <w:lang w:val="de-DE"/>
            </w:rPr>
            <m:t>Equation</m:t>
          </m:r>
          <w:proofErr w:type="spellEnd"/>
          <m:r>
            <m:rPr>
              <m:nor/>
            </m:rPr>
            <w:rPr>
              <w:rStyle w:val="Strong"/>
              <w:rFonts w:ascii="Futura Medium" w:eastAsiaTheme="minorEastAsia" w:hAnsi="Futura Medium" w:cs="Futura Medium" w:hint="cs"/>
              <w:b w:val="0"/>
              <w:bCs w:val="0"/>
              <w:color w:val="000000"/>
              <w:sz w:val="20"/>
              <w:szCs w:val="20"/>
              <w:lang w:val="de-DE"/>
            </w:rPr>
            <m:t xml:space="preserve"> 15</m:t>
          </m:r>
        </m:oMath>
      </m:oMathPara>
    </w:p>
    <w:p w14:paraId="4F3046EA" w14:textId="77777777" w:rsidR="00557F2E" w:rsidRPr="00845FB3" w:rsidRDefault="00557F2E" w:rsidP="00845FB3">
      <w:pPr>
        <w:spacing w:line="280" w:lineRule="exact"/>
        <w:rPr>
          <w:rFonts w:ascii="Futura Medium" w:eastAsiaTheme="minorEastAsia" w:hAnsi="Futura Medium" w:cs="Futura Medium"/>
          <w:sz w:val="20"/>
          <w:szCs w:val="20"/>
          <w:lang w:val="de-DE" w:bidi="he-IL"/>
        </w:rPr>
      </w:pPr>
    </w:p>
    <w:p w14:paraId="0A1D59E6" w14:textId="4772DD88" w:rsidR="00557F2E" w:rsidRPr="00845FB3" w:rsidRDefault="00557F2E" w:rsidP="00845FB3">
      <w:pPr>
        <w:spacing w:line="280" w:lineRule="exact"/>
        <w:rPr>
          <w:rFonts w:ascii="Futura Medium" w:eastAsiaTheme="minorEastAsia" w:hAnsi="Futura Medium" w:cs="Futura Medium"/>
          <w:sz w:val="20"/>
          <w:szCs w:val="20"/>
          <w:lang w:val="de-DE" w:bidi="he-IL"/>
        </w:rPr>
      </w:pPr>
      <w:r w:rsidRPr="00845FB3">
        <w:rPr>
          <w:rFonts w:ascii="Futura Medium" w:eastAsiaTheme="minorEastAsia" w:hAnsi="Futura Medium" w:cs="Futura Medium" w:hint="cs"/>
          <w:sz w:val="20"/>
          <w:szCs w:val="20"/>
          <w:lang w:bidi="he-IL"/>
        </w:rPr>
        <w:t xml:space="preserve">where both </w:t>
      </w:r>
      <w:r w:rsidR="00095885" w:rsidRPr="00095885">
        <w:rPr>
          <w:rFonts w:ascii="Helvetica Neue Medium" w:eastAsiaTheme="minorEastAsia" w:hAnsi="Helvetica Neue Medium" w:cs="Futura"/>
          <w:i/>
          <w:iCs/>
          <w:sz w:val="20"/>
          <w:szCs w:val="20"/>
        </w:rPr>
        <w:t>μ</w:t>
      </w:r>
      <w:r w:rsidR="00095885" w:rsidRPr="00095885">
        <w:rPr>
          <w:rFonts w:ascii="Futura Medium" w:hAnsi="Futura Medium" w:cs="Futura Medium" w:hint="cs"/>
        </w:rPr>
        <w:t xml:space="preserve"> </w:t>
      </w:r>
      <w:r w:rsidRPr="00845FB3">
        <w:rPr>
          <w:rFonts w:ascii="Futura Medium" w:eastAsiaTheme="minorEastAsia" w:hAnsi="Futura Medium" w:cs="Futura Medium" w:hint="cs"/>
          <w:sz w:val="20"/>
          <w:szCs w:val="20"/>
          <w:lang w:bidi="he-IL"/>
        </w:rPr>
        <w:t xml:space="preserve">and </w:t>
      </w:r>
      <w:r w:rsidRPr="00BB2A27">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lang w:bidi="he-IL"/>
        </w:rPr>
        <w:t xml:space="preserve"> are influenced by temperature </w:t>
      </w:r>
      <w:r w:rsidRPr="00845FB3">
        <w:rPr>
          <w:rFonts w:ascii="Futura Medium" w:eastAsiaTheme="minorEastAsia" w:hAnsi="Futura Medium" w:cs="Futura Medium" w:hint="cs"/>
          <w:i/>
          <w:iCs/>
          <w:sz w:val="20"/>
          <w:szCs w:val="20"/>
          <w:lang w:bidi="he-IL"/>
        </w:rPr>
        <w:t>T</w:t>
      </w:r>
      <w:r w:rsidRPr="00845FB3">
        <w:rPr>
          <w:rFonts w:ascii="Futura Medium" w:eastAsiaTheme="minorEastAsia" w:hAnsi="Futura Medium" w:cs="Futura Medium" w:hint="cs"/>
          <w:sz w:val="20"/>
          <w:szCs w:val="20"/>
          <w:lang w:bidi="he-IL"/>
        </w:rPr>
        <w:t xml:space="preserve"> and grazing </w:t>
      </w:r>
      <w:r w:rsidRPr="00845FB3">
        <w:rPr>
          <w:rFonts w:ascii="Futura Medium" w:eastAsiaTheme="minorEastAsia" w:hAnsi="Futura Medium" w:cs="Futura Medium" w:hint="cs"/>
          <w:i/>
          <w:iCs/>
          <w:sz w:val="20"/>
          <w:szCs w:val="20"/>
          <w:lang w:bidi="he-IL"/>
        </w:rPr>
        <w:t>G</w:t>
      </w:r>
      <w:r w:rsidRPr="00845FB3">
        <w:rPr>
          <w:rFonts w:ascii="Futura Medium" w:eastAsiaTheme="minorEastAsia" w:hAnsi="Futura Medium" w:cs="Futura Medium" w:hint="cs"/>
          <w:sz w:val="20"/>
          <w:szCs w:val="20"/>
          <w:lang w:bidi="he-IL"/>
        </w:rPr>
        <w:t xml:space="preserve">. Unlike depth, temperature may elicit a peaked photosynthetic response </w:t>
      </w:r>
      <w:r w:rsidRPr="00845FB3">
        <w:rPr>
          <w:rFonts w:ascii="Futura Medium" w:eastAsiaTheme="minorEastAsia" w:hAnsi="Futura Medium" w:cs="Futura Medium" w:hint="cs"/>
          <w:sz w:val="20"/>
          <w:szCs w:val="20"/>
          <w:lang w:bidi="he-IL"/>
        </w:rPr>
        <w:fldChar w:fldCharType="begin"/>
      </w:r>
      <w:r w:rsidRPr="00845FB3">
        <w:rPr>
          <w:rFonts w:ascii="Futura Medium" w:eastAsiaTheme="minorEastAsia" w:hAnsi="Futura Medium" w:cs="Futura Medium" w:hint="cs"/>
          <w:sz w:val="20"/>
          <w:szCs w:val="20"/>
          <w:lang w:bidi="he-IL"/>
        </w:rPr>
        <w:instrText>ADDIN BEC{Wright et al., 2024, #11375}</w:instrText>
      </w:r>
      <w:r w:rsidRPr="00845FB3">
        <w:rPr>
          <w:rFonts w:ascii="Futura Medium" w:eastAsiaTheme="minorEastAsia" w:hAnsi="Futura Medium" w:cs="Futura Medium" w:hint="cs"/>
          <w:sz w:val="20"/>
          <w:szCs w:val="20"/>
          <w:lang w:bidi="he-IL"/>
        </w:rPr>
        <w:fldChar w:fldCharType="separate"/>
      </w:r>
      <w:r w:rsidRPr="00845FB3">
        <w:rPr>
          <w:rFonts w:ascii="Futura Medium" w:eastAsiaTheme="minorEastAsia" w:hAnsi="Futura Medium" w:cs="Futura Medium" w:hint="cs"/>
          <w:sz w:val="20"/>
          <w:szCs w:val="20"/>
          <w:lang w:bidi="he-IL"/>
        </w:rPr>
        <w:t>(Wright et al. 2024)</w:t>
      </w:r>
      <w:r w:rsidRPr="00845FB3">
        <w:rPr>
          <w:rFonts w:ascii="Futura Medium" w:eastAsiaTheme="minorEastAsia" w:hAnsi="Futura Medium" w:cs="Futura Medium" w:hint="cs"/>
          <w:sz w:val="20"/>
          <w:szCs w:val="20"/>
          <w:lang w:bidi="he-IL"/>
        </w:rPr>
        <w:fldChar w:fldCharType="end"/>
      </w:r>
      <w:r w:rsidRPr="00845FB3">
        <w:rPr>
          <w:rFonts w:ascii="Futura Medium" w:eastAsiaTheme="minorEastAsia" w:hAnsi="Futura Medium" w:cs="Futura Medium" w:hint="cs"/>
          <w:sz w:val="20"/>
          <w:szCs w:val="20"/>
          <w:lang w:bidi="he-IL"/>
        </w:rPr>
        <w:t xml:space="preserve">, so is here treated categorically. The binary grazing variable </w:t>
      </w:r>
      <w:r w:rsidRPr="00845FB3">
        <w:rPr>
          <w:rFonts w:ascii="Futura Medium" w:eastAsiaTheme="minorEastAsia" w:hAnsi="Futura Medium" w:cs="Futura Medium" w:hint="cs"/>
          <w:i/>
          <w:iCs/>
          <w:sz w:val="20"/>
          <w:szCs w:val="20"/>
          <w:lang w:bidi="he-IL"/>
        </w:rPr>
        <w:t>G</w:t>
      </w:r>
      <w:r w:rsidRPr="00845FB3">
        <w:rPr>
          <w:rFonts w:ascii="Futura Medium" w:eastAsiaTheme="minorEastAsia" w:hAnsi="Futura Medium" w:cs="Futura Medium" w:hint="cs"/>
          <w:sz w:val="20"/>
          <w:szCs w:val="20"/>
          <w:lang w:bidi="he-IL"/>
        </w:rPr>
        <w:t xml:space="preserve"> is effect coded as −0.5 for control and +0.5 for grazed and stratified by temperature since isopod metabolism is also expected to be temperature-dependent. Exponentiating </w:t>
      </w:r>
      <w:r w:rsidRPr="00BB2A27">
        <w:rPr>
          <w:rFonts w:ascii="Helvetica Neue Medium" w:eastAsiaTheme="minorEastAsia" w:hAnsi="Helvetica Neue Medium" w:cs="Futura"/>
          <w:i/>
          <w:iCs/>
          <w:sz w:val="20"/>
          <w:szCs w:val="20"/>
        </w:rPr>
        <w:t>β</w:t>
      </w:r>
      <w:r w:rsidRPr="00845FB3">
        <w:rPr>
          <w:rFonts w:ascii="Futura Medium" w:eastAsiaTheme="minorEastAsia" w:hAnsi="Futura Medium" w:cs="Futura Medium" w:hint="cs"/>
          <w:sz w:val="20"/>
          <w:szCs w:val="20"/>
          <w:lang w:bidi="he-IL"/>
        </w:rPr>
        <w:t xml:space="preserve"> and </w:t>
      </w:r>
      <w:r w:rsidRPr="00BB2A27">
        <w:rPr>
          <w:rFonts w:ascii="Helvetica Neue Medium" w:eastAsiaTheme="minorEastAsia" w:hAnsi="Helvetica Neue Medium" w:cs="Futura"/>
          <w:i/>
          <w:iCs/>
          <w:sz w:val="20"/>
          <w:szCs w:val="20"/>
          <w:lang w:bidi="he-IL"/>
        </w:rPr>
        <w:t>γ</w:t>
      </w:r>
      <w:r w:rsidRPr="00845FB3">
        <w:rPr>
          <w:rFonts w:ascii="Futura Medium" w:eastAsiaTheme="minorEastAsia" w:hAnsi="Futura Medium" w:cs="Futura Medium" w:hint="cs"/>
          <w:sz w:val="20"/>
          <w:szCs w:val="20"/>
          <w:lang w:bidi="he-IL"/>
        </w:rPr>
        <w:t xml:space="preserve"> therefore yields the multiplicative grazing effects on </w:t>
      </w:r>
      <w:r w:rsidR="00095885" w:rsidRPr="0009588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lang w:bidi="he-IL"/>
        </w:rPr>
        <w:t xml:space="preserve"> and </w:t>
      </w:r>
      <w:r w:rsidRPr="00BB2A27">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lang w:bidi="he-IL"/>
        </w:rPr>
        <w:t xml:space="preserve">. To highlight </w:t>
      </w:r>
      <w:r w:rsidRPr="00845FB3">
        <w:rPr>
          <w:rFonts w:ascii="Futura Medium" w:eastAsiaTheme="minorEastAsia" w:hAnsi="Futura Medium" w:cs="Futura Medium" w:hint="cs"/>
          <w:sz w:val="20"/>
          <w:szCs w:val="20"/>
          <w:lang w:bidi="he-IL"/>
        </w:rPr>
        <w:lastRenderedPageBreak/>
        <w:t>the flexibility of the macroalgal model, predictions for each replicate are shown in Figure 6 (cf. Figure S6).</w:t>
      </w:r>
    </w:p>
    <w:p w14:paraId="230E8CB2"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00384EBA" w14:textId="4720091B"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 xml:space="preserve">Averaged across replicates and treatments, </w:t>
      </w:r>
      <w:r w:rsidRPr="00845FB3">
        <w:rPr>
          <w:rFonts w:ascii="Futura Medium" w:eastAsiaTheme="minorEastAsia" w:hAnsi="Futura Medium" w:cs="Futura Medium" w:hint="cs"/>
          <w:i/>
          <w:iCs/>
          <w:sz w:val="20"/>
          <w:szCs w:val="20"/>
          <w:lang w:bidi="he-IL"/>
        </w:rPr>
        <w:t>A. nodosum</w:t>
      </w:r>
      <w:r w:rsidRPr="00845FB3">
        <w:rPr>
          <w:rFonts w:ascii="Futura Medium" w:eastAsiaTheme="minorEastAsia" w:hAnsi="Futura Medium" w:cs="Futura Medium" w:hint="cs"/>
          <w:sz w:val="20"/>
          <w:szCs w:val="20"/>
          <w:lang w:bidi="he-IL"/>
        </w:rPr>
        <w:t xml:space="preserve"> has </w:t>
      </w:r>
      <w:r w:rsidRPr="00845FB3">
        <w:rPr>
          <w:rFonts w:ascii="Futura Medium" w:hAnsi="Futura Medium" w:cs="Futura Medium" w:hint="cs"/>
          <w:sz w:val="20"/>
          <w:szCs w:val="20"/>
        </w:rPr>
        <w:t xml:space="preserve">0.058 ± 0.043 </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day</w:t>
      </w:r>
      <w:r w:rsidRPr="00845FB3">
        <w:rPr>
          <w:rFonts w:ascii="Futura Medium" w:eastAsiaTheme="minorEastAsia" w:hAnsi="Futura Medium" w:cs="Futura Medium" w:hint="cs"/>
          <w:sz w:val="20"/>
          <w:szCs w:val="20"/>
          <w:vertAlign w:val="superscript"/>
        </w:rPr>
        <w:t>−1</w:t>
      </w:r>
      <w:r w:rsidRPr="00845FB3">
        <w:rPr>
          <w:rFonts w:ascii="Futura Medium" w:eastAsiaTheme="minorEastAsia" w:hAnsi="Futura Medium" w:cs="Futura Medium" w:hint="cs"/>
          <w:sz w:val="20"/>
          <w:szCs w:val="20"/>
          <w:lang w:bidi="he-IL"/>
        </w:rPr>
        <w:t xml:space="preserve"> faster initial detrital growth (</w:t>
      </w:r>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Pr="0080707B">
        <w:rPr>
          <w:rFonts w:ascii="Helvetica Neue Medium" w:eastAsiaTheme="minorEastAsia" w:hAnsi="Helvetica Neue Medium" w:cs="Futura"/>
          <w:i/>
          <w:iCs/>
          <w:sz w:val="20"/>
          <w:szCs w:val="20"/>
          <w:vertAlign w:val="subscript"/>
        </w:rPr>
        <w:t>α</w:t>
      </w:r>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w:t>
      </w:r>
      <w:r w:rsidRPr="00845FB3">
        <w:rPr>
          <w:rFonts w:ascii="Futura Medium" w:eastAsiaTheme="minorEastAsia" w:hAnsi="Futura Medium" w:cs="Futura Medium" w:hint="cs"/>
          <w:sz w:val="20"/>
          <w:szCs w:val="20"/>
          <w:lang w:bidi="he-IL"/>
        </w:rPr>
        <w:t xml:space="preserve">0.91) and </w:t>
      </w:r>
      <w:r w:rsidRPr="00845FB3">
        <w:rPr>
          <w:rFonts w:ascii="Futura Medium" w:hAnsi="Futura Medium" w:cs="Futura Medium" w:hint="cs"/>
          <w:sz w:val="20"/>
          <w:szCs w:val="20"/>
        </w:rPr>
        <w:t xml:space="preserve">9.5 ± 1.6 </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day</w:t>
      </w:r>
      <w:r w:rsidRPr="00845FB3">
        <w:rPr>
          <w:rFonts w:ascii="Futura Medium" w:eastAsiaTheme="minorEastAsia" w:hAnsi="Futura Medium" w:cs="Futura Medium" w:hint="cs"/>
          <w:sz w:val="20"/>
          <w:szCs w:val="20"/>
          <w:vertAlign w:val="superscript"/>
        </w:rPr>
        <w:t>−1</w:t>
      </w:r>
      <w:r w:rsidRPr="00845FB3">
        <w:rPr>
          <w:rFonts w:ascii="Futura Medium" w:hAnsi="Futura Medium" w:cs="Futura Medium" w:hint="cs"/>
          <w:sz w:val="20"/>
          <w:szCs w:val="20"/>
        </w:rPr>
        <w:t xml:space="preserve"> slower final decomposition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Pr="00C16D8C">
        <w:rPr>
          <w:rFonts w:ascii="Helvetica Neue Medium" w:eastAsiaTheme="minorEastAsia" w:hAnsi="Helvetica Neue Medium" w:cs="Futura"/>
          <w:i/>
          <w:iCs/>
          <w:sz w:val="20"/>
          <w:szCs w:val="20"/>
          <w:vertAlign w:val="subscript"/>
        </w:rPr>
        <w:t>τ</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1) </w:t>
      </w:r>
      <w:r w:rsidRPr="00845FB3">
        <w:rPr>
          <w:rFonts w:ascii="Futura Medium" w:eastAsiaTheme="minorEastAsia" w:hAnsi="Futura Medium" w:cs="Futura Medium" w:hint="cs"/>
          <w:sz w:val="20"/>
          <w:szCs w:val="20"/>
          <w:lang w:bidi="he-IL"/>
        </w:rPr>
        <w:t xml:space="preserve">but a </w:t>
      </w:r>
      <w:r w:rsidRPr="00845FB3">
        <w:rPr>
          <w:rFonts w:ascii="Futura Medium" w:hAnsi="Futura Medium" w:cs="Futura Medium" w:hint="cs"/>
          <w:sz w:val="20"/>
          <w:szCs w:val="20"/>
        </w:rPr>
        <w:t>36 ± 4.5 days shorter photosynthetic half-life (</w:t>
      </w:r>
      <w:proofErr w:type="spell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vertAlign w:val="subscript"/>
        </w:rPr>
        <w:t>Δ</w:t>
      </w:r>
      <w:r w:rsidR="00095885" w:rsidRPr="00095885">
        <w:rPr>
          <w:rFonts w:ascii="Helvetica Neue Medium" w:eastAsiaTheme="minorEastAsia" w:hAnsi="Helvetica Neue Medium" w:cs="Futura"/>
          <w:i/>
          <w:iCs/>
          <w:sz w:val="20"/>
          <w:szCs w:val="20"/>
          <w:vertAlign w:val="subscript"/>
        </w:rPr>
        <w:t>μ</w:t>
      </w:r>
      <w:proofErr w:type="spellEnd"/>
      <w:r w:rsidRPr="00845FB3">
        <w:rPr>
          <w:rFonts w:ascii="Futura Medium" w:eastAsiaTheme="minorEastAsia" w:hAnsi="Futura Medium" w:cs="Futura Medium" w:hint="cs"/>
          <w:sz w:val="20"/>
          <w:szCs w:val="20"/>
          <w:vertAlign w:val="subscript"/>
        </w:rPr>
        <w:t xml:space="preserve"> &gt; 0</w:t>
      </w:r>
      <w:r w:rsidRPr="00845FB3">
        <w:rPr>
          <w:rFonts w:ascii="Futura Medium" w:eastAsiaTheme="minorEastAsia" w:hAnsi="Futura Medium" w:cs="Futura Medium" w:hint="cs"/>
          <w:sz w:val="20"/>
          <w:szCs w:val="20"/>
        </w:rPr>
        <w:t xml:space="preserve"> = 1</w:t>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t xml:space="preserve">than </w:t>
      </w:r>
      <w:r w:rsidRPr="00845FB3">
        <w:rPr>
          <w:rFonts w:ascii="Futura Medium" w:eastAsiaTheme="minorEastAsia" w:hAnsi="Futura Medium" w:cs="Futura Medium" w:hint="cs"/>
          <w:i/>
          <w:iCs/>
          <w:sz w:val="20"/>
          <w:szCs w:val="20"/>
          <w:lang w:bidi="he-IL"/>
        </w:rPr>
        <w:t>F. vesiculosus</w:t>
      </w:r>
      <w:r w:rsidRPr="00845FB3">
        <w:rPr>
          <w:rFonts w:ascii="Futura Medium" w:hAnsi="Futura Medium" w:cs="Futura Medium" w:hint="cs"/>
          <w:sz w:val="20"/>
          <w:szCs w:val="20"/>
        </w:rPr>
        <w:t xml:space="preserve">. Increasing temperature strongly reduces photosynthetic half-life across species (Figure 6). There is a 100% probability that photosynthetic half-life is 13 ± 1.5 times the average at 5°C but only 0.72 ± 0.074, 0.33 ± 0.036 and 0.39 ± 0.041 times the average at 10, 15 and 18°C respectively. In the absence of detrital photosynthesis, there is practically no accelerating effect of temperature on decomposition: the decay rate of detritus </w:t>
      </w:r>
      <w:r w:rsidRPr="00FD66B9">
        <w:rPr>
          <w:rFonts w:ascii="Futura Medium" w:hAnsi="Futura Medium" w:cs="Futura Medium" w:hint="cs"/>
          <w:sz w:val="20"/>
          <w:szCs w:val="20"/>
        </w:rPr>
        <w:t>sensu stricto</w:t>
      </w:r>
      <w:r w:rsidRPr="00845FB3">
        <w:rPr>
          <w:rFonts w:ascii="Futura Medium" w:hAnsi="Futura Medium" w:cs="Futura Medium" w:hint="cs"/>
          <w:sz w:val="20"/>
          <w:szCs w:val="20"/>
        </w:rPr>
        <w:t xml:space="preserve"> is 1 ± 0.15, 0.89 ± 0.098, 0.92 ± 0.1 and 1.1 ± 0.12 times the average at 5, 10, 15 and 18°C (</w:t>
      </w: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P</m:t>
            </m:r>
          </m:e>
          <m:sub>
            <m:sSub>
              <m:sSubPr>
                <m:ctrlPr>
                  <w:rPr>
                    <w:rFonts w:ascii="Cambria Math" w:eastAsiaTheme="minorEastAsia" w:hAnsi="Cambria Math" w:cs="Futura Medium" w:hint="cs"/>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eastAsiaTheme="minorEastAsia" w:hAnsi="Futura Medium" w:cs="Futura Medium" w:hint="cs"/>
                    <w:i/>
                    <w:sz w:val="20"/>
                    <w:szCs w:val="20"/>
                  </w:rPr>
                  <m:t>T</m:t>
                </m:r>
              </m:sub>
            </m:sSub>
            <m:r>
              <m:rPr>
                <m:nor/>
              </m:rPr>
              <w:rPr>
                <w:rFonts w:ascii="Futura Medium" w:eastAsiaTheme="minorEastAsia" w:hAnsi="Futura Medium" w:cs="Futura Medium" w:hint="cs"/>
                <w:sz w:val="20"/>
                <w:szCs w:val="20"/>
              </w:rPr>
              <m:t xml:space="preserve"> &gt; 1</m:t>
            </m:r>
          </m:sub>
        </m:sSub>
      </m:oMath>
      <w:r w:rsidRPr="00845FB3">
        <w:rPr>
          <w:rFonts w:ascii="Futura Medium" w:eastAsiaTheme="minorEastAsia" w:hAnsi="Futura Medium" w:cs="Futura Medium" w:hint="cs"/>
          <w:sz w:val="20"/>
          <w:szCs w:val="20"/>
        </w:rPr>
        <w:t xml:space="preserve"> = 0.47, 0.14, 0.2 and 0.86</w:t>
      </w:r>
      <w:r w:rsidRPr="00845FB3">
        <w:rPr>
          <w:rFonts w:ascii="Futura Medium" w:hAnsi="Futura Medium" w:cs="Futura Medium" w:hint="cs"/>
          <w:sz w:val="20"/>
          <w:szCs w:val="20"/>
        </w:rPr>
        <w:t>). The negative grazing effect on photosynthetic half-life strengthens with increasing temperature: 5°C (</w:t>
      </w:r>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rPr>
        <w:t>β</w:t>
      </w:r>
      <w:r w:rsidRPr="00845FB3">
        <w:rPr>
          <w:rFonts w:ascii="Futura Medium" w:hAnsi="Futura Medium" w:cs="Futura Medium" w:hint="cs"/>
          <w:sz w:val="20"/>
          <w:szCs w:val="20"/>
        </w:rPr>
        <w:t xml:space="preserve"> = 0.96 ± 0.12, </w:t>
      </w:r>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rPr>
        <w:t>β</w:t>
      </w:r>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&lt; 0</w:t>
      </w:r>
      <w:r w:rsidRPr="00845FB3">
        <w:rPr>
          <w:rFonts w:ascii="Futura Medium" w:eastAsiaTheme="minorEastAsia" w:hAnsi="Futura Medium" w:cs="Futura Medium" w:hint="cs"/>
          <w:sz w:val="20"/>
          <w:szCs w:val="20"/>
        </w:rPr>
        <w:t xml:space="preserve"> = 0.66</w:t>
      </w:r>
      <w:r w:rsidRPr="00845FB3">
        <w:rPr>
          <w:rFonts w:ascii="Futura Medium" w:hAnsi="Futura Medium" w:cs="Futura Medium" w:hint="cs"/>
          <w:sz w:val="20"/>
          <w:szCs w:val="20"/>
        </w:rPr>
        <w:t>), 10°C (</w:t>
      </w:r>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rPr>
        <w:t>β</w:t>
      </w:r>
      <w:r w:rsidRPr="00845FB3">
        <w:rPr>
          <w:rFonts w:ascii="Futura Medium" w:hAnsi="Futura Medium" w:cs="Futura Medium" w:hint="cs"/>
          <w:sz w:val="20"/>
          <w:szCs w:val="20"/>
        </w:rPr>
        <w:t xml:space="preserve"> = 0.6 ± 0.072, </w:t>
      </w:r>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rPr>
        <w:t>β</w:t>
      </w:r>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&lt; 0</w:t>
      </w:r>
      <w:r w:rsidRPr="00845FB3">
        <w:rPr>
          <w:rFonts w:ascii="Futura Medium" w:eastAsiaTheme="minorEastAsia" w:hAnsi="Futura Medium" w:cs="Futura Medium" w:hint="cs"/>
          <w:sz w:val="20"/>
          <w:szCs w:val="20"/>
        </w:rPr>
        <w:t xml:space="preserve"> = 1</w:t>
      </w:r>
      <w:r w:rsidRPr="00845FB3">
        <w:rPr>
          <w:rFonts w:ascii="Futura Medium" w:hAnsi="Futura Medium" w:cs="Futura Medium" w:hint="cs"/>
          <w:sz w:val="20"/>
          <w:szCs w:val="20"/>
        </w:rPr>
        <w:t>), 15°C (</w:t>
      </w:r>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rPr>
        <w:t>β</w:t>
      </w:r>
      <w:r w:rsidRPr="00845FB3">
        <w:rPr>
          <w:rFonts w:ascii="Futura Medium" w:hAnsi="Futura Medium" w:cs="Futura Medium" w:hint="cs"/>
          <w:sz w:val="20"/>
          <w:szCs w:val="20"/>
        </w:rPr>
        <w:t xml:space="preserve"> = 0.29 ± 0.037, </w:t>
      </w:r>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rPr>
        <w:t>β</w:t>
      </w:r>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&lt; 0</w:t>
      </w:r>
      <w:r w:rsidRPr="00845FB3">
        <w:rPr>
          <w:rFonts w:ascii="Futura Medium" w:eastAsiaTheme="minorEastAsia" w:hAnsi="Futura Medium" w:cs="Futura Medium" w:hint="cs"/>
          <w:sz w:val="20"/>
          <w:szCs w:val="20"/>
        </w:rPr>
        <w:t xml:space="preserve"> = 1</w:t>
      </w:r>
      <w:r w:rsidRPr="00845FB3">
        <w:rPr>
          <w:rFonts w:ascii="Futura Medium" w:hAnsi="Futura Medium" w:cs="Futura Medium" w:hint="cs"/>
          <w:sz w:val="20"/>
          <w:szCs w:val="20"/>
        </w:rPr>
        <w:t>), 18°C (</w:t>
      </w:r>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rPr>
        <w:t>β</w:t>
      </w:r>
      <w:r w:rsidRPr="00845FB3">
        <w:rPr>
          <w:rFonts w:ascii="Futura Medium" w:hAnsi="Futura Medium" w:cs="Futura Medium" w:hint="cs"/>
          <w:sz w:val="20"/>
          <w:szCs w:val="20"/>
        </w:rPr>
        <w:t xml:space="preserve"> = 0.22 ± 0.026, </w:t>
      </w:r>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rPr>
        <w:t>β</w:t>
      </w:r>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&lt; 0</w:t>
      </w:r>
      <w:r w:rsidRPr="00845FB3">
        <w:rPr>
          <w:rFonts w:ascii="Futura Medium" w:eastAsiaTheme="minorEastAsia" w:hAnsi="Futura Medium" w:cs="Futura Medium" w:hint="cs"/>
          <w:sz w:val="20"/>
          <w:szCs w:val="20"/>
        </w:rPr>
        <w:t xml:space="preserve"> = 1</w:t>
      </w:r>
      <w:r w:rsidRPr="00845FB3">
        <w:rPr>
          <w:rFonts w:ascii="Futura Medium" w:hAnsi="Futura Medium" w:cs="Futura Medium" w:hint="cs"/>
          <w:sz w:val="20"/>
          <w:szCs w:val="20"/>
        </w:rPr>
        <w:t>). In contrast, grazing accelerates final decomposition evenly across temperatures: 5°C (</w:t>
      </w:r>
      <w:proofErr w:type="spellStart"/>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lang w:bidi="he-IL"/>
        </w:rPr>
        <w:t>γ</w:t>
      </w:r>
      <w:proofErr w:type="spellEnd"/>
      <w:r w:rsidRPr="00845FB3">
        <w:rPr>
          <w:rFonts w:ascii="Futura Medium" w:hAnsi="Futura Medium" w:cs="Futura Medium" w:hint="cs"/>
          <w:sz w:val="20"/>
          <w:szCs w:val="20"/>
        </w:rPr>
        <w:t xml:space="preserve"> = 2 ± 0.34, </w:t>
      </w:r>
      <w:proofErr w:type="spellStart"/>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lang w:bidi="he-IL"/>
        </w:rPr>
        <w:t>γ</w:t>
      </w:r>
      <w:proofErr w:type="spellEnd"/>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&gt; 0</w:t>
      </w:r>
      <w:r w:rsidRPr="00845FB3">
        <w:rPr>
          <w:rFonts w:ascii="Futura Medium" w:eastAsiaTheme="minorEastAsia" w:hAnsi="Futura Medium" w:cs="Futura Medium" w:hint="cs"/>
          <w:sz w:val="20"/>
          <w:szCs w:val="20"/>
        </w:rPr>
        <w:t xml:space="preserve"> = 1</w:t>
      </w:r>
      <w:r w:rsidRPr="00845FB3">
        <w:rPr>
          <w:rFonts w:ascii="Futura Medium" w:hAnsi="Futura Medium" w:cs="Futura Medium" w:hint="cs"/>
          <w:sz w:val="20"/>
          <w:szCs w:val="20"/>
        </w:rPr>
        <w:t>), 10°C (</w:t>
      </w:r>
      <w:proofErr w:type="spellStart"/>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lang w:bidi="he-IL"/>
        </w:rPr>
        <w:t>γ</w:t>
      </w:r>
      <w:proofErr w:type="spellEnd"/>
      <w:r w:rsidRPr="00845FB3">
        <w:rPr>
          <w:rFonts w:ascii="Futura Medium" w:hAnsi="Futura Medium" w:cs="Futura Medium" w:hint="cs"/>
          <w:sz w:val="20"/>
          <w:szCs w:val="20"/>
        </w:rPr>
        <w:t xml:space="preserve"> = 3.6 ± 0.47, </w:t>
      </w:r>
      <w:proofErr w:type="spellStart"/>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lang w:bidi="he-IL"/>
        </w:rPr>
        <w:t>γ</w:t>
      </w:r>
      <w:proofErr w:type="spellEnd"/>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&gt; 0</w:t>
      </w:r>
      <w:r w:rsidRPr="00845FB3">
        <w:rPr>
          <w:rFonts w:ascii="Futura Medium" w:eastAsiaTheme="minorEastAsia" w:hAnsi="Futura Medium" w:cs="Futura Medium" w:hint="cs"/>
          <w:sz w:val="20"/>
          <w:szCs w:val="20"/>
        </w:rPr>
        <w:t xml:space="preserve"> = 1</w:t>
      </w:r>
      <w:r w:rsidRPr="00845FB3">
        <w:rPr>
          <w:rFonts w:ascii="Futura Medium" w:hAnsi="Futura Medium" w:cs="Futura Medium" w:hint="cs"/>
          <w:sz w:val="20"/>
          <w:szCs w:val="20"/>
        </w:rPr>
        <w:t>), 15°C (</w:t>
      </w:r>
      <w:proofErr w:type="spellStart"/>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lang w:bidi="he-IL"/>
        </w:rPr>
        <w:t>γ</w:t>
      </w:r>
      <w:proofErr w:type="spellEnd"/>
      <w:r w:rsidRPr="00845FB3">
        <w:rPr>
          <w:rFonts w:ascii="Futura Medium" w:hAnsi="Futura Medium" w:cs="Futura Medium" w:hint="cs"/>
          <w:sz w:val="20"/>
          <w:szCs w:val="20"/>
        </w:rPr>
        <w:t xml:space="preserve"> = 2.1 ± 0.27, </w:t>
      </w:r>
      <w:proofErr w:type="spellStart"/>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lang w:bidi="he-IL"/>
        </w:rPr>
        <w:t>γ</w:t>
      </w:r>
      <w:proofErr w:type="spellEnd"/>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&gt; 0</w:t>
      </w:r>
      <w:r w:rsidRPr="00845FB3">
        <w:rPr>
          <w:rFonts w:ascii="Futura Medium" w:eastAsiaTheme="minorEastAsia" w:hAnsi="Futura Medium" w:cs="Futura Medium" w:hint="cs"/>
          <w:sz w:val="20"/>
          <w:szCs w:val="20"/>
        </w:rPr>
        <w:t xml:space="preserve"> = 1</w:t>
      </w:r>
      <w:r w:rsidRPr="00845FB3">
        <w:rPr>
          <w:rFonts w:ascii="Futura Medium" w:hAnsi="Futura Medium" w:cs="Futura Medium" w:hint="cs"/>
          <w:sz w:val="20"/>
          <w:szCs w:val="20"/>
        </w:rPr>
        <w:t>), 18°C (</w:t>
      </w:r>
      <w:proofErr w:type="spellStart"/>
      <w:r w:rsidRPr="00845FB3">
        <w:rPr>
          <w:rFonts w:ascii="Futura Medium" w:hAnsi="Futura Medium" w:cs="Futura Medium" w:hint="cs"/>
          <w:i/>
          <w:iCs/>
          <w:sz w:val="20"/>
          <w:szCs w:val="20"/>
        </w:rPr>
        <w:t>e</w:t>
      </w:r>
      <w:r w:rsidRPr="00C16D8C">
        <w:rPr>
          <w:rFonts w:ascii="Helvetica Neue Medium" w:eastAsiaTheme="minorEastAsia" w:hAnsi="Helvetica Neue Medium" w:cs="Futura"/>
          <w:i/>
          <w:iCs/>
          <w:sz w:val="20"/>
          <w:szCs w:val="20"/>
          <w:vertAlign w:val="superscript"/>
          <w:lang w:bidi="he-IL"/>
        </w:rPr>
        <w:t>γ</w:t>
      </w:r>
      <w:proofErr w:type="spellEnd"/>
      <w:r w:rsidRPr="00845FB3">
        <w:rPr>
          <w:rFonts w:ascii="Futura Medium" w:hAnsi="Futura Medium" w:cs="Futura Medium" w:hint="cs"/>
          <w:sz w:val="20"/>
          <w:szCs w:val="20"/>
        </w:rPr>
        <w:t xml:space="preserve"> = 1.4 ± 0.18, </w:t>
      </w:r>
      <w:proofErr w:type="spellStart"/>
      <w:r w:rsidRPr="00845FB3">
        <w:rPr>
          <w:rFonts w:ascii="Futura Medium" w:eastAsiaTheme="minorEastAsia" w:hAnsi="Futura Medium" w:cs="Futura Medium" w:hint="cs"/>
          <w:i/>
          <w:iCs/>
          <w:sz w:val="20"/>
          <w:szCs w:val="20"/>
        </w:rPr>
        <w:t>P</w:t>
      </w:r>
      <w:r w:rsidRPr="00C16D8C">
        <w:rPr>
          <w:rFonts w:ascii="Helvetica Neue Medium" w:eastAsiaTheme="minorEastAsia" w:hAnsi="Helvetica Neue Medium" w:cs="Futura"/>
          <w:i/>
          <w:iCs/>
          <w:sz w:val="20"/>
          <w:szCs w:val="20"/>
          <w:vertAlign w:val="subscript"/>
          <w:lang w:bidi="he-IL"/>
        </w:rPr>
        <w:t>γ</w:t>
      </w:r>
      <w:proofErr w:type="spellEnd"/>
      <w:r w:rsidRPr="00845FB3">
        <w:rPr>
          <w:rFonts w:ascii="Futura Medium" w:eastAsiaTheme="minorEastAsia" w:hAnsi="Futura Medium" w:cs="Futura Medium" w:hint="cs"/>
          <w:i/>
          <w:iCs/>
          <w:sz w:val="20"/>
          <w:szCs w:val="20"/>
          <w:vertAlign w:val="subscript"/>
        </w:rPr>
        <w:t xml:space="preserve"> </w:t>
      </w:r>
      <w:r w:rsidRPr="00845FB3">
        <w:rPr>
          <w:rFonts w:ascii="Futura Medium" w:eastAsiaTheme="minorEastAsia" w:hAnsi="Futura Medium" w:cs="Futura Medium" w:hint="cs"/>
          <w:sz w:val="20"/>
          <w:szCs w:val="20"/>
          <w:vertAlign w:val="subscript"/>
        </w:rPr>
        <w:t>&gt; 0</w:t>
      </w:r>
      <w:r w:rsidRPr="00845FB3">
        <w:rPr>
          <w:rFonts w:ascii="Futura Medium" w:eastAsiaTheme="minorEastAsia" w:hAnsi="Futura Medium" w:cs="Futura Medium" w:hint="cs"/>
          <w:sz w:val="20"/>
          <w:szCs w:val="20"/>
        </w:rPr>
        <w:t xml:space="preserve"> = 0.99</w:t>
      </w:r>
      <w:r w:rsidRPr="00845FB3">
        <w:rPr>
          <w:rFonts w:ascii="Futura Medium" w:hAnsi="Futura Medium" w:cs="Futura Medium" w:hint="cs"/>
          <w:sz w:val="20"/>
          <w:szCs w:val="20"/>
        </w:rPr>
        <w:t xml:space="preserve">). These results suggest that the accelerating temperature effect on seaweed decomposition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BEC{Filbee-Dexter et al., 2022, #89942; Wright et al., 2024, #11375; 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(Filbee-Dexter et al. 2022, Frontier et al. 2022, Wright et al. 2024)</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w:t>
      </w:r>
      <w:r w:rsidRPr="00845FB3">
        <w:rPr>
          <w:rFonts w:ascii="Futura Medium" w:hAnsi="Futura Medium" w:cs="Futura Medium" w:hint="cs"/>
          <w:sz w:val="20"/>
          <w:szCs w:val="20"/>
        </w:rPr>
        <w:t xml:space="preserve">acts almost exclusively through detrital photosynthesis rather than decomposer metabolism, which agrees with the conjecture of </w:t>
      </w:r>
      <w:r w:rsidRPr="00845FB3">
        <w:rPr>
          <w:rFonts w:ascii="Futura Medium" w:eastAsiaTheme="minorEastAsia" w:hAnsi="Futura Medium" w:cs="Futura Medium" w:hint="cs"/>
          <w:sz w:val="20"/>
          <w:szCs w:val="20"/>
          <w:lang w:bidi="he-IL"/>
        </w:rPr>
        <w:fldChar w:fldCharType="begin"/>
      </w:r>
      <w:r w:rsidRPr="00845FB3">
        <w:rPr>
          <w:rFonts w:ascii="Futura Medium" w:eastAsiaTheme="minorEastAsia" w:hAnsi="Futura Medium" w:cs="Futura Medium" w:hint="cs"/>
          <w:sz w:val="20"/>
          <w:szCs w:val="20"/>
          <w:lang w:bidi="he-IL"/>
        </w:rPr>
        <w:instrText>ADDIN BEC{Wright et al., 2024, #11375}</w:instrText>
      </w:r>
      <w:r w:rsidRPr="00845FB3">
        <w:rPr>
          <w:rFonts w:ascii="Futura Medium" w:eastAsiaTheme="minorEastAsia" w:hAnsi="Futura Medium" w:cs="Futura Medium" w:hint="cs"/>
          <w:sz w:val="20"/>
          <w:szCs w:val="20"/>
          <w:lang w:bidi="he-IL"/>
        </w:rPr>
        <w:fldChar w:fldCharType="separate"/>
      </w:r>
      <w:r w:rsidRPr="00845FB3">
        <w:rPr>
          <w:rFonts w:ascii="Futura Medium" w:eastAsiaTheme="minorEastAsia" w:hAnsi="Futura Medium" w:cs="Futura Medium" w:hint="cs"/>
          <w:sz w:val="20"/>
          <w:szCs w:val="20"/>
          <w:lang w:bidi="he-IL"/>
        </w:rPr>
        <w:t xml:space="preserve">Wright et al. </w:t>
      </w:r>
      <w:r w:rsidR="007179C9">
        <w:rPr>
          <w:rFonts w:ascii="Futura Medium" w:eastAsiaTheme="minorEastAsia" w:hAnsi="Futura Medium" w:cs="Futura Medium"/>
          <w:sz w:val="20"/>
          <w:szCs w:val="20"/>
          <w:lang w:bidi="he-IL"/>
        </w:rPr>
        <w:t>(</w:t>
      </w:r>
      <w:r w:rsidRPr="00845FB3">
        <w:rPr>
          <w:rFonts w:ascii="Futura Medium" w:eastAsiaTheme="minorEastAsia" w:hAnsi="Futura Medium" w:cs="Futura Medium" w:hint="cs"/>
          <w:sz w:val="20"/>
          <w:szCs w:val="20"/>
          <w:lang w:bidi="he-IL"/>
        </w:rPr>
        <w:t>2024)</w:t>
      </w:r>
      <w:r w:rsidRPr="00845FB3">
        <w:rPr>
          <w:rFonts w:ascii="Futura Medium" w:eastAsiaTheme="minorEastAsia" w:hAnsi="Futura Medium" w:cs="Futura Medium" w:hint="cs"/>
          <w:sz w:val="20"/>
          <w:szCs w:val="20"/>
          <w:lang w:bidi="he-IL"/>
        </w:rPr>
        <w:fldChar w:fldCharType="end"/>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lang w:bidi="he-IL"/>
        </w:rPr>
        <w:t xml:space="preserve">The conventional model (Figure S6) underestimates decomposition by up to </w:t>
      </w:r>
      <w:r w:rsidRPr="00845FB3">
        <w:rPr>
          <w:rFonts w:ascii="Futura Medium" w:hAnsi="Futura Medium" w:cs="Futura Medium" w:hint="cs"/>
          <w:sz w:val="20"/>
          <w:szCs w:val="20"/>
        </w:rPr>
        <w:t xml:space="preserve">3.5 orders of magnitude </w:t>
      </w:r>
      <w:r w:rsidRPr="00845FB3">
        <w:rPr>
          <w:rFonts w:ascii="Futura Medium" w:eastAsiaTheme="minorEastAsia" w:hAnsi="Futura Medium" w:cs="Futura Medium" w:hint="cs"/>
          <w:sz w:val="20"/>
          <w:szCs w:val="20"/>
          <w:lang w:bidi="he-IL"/>
        </w:rPr>
        <w:t>and is only reasonably accurate for the most photosynthetically impaired detritus exposed to grazing at high temperatures (Tables 1 and 2).</w:t>
      </w:r>
    </w:p>
    <w:p w14:paraId="0B30E2AE"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6D74EE06" w14:textId="77777777" w:rsidR="00557F2E" w:rsidRPr="003164CB" w:rsidRDefault="00557F2E" w:rsidP="00845FB3">
      <w:pPr>
        <w:spacing w:line="280" w:lineRule="exact"/>
        <w:rPr>
          <w:rFonts w:ascii="Futura" w:eastAsiaTheme="minorEastAsia" w:hAnsi="Futura" w:cs="Futura"/>
          <w:b/>
          <w:bCs/>
          <w:sz w:val="20"/>
          <w:szCs w:val="20"/>
          <w:lang w:bidi="he-IL"/>
        </w:rPr>
      </w:pPr>
      <w:r w:rsidRPr="003164CB">
        <w:rPr>
          <w:rFonts w:ascii="Futura" w:eastAsiaTheme="minorEastAsia" w:hAnsi="Futura" w:cs="Futura"/>
          <w:b/>
          <w:bCs/>
          <w:sz w:val="20"/>
          <w:szCs w:val="20"/>
          <w:lang w:bidi="he-IL"/>
        </w:rPr>
        <w:t>Conclusion</w:t>
      </w:r>
    </w:p>
    <w:p w14:paraId="39DC48F8" w14:textId="48507306"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 xml:space="preserve">Macroalgal decomposition has neither been consistently nor reliably modelled. But a realistic model is the key to understanding macroalgal blue carbon. I have presented the first decomposition model tailored to macroalgae by </w:t>
      </w:r>
      <w:proofErr w:type="gramStart"/>
      <w:r w:rsidRPr="00845FB3">
        <w:rPr>
          <w:rFonts w:ascii="Futura Medium" w:eastAsiaTheme="minorEastAsia" w:hAnsi="Futura Medium" w:cs="Futura Medium" w:hint="cs"/>
          <w:sz w:val="20"/>
          <w:szCs w:val="20"/>
          <w:lang w:bidi="he-IL"/>
        </w:rPr>
        <w:t>taking into account</w:t>
      </w:r>
      <w:proofErr w:type="gramEnd"/>
      <w:r w:rsidRPr="00845FB3">
        <w:rPr>
          <w:rFonts w:ascii="Futura Medium" w:eastAsiaTheme="minorEastAsia" w:hAnsi="Futura Medium" w:cs="Futura Medium" w:hint="cs"/>
          <w:sz w:val="20"/>
          <w:szCs w:val="20"/>
          <w:lang w:bidi="he-IL"/>
        </w:rPr>
        <w:t xml:space="preserve"> the theory of detrital photosynthesis. This is made possible by treating the exponential decay rate as a function of time rather than a constant, a function which is informed by the latest understanding of detrital photosynthesis. My model only has three parameters which describe the initial relative growth rate (</w:t>
      </w:r>
      <w:r w:rsidRPr="00712F49">
        <w:rPr>
          <w:rFonts w:ascii="Helvetica Neue Medium" w:eastAsiaTheme="minorEastAsia" w:hAnsi="Helvetica Neue Medium" w:cs="Futura"/>
          <w:i/>
          <w:iCs/>
          <w:sz w:val="20"/>
          <w:szCs w:val="20"/>
        </w:rPr>
        <w:t>α</w:t>
      </w:r>
      <w:r w:rsidRPr="00845FB3">
        <w:rPr>
          <w:rFonts w:ascii="Futura Medium" w:eastAsiaTheme="minorEastAsia" w:hAnsi="Futura Medium" w:cs="Futura Medium" w:hint="cs"/>
          <w:sz w:val="20"/>
          <w:szCs w:val="20"/>
          <w:lang w:bidi="he-IL"/>
        </w:rPr>
        <w:t>), the photosynthetic half-life (</w:t>
      </w:r>
      <w:r w:rsidR="00095885" w:rsidRPr="00095885">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lang w:bidi="he-IL"/>
        </w:rPr>
        <w:t>), and the final exponential decay rate (</w:t>
      </w:r>
      <w:r w:rsidRPr="00712F49">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lang w:bidi="he-IL"/>
        </w:rPr>
        <w:t>) which is directly comparable to that of the classic model (</w:t>
      </w:r>
      <w:r w:rsidRPr="00845FB3">
        <w:rPr>
          <w:rFonts w:ascii="Futura Medium" w:eastAsiaTheme="minorEastAsia" w:hAnsi="Futura Medium" w:cs="Futura Medium" w:hint="cs"/>
          <w:i/>
          <w:iCs/>
          <w:sz w:val="20"/>
          <w:szCs w:val="20"/>
          <w:lang w:bidi="he-IL"/>
        </w:rPr>
        <w:t>k</w:t>
      </w:r>
      <w:r w:rsidRPr="00845FB3">
        <w:rPr>
          <w:rFonts w:ascii="Futura Medium" w:eastAsiaTheme="minorEastAsia" w:hAnsi="Futura Medium" w:cs="Futura Medium" w:hint="cs"/>
          <w:sz w:val="20"/>
          <w:szCs w:val="20"/>
          <w:lang w:bidi="he-IL"/>
        </w:rPr>
        <w:t>). I have shown that these parameters are successfully estimated and ecologically interpretable for empirical data from a variety of contexts. Given a set of parameter estimates, the model can reliably predict new observations, even beyond the duration of the experiment. Although I have written the model in R with Stan and use a beta prime likelihood, it can be as effectively implemented with a gamma or even normal likelihood in any statistical framework that allows robust nonlinear modelling. Failing to account for detrital photosynthesis invariably leads to underestimation of macroalgal decomposition, especially when physiological influence is strong, leading me to believe that the conventional model is inadequate for these plants. I expect that the presented model will increase estimates of macroalgal decomposition in most cases and thus have major implications for seaweed blue carbon. I am already applying this model to my own kelp decomposition data and in meta-analysis and hope you may find it useful too.</w:t>
      </w:r>
    </w:p>
    <w:p w14:paraId="52E812C2"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2C246CF3" w14:textId="77777777" w:rsidR="00557F2E" w:rsidRPr="00064D1C" w:rsidRDefault="00557F2E" w:rsidP="00845FB3">
      <w:pPr>
        <w:spacing w:line="280" w:lineRule="exact"/>
        <w:rPr>
          <w:rFonts w:ascii="Futura" w:eastAsiaTheme="minorEastAsia" w:hAnsi="Futura" w:cs="Futura"/>
          <w:b/>
          <w:bCs/>
          <w:sz w:val="20"/>
          <w:szCs w:val="20"/>
          <w:lang w:bidi="he-IL"/>
        </w:rPr>
      </w:pPr>
      <w:r w:rsidRPr="00064D1C">
        <w:rPr>
          <w:rFonts w:ascii="Futura" w:eastAsiaTheme="minorEastAsia" w:hAnsi="Futura" w:cs="Futura"/>
          <w:b/>
          <w:bCs/>
          <w:sz w:val="20"/>
          <w:szCs w:val="20"/>
          <w:lang w:bidi="he-IL"/>
        </w:rPr>
        <w:t>Acknowledgements</w:t>
      </w:r>
    </w:p>
    <w:p w14:paraId="0C748344" w14:textId="77777777"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rPr>
        <w:t xml:space="preserve">Thanks go to Andy Foggo and Nadia Frontier for inspiring discussions over the years. Nadia Frontier, Robert </w:t>
      </w:r>
      <w:r w:rsidRPr="00845FB3">
        <w:rPr>
          <w:rFonts w:ascii="Futura Medium" w:hAnsi="Futura Medium" w:cs="Futura Medium" w:hint="cs"/>
          <w:color w:val="000000"/>
          <w:kern w:val="0"/>
          <w:sz w:val="20"/>
          <w:szCs w:val="20"/>
        </w:rPr>
        <w:t>Hamersley</w:t>
      </w:r>
      <w:r w:rsidRPr="00845FB3">
        <w:rPr>
          <w:rFonts w:ascii="Futura Medium" w:eastAsiaTheme="minorEastAsia" w:hAnsi="Futura Medium" w:cs="Futura Medium" w:hint="cs"/>
          <w:sz w:val="20"/>
          <w:szCs w:val="20"/>
        </w:rPr>
        <w:t xml:space="preserve">, Sofie </w:t>
      </w:r>
      <w:r w:rsidRPr="00845FB3">
        <w:rPr>
          <w:rFonts w:ascii="Futura Medium" w:hAnsi="Futura Medium" w:cs="Futura Medium" w:hint="cs"/>
          <w:color w:val="000000"/>
          <w:kern w:val="0"/>
          <w:sz w:val="20"/>
          <w:szCs w:val="20"/>
        </w:rPr>
        <w:t xml:space="preserve">Vandendriessche </w:t>
      </w:r>
      <w:r w:rsidRPr="00845FB3">
        <w:rPr>
          <w:rFonts w:ascii="Futura Medium" w:eastAsiaTheme="minorEastAsia" w:hAnsi="Futura Medium" w:cs="Futura Medium" w:hint="cs"/>
          <w:sz w:val="20"/>
          <w:szCs w:val="20"/>
        </w:rPr>
        <w:t xml:space="preserve">and Florian </w:t>
      </w:r>
      <w:r w:rsidRPr="00845FB3">
        <w:rPr>
          <w:rFonts w:ascii="Futura Medium" w:hAnsi="Futura Medium" w:cs="Futura Medium" w:hint="cs"/>
          <w:color w:val="000000"/>
          <w:kern w:val="0"/>
          <w:sz w:val="20"/>
          <w:szCs w:val="20"/>
        </w:rPr>
        <w:t xml:space="preserve">de </w:t>
      </w:r>
      <w:proofErr w:type="spellStart"/>
      <w:r w:rsidRPr="00845FB3">
        <w:rPr>
          <w:rFonts w:ascii="Futura Medium" w:hAnsi="Futura Medium" w:cs="Futura Medium" w:hint="cs"/>
          <w:color w:val="000000"/>
          <w:kern w:val="0"/>
          <w:sz w:val="20"/>
          <w:szCs w:val="20"/>
        </w:rPr>
        <w:t>Bettignies</w:t>
      </w:r>
      <w:proofErr w:type="spellEnd"/>
      <w:r w:rsidRPr="00845FB3">
        <w:rPr>
          <w:rFonts w:ascii="Futura Medium" w:hAnsi="Futura Medium" w:cs="Futura Medium" w:hint="cs"/>
          <w:color w:val="000000"/>
          <w:kern w:val="0"/>
          <w:sz w:val="20"/>
          <w:szCs w:val="20"/>
        </w:rPr>
        <w:t xml:space="preserve"> </w:t>
      </w:r>
      <w:r w:rsidRPr="00845FB3">
        <w:rPr>
          <w:rFonts w:ascii="Futura Medium" w:eastAsiaTheme="minorEastAsia" w:hAnsi="Futura Medium" w:cs="Futura Medium" w:hint="cs"/>
          <w:sz w:val="20"/>
          <w:szCs w:val="20"/>
        </w:rPr>
        <w:t xml:space="preserve">kindly shared their </w:t>
      </w:r>
      <w:r w:rsidRPr="00845FB3">
        <w:rPr>
          <w:rFonts w:ascii="Futura Medium" w:eastAsiaTheme="minorEastAsia" w:hAnsi="Futura Medium" w:cs="Futura Medium" w:hint="cs"/>
          <w:sz w:val="20"/>
          <w:szCs w:val="20"/>
        </w:rPr>
        <w:lastRenderedPageBreak/>
        <w:t>data with me. Thanks also to Pere Rovira and Stacey Trevathan-Tackett for the email exchanges and Bojana Manojlovic for the chat.</w:t>
      </w:r>
    </w:p>
    <w:p w14:paraId="6CDC8B23"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63D2A9D6" w14:textId="77777777" w:rsidR="00557F2E" w:rsidRPr="00064D1C" w:rsidRDefault="00557F2E" w:rsidP="00845FB3">
      <w:pPr>
        <w:spacing w:line="280" w:lineRule="exact"/>
        <w:rPr>
          <w:rFonts w:ascii="Futura" w:eastAsiaTheme="minorEastAsia" w:hAnsi="Futura" w:cs="Futura"/>
          <w:b/>
          <w:bCs/>
          <w:sz w:val="20"/>
          <w:szCs w:val="20"/>
          <w:lang w:bidi="he-IL"/>
        </w:rPr>
      </w:pPr>
      <w:r w:rsidRPr="00064D1C">
        <w:rPr>
          <w:rFonts w:ascii="Futura" w:eastAsiaTheme="minorEastAsia" w:hAnsi="Futura" w:cs="Futura"/>
          <w:b/>
          <w:bCs/>
          <w:sz w:val="20"/>
          <w:szCs w:val="20"/>
          <w:lang w:bidi="he-IL"/>
        </w:rPr>
        <w:t>Funding</w:t>
      </w:r>
    </w:p>
    <w:p w14:paraId="23CA54C7" w14:textId="1A7A2976" w:rsidR="00557F2E" w:rsidRPr="00845FB3" w:rsidRDefault="00557F2E" w:rsidP="00845FB3">
      <w:pPr>
        <w:spacing w:line="280" w:lineRule="exact"/>
        <w:rPr>
          <w:rFonts w:ascii="Futura Medium" w:eastAsiaTheme="minorEastAsia" w:hAnsi="Futura Medium" w:cs="Futura Medium"/>
          <w:b/>
          <w:bCs/>
          <w:sz w:val="20"/>
          <w:szCs w:val="20"/>
        </w:rPr>
      </w:pPr>
      <w:r w:rsidRPr="00845FB3">
        <w:rPr>
          <w:rFonts w:ascii="Futura Medium" w:eastAsiaTheme="minorEastAsia" w:hAnsi="Futura Medium" w:cs="Futura Medium" w:hint="cs"/>
          <w:sz w:val="20"/>
          <w:szCs w:val="20"/>
        </w:rPr>
        <w:t>This work was supported by the Forrest Research Foundation Scholarship and Australian Government Research Training Program Scholarship.</w:t>
      </w:r>
    </w:p>
    <w:p w14:paraId="24232E8F"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74BDFCBD" w14:textId="77777777" w:rsidR="00557F2E" w:rsidRPr="00064D1C" w:rsidRDefault="00557F2E" w:rsidP="00845FB3">
      <w:pPr>
        <w:spacing w:line="280" w:lineRule="exact"/>
        <w:rPr>
          <w:rFonts w:ascii="Futura" w:eastAsiaTheme="minorEastAsia" w:hAnsi="Futura" w:cs="Futura"/>
          <w:b/>
          <w:bCs/>
          <w:sz w:val="20"/>
          <w:szCs w:val="20"/>
          <w:lang w:bidi="he-IL"/>
        </w:rPr>
      </w:pPr>
      <w:r w:rsidRPr="00064D1C">
        <w:rPr>
          <w:rFonts w:ascii="Futura" w:eastAsiaTheme="minorEastAsia" w:hAnsi="Futura" w:cs="Futura"/>
          <w:b/>
          <w:bCs/>
          <w:sz w:val="20"/>
          <w:szCs w:val="20"/>
          <w:lang w:bidi="he-IL"/>
        </w:rPr>
        <w:t>Declaration of competing interest</w:t>
      </w:r>
    </w:p>
    <w:p w14:paraId="3795C1DE" w14:textId="77777777"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I declare no conflicts of interest. Importantly I am not funded by any private enterprise with an interest in selling carbon credits.</w:t>
      </w:r>
    </w:p>
    <w:p w14:paraId="073B2803"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037A9DB6" w14:textId="77777777" w:rsidR="00557F2E" w:rsidRPr="00064D1C" w:rsidRDefault="00557F2E" w:rsidP="00845FB3">
      <w:pPr>
        <w:spacing w:line="280" w:lineRule="exact"/>
        <w:rPr>
          <w:rFonts w:ascii="Futura" w:eastAsiaTheme="minorEastAsia" w:hAnsi="Futura" w:cs="Futura"/>
          <w:b/>
          <w:bCs/>
          <w:sz w:val="20"/>
          <w:szCs w:val="20"/>
          <w:lang w:bidi="he-IL"/>
        </w:rPr>
      </w:pPr>
      <w:r w:rsidRPr="00064D1C">
        <w:rPr>
          <w:rFonts w:ascii="Futura" w:eastAsiaTheme="minorEastAsia" w:hAnsi="Futura" w:cs="Futura"/>
          <w:b/>
          <w:bCs/>
          <w:sz w:val="20"/>
          <w:szCs w:val="20"/>
          <w:lang w:bidi="he-IL"/>
        </w:rPr>
        <w:t>Data and code availability</w:t>
      </w:r>
    </w:p>
    <w:p w14:paraId="1200FF73" w14:textId="77777777" w:rsidR="00557F2E" w:rsidRPr="00845FB3" w:rsidRDefault="00557F2E" w:rsidP="00845FB3">
      <w:pPr>
        <w:spacing w:line="280" w:lineRule="exact"/>
        <w:rPr>
          <w:rFonts w:ascii="Futura Medium" w:eastAsiaTheme="minorEastAsia" w:hAnsi="Futura Medium" w:cs="Futura Medium"/>
          <w:sz w:val="20"/>
          <w:szCs w:val="20"/>
          <w:lang w:bidi="he-IL"/>
        </w:rPr>
      </w:pPr>
      <w:r w:rsidRPr="00845FB3">
        <w:rPr>
          <w:rFonts w:ascii="Futura Medium" w:eastAsiaTheme="minorEastAsia" w:hAnsi="Futura Medium" w:cs="Futura Medium" w:hint="cs"/>
          <w:sz w:val="20"/>
          <w:szCs w:val="20"/>
          <w:lang w:bidi="he-IL"/>
        </w:rPr>
        <w:t xml:space="preserve">Data and code to reproduce this paper and apply my model to your own data are available at </w:t>
      </w:r>
      <w:hyperlink r:id="rId13" w:history="1">
        <w:r w:rsidRPr="00064D1C">
          <w:rPr>
            <w:rStyle w:val="Hyperlink"/>
            <w:rFonts w:ascii="Futura Medium" w:eastAsiaTheme="minorEastAsia" w:hAnsi="Futura Medium" w:cs="Futura Medium" w:hint="cs"/>
            <w:color w:val="auto"/>
            <w:sz w:val="20"/>
            <w:szCs w:val="20"/>
            <w:lang w:bidi="he-IL"/>
          </w:rPr>
          <w:t>github.com/</w:t>
        </w:r>
        <w:proofErr w:type="spellStart"/>
        <w:r w:rsidRPr="00064D1C">
          <w:rPr>
            <w:rStyle w:val="Hyperlink"/>
            <w:rFonts w:ascii="Futura Medium" w:eastAsiaTheme="minorEastAsia" w:hAnsi="Futura Medium" w:cs="Futura Medium" w:hint="cs"/>
            <w:color w:val="auto"/>
            <w:sz w:val="20"/>
            <w:szCs w:val="20"/>
            <w:lang w:bidi="he-IL"/>
          </w:rPr>
          <w:t>lukaseamus</w:t>
        </w:r>
        <w:proofErr w:type="spellEnd"/>
        <w:r w:rsidRPr="00064D1C">
          <w:rPr>
            <w:rStyle w:val="Hyperlink"/>
            <w:rFonts w:ascii="Futura Medium" w:eastAsiaTheme="minorEastAsia" w:hAnsi="Futura Medium" w:cs="Futura Medium" w:hint="cs"/>
            <w:color w:val="auto"/>
            <w:sz w:val="20"/>
            <w:szCs w:val="20"/>
            <w:lang w:bidi="he-IL"/>
          </w:rPr>
          <w:t>/</w:t>
        </w:r>
        <w:proofErr w:type="spellStart"/>
        <w:r w:rsidRPr="00064D1C">
          <w:rPr>
            <w:rStyle w:val="Hyperlink"/>
            <w:rFonts w:ascii="Futura Medium" w:eastAsiaTheme="minorEastAsia" w:hAnsi="Futura Medium" w:cs="Futura Medium" w:hint="cs"/>
            <w:color w:val="auto"/>
            <w:sz w:val="20"/>
            <w:szCs w:val="20"/>
            <w:lang w:bidi="he-IL"/>
          </w:rPr>
          <w:t>limbodeco</w:t>
        </w:r>
        <w:proofErr w:type="spellEnd"/>
      </w:hyperlink>
      <w:r w:rsidRPr="00064D1C">
        <w:rPr>
          <w:rFonts w:ascii="Futura Medium" w:eastAsiaTheme="minorEastAsia" w:hAnsi="Futura Medium" w:cs="Futura Medium" w:hint="cs"/>
          <w:sz w:val="20"/>
          <w:szCs w:val="20"/>
        </w:rPr>
        <w:t xml:space="preserve">. Please </w:t>
      </w:r>
      <w:r w:rsidRPr="00845FB3">
        <w:rPr>
          <w:rFonts w:ascii="Futura Medium" w:eastAsiaTheme="minorEastAsia" w:hAnsi="Futura Medium" w:cs="Futura Medium" w:hint="cs"/>
          <w:sz w:val="20"/>
          <w:szCs w:val="20"/>
        </w:rPr>
        <w:t xml:space="preserve">cite this paper as well as the model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BEC{Wright, 2026, #82648}</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(Wright 2026a)</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w:t>
      </w:r>
    </w:p>
    <w:p w14:paraId="4B549852" w14:textId="77777777" w:rsidR="00557F2E" w:rsidRPr="00845FB3" w:rsidRDefault="00557F2E" w:rsidP="00845FB3">
      <w:pPr>
        <w:spacing w:line="280" w:lineRule="exact"/>
        <w:rPr>
          <w:rFonts w:ascii="Futura Medium" w:eastAsiaTheme="minorEastAsia" w:hAnsi="Futura Medium" w:cs="Futura Medium"/>
          <w:sz w:val="20"/>
          <w:szCs w:val="20"/>
          <w:lang w:bidi="he-IL"/>
        </w:rPr>
      </w:pPr>
    </w:p>
    <w:p w14:paraId="07646ED0" w14:textId="77777777" w:rsidR="00557F2E" w:rsidRPr="009C6D2E" w:rsidRDefault="00557F2E" w:rsidP="00845FB3">
      <w:pPr>
        <w:spacing w:line="280" w:lineRule="exact"/>
        <w:rPr>
          <w:rFonts w:ascii="Futura" w:eastAsiaTheme="minorEastAsia" w:hAnsi="Futura" w:cs="Futura"/>
          <w:b/>
          <w:bCs/>
          <w:sz w:val="20"/>
          <w:szCs w:val="20"/>
          <w:lang w:bidi="he-IL"/>
        </w:rPr>
      </w:pPr>
      <w:r w:rsidRPr="009C6D2E">
        <w:rPr>
          <w:rFonts w:ascii="Futura" w:eastAsiaTheme="minorEastAsia" w:hAnsi="Futura" w:cs="Futura"/>
          <w:b/>
          <w:bCs/>
          <w:sz w:val="20"/>
          <w:szCs w:val="20"/>
          <w:lang w:bidi="he-IL"/>
        </w:rPr>
        <w:t>References</w:t>
      </w:r>
    </w:p>
    <w:p w14:paraId="5D855AFC"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sz w:val="20"/>
          <w:szCs w:val="20"/>
        </w:rPr>
        <w:fldChar w:fldCharType="begin"/>
      </w:r>
      <w:r w:rsidRPr="00845FB3">
        <w:rPr>
          <w:rFonts w:ascii="Futura Medium" w:hAnsi="Futura Medium" w:cs="Futura Medium" w:hint="cs"/>
          <w:sz w:val="20"/>
          <w:szCs w:val="20"/>
        </w:rPr>
        <w:instrText>ADDIN BB</w:instrText>
      </w:r>
      <w:r w:rsidRPr="00845FB3">
        <w:rPr>
          <w:rFonts w:ascii="Futura Medium" w:hAnsi="Futura Medium" w:cs="Futura Medium" w:hint="cs"/>
          <w:sz w:val="20"/>
          <w:szCs w:val="20"/>
        </w:rPr>
        <w:fldChar w:fldCharType="separate"/>
      </w:r>
      <w:r w:rsidRPr="00845FB3">
        <w:rPr>
          <w:rFonts w:ascii="Futura Medium" w:hAnsi="Futura Medium" w:cs="Futura Medium" w:hint="cs"/>
          <w:kern w:val="0"/>
          <w:sz w:val="20"/>
          <w:szCs w:val="20"/>
        </w:rPr>
        <w:t xml:space="preserve">Babiker M, Berndes G, Blok K, Cohen B, Cowie A, Geden O, Ginzburg V, Leip A, Smith P, Sugiyama M et al. (2022) Cross-sectoral perspectives. Shukla PR, Skea J, Slade R, Al Khourdajie A, van Diemen R, McCollum D, Pathak M, Some S, Vyas P, Fradera R et al. (eds.) </w:t>
      </w:r>
      <w:r w:rsidRPr="00845FB3">
        <w:rPr>
          <w:rFonts w:ascii="Futura Medium" w:hAnsi="Futura Medium" w:cs="Futura Medium" w:hint="cs"/>
          <w:i/>
          <w:kern w:val="0"/>
          <w:sz w:val="20"/>
          <w:szCs w:val="20"/>
        </w:rPr>
        <w:t>IPCC, 2022: Climate Change 2022: Mitigation of Climate Change. Contribution of Working Group III to the Sixth Assessment Report of the Intergovernmental Panel on Climate Change</w:t>
      </w:r>
      <w:r w:rsidRPr="00845FB3">
        <w:rPr>
          <w:rFonts w:ascii="Futura Medium" w:hAnsi="Futura Medium" w:cs="Futura Medium" w:hint="cs"/>
          <w:kern w:val="0"/>
          <w:sz w:val="20"/>
          <w:szCs w:val="20"/>
        </w:rPr>
        <w:t>, 1245–1354. https://doi.org/10.1017/9781009157926.005.</w:t>
      </w:r>
    </w:p>
    <w:p w14:paraId="60005C1F"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Banta GT, Pedersen MF, Nielsen SL (2004) Decomposition of marine primary producers: consequences for nutrient recycling and retention in coastal ecosystems. Nielsen SL, Banta GT, Pedersen MF (eds.) </w:t>
      </w:r>
      <w:r w:rsidRPr="00845FB3">
        <w:rPr>
          <w:rFonts w:ascii="Futura Medium" w:hAnsi="Futura Medium" w:cs="Futura Medium" w:hint="cs"/>
          <w:i/>
          <w:kern w:val="0"/>
          <w:sz w:val="20"/>
          <w:szCs w:val="20"/>
        </w:rPr>
        <w:t>Estuarine nutrient cycling: the influence of primary producers</w:t>
      </w:r>
      <w:r w:rsidRPr="00845FB3">
        <w:rPr>
          <w:rFonts w:ascii="Futura Medium" w:hAnsi="Futura Medium" w:cs="Futura Medium" w:hint="cs"/>
          <w:kern w:val="0"/>
          <w:sz w:val="20"/>
          <w:szCs w:val="20"/>
        </w:rPr>
        <w:t>, 187–216. https://doi.org/10.1007/978-1-4020-3021-5_7.</w:t>
      </w:r>
    </w:p>
    <w:p w14:paraId="08DB04A8"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Bedford AP, Moore PG (1984) Macrofaunal involvement in the sublittoral decay of kelp debris: the detritivore community and species interactions. </w:t>
      </w:r>
      <w:r w:rsidRPr="00845FB3">
        <w:rPr>
          <w:rFonts w:ascii="Futura Medium" w:hAnsi="Futura Medium" w:cs="Futura Medium" w:hint="cs"/>
          <w:i/>
          <w:kern w:val="0"/>
          <w:sz w:val="20"/>
          <w:szCs w:val="20"/>
        </w:rPr>
        <w:t>Estuarine, Coastal and Shelf Science</w:t>
      </w:r>
      <w:r w:rsidRPr="00845FB3">
        <w:rPr>
          <w:rFonts w:ascii="Futura Medium" w:hAnsi="Futura Medium" w:cs="Futura Medium" w:hint="cs"/>
          <w:kern w:val="0"/>
          <w:sz w:val="20"/>
          <w:szCs w:val="20"/>
        </w:rPr>
        <w:t xml:space="preserve"> 18, 97–111. https://doi.org/10.1016/0272-7714(84)90009-x.</w:t>
      </w:r>
    </w:p>
    <w:p w14:paraId="554E4A04"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Birch PB, Gabrielson JO, Hamel KS (1983) Decomposition of </w:t>
      </w:r>
      <w:r w:rsidRPr="00845FB3">
        <w:rPr>
          <w:rFonts w:ascii="Futura Medium" w:hAnsi="Futura Medium" w:cs="Futura Medium" w:hint="cs"/>
          <w:i/>
          <w:kern w:val="0"/>
          <w:sz w:val="20"/>
          <w:szCs w:val="20"/>
        </w:rPr>
        <w:t>Cladophora</w:t>
      </w:r>
      <w:r w:rsidRPr="00845FB3">
        <w:rPr>
          <w:rFonts w:ascii="Futura Medium" w:hAnsi="Futura Medium" w:cs="Futura Medium" w:hint="cs"/>
          <w:kern w:val="0"/>
          <w:sz w:val="20"/>
          <w:szCs w:val="20"/>
        </w:rPr>
        <w:t xml:space="preserve">. I. Field studies in the Peel-Harvey estuarine system, Western Australia. </w:t>
      </w:r>
      <w:r w:rsidRPr="00845FB3">
        <w:rPr>
          <w:rFonts w:ascii="Futura Medium" w:hAnsi="Futura Medium" w:cs="Futura Medium" w:hint="cs"/>
          <w:i/>
          <w:kern w:val="0"/>
          <w:sz w:val="20"/>
          <w:szCs w:val="20"/>
        </w:rPr>
        <w:t>Botanica Marina</w:t>
      </w:r>
      <w:r w:rsidRPr="00845FB3">
        <w:rPr>
          <w:rFonts w:ascii="Futura Medium" w:hAnsi="Futura Medium" w:cs="Futura Medium" w:hint="cs"/>
          <w:kern w:val="0"/>
          <w:sz w:val="20"/>
          <w:szCs w:val="20"/>
        </w:rPr>
        <w:t xml:space="preserve"> 26, 165–172. https://doi.org/10.1515/botm.1983.26.4.165.</w:t>
      </w:r>
    </w:p>
    <w:p w14:paraId="377A6301"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Bourguès S, Auby I, de Wit R, Labourg P-J (1996) Differential anaerobic decomposition of seagrass (</w:t>
      </w:r>
      <w:r w:rsidRPr="00845FB3">
        <w:rPr>
          <w:rFonts w:ascii="Futura Medium" w:hAnsi="Futura Medium" w:cs="Futura Medium" w:hint="cs"/>
          <w:i/>
          <w:kern w:val="0"/>
          <w:sz w:val="20"/>
          <w:szCs w:val="20"/>
        </w:rPr>
        <w:t>Zostera noltii</w:t>
      </w:r>
      <w:r w:rsidRPr="00845FB3">
        <w:rPr>
          <w:rFonts w:ascii="Futura Medium" w:hAnsi="Futura Medium" w:cs="Futura Medium" w:hint="cs"/>
          <w:kern w:val="0"/>
          <w:sz w:val="20"/>
          <w:szCs w:val="20"/>
        </w:rPr>
        <w:t>) and macroalgal (</w:t>
      </w:r>
      <w:r w:rsidRPr="00845FB3">
        <w:rPr>
          <w:rFonts w:ascii="Futura Medium" w:hAnsi="Futura Medium" w:cs="Futura Medium" w:hint="cs"/>
          <w:i/>
          <w:kern w:val="0"/>
          <w:sz w:val="20"/>
          <w:szCs w:val="20"/>
        </w:rPr>
        <w:t>Monostroma obscurum</w:t>
      </w:r>
      <w:r w:rsidRPr="00845FB3">
        <w:rPr>
          <w:rFonts w:ascii="Futura Medium" w:hAnsi="Futura Medium" w:cs="Futura Medium" w:hint="cs"/>
          <w:kern w:val="0"/>
          <w:sz w:val="20"/>
          <w:szCs w:val="20"/>
        </w:rPr>
        <w:t xml:space="preserve">) biomass from Arcachon Bay (France). </w:t>
      </w:r>
      <w:r w:rsidRPr="00845FB3">
        <w:rPr>
          <w:rFonts w:ascii="Futura Medium" w:hAnsi="Futura Medium" w:cs="Futura Medium" w:hint="cs"/>
          <w:i/>
          <w:kern w:val="0"/>
          <w:sz w:val="20"/>
          <w:szCs w:val="20"/>
        </w:rPr>
        <w:t>Hydrobiologia</w:t>
      </w:r>
      <w:r w:rsidRPr="00845FB3">
        <w:rPr>
          <w:rFonts w:ascii="Futura Medium" w:hAnsi="Futura Medium" w:cs="Futura Medium" w:hint="cs"/>
          <w:kern w:val="0"/>
          <w:sz w:val="20"/>
          <w:szCs w:val="20"/>
        </w:rPr>
        <w:t xml:space="preserve"> 329, 121–131. https://doi.org/10.1007/bf00034552.</w:t>
      </w:r>
    </w:p>
    <w:p w14:paraId="6D34F840"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Bourguignon M, Santos-Neto M, Castro MD (2021) A new regression model for positive random variables with skewed and long tail. </w:t>
      </w:r>
      <w:r w:rsidRPr="00845FB3">
        <w:rPr>
          <w:rFonts w:ascii="Futura Medium" w:hAnsi="Futura Medium" w:cs="Futura Medium" w:hint="cs"/>
          <w:i/>
          <w:kern w:val="0"/>
          <w:sz w:val="20"/>
          <w:szCs w:val="20"/>
        </w:rPr>
        <w:t>Metron</w:t>
      </w:r>
      <w:r w:rsidRPr="00845FB3">
        <w:rPr>
          <w:rFonts w:ascii="Futura Medium" w:hAnsi="Futura Medium" w:cs="Futura Medium" w:hint="cs"/>
          <w:kern w:val="0"/>
          <w:sz w:val="20"/>
          <w:szCs w:val="20"/>
        </w:rPr>
        <w:t xml:space="preserve"> 79, 33–55. https://doi.org/10.1007/s40300-021-00203-y.</w:t>
      </w:r>
    </w:p>
    <w:p w14:paraId="242495C1"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Brouwer PEM (1996) Decomposition in situ of the sublittoral Antarctic macroalga </w:t>
      </w:r>
      <w:r w:rsidRPr="00845FB3">
        <w:rPr>
          <w:rFonts w:ascii="Futura Medium" w:hAnsi="Futura Medium" w:cs="Futura Medium" w:hint="cs"/>
          <w:i/>
          <w:kern w:val="0"/>
          <w:sz w:val="20"/>
          <w:szCs w:val="20"/>
        </w:rPr>
        <w:t>Desmarestia anceps</w:t>
      </w:r>
      <w:r w:rsidRPr="00845FB3">
        <w:rPr>
          <w:rFonts w:ascii="Futura Medium" w:hAnsi="Futura Medium" w:cs="Futura Medium" w:hint="cs"/>
          <w:kern w:val="0"/>
          <w:sz w:val="20"/>
          <w:szCs w:val="20"/>
        </w:rPr>
        <w:t xml:space="preserve"> Montagne. </w:t>
      </w:r>
      <w:r w:rsidRPr="00845FB3">
        <w:rPr>
          <w:rFonts w:ascii="Futura Medium" w:hAnsi="Futura Medium" w:cs="Futura Medium" w:hint="cs"/>
          <w:i/>
          <w:kern w:val="0"/>
          <w:sz w:val="20"/>
          <w:szCs w:val="20"/>
        </w:rPr>
        <w:t>Polar Biology</w:t>
      </w:r>
      <w:r w:rsidRPr="00845FB3">
        <w:rPr>
          <w:rFonts w:ascii="Futura Medium" w:hAnsi="Futura Medium" w:cs="Futura Medium" w:hint="cs"/>
          <w:kern w:val="0"/>
          <w:sz w:val="20"/>
          <w:szCs w:val="20"/>
        </w:rPr>
        <w:t xml:space="preserve"> 16, 129–137. https://doi.org/10.1007/bf02390433.</w:t>
      </w:r>
    </w:p>
    <w:p w14:paraId="2A91D32C"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Carpenter B, Gelman A, Hoffman MD, Lee D, Goodrich B, Betancourt M, Brubaker M, Guo J, Li P, Riddell A (2017) Stan: a probabilistic programming language. </w:t>
      </w:r>
      <w:r w:rsidRPr="00845FB3">
        <w:rPr>
          <w:rFonts w:ascii="Futura Medium" w:hAnsi="Futura Medium" w:cs="Futura Medium" w:hint="cs"/>
          <w:i/>
          <w:kern w:val="0"/>
          <w:sz w:val="20"/>
          <w:szCs w:val="20"/>
        </w:rPr>
        <w:t>Journal of Statistical Software</w:t>
      </w:r>
      <w:r w:rsidRPr="00845FB3">
        <w:rPr>
          <w:rFonts w:ascii="Futura Medium" w:hAnsi="Futura Medium" w:cs="Futura Medium" w:hint="cs"/>
          <w:kern w:val="0"/>
          <w:sz w:val="20"/>
          <w:szCs w:val="20"/>
        </w:rPr>
        <w:t xml:space="preserve"> 76, 1–32. https://doi.org/10.18637/jss.v076.i01.</w:t>
      </w:r>
    </w:p>
    <w:p w14:paraId="375F1275"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Cebrián J, Duarte CM (1995) Plant growth-rate dependence of detrital carbon storage in ecosystems. </w:t>
      </w:r>
      <w:r w:rsidRPr="00845FB3">
        <w:rPr>
          <w:rFonts w:ascii="Futura Medium" w:hAnsi="Futura Medium" w:cs="Futura Medium" w:hint="cs"/>
          <w:i/>
          <w:kern w:val="0"/>
          <w:sz w:val="20"/>
          <w:szCs w:val="20"/>
        </w:rPr>
        <w:t>Science</w:t>
      </w:r>
      <w:r w:rsidRPr="00845FB3">
        <w:rPr>
          <w:rFonts w:ascii="Futura Medium" w:hAnsi="Futura Medium" w:cs="Futura Medium" w:hint="cs"/>
          <w:kern w:val="0"/>
          <w:sz w:val="20"/>
          <w:szCs w:val="20"/>
        </w:rPr>
        <w:t xml:space="preserve"> 268, 1606–1608. https://doi.org/10.1126/science.268.5217.1606.</w:t>
      </w:r>
    </w:p>
    <w:p w14:paraId="5553D351"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Cebrián J, Lartigue J (2004) Patterns of herbivory and decomposition in aquatic and terrestrial ecosystems. </w:t>
      </w:r>
      <w:r w:rsidRPr="00845FB3">
        <w:rPr>
          <w:rFonts w:ascii="Futura Medium" w:hAnsi="Futura Medium" w:cs="Futura Medium" w:hint="cs"/>
          <w:i/>
          <w:kern w:val="0"/>
          <w:sz w:val="20"/>
          <w:szCs w:val="20"/>
        </w:rPr>
        <w:t>Ecological Monographs</w:t>
      </w:r>
      <w:r w:rsidRPr="00845FB3">
        <w:rPr>
          <w:rFonts w:ascii="Futura Medium" w:hAnsi="Futura Medium" w:cs="Futura Medium" w:hint="cs"/>
          <w:kern w:val="0"/>
          <w:sz w:val="20"/>
          <w:szCs w:val="20"/>
        </w:rPr>
        <w:t xml:space="preserve"> 74, 237–259. https://doi.org/10.1890/03-4019.</w:t>
      </w:r>
    </w:p>
    <w:p w14:paraId="0BDEA8D7"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lastRenderedPageBreak/>
        <w:t xml:space="preserve">Creed JC, Vieira VMNCS, Norton TA, Caetano D (2019) A meta-analysis shows that seaweeds surpass plants, setting life-on-Earth’s limit for biomass packing. </w:t>
      </w:r>
      <w:r w:rsidRPr="00845FB3">
        <w:rPr>
          <w:rFonts w:ascii="Futura Medium" w:hAnsi="Futura Medium" w:cs="Futura Medium" w:hint="cs"/>
          <w:i/>
          <w:kern w:val="0"/>
          <w:sz w:val="20"/>
          <w:szCs w:val="20"/>
        </w:rPr>
        <w:t>BMC Ecology</w:t>
      </w:r>
      <w:r w:rsidRPr="00845FB3">
        <w:rPr>
          <w:rFonts w:ascii="Futura Medium" w:hAnsi="Futura Medium" w:cs="Futura Medium" w:hint="cs"/>
          <w:kern w:val="0"/>
          <w:sz w:val="20"/>
          <w:szCs w:val="20"/>
        </w:rPr>
        <w:t xml:space="preserve"> 19, 6. https://doi.org/10.1186/s12898-019-0218-z.</w:t>
      </w:r>
    </w:p>
    <w:p w14:paraId="77FFEE7C"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de Bettignies F, Dauby P, Thomas F, Gobet A, Delage L, Bohner O, Loisel S, Davoult D (2020) Degradation dynamics and processes associated with the accumulation of </w:t>
      </w:r>
      <w:r w:rsidRPr="00845FB3">
        <w:rPr>
          <w:rFonts w:ascii="Futura Medium" w:hAnsi="Futura Medium" w:cs="Futura Medium" w:hint="cs"/>
          <w:i/>
          <w:kern w:val="0"/>
          <w:sz w:val="20"/>
          <w:szCs w:val="20"/>
        </w:rPr>
        <w:t>Laminaria hyperborea</w:t>
      </w:r>
      <w:r w:rsidRPr="00845FB3">
        <w:rPr>
          <w:rFonts w:ascii="Futura Medium" w:hAnsi="Futura Medium" w:cs="Futura Medium" w:hint="cs"/>
          <w:kern w:val="0"/>
          <w:sz w:val="20"/>
          <w:szCs w:val="20"/>
        </w:rPr>
        <w:t xml:space="preserve"> (Phaeophyceae) kelp fragments: an in situ experimental approach. </w:t>
      </w:r>
      <w:r w:rsidRPr="00845FB3">
        <w:rPr>
          <w:rFonts w:ascii="Futura Medium" w:hAnsi="Futura Medium" w:cs="Futura Medium" w:hint="cs"/>
          <w:i/>
          <w:kern w:val="0"/>
          <w:sz w:val="20"/>
          <w:szCs w:val="20"/>
        </w:rPr>
        <w:t>Journal of Phycology</w:t>
      </w:r>
      <w:r w:rsidRPr="00845FB3">
        <w:rPr>
          <w:rFonts w:ascii="Futura Medium" w:hAnsi="Futura Medium" w:cs="Futura Medium" w:hint="cs"/>
          <w:kern w:val="0"/>
          <w:sz w:val="20"/>
          <w:szCs w:val="20"/>
        </w:rPr>
        <w:t xml:space="preserve"> 56, 1481–1492. https://doi.org/10.1111/jpy.13041.</w:t>
      </w:r>
    </w:p>
    <w:p w14:paraId="306CF599"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Duarte CM, Gattuso J, Hancke K, Gundersen H, Filbee</w:t>
      </w:r>
      <w:r w:rsidRPr="00845FB3">
        <w:rPr>
          <w:rFonts w:ascii="Cambria Math" w:hAnsi="Cambria Math" w:cs="Cambria Math"/>
          <w:kern w:val="0"/>
          <w:sz w:val="20"/>
          <w:szCs w:val="20"/>
        </w:rPr>
        <w:t>‐</w:t>
      </w:r>
      <w:r w:rsidRPr="00845FB3">
        <w:rPr>
          <w:rFonts w:ascii="Futura Medium" w:hAnsi="Futura Medium" w:cs="Futura Medium" w:hint="cs"/>
          <w:kern w:val="0"/>
          <w:sz w:val="20"/>
          <w:szCs w:val="20"/>
        </w:rPr>
        <w:t xml:space="preserve">Dexter K, Pedersen MF, Middelburg JJ, Burrows M, Krumhansl KA, Wernberg T et al. (2022) Global estimates of the extent and production of macroalgal forests. </w:t>
      </w:r>
      <w:r w:rsidRPr="00845FB3">
        <w:rPr>
          <w:rFonts w:ascii="Futura Medium" w:hAnsi="Futura Medium" w:cs="Futura Medium" w:hint="cs"/>
          <w:i/>
          <w:kern w:val="0"/>
          <w:sz w:val="20"/>
          <w:szCs w:val="20"/>
        </w:rPr>
        <w:t>Global Ecology and Biogeography</w:t>
      </w:r>
      <w:r w:rsidRPr="00845FB3">
        <w:rPr>
          <w:rFonts w:ascii="Futura Medium" w:hAnsi="Futura Medium" w:cs="Futura Medium" w:hint="cs"/>
          <w:kern w:val="0"/>
          <w:sz w:val="20"/>
          <w:szCs w:val="20"/>
        </w:rPr>
        <w:t xml:space="preserve"> 31, 1422–1439. https://doi.org/10.1111/geb.13515.</w:t>
      </w:r>
    </w:p>
    <w:p w14:paraId="5F16AD4C"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Enríquez S, Duarte CM, Sand-Jensen K (1993) Patterns in decomposition rates among photosynthetic organisms: the importance of detritus C:N:P content. </w:t>
      </w:r>
      <w:r w:rsidRPr="00845FB3">
        <w:rPr>
          <w:rFonts w:ascii="Futura Medium" w:hAnsi="Futura Medium" w:cs="Futura Medium" w:hint="cs"/>
          <w:i/>
          <w:kern w:val="0"/>
          <w:sz w:val="20"/>
          <w:szCs w:val="20"/>
        </w:rPr>
        <w:t>Oecologia</w:t>
      </w:r>
      <w:r w:rsidRPr="00845FB3">
        <w:rPr>
          <w:rFonts w:ascii="Futura Medium" w:hAnsi="Futura Medium" w:cs="Futura Medium" w:hint="cs"/>
          <w:kern w:val="0"/>
          <w:sz w:val="20"/>
          <w:szCs w:val="20"/>
        </w:rPr>
        <w:t xml:space="preserve"> 94, 457–471. https://doi.org/10.1007/bf00566960.</w:t>
      </w:r>
    </w:p>
    <w:p w14:paraId="040317B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Filbee-Dexter K, Feehan CJ, Smale DA, Krumhansl KA, Augustine S, de Bettignies F, Burrows MT, Byrnes JEK, Campbell J, Davoult D et al. (2022) Kelp carbon sink potential decreases with warming due to accelerating decomposition. </w:t>
      </w:r>
      <w:r w:rsidRPr="00845FB3">
        <w:rPr>
          <w:rFonts w:ascii="Futura Medium" w:hAnsi="Futura Medium" w:cs="Futura Medium" w:hint="cs"/>
          <w:i/>
          <w:kern w:val="0"/>
          <w:sz w:val="20"/>
          <w:szCs w:val="20"/>
        </w:rPr>
        <w:t>PLoS Biology</w:t>
      </w:r>
      <w:r w:rsidRPr="00845FB3">
        <w:rPr>
          <w:rFonts w:ascii="Futura Medium" w:hAnsi="Futura Medium" w:cs="Futura Medium" w:hint="cs"/>
          <w:kern w:val="0"/>
          <w:sz w:val="20"/>
          <w:szCs w:val="20"/>
        </w:rPr>
        <w:t xml:space="preserve"> 20, e3001702. https://doi.org/10.1371/journal.pbio.3001702.</w:t>
      </w:r>
    </w:p>
    <w:p w14:paraId="05B1E941"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Filbee-Dexter K, Pessarrodona A, Pedersen MF, Wernberg T, Duarte CM, Assis J, Bekkby T, Burrows MT, Carlson DF, Gattuso J-P (2024) Carbon export from seaweed forests to deep ocean sinks. </w:t>
      </w:r>
      <w:r w:rsidRPr="00845FB3">
        <w:rPr>
          <w:rFonts w:ascii="Futura Medium" w:hAnsi="Futura Medium" w:cs="Futura Medium" w:hint="cs"/>
          <w:i/>
          <w:kern w:val="0"/>
          <w:sz w:val="20"/>
          <w:szCs w:val="20"/>
        </w:rPr>
        <w:t>Nature Geoscience</w:t>
      </w:r>
      <w:r w:rsidRPr="00845FB3">
        <w:rPr>
          <w:rFonts w:ascii="Futura Medium" w:hAnsi="Futura Medium" w:cs="Futura Medium" w:hint="cs"/>
          <w:kern w:val="0"/>
          <w:sz w:val="20"/>
          <w:szCs w:val="20"/>
        </w:rPr>
        <w:t xml:space="preserve"> 17, 552–559. https://doi.org/10.1038/s41561-024-01449-7.</w:t>
      </w:r>
    </w:p>
    <w:p w14:paraId="154E1C50"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Friedlingstein P, O’sullivan M, Jones MW, Andrew RM, Hauck J, Landschützer P, Le Quéré C, Li H, Luijkx IT, Olsen A (2025) Global carbon budget 2024. </w:t>
      </w:r>
      <w:r w:rsidRPr="00845FB3">
        <w:rPr>
          <w:rFonts w:ascii="Futura Medium" w:hAnsi="Futura Medium" w:cs="Futura Medium" w:hint="cs"/>
          <w:i/>
          <w:kern w:val="0"/>
          <w:sz w:val="20"/>
          <w:szCs w:val="20"/>
        </w:rPr>
        <w:t>Earth System Science Data</w:t>
      </w:r>
      <w:r w:rsidRPr="00845FB3">
        <w:rPr>
          <w:rFonts w:ascii="Futura Medium" w:hAnsi="Futura Medium" w:cs="Futura Medium" w:hint="cs"/>
          <w:kern w:val="0"/>
          <w:sz w:val="20"/>
          <w:szCs w:val="20"/>
        </w:rPr>
        <w:t xml:space="preserve"> 17, 965–1039. https://doi.org/10.5194/essd-17-965-2025.</w:t>
      </w:r>
    </w:p>
    <w:p w14:paraId="70A0D74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Frontier N, de Bettignies F, Foggo A, Davoult D (2021) Sustained productivity and respiration of degrading kelp detritus in the shallow benthos: detached or broken, but not dead. </w:t>
      </w:r>
      <w:r w:rsidRPr="00845FB3">
        <w:rPr>
          <w:rFonts w:ascii="Futura Medium" w:hAnsi="Futura Medium" w:cs="Futura Medium" w:hint="cs"/>
          <w:i/>
          <w:kern w:val="0"/>
          <w:sz w:val="20"/>
          <w:szCs w:val="20"/>
        </w:rPr>
        <w:t>Marine Environmental Research</w:t>
      </w:r>
      <w:r w:rsidRPr="00845FB3">
        <w:rPr>
          <w:rFonts w:ascii="Futura Medium" w:hAnsi="Futura Medium" w:cs="Futura Medium" w:hint="cs"/>
          <w:kern w:val="0"/>
          <w:sz w:val="20"/>
          <w:szCs w:val="20"/>
        </w:rPr>
        <w:t xml:space="preserve"> 166, 105277. https://doi.org/10.1016/j.marenvres.2021.105277.</w:t>
      </w:r>
    </w:p>
    <w:p w14:paraId="657034DB"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Frontier N, Mulas M, Foggo A, Smale DA (2022) The influence of light and temperature on detritus degradation rates for kelp species with contrasting thermal affinities. </w:t>
      </w:r>
      <w:r w:rsidRPr="00845FB3">
        <w:rPr>
          <w:rFonts w:ascii="Futura Medium" w:hAnsi="Futura Medium" w:cs="Futura Medium" w:hint="cs"/>
          <w:i/>
          <w:kern w:val="0"/>
          <w:sz w:val="20"/>
          <w:szCs w:val="20"/>
        </w:rPr>
        <w:t>Marine Environmental Research</w:t>
      </w:r>
      <w:r w:rsidRPr="00845FB3">
        <w:rPr>
          <w:rFonts w:ascii="Futura Medium" w:hAnsi="Futura Medium" w:cs="Futura Medium" w:hint="cs"/>
          <w:kern w:val="0"/>
          <w:sz w:val="20"/>
          <w:szCs w:val="20"/>
        </w:rPr>
        <w:t xml:space="preserve"> 173, 105529. https://doi.org/10.1016/j.marenvres.2021.105529.</w:t>
      </w:r>
    </w:p>
    <w:p w14:paraId="1CA8A2E2"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Gabry J, Češnovar R, Johnson A, Bronder S (2025) cmdstanr: R Interface to ‘CmdStan’. https://mc-stan.org/cmdstanr.</w:t>
      </w:r>
    </w:p>
    <w:p w14:paraId="0C7D6C1B"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Gabry J, Simpson D, Vehtari A, Betancourt M, Gelman A (2019) Visualization in Bayesian workflow. </w:t>
      </w:r>
      <w:r w:rsidRPr="00845FB3">
        <w:rPr>
          <w:rFonts w:ascii="Futura Medium" w:hAnsi="Futura Medium" w:cs="Futura Medium" w:hint="cs"/>
          <w:i/>
          <w:kern w:val="0"/>
          <w:sz w:val="20"/>
          <w:szCs w:val="20"/>
        </w:rPr>
        <w:t>Journal of the Royal Statistical Society Series A: Statistics in Society</w:t>
      </w:r>
      <w:r w:rsidRPr="00845FB3">
        <w:rPr>
          <w:rFonts w:ascii="Futura Medium" w:hAnsi="Futura Medium" w:cs="Futura Medium" w:hint="cs"/>
          <w:kern w:val="0"/>
          <w:sz w:val="20"/>
          <w:szCs w:val="20"/>
        </w:rPr>
        <w:t xml:space="preserve"> 182, 389–402. https://doi.org/10.1111/rssa.12378.</w:t>
      </w:r>
    </w:p>
    <w:p w14:paraId="42A8FD88"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Gohel D, Moog S, Heckmann M (2025) officer: manipulation of Microsoft Word and PowerPoint documents. https://ardata-fr.github.io/officeverse.</w:t>
      </w:r>
    </w:p>
    <w:p w14:paraId="68132D4F"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Hamersley MR, Sohm JA, Burns JA, Capone DG (2015) Nitrogen fixation associated with the decomposition of the giant kelp </w:t>
      </w:r>
      <w:r w:rsidRPr="00845FB3">
        <w:rPr>
          <w:rFonts w:ascii="Futura Medium" w:hAnsi="Futura Medium" w:cs="Futura Medium" w:hint="cs"/>
          <w:i/>
          <w:kern w:val="0"/>
          <w:sz w:val="20"/>
          <w:szCs w:val="20"/>
        </w:rPr>
        <w:t>Macrocystis pyrifera</w:t>
      </w:r>
      <w:r w:rsidRPr="00845FB3">
        <w:rPr>
          <w:rFonts w:ascii="Futura Medium" w:hAnsi="Futura Medium" w:cs="Futura Medium" w:hint="cs"/>
          <w:kern w:val="0"/>
          <w:sz w:val="20"/>
          <w:szCs w:val="20"/>
        </w:rPr>
        <w:t xml:space="preserve">. </w:t>
      </w:r>
      <w:r w:rsidRPr="00845FB3">
        <w:rPr>
          <w:rFonts w:ascii="Futura Medium" w:hAnsi="Futura Medium" w:cs="Futura Medium" w:hint="cs"/>
          <w:i/>
          <w:kern w:val="0"/>
          <w:sz w:val="20"/>
          <w:szCs w:val="20"/>
        </w:rPr>
        <w:t>Aquatic Botany</w:t>
      </w:r>
      <w:r w:rsidRPr="00845FB3">
        <w:rPr>
          <w:rFonts w:ascii="Futura Medium" w:hAnsi="Futura Medium" w:cs="Futura Medium" w:hint="cs"/>
          <w:kern w:val="0"/>
          <w:sz w:val="20"/>
          <w:szCs w:val="20"/>
        </w:rPr>
        <w:t xml:space="preserve"> 125, 57–63. https://doi.org/10.1016/j.aquabot.2015.05.003.</w:t>
      </w:r>
    </w:p>
    <w:p w14:paraId="42BE26E9"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Hibbett D, Blanchette R, Kenrick P, Mills B (2016) Climate, decay, and the death of the coal forests. </w:t>
      </w:r>
      <w:r w:rsidRPr="00845FB3">
        <w:rPr>
          <w:rFonts w:ascii="Futura Medium" w:hAnsi="Futura Medium" w:cs="Futura Medium" w:hint="cs"/>
          <w:i/>
          <w:kern w:val="0"/>
          <w:sz w:val="20"/>
          <w:szCs w:val="20"/>
        </w:rPr>
        <w:t>Current Biology</w:t>
      </w:r>
      <w:r w:rsidRPr="00845FB3">
        <w:rPr>
          <w:rFonts w:ascii="Futura Medium" w:hAnsi="Futura Medium" w:cs="Futura Medium" w:hint="cs"/>
          <w:kern w:val="0"/>
          <w:sz w:val="20"/>
          <w:szCs w:val="20"/>
        </w:rPr>
        <w:t xml:space="preserve"> 26, R563–R567. https://doi.org/10.1016/j.cub.2016.01.014.</w:t>
      </w:r>
    </w:p>
    <w:p w14:paraId="13E7921D"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Josselyn MN, Mathieson AC (1980) Seasonal influx and decomposition of autochthonous macrophyte litter in a north temperate estuary. </w:t>
      </w:r>
      <w:r w:rsidRPr="00845FB3">
        <w:rPr>
          <w:rFonts w:ascii="Futura Medium" w:hAnsi="Futura Medium" w:cs="Futura Medium" w:hint="cs"/>
          <w:i/>
          <w:kern w:val="0"/>
          <w:sz w:val="20"/>
          <w:szCs w:val="20"/>
        </w:rPr>
        <w:t>Hydrobiologia</w:t>
      </w:r>
      <w:r w:rsidRPr="00845FB3">
        <w:rPr>
          <w:rFonts w:ascii="Futura Medium" w:hAnsi="Futura Medium" w:cs="Futura Medium" w:hint="cs"/>
          <w:kern w:val="0"/>
          <w:sz w:val="20"/>
          <w:szCs w:val="20"/>
        </w:rPr>
        <w:t xml:space="preserve"> 71, 197–208. https://doi.org/10.1007/bf03216236.</w:t>
      </w:r>
    </w:p>
    <w:p w14:paraId="35DD115E"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Kay M (2024) tidybayes: tidy data and geoms for Bayesian models. https://doi.org/10.5281/zenodo.13770114.</w:t>
      </w:r>
    </w:p>
    <w:p w14:paraId="7CF00AC7"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lastRenderedPageBreak/>
        <w:t xml:space="preserve">Kennedy JR, Blain CO (2025) A systematic review of marine macroalgal degradation: toward a better understanding of macroalgal carbon sequestration potential. </w:t>
      </w:r>
      <w:r w:rsidRPr="00845FB3">
        <w:rPr>
          <w:rFonts w:ascii="Futura Medium" w:hAnsi="Futura Medium" w:cs="Futura Medium" w:hint="cs"/>
          <w:i/>
          <w:kern w:val="0"/>
          <w:sz w:val="20"/>
          <w:szCs w:val="20"/>
        </w:rPr>
        <w:t>Journal of Phycology</w:t>
      </w:r>
      <w:r w:rsidRPr="00845FB3">
        <w:rPr>
          <w:rFonts w:ascii="Futura Medium" w:hAnsi="Futura Medium" w:cs="Futura Medium" w:hint="cs"/>
          <w:kern w:val="0"/>
          <w:sz w:val="20"/>
          <w:szCs w:val="20"/>
        </w:rPr>
        <w:t xml:space="preserve"> 61, 399–432. https://doi.org/10.1111/jpy.70031.</w:t>
      </w:r>
    </w:p>
    <w:p w14:paraId="1FDA6703"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Krumhansl KA, Scheibling RE (2012) Detrital subsidy from subtidal kelp beds is altered by the invasive green alga </w:t>
      </w:r>
      <w:r w:rsidRPr="00845FB3">
        <w:rPr>
          <w:rFonts w:ascii="Futura Medium" w:hAnsi="Futura Medium" w:cs="Futura Medium" w:hint="cs"/>
          <w:i/>
          <w:kern w:val="0"/>
          <w:sz w:val="20"/>
          <w:szCs w:val="20"/>
        </w:rPr>
        <w:t>Codium fragile</w:t>
      </w:r>
      <w:r w:rsidRPr="00845FB3">
        <w:rPr>
          <w:rFonts w:ascii="Futura Medium" w:hAnsi="Futura Medium" w:cs="Futura Medium" w:hint="cs"/>
          <w:kern w:val="0"/>
          <w:sz w:val="20"/>
          <w:szCs w:val="20"/>
        </w:rPr>
        <w:t xml:space="preserve"> ssp. </w:t>
      </w:r>
      <w:r w:rsidRPr="00845FB3">
        <w:rPr>
          <w:rFonts w:ascii="Futura Medium" w:hAnsi="Futura Medium" w:cs="Futura Medium" w:hint="cs"/>
          <w:i/>
          <w:kern w:val="0"/>
          <w:sz w:val="20"/>
          <w:szCs w:val="20"/>
        </w:rPr>
        <w:t>fragile</w:t>
      </w:r>
      <w:r w:rsidRPr="00845FB3">
        <w:rPr>
          <w:rFonts w:ascii="Futura Medium" w:hAnsi="Futura Medium" w:cs="Futura Medium" w:hint="cs"/>
          <w:kern w:val="0"/>
          <w:sz w:val="20"/>
          <w:szCs w:val="20"/>
        </w:rPr>
        <w:t xml:space="preserve">. </w:t>
      </w:r>
      <w:r w:rsidRPr="00845FB3">
        <w:rPr>
          <w:rFonts w:ascii="Futura Medium" w:hAnsi="Futura Medium" w:cs="Futura Medium" w:hint="cs"/>
          <w:i/>
          <w:kern w:val="0"/>
          <w:sz w:val="20"/>
          <w:szCs w:val="20"/>
        </w:rPr>
        <w:t>Marine Ecology Progress Series</w:t>
      </w:r>
      <w:r w:rsidRPr="00845FB3">
        <w:rPr>
          <w:rFonts w:ascii="Futura Medium" w:hAnsi="Futura Medium" w:cs="Futura Medium" w:hint="cs"/>
          <w:kern w:val="0"/>
          <w:sz w:val="20"/>
          <w:szCs w:val="20"/>
        </w:rPr>
        <w:t xml:space="preserve"> 456, 73–85. https://doi.org/10.3354/meps09671.</w:t>
      </w:r>
    </w:p>
    <w:p w14:paraId="18AE952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Lee D, Stan buildbot, seantalts, Carpenter B, Morris M, Kucukelbir A, Betancourt M, Tran D, Brubaker M, Bales B et al. (2026) stan-dev/cmdstan. </w:t>
      </w:r>
      <w:r w:rsidRPr="00845FB3">
        <w:rPr>
          <w:rFonts w:ascii="Futura Medium" w:hAnsi="Futura Medium" w:cs="Futura Medium" w:hint="cs"/>
          <w:i/>
          <w:kern w:val="0"/>
          <w:sz w:val="20"/>
          <w:szCs w:val="20"/>
        </w:rPr>
        <w:t>Zenodo</w:t>
      </w:r>
      <w:r w:rsidRPr="00845FB3">
        <w:rPr>
          <w:rFonts w:ascii="Futura Medium" w:hAnsi="Futura Medium" w:cs="Futura Medium" w:hint="cs"/>
          <w:kern w:val="0"/>
          <w:sz w:val="20"/>
          <w:szCs w:val="20"/>
        </w:rPr>
        <w:t>. https://doi.org/10.5281/zenodo.598253.</w:t>
      </w:r>
    </w:p>
    <w:p w14:paraId="7C9D3323"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Manojlovic B (2021) Data assimilation techniques for aquatic ecological processes. PhD, University of Technology Sydney. https://opus.lib.uts.edu.au/handle/10453/150726.</w:t>
      </w:r>
    </w:p>
    <w:p w14:paraId="35BFBF79"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McElreath R (2020) Statistical rethinking</w:t>
      </w:r>
      <w:r w:rsidRPr="00845FB3">
        <w:rPr>
          <w:rFonts w:ascii="Futura Medium" w:hAnsi="Futura Medium" w:cs="Futura Medium" w:hint="cs"/>
          <w:kern w:val="0"/>
          <w:sz w:val="20"/>
          <w:szCs w:val="20"/>
          <w:vertAlign w:val="superscript"/>
        </w:rPr>
        <w:t>2</w:t>
      </w:r>
      <w:r w:rsidRPr="00845FB3">
        <w:rPr>
          <w:rFonts w:ascii="Futura Medium" w:hAnsi="Futura Medium" w:cs="Futura Medium" w:hint="cs"/>
          <w:kern w:val="0"/>
          <w:sz w:val="20"/>
          <w:szCs w:val="20"/>
        </w:rPr>
        <w:t>: a Bayesian course with examples in R and Stan, second edition. Chapman and Hall/CRC. https://doi.org/10.1201/9780429029608.</w:t>
      </w:r>
    </w:p>
    <w:p w14:paraId="1821653E"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Müller K (2025) here: a simpler way to find your files. https://here.r-lib.org.</w:t>
      </w:r>
    </w:p>
    <w:p w14:paraId="5435BEA9"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Murray LM (2015) Bayesian state-space modelling on high-performance hardware using LibBi. </w:t>
      </w:r>
      <w:r w:rsidRPr="00845FB3">
        <w:rPr>
          <w:rFonts w:ascii="Futura Medium" w:hAnsi="Futura Medium" w:cs="Futura Medium" w:hint="cs"/>
          <w:i/>
          <w:kern w:val="0"/>
          <w:sz w:val="20"/>
          <w:szCs w:val="20"/>
        </w:rPr>
        <w:t>Journal of Statistical Software</w:t>
      </w:r>
      <w:r w:rsidRPr="00845FB3">
        <w:rPr>
          <w:rFonts w:ascii="Futura Medium" w:hAnsi="Futura Medium" w:cs="Futura Medium" w:hint="cs"/>
          <w:kern w:val="0"/>
          <w:sz w:val="20"/>
          <w:szCs w:val="20"/>
        </w:rPr>
        <w:t xml:space="preserve"> 67, 1–36. https://doi.org/10.18637/jss.v067.i10.</w:t>
      </w:r>
    </w:p>
    <w:p w14:paraId="2CE029A5"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Olson JS (1963) Energy storage and the balance of producers and decomposers in ecological systems. </w:t>
      </w:r>
      <w:r w:rsidRPr="00845FB3">
        <w:rPr>
          <w:rFonts w:ascii="Futura Medium" w:hAnsi="Futura Medium" w:cs="Futura Medium" w:hint="cs"/>
          <w:i/>
          <w:kern w:val="0"/>
          <w:sz w:val="20"/>
          <w:szCs w:val="20"/>
        </w:rPr>
        <w:t>Ecology</w:t>
      </w:r>
      <w:r w:rsidRPr="00845FB3">
        <w:rPr>
          <w:rFonts w:ascii="Futura Medium" w:hAnsi="Futura Medium" w:cs="Futura Medium" w:hint="cs"/>
          <w:kern w:val="0"/>
          <w:sz w:val="20"/>
          <w:szCs w:val="20"/>
        </w:rPr>
        <w:t xml:space="preserve"> 44, 322–331. https://doi.org/10.2307/1932179.</w:t>
      </w:r>
    </w:p>
    <w:p w14:paraId="2EAA6706"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Pedersen MF, Filbee-Dexter K, Frisk NL, Sárossy Z, Wernberg T (2021) Carbon sequestration potential increased by incomplete anaerobic decomposition of kelp detritus. </w:t>
      </w:r>
      <w:r w:rsidRPr="00845FB3">
        <w:rPr>
          <w:rFonts w:ascii="Futura Medium" w:hAnsi="Futura Medium" w:cs="Futura Medium" w:hint="cs"/>
          <w:i/>
          <w:kern w:val="0"/>
          <w:sz w:val="20"/>
          <w:szCs w:val="20"/>
        </w:rPr>
        <w:t>Marine Ecology Progress Series</w:t>
      </w:r>
      <w:r w:rsidRPr="00845FB3">
        <w:rPr>
          <w:rFonts w:ascii="Futura Medium" w:hAnsi="Futura Medium" w:cs="Futura Medium" w:hint="cs"/>
          <w:kern w:val="0"/>
          <w:sz w:val="20"/>
          <w:szCs w:val="20"/>
        </w:rPr>
        <w:t xml:space="preserve"> 660, 53–67. https://doi.org/10.3354/meps13613.</w:t>
      </w:r>
    </w:p>
    <w:p w14:paraId="5A3F20F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Pedersen TL (2025) patchwork: the composer of plots. https://patchwork.data-imaginist.com.</w:t>
      </w:r>
    </w:p>
    <w:p w14:paraId="42E101D1"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Pessarrodona A, Franco-Santos RM, Wright LS, Vanderklift MA, Howard J, Pidgeon E, Wernberg T, Filbee-Dexter K (2023) Carbon sequestration and climate change mitigation using macroalgae: a state of knowledge review. </w:t>
      </w:r>
      <w:r w:rsidRPr="00845FB3">
        <w:rPr>
          <w:rFonts w:ascii="Futura Medium" w:hAnsi="Futura Medium" w:cs="Futura Medium" w:hint="cs"/>
          <w:i/>
          <w:kern w:val="0"/>
          <w:sz w:val="20"/>
          <w:szCs w:val="20"/>
        </w:rPr>
        <w:t>Biological Reviews</w:t>
      </w:r>
      <w:r w:rsidRPr="00845FB3">
        <w:rPr>
          <w:rFonts w:ascii="Futura Medium" w:hAnsi="Futura Medium" w:cs="Futura Medium" w:hint="cs"/>
          <w:kern w:val="0"/>
          <w:sz w:val="20"/>
          <w:szCs w:val="20"/>
        </w:rPr>
        <w:t xml:space="preserve"> 98, 1945–1971. https://doi.org/10.1111/brv.12990.</w:t>
      </w:r>
    </w:p>
    <w:p w14:paraId="4D0F9773"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Pessarrodona A, Assis J, Filbee-Dexter K, Burrows MT, Gattuso J-P, Duarte CM, Krause-Jensen D, Moore PJ, Smale DA, Wernberg T (2022) Global seaweed productivity. </w:t>
      </w:r>
      <w:r w:rsidRPr="00845FB3">
        <w:rPr>
          <w:rFonts w:ascii="Futura Medium" w:hAnsi="Futura Medium" w:cs="Futura Medium" w:hint="cs"/>
          <w:i/>
          <w:kern w:val="0"/>
          <w:sz w:val="20"/>
          <w:szCs w:val="20"/>
        </w:rPr>
        <w:t>Science Advances</w:t>
      </w:r>
      <w:r w:rsidRPr="00845FB3">
        <w:rPr>
          <w:rFonts w:ascii="Futura Medium" w:hAnsi="Futura Medium" w:cs="Futura Medium" w:hint="cs"/>
          <w:kern w:val="0"/>
          <w:sz w:val="20"/>
          <w:szCs w:val="20"/>
        </w:rPr>
        <w:t xml:space="preserve"> 8, eabn2465. https://doi.org/10.1126/sciadv.abn2465.</w:t>
      </w:r>
    </w:p>
    <w:p w14:paraId="6A31FF86"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R Core Team (2026) R: a language and environment for statistical computing. R Foundation for Statistical Computing. https://www.R-project.org.</w:t>
      </w:r>
    </w:p>
    <w:p w14:paraId="1B24B556"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Rice DL, Tenore KR (1981) Dynamics of carbon and nitrogen during the decomposition of detritus derived from estuarine macrophytes. </w:t>
      </w:r>
      <w:r w:rsidRPr="00845FB3">
        <w:rPr>
          <w:rFonts w:ascii="Futura Medium" w:hAnsi="Futura Medium" w:cs="Futura Medium" w:hint="cs"/>
          <w:i/>
          <w:kern w:val="0"/>
          <w:sz w:val="20"/>
          <w:szCs w:val="20"/>
        </w:rPr>
        <w:t>Estuarine, Coastal and Shelf Science</w:t>
      </w:r>
      <w:r w:rsidRPr="00845FB3">
        <w:rPr>
          <w:rFonts w:ascii="Futura Medium" w:hAnsi="Futura Medium" w:cs="Futura Medium" w:hint="cs"/>
          <w:kern w:val="0"/>
          <w:sz w:val="20"/>
          <w:szCs w:val="20"/>
        </w:rPr>
        <w:t xml:space="preserve"> 13, 681–690. https://doi.org/10.1016/s0302-3524(81)80049-7.</w:t>
      </w:r>
    </w:p>
    <w:p w14:paraId="6A4D6F2B"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Rohatgi A (2022) WebPlotDigitizer. https://automeris.io.</w:t>
      </w:r>
    </w:p>
    <w:p w14:paraId="37AEB70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Rothäusler E, Reinwald H, López BA, Tala F, Thiel M (2018) High acclimation potential in floating </w:t>
      </w:r>
      <w:r w:rsidRPr="00845FB3">
        <w:rPr>
          <w:rFonts w:ascii="Futura Medium" w:hAnsi="Futura Medium" w:cs="Futura Medium" w:hint="cs"/>
          <w:i/>
          <w:kern w:val="0"/>
          <w:sz w:val="20"/>
          <w:szCs w:val="20"/>
        </w:rPr>
        <w:t>Macrocystis pyrifera</w:t>
      </w:r>
      <w:r w:rsidRPr="00845FB3">
        <w:rPr>
          <w:rFonts w:ascii="Futura Medium" w:hAnsi="Futura Medium" w:cs="Futura Medium" w:hint="cs"/>
          <w:kern w:val="0"/>
          <w:sz w:val="20"/>
          <w:szCs w:val="20"/>
        </w:rPr>
        <w:t xml:space="preserve"> to abiotic conditions even under grazing pressure – a field study. </w:t>
      </w:r>
      <w:r w:rsidRPr="00845FB3">
        <w:rPr>
          <w:rFonts w:ascii="Futura Medium" w:hAnsi="Futura Medium" w:cs="Futura Medium" w:hint="cs"/>
          <w:i/>
          <w:kern w:val="0"/>
          <w:sz w:val="20"/>
          <w:szCs w:val="20"/>
        </w:rPr>
        <w:t>Journal of Phycology</w:t>
      </w:r>
      <w:r w:rsidRPr="00845FB3">
        <w:rPr>
          <w:rFonts w:ascii="Futura Medium" w:hAnsi="Futura Medium" w:cs="Futura Medium" w:hint="cs"/>
          <w:kern w:val="0"/>
          <w:sz w:val="20"/>
          <w:szCs w:val="20"/>
        </w:rPr>
        <w:t xml:space="preserve"> 54, 368–379. https://doi.org/10.1111/jpy.12643.</w:t>
      </w:r>
    </w:p>
    <w:p w14:paraId="44B0BC1F"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Rovira P, Rovira R (2010) Fitting litter decomposition datasets to mathematical curves: towards a generalised exponential approach. </w:t>
      </w:r>
      <w:r w:rsidRPr="00845FB3">
        <w:rPr>
          <w:rFonts w:ascii="Futura Medium" w:hAnsi="Futura Medium" w:cs="Futura Medium" w:hint="cs"/>
          <w:i/>
          <w:kern w:val="0"/>
          <w:sz w:val="20"/>
          <w:szCs w:val="20"/>
        </w:rPr>
        <w:t>Geoderma</w:t>
      </w:r>
      <w:r w:rsidRPr="00845FB3">
        <w:rPr>
          <w:rFonts w:ascii="Futura Medium" w:hAnsi="Futura Medium" w:cs="Futura Medium" w:hint="cs"/>
          <w:kern w:val="0"/>
          <w:sz w:val="20"/>
          <w:szCs w:val="20"/>
        </w:rPr>
        <w:t xml:space="preserve"> 155, 329–343. https://doi.org/10.1016/j.geoderma.2009.11.033.</w:t>
      </w:r>
    </w:p>
    <w:p w14:paraId="4B2DC1A9"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RStudio Team (2026) RStudio: integrated development environment for R. RStudio, Inc. https://posit.co.</w:t>
      </w:r>
    </w:p>
    <w:p w14:paraId="356B466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Smith BD, Foreman RE (1984) An assessment of seaweed decomposition within a southern Strait of Georgia seaweed community. </w:t>
      </w:r>
      <w:r w:rsidRPr="00845FB3">
        <w:rPr>
          <w:rFonts w:ascii="Futura Medium" w:hAnsi="Futura Medium" w:cs="Futura Medium" w:hint="cs"/>
          <w:i/>
          <w:kern w:val="0"/>
          <w:sz w:val="20"/>
          <w:szCs w:val="20"/>
        </w:rPr>
        <w:t>Marine Biology</w:t>
      </w:r>
      <w:r w:rsidRPr="00845FB3">
        <w:rPr>
          <w:rFonts w:ascii="Futura Medium" w:hAnsi="Futura Medium" w:cs="Futura Medium" w:hint="cs"/>
          <w:kern w:val="0"/>
          <w:sz w:val="20"/>
          <w:szCs w:val="20"/>
        </w:rPr>
        <w:t xml:space="preserve"> 84, 197–205. https://doi.org/10.1007/bf00393005.</w:t>
      </w:r>
    </w:p>
    <w:p w14:paraId="6F791810"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Tala F, López BA, Velásquez M, Jeldres R, Macaya EC, Mansilla A, Ojeda J, Thiel M (2019) Long-term persistence of the floating bull kelp </w:t>
      </w:r>
      <w:r w:rsidRPr="00845FB3">
        <w:rPr>
          <w:rFonts w:ascii="Futura Medium" w:hAnsi="Futura Medium" w:cs="Futura Medium" w:hint="cs"/>
          <w:i/>
          <w:kern w:val="0"/>
          <w:sz w:val="20"/>
          <w:szCs w:val="20"/>
        </w:rPr>
        <w:t>Durvillaea antarctica</w:t>
      </w:r>
      <w:r w:rsidRPr="00845FB3">
        <w:rPr>
          <w:rFonts w:ascii="Futura Medium" w:hAnsi="Futura Medium" w:cs="Futura Medium" w:hint="cs"/>
          <w:kern w:val="0"/>
          <w:sz w:val="20"/>
          <w:szCs w:val="20"/>
        </w:rPr>
        <w:t xml:space="preserve"> from the South-East Pacific: </w:t>
      </w:r>
      <w:r w:rsidRPr="00845FB3">
        <w:rPr>
          <w:rFonts w:ascii="Futura Medium" w:hAnsi="Futura Medium" w:cs="Futura Medium" w:hint="cs"/>
          <w:kern w:val="0"/>
          <w:sz w:val="20"/>
          <w:szCs w:val="20"/>
        </w:rPr>
        <w:lastRenderedPageBreak/>
        <w:t xml:space="preserve">potential contribution to local and transoceanic connectivity. </w:t>
      </w:r>
      <w:r w:rsidRPr="00845FB3">
        <w:rPr>
          <w:rFonts w:ascii="Futura Medium" w:hAnsi="Futura Medium" w:cs="Futura Medium" w:hint="cs"/>
          <w:i/>
          <w:kern w:val="0"/>
          <w:sz w:val="20"/>
          <w:szCs w:val="20"/>
        </w:rPr>
        <w:t>Marine Environmental Research</w:t>
      </w:r>
      <w:r w:rsidRPr="00845FB3">
        <w:rPr>
          <w:rFonts w:ascii="Futura Medium" w:hAnsi="Futura Medium" w:cs="Futura Medium" w:hint="cs"/>
          <w:kern w:val="0"/>
          <w:sz w:val="20"/>
          <w:szCs w:val="20"/>
        </w:rPr>
        <w:t xml:space="preserve"> 149, 67–79. https://doi.org/10.1016/j.marenvres.2019.05.013.</w:t>
      </w:r>
    </w:p>
    <w:p w14:paraId="139D0990"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Thomas H (2013) Senescence, ageing and death of the whole plant. </w:t>
      </w:r>
      <w:r w:rsidRPr="00845FB3">
        <w:rPr>
          <w:rFonts w:ascii="Futura Medium" w:hAnsi="Futura Medium" w:cs="Futura Medium" w:hint="cs"/>
          <w:i/>
          <w:kern w:val="0"/>
          <w:sz w:val="20"/>
          <w:szCs w:val="20"/>
        </w:rPr>
        <w:t>New Phytologist</w:t>
      </w:r>
      <w:r w:rsidRPr="00845FB3">
        <w:rPr>
          <w:rFonts w:ascii="Futura Medium" w:hAnsi="Futura Medium" w:cs="Futura Medium" w:hint="cs"/>
          <w:kern w:val="0"/>
          <w:sz w:val="20"/>
          <w:szCs w:val="20"/>
        </w:rPr>
        <w:t xml:space="preserve"> 197, 696–711. https://doi.org/10.1111/nph.12047.</w:t>
      </w:r>
    </w:p>
    <w:p w14:paraId="0A84946F"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Trevathan-Tackett SM, Jeffries TC, Macreadie PI, Manojlovic B, Ralph P (2020) Long-term decomposition captures key steps in microbial breakdown of seagrass litter. </w:t>
      </w:r>
      <w:r w:rsidRPr="00845FB3">
        <w:rPr>
          <w:rFonts w:ascii="Futura Medium" w:hAnsi="Futura Medium" w:cs="Futura Medium" w:hint="cs"/>
          <w:i/>
          <w:kern w:val="0"/>
          <w:sz w:val="20"/>
          <w:szCs w:val="20"/>
        </w:rPr>
        <w:t>Science of the Total Environment</w:t>
      </w:r>
      <w:r w:rsidRPr="00845FB3">
        <w:rPr>
          <w:rFonts w:ascii="Futura Medium" w:hAnsi="Futura Medium" w:cs="Futura Medium" w:hint="cs"/>
          <w:kern w:val="0"/>
          <w:sz w:val="20"/>
          <w:szCs w:val="20"/>
        </w:rPr>
        <w:t xml:space="preserve"> 705, 135806. https://doi.org/10.1016/j.scitotenv.2019.135806.</w:t>
      </w:r>
    </w:p>
    <w:p w14:paraId="1B3F25DE"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van den Brand T (2025) ggh4x: hacks for ‘ggplot2’. https://github.com/teunbrand/ggh4x.</w:t>
      </w:r>
    </w:p>
    <w:p w14:paraId="609C6A52"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Vandendriessche S, Vincx M, Degraer S (2007) Floating seaweed and the influences of temperature, grazing and clump size on raft longevity — a microcosm study. </w:t>
      </w:r>
      <w:r w:rsidRPr="00845FB3">
        <w:rPr>
          <w:rFonts w:ascii="Futura Medium" w:hAnsi="Futura Medium" w:cs="Futura Medium" w:hint="cs"/>
          <w:i/>
          <w:kern w:val="0"/>
          <w:sz w:val="20"/>
          <w:szCs w:val="20"/>
        </w:rPr>
        <w:t>Journal of Experimental Marine Biology and Ecology</w:t>
      </w:r>
      <w:r w:rsidRPr="00845FB3">
        <w:rPr>
          <w:rFonts w:ascii="Futura Medium" w:hAnsi="Futura Medium" w:cs="Futura Medium" w:hint="cs"/>
          <w:kern w:val="0"/>
          <w:sz w:val="20"/>
          <w:szCs w:val="20"/>
        </w:rPr>
        <w:t xml:space="preserve"> 343, 64–73. https://doi.org/10.1016/j.jembe.2006.11.010.</w:t>
      </w:r>
    </w:p>
    <w:p w14:paraId="6BA7C03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Vehtari A, Gelman A, Gabry J (2017) Practical Bayesian model evaluation using leave-one-out cross-validation and WAIC. </w:t>
      </w:r>
      <w:r w:rsidRPr="00845FB3">
        <w:rPr>
          <w:rFonts w:ascii="Futura Medium" w:hAnsi="Futura Medium" w:cs="Futura Medium" w:hint="cs"/>
          <w:i/>
          <w:kern w:val="0"/>
          <w:sz w:val="20"/>
          <w:szCs w:val="20"/>
        </w:rPr>
        <w:t>Statistics and Computing</w:t>
      </w:r>
      <w:r w:rsidRPr="00845FB3">
        <w:rPr>
          <w:rFonts w:ascii="Futura Medium" w:hAnsi="Futura Medium" w:cs="Futura Medium" w:hint="cs"/>
          <w:kern w:val="0"/>
          <w:sz w:val="20"/>
          <w:szCs w:val="20"/>
        </w:rPr>
        <w:t xml:space="preserve"> 27, 1413–1432. https://doi.org/10.1007/s11222-016-9696-4.</w:t>
      </w:r>
    </w:p>
    <w:p w14:paraId="1D865540"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White LJ, Norkko A (2025) A path towards appropriate degradation experiments for assessing carbon sequestration potential of macroalgae. </w:t>
      </w:r>
      <w:r w:rsidRPr="00845FB3">
        <w:rPr>
          <w:rFonts w:ascii="Futura Medium" w:hAnsi="Futura Medium" w:cs="Futura Medium" w:hint="cs"/>
          <w:i/>
          <w:kern w:val="0"/>
          <w:sz w:val="20"/>
          <w:szCs w:val="20"/>
        </w:rPr>
        <w:t>Journal of Ecology</w:t>
      </w:r>
      <w:r w:rsidRPr="00845FB3">
        <w:rPr>
          <w:rFonts w:ascii="Futura Medium" w:hAnsi="Futura Medium" w:cs="Futura Medium" w:hint="cs"/>
          <w:kern w:val="0"/>
          <w:sz w:val="20"/>
          <w:szCs w:val="20"/>
        </w:rPr>
        <w:t xml:space="preserve"> 113, 2730–2743. https://doi.org/10.1111/1365-2745.70107.</w:t>
      </w:r>
    </w:p>
    <w:p w14:paraId="45814C8B"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Wickham H, Averick M, Bryan J, Chang W, McGowan LD, François R, Grolemund G, Hayes A, Henry L, Hester J (2019) Welcome to the Tidyverse. </w:t>
      </w:r>
      <w:r w:rsidRPr="00845FB3">
        <w:rPr>
          <w:rFonts w:ascii="Futura Medium" w:hAnsi="Futura Medium" w:cs="Futura Medium" w:hint="cs"/>
          <w:i/>
          <w:kern w:val="0"/>
          <w:sz w:val="20"/>
          <w:szCs w:val="20"/>
        </w:rPr>
        <w:t>Journal of Open Source Software</w:t>
      </w:r>
      <w:r w:rsidRPr="00845FB3">
        <w:rPr>
          <w:rFonts w:ascii="Futura Medium" w:hAnsi="Futura Medium" w:cs="Futura Medium" w:hint="cs"/>
          <w:kern w:val="0"/>
          <w:sz w:val="20"/>
          <w:szCs w:val="20"/>
        </w:rPr>
        <w:t xml:space="preserve"> 4, 1686. https://doi.org/10.21105/joss.01686.</w:t>
      </w:r>
    </w:p>
    <w:p w14:paraId="0C62579A"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Wright LS, Foggo A (2021) Photosynthetic pigments of co-occurring Northeast Atlantic </w:t>
      </w:r>
      <w:r w:rsidRPr="00845FB3">
        <w:rPr>
          <w:rFonts w:ascii="Futura Medium" w:hAnsi="Futura Medium" w:cs="Futura Medium" w:hint="cs"/>
          <w:i/>
          <w:kern w:val="0"/>
          <w:sz w:val="20"/>
          <w:szCs w:val="20"/>
        </w:rPr>
        <w:t>Laminaria</w:t>
      </w:r>
      <w:r w:rsidRPr="00845FB3">
        <w:rPr>
          <w:rFonts w:ascii="Futura Medium" w:hAnsi="Futura Medium" w:cs="Futura Medium" w:hint="cs"/>
          <w:kern w:val="0"/>
          <w:sz w:val="20"/>
          <w:szCs w:val="20"/>
        </w:rPr>
        <w:t xml:space="preserve"> spp. are unaffected by decomposition. </w:t>
      </w:r>
      <w:r w:rsidRPr="00845FB3">
        <w:rPr>
          <w:rFonts w:ascii="Futura Medium" w:hAnsi="Futura Medium" w:cs="Futura Medium" w:hint="cs"/>
          <w:i/>
          <w:kern w:val="0"/>
          <w:sz w:val="20"/>
          <w:szCs w:val="20"/>
        </w:rPr>
        <w:t>Marine Ecology Progress Series</w:t>
      </w:r>
      <w:r w:rsidRPr="00845FB3">
        <w:rPr>
          <w:rFonts w:ascii="Futura Medium" w:hAnsi="Futura Medium" w:cs="Futura Medium" w:hint="cs"/>
          <w:kern w:val="0"/>
          <w:sz w:val="20"/>
          <w:szCs w:val="20"/>
        </w:rPr>
        <w:t xml:space="preserve"> 678, 227–232. https://doi.org/10.3354/meps13886.</w:t>
      </w:r>
    </w:p>
    <w:p w14:paraId="33C76006"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Wright LS, Pessarrodona A, Foggo A (2022) Climate-driven shifts in kelp forest composition reduce carbon sequestration potential. </w:t>
      </w:r>
      <w:r w:rsidRPr="00845FB3">
        <w:rPr>
          <w:rFonts w:ascii="Futura Medium" w:hAnsi="Futura Medium" w:cs="Futura Medium" w:hint="cs"/>
          <w:i/>
          <w:kern w:val="0"/>
          <w:sz w:val="20"/>
          <w:szCs w:val="20"/>
        </w:rPr>
        <w:t>Global Change Biology</w:t>
      </w:r>
      <w:r w:rsidRPr="00845FB3">
        <w:rPr>
          <w:rFonts w:ascii="Futura Medium" w:hAnsi="Futura Medium" w:cs="Futura Medium" w:hint="cs"/>
          <w:kern w:val="0"/>
          <w:sz w:val="20"/>
          <w:szCs w:val="20"/>
        </w:rPr>
        <w:t xml:space="preserve"> 28, 5514–5531. https://doi.org/10.1111/gcb.16299.</w:t>
      </w:r>
    </w:p>
    <w:p w14:paraId="02BB9F0C"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Wright LS, Kregting L (2023) Genus-specific response of kelp photosynthetic pigments to decomposition. </w:t>
      </w:r>
      <w:r w:rsidRPr="00845FB3">
        <w:rPr>
          <w:rFonts w:ascii="Futura Medium" w:hAnsi="Futura Medium" w:cs="Futura Medium" w:hint="cs"/>
          <w:i/>
          <w:kern w:val="0"/>
          <w:sz w:val="20"/>
          <w:szCs w:val="20"/>
        </w:rPr>
        <w:t>Marine Biology</w:t>
      </w:r>
      <w:r w:rsidRPr="00845FB3">
        <w:rPr>
          <w:rFonts w:ascii="Futura Medium" w:hAnsi="Futura Medium" w:cs="Futura Medium" w:hint="cs"/>
          <w:kern w:val="0"/>
          <w:sz w:val="20"/>
          <w:szCs w:val="20"/>
        </w:rPr>
        <w:t xml:space="preserve"> 170, 144. https://doi.org/10.1007/s00227-023-04289-y.</w:t>
      </w:r>
    </w:p>
    <w:p w14:paraId="72D1532B"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Wright LS, Simpkins T, Filbee-Dexter K, Wernberg T (2024) Temperature sensitivity of detrital photosynthesis. </w:t>
      </w:r>
      <w:r w:rsidRPr="00845FB3">
        <w:rPr>
          <w:rFonts w:ascii="Futura Medium" w:hAnsi="Futura Medium" w:cs="Futura Medium" w:hint="cs"/>
          <w:i/>
          <w:kern w:val="0"/>
          <w:sz w:val="20"/>
          <w:szCs w:val="20"/>
        </w:rPr>
        <w:t>Annals of Botany</w:t>
      </w:r>
      <w:r w:rsidRPr="00845FB3">
        <w:rPr>
          <w:rFonts w:ascii="Futura Medium" w:hAnsi="Futura Medium" w:cs="Futura Medium" w:hint="cs"/>
          <w:kern w:val="0"/>
          <w:sz w:val="20"/>
          <w:szCs w:val="20"/>
        </w:rPr>
        <w:t xml:space="preserve"> 133, 17–28. https://doi.org/10.1093/aob/mcad167.</w:t>
      </w:r>
    </w:p>
    <w:p w14:paraId="63708139"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Wright LS (2026a) limbodeco: a model of macroalgal decomposition (Software). </w:t>
      </w:r>
      <w:r w:rsidRPr="00845FB3">
        <w:rPr>
          <w:rFonts w:ascii="Futura Medium" w:hAnsi="Futura Medium" w:cs="Futura Medium" w:hint="cs"/>
          <w:i/>
          <w:kern w:val="0"/>
          <w:sz w:val="20"/>
          <w:szCs w:val="20"/>
        </w:rPr>
        <w:t>Zenodo</w:t>
      </w:r>
      <w:r w:rsidRPr="00845FB3">
        <w:rPr>
          <w:rFonts w:ascii="Futura Medium" w:hAnsi="Futura Medium" w:cs="Futura Medium" w:hint="cs"/>
          <w:kern w:val="0"/>
          <w:sz w:val="20"/>
          <w:szCs w:val="20"/>
        </w:rPr>
        <w:t>. https://doi.org/10.5281/zenodo.18654199.</w:t>
      </w:r>
    </w:p>
    <w:p w14:paraId="6E1A47FD" w14:textId="77777777" w:rsidR="00557F2E" w:rsidRPr="00845FB3" w:rsidRDefault="00557F2E" w:rsidP="00845FB3">
      <w:pPr>
        <w:tabs>
          <w:tab w:val="left" w:pos="560"/>
        </w:tabs>
        <w:spacing w:line="280" w:lineRule="exact"/>
        <w:ind w:left="540" w:hanging="540"/>
        <w:rPr>
          <w:rFonts w:ascii="Futura Medium" w:hAnsi="Futura Medium" w:cs="Futura Medium"/>
          <w:kern w:val="0"/>
          <w:sz w:val="20"/>
          <w:szCs w:val="20"/>
        </w:rPr>
      </w:pPr>
      <w:r w:rsidRPr="00845FB3">
        <w:rPr>
          <w:rFonts w:ascii="Futura Medium" w:hAnsi="Futura Medium" w:cs="Futura Medium" w:hint="cs"/>
          <w:kern w:val="0"/>
          <w:sz w:val="20"/>
          <w:szCs w:val="20"/>
        </w:rPr>
        <w:t xml:space="preserve">Wright LS (2026b) Plants in limbo — the theory of detrital photosynthesis. </w:t>
      </w:r>
      <w:r w:rsidRPr="00845FB3">
        <w:rPr>
          <w:rFonts w:ascii="Futura Medium" w:hAnsi="Futura Medium" w:cs="Futura Medium" w:hint="cs"/>
          <w:i/>
          <w:kern w:val="0"/>
          <w:sz w:val="20"/>
          <w:szCs w:val="20"/>
        </w:rPr>
        <w:t>Quantitative Plant Biology</w:t>
      </w:r>
      <w:r w:rsidRPr="00845FB3">
        <w:rPr>
          <w:rFonts w:ascii="Futura Medium" w:hAnsi="Futura Medium" w:cs="Futura Medium" w:hint="cs"/>
          <w:kern w:val="0"/>
          <w:sz w:val="20"/>
          <w:szCs w:val="20"/>
        </w:rPr>
        <w:t xml:space="preserve"> in review. </w:t>
      </w:r>
    </w:p>
    <w:p w14:paraId="03CF3F4C" w14:textId="65A4062F" w:rsidR="00557F2E" w:rsidRPr="00845FB3" w:rsidRDefault="00557F2E" w:rsidP="00845FB3">
      <w:pPr>
        <w:spacing w:line="280" w:lineRule="exact"/>
        <w:rPr>
          <w:rFonts w:ascii="Futura Medium" w:hAnsi="Futura Medium" w:cs="Futura Medium"/>
          <w:sz w:val="20"/>
          <w:szCs w:val="20"/>
        </w:rPr>
      </w:pPr>
      <w:r w:rsidRPr="00845FB3">
        <w:rPr>
          <w:rFonts w:ascii="Futura Medium" w:hAnsi="Futura Medium" w:cs="Futura Medium" w:hint="cs"/>
          <w:sz w:val="20"/>
          <w:szCs w:val="20"/>
        </w:rPr>
        <w:fldChar w:fldCharType="end"/>
      </w:r>
    </w:p>
    <w:p w14:paraId="40BC01A7" w14:textId="77777777" w:rsidR="00557F2E" w:rsidRPr="001353A1" w:rsidRDefault="00557F2E" w:rsidP="00845FB3">
      <w:pPr>
        <w:spacing w:line="280" w:lineRule="exact"/>
        <w:rPr>
          <w:rFonts w:ascii="Futura" w:eastAsiaTheme="minorEastAsia" w:hAnsi="Futura" w:cs="Futura"/>
          <w:b/>
          <w:bCs/>
          <w:sz w:val="20"/>
          <w:szCs w:val="20"/>
        </w:rPr>
      </w:pPr>
      <w:r w:rsidRPr="001353A1">
        <w:rPr>
          <w:rFonts w:ascii="Futura" w:eastAsiaTheme="minorEastAsia" w:hAnsi="Futura" w:cs="Futura"/>
          <w:b/>
          <w:bCs/>
          <w:sz w:val="20"/>
          <w:szCs w:val="20"/>
        </w:rPr>
        <w:t>Tables</w:t>
      </w:r>
    </w:p>
    <w:p w14:paraId="0798429B" w14:textId="698A3AA9" w:rsidR="00557F2E" w:rsidRPr="00845FB3" w:rsidRDefault="00557F2E" w:rsidP="00845FB3">
      <w:pPr>
        <w:spacing w:line="280" w:lineRule="exact"/>
        <w:rPr>
          <w:rFonts w:ascii="Futura Medium" w:eastAsiaTheme="minorEastAsia" w:hAnsi="Futura Medium" w:cs="Futura Medium"/>
          <w:sz w:val="20"/>
          <w:szCs w:val="20"/>
        </w:rPr>
      </w:pPr>
      <w:r w:rsidRPr="001353A1">
        <w:rPr>
          <w:rFonts w:ascii="Futura" w:eastAsiaTheme="minorEastAsia" w:hAnsi="Futura" w:cs="Futura"/>
          <w:b/>
          <w:bCs/>
          <w:sz w:val="20"/>
          <w:szCs w:val="20"/>
        </w:rPr>
        <w:t>Table 1</w:t>
      </w:r>
      <w:r w:rsidRPr="00845FB3">
        <w:rPr>
          <w:rFonts w:ascii="Futura Medium" w:eastAsiaTheme="minorEastAsia" w:hAnsi="Futura Medium" w:cs="Futura Medium" w:hint="cs"/>
          <w:sz w:val="20"/>
          <w:szCs w:val="20"/>
        </w:rPr>
        <w:t>. Macroalgal decomposition parameter estimates. Parameters of the presented macroalgal model (</w:t>
      </w:r>
      <w:r w:rsidRPr="001353A1">
        <w:rPr>
          <w:rFonts w:ascii="Helvetica Neue Medium" w:eastAsiaTheme="minorEastAsia" w:hAnsi="Helvetica Neue Medium" w:cs="Futura"/>
          <w:i/>
          <w:iCs/>
          <w:sz w:val="20"/>
          <w:szCs w:val="20"/>
        </w:rPr>
        <w:t>α</w:t>
      </w:r>
      <w:r w:rsidRPr="00845FB3">
        <w:rPr>
          <w:rFonts w:ascii="Futura Medium" w:eastAsiaTheme="minorEastAsia" w:hAnsi="Futura Medium" w:cs="Futura Medium" w:hint="cs"/>
          <w:sz w:val="20"/>
          <w:szCs w:val="20"/>
        </w:rPr>
        <w:t xml:space="preserve">, </w:t>
      </w:r>
      <w:r w:rsidRPr="001353A1">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w:t>
      </w:r>
      <w:r w:rsidRPr="001353A1">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rPr>
        <w:t xml:space="preserve"> in Equation 11) are inferred from seven empirical datasets alongside the conventional decay constant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xml:space="preserve"> (Equation 3). Estimates are mean ± standard deviation of 8×10</w:t>
      </w:r>
      <w:r w:rsidRPr="00845FB3">
        <w:rPr>
          <w:rFonts w:ascii="Futura Medium" w:eastAsiaTheme="minorEastAsia" w:hAnsi="Futura Medium" w:cs="Futura Medium" w:hint="cs"/>
          <w:sz w:val="20"/>
          <w:szCs w:val="20"/>
          <w:vertAlign w:val="superscript"/>
        </w:rPr>
        <w:t>4</w:t>
      </w:r>
      <w:r w:rsidRPr="00845FB3">
        <w:rPr>
          <w:rFonts w:ascii="Futura Medium" w:eastAsiaTheme="minorEastAsia" w:hAnsi="Futura Medium" w:cs="Futura Medium" w:hint="cs"/>
          <w:sz w:val="20"/>
          <w:szCs w:val="20"/>
        </w:rPr>
        <w:t xml:space="preserve"> posterior samples; the median is given in parentheses when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xml:space="preserve"> is highly right-skewed. </w:t>
      </w:r>
      <w:r w:rsidR="00497B12">
        <w:rPr>
          <w:rFonts w:ascii="Futura Medium" w:eastAsiaTheme="minorEastAsia" w:hAnsi="Futura Medium" w:cs="Futura Medium"/>
          <w:sz w:val="20"/>
          <w:szCs w:val="20"/>
        </w:rPr>
        <w:t>Note that</w:t>
      </w:r>
      <w:r w:rsidRPr="00845FB3">
        <w:rPr>
          <w:rFonts w:ascii="Futura Medium" w:eastAsiaTheme="minorEastAsia" w:hAnsi="Futura Medium" w:cs="Futura Medium" w:hint="cs"/>
          <w:sz w:val="20"/>
          <w:szCs w:val="20"/>
        </w:rPr>
        <w:t xml:space="preserve"> exponential rates are given as percentages to improve readability.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078"/>
        <w:gridCol w:w="1652"/>
        <w:gridCol w:w="1267"/>
        <w:gridCol w:w="1482"/>
      </w:tblGrid>
      <w:tr w:rsidR="00557F2E" w:rsidRPr="00845FB3" w14:paraId="5D0404B8" w14:textId="77777777" w:rsidTr="000560C7">
        <w:trPr>
          <w:trHeight w:val="57"/>
        </w:trPr>
        <w:tc>
          <w:tcPr>
            <w:tcW w:w="1411" w:type="pct"/>
            <w:tcBorders>
              <w:top w:val="single" w:sz="4" w:space="0" w:color="auto"/>
              <w:bottom w:val="single" w:sz="4" w:space="0" w:color="auto"/>
            </w:tcBorders>
          </w:tcPr>
          <w:p w14:paraId="773FED1A" w14:textId="77777777" w:rsidR="00557F2E" w:rsidRPr="001353A1" w:rsidRDefault="00557F2E" w:rsidP="00845FB3">
            <w:pPr>
              <w:spacing w:line="280" w:lineRule="exact"/>
              <w:rPr>
                <w:rFonts w:ascii="Futura Medium" w:eastAsiaTheme="minorEastAsia" w:hAnsi="Futura Medium" w:cs="Futura Medium"/>
                <w:sz w:val="20"/>
                <w:szCs w:val="20"/>
              </w:rPr>
            </w:pPr>
          </w:p>
        </w:tc>
        <w:tc>
          <w:tcPr>
            <w:tcW w:w="1151" w:type="pct"/>
            <w:tcBorders>
              <w:top w:val="single" w:sz="4" w:space="0" w:color="auto"/>
              <w:bottom w:val="single" w:sz="4" w:space="0" w:color="auto"/>
            </w:tcBorders>
          </w:tcPr>
          <w:p w14:paraId="6A77F282" w14:textId="77777777" w:rsidR="00557F2E" w:rsidRPr="001353A1" w:rsidRDefault="00557F2E" w:rsidP="00845FB3">
            <w:pPr>
              <w:spacing w:line="280" w:lineRule="exact"/>
              <w:rPr>
                <w:rFonts w:ascii="Futura Medium" w:hAnsi="Futura Medium" w:cs="Futura Medium"/>
                <w:sz w:val="20"/>
                <w:szCs w:val="20"/>
              </w:rPr>
            </w:pPr>
            <w:r w:rsidRPr="001353A1">
              <w:rPr>
                <w:rFonts w:ascii="Futura Medium" w:eastAsiaTheme="minorEastAsia" w:hAnsi="Futura Medium" w:cs="Futura Medium" w:hint="cs"/>
                <w:i/>
                <w:iCs/>
                <w:sz w:val="20"/>
                <w:szCs w:val="20"/>
              </w:rPr>
              <w:t>k</w:t>
            </w:r>
            <w:r w:rsidRPr="001353A1">
              <w:rPr>
                <w:rFonts w:ascii="Futura Medium" w:eastAsiaTheme="minorEastAsia" w:hAnsi="Futura Medium" w:cs="Futura Medium" w:hint="cs"/>
                <w:sz w:val="20"/>
                <w:szCs w:val="20"/>
              </w:rPr>
              <w:t xml:space="preserve"> (% day</w:t>
            </w:r>
            <w:r w:rsidRPr="001353A1">
              <w:rPr>
                <w:rFonts w:ascii="Futura Medium" w:eastAsiaTheme="minorEastAsia" w:hAnsi="Futura Medium" w:cs="Futura Medium" w:hint="cs"/>
                <w:sz w:val="20"/>
                <w:szCs w:val="20"/>
                <w:vertAlign w:val="superscript"/>
              </w:rPr>
              <w:t>−1</w:t>
            </w:r>
            <w:r w:rsidRPr="001353A1">
              <w:rPr>
                <w:rFonts w:ascii="Futura Medium" w:eastAsiaTheme="minorEastAsia" w:hAnsi="Futura Medium" w:cs="Futura Medium" w:hint="cs"/>
                <w:sz w:val="20"/>
                <w:szCs w:val="20"/>
              </w:rPr>
              <w:t>)</w:t>
            </w:r>
          </w:p>
        </w:tc>
        <w:tc>
          <w:tcPr>
            <w:tcW w:w="915" w:type="pct"/>
            <w:tcBorders>
              <w:top w:val="single" w:sz="4" w:space="0" w:color="auto"/>
              <w:bottom w:val="single" w:sz="4" w:space="0" w:color="auto"/>
            </w:tcBorders>
          </w:tcPr>
          <w:p w14:paraId="169F4D01" w14:textId="77777777" w:rsidR="00557F2E" w:rsidRPr="001353A1" w:rsidRDefault="00557F2E" w:rsidP="00845FB3">
            <w:pPr>
              <w:spacing w:line="280" w:lineRule="exact"/>
              <w:rPr>
                <w:rFonts w:ascii="Futura Medium" w:hAnsi="Futura Medium" w:cs="Futura Medium"/>
                <w:sz w:val="20"/>
                <w:szCs w:val="20"/>
              </w:rPr>
            </w:pPr>
            <w:r w:rsidRPr="001353A1">
              <w:rPr>
                <w:rFonts w:ascii="Helvetica Neue Medium" w:eastAsiaTheme="minorEastAsia" w:hAnsi="Helvetica Neue Medium" w:cs="Futura Medium"/>
                <w:i/>
                <w:iCs/>
                <w:sz w:val="20"/>
                <w:szCs w:val="20"/>
              </w:rPr>
              <w:t>α</w:t>
            </w:r>
            <w:r w:rsidRPr="001353A1">
              <w:rPr>
                <w:rFonts w:ascii="Futura Medium" w:eastAsiaTheme="minorEastAsia" w:hAnsi="Futura Medium" w:cs="Futura Medium" w:hint="cs"/>
                <w:sz w:val="20"/>
                <w:szCs w:val="20"/>
              </w:rPr>
              <w:t xml:space="preserve"> (% day</w:t>
            </w:r>
            <w:r w:rsidRPr="001353A1">
              <w:rPr>
                <w:rFonts w:ascii="Futura Medium" w:eastAsiaTheme="minorEastAsia" w:hAnsi="Futura Medium" w:cs="Futura Medium" w:hint="cs"/>
                <w:sz w:val="20"/>
                <w:szCs w:val="20"/>
                <w:vertAlign w:val="superscript"/>
              </w:rPr>
              <w:t>−1</w:t>
            </w:r>
            <w:r w:rsidRPr="001353A1">
              <w:rPr>
                <w:rFonts w:ascii="Futura Medium" w:eastAsiaTheme="minorEastAsia" w:hAnsi="Futura Medium" w:cs="Futura Medium" w:hint="cs"/>
                <w:sz w:val="20"/>
                <w:szCs w:val="20"/>
              </w:rPr>
              <w:t>)</w:t>
            </w:r>
          </w:p>
        </w:tc>
        <w:tc>
          <w:tcPr>
            <w:tcW w:w="702" w:type="pct"/>
            <w:tcBorders>
              <w:top w:val="single" w:sz="4" w:space="0" w:color="auto"/>
              <w:bottom w:val="single" w:sz="4" w:space="0" w:color="auto"/>
            </w:tcBorders>
          </w:tcPr>
          <w:p w14:paraId="7859E8CA" w14:textId="77777777" w:rsidR="00557F2E" w:rsidRPr="001353A1" w:rsidRDefault="00557F2E" w:rsidP="00845FB3">
            <w:pPr>
              <w:spacing w:line="280" w:lineRule="exact"/>
              <w:rPr>
                <w:rFonts w:ascii="Futura Medium" w:hAnsi="Futura Medium" w:cs="Futura Medium"/>
                <w:sz w:val="20"/>
                <w:szCs w:val="20"/>
              </w:rPr>
            </w:pPr>
            <w:r w:rsidRPr="001353A1">
              <w:rPr>
                <w:rFonts w:ascii="Helvetica Neue Medium" w:eastAsiaTheme="minorEastAsia" w:hAnsi="Helvetica Neue Medium" w:cs="Futura Medium"/>
                <w:i/>
                <w:iCs/>
                <w:sz w:val="20"/>
                <w:szCs w:val="20"/>
              </w:rPr>
              <w:t>μ</w:t>
            </w:r>
            <w:r w:rsidRPr="001353A1">
              <w:rPr>
                <w:rFonts w:ascii="Futura Medium" w:eastAsiaTheme="minorEastAsia" w:hAnsi="Futura Medium" w:cs="Futura Medium" w:hint="cs"/>
                <w:sz w:val="20"/>
                <w:szCs w:val="20"/>
              </w:rPr>
              <w:t xml:space="preserve"> (days)</w:t>
            </w:r>
          </w:p>
        </w:tc>
        <w:tc>
          <w:tcPr>
            <w:tcW w:w="821" w:type="pct"/>
            <w:tcBorders>
              <w:top w:val="single" w:sz="4" w:space="0" w:color="auto"/>
              <w:bottom w:val="single" w:sz="4" w:space="0" w:color="auto"/>
            </w:tcBorders>
          </w:tcPr>
          <w:p w14:paraId="2C448DE3" w14:textId="77777777" w:rsidR="00557F2E" w:rsidRPr="001353A1" w:rsidRDefault="00557F2E" w:rsidP="00845FB3">
            <w:pPr>
              <w:spacing w:line="280" w:lineRule="exact"/>
              <w:rPr>
                <w:rFonts w:ascii="Futura Medium" w:hAnsi="Futura Medium" w:cs="Futura Medium"/>
                <w:sz w:val="20"/>
                <w:szCs w:val="20"/>
              </w:rPr>
            </w:pPr>
            <w:r w:rsidRPr="001353A1">
              <w:rPr>
                <w:rFonts w:ascii="Helvetica Neue Medium" w:eastAsiaTheme="minorEastAsia" w:hAnsi="Helvetica Neue Medium" w:cs="Futura Medium"/>
                <w:i/>
                <w:iCs/>
                <w:sz w:val="20"/>
                <w:szCs w:val="20"/>
              </w:rPr>
              <w:t>τ</w:t>
            </w:r>
            <w:r w:rsidRPr="001353A1">
              <w:rPr>
                <w:rFonts w:ascii="Futura Medium" w:eastAsiaTheme="minorEastAsia" w:hAnsi="Futura Medium" w:cs="Futura Medium" w:hint="cs"/>
                <w:sz w:val="20"/>
                <w:szCs w:val="20"/>
              </w:rPr>
              <w:t xml:space="preserve"> (% day</w:t>
            </w:r>
            <w:r w:rsidRPr="001353A1">
              <w:rPr>
                <w:rFonts w:ascii="Futura Medium" w:eastAsiaTheme="minorEastAsia" w:hAnsi="Futura Medium" w:cs="Futura Medium" w:hint="cs"/>
                <w:sz w:val="20"/>
                <w:szCs w:val="20"/>
                <w:vertAlign w:val="superscript"/>
              </w:rPr>
              <w:t>−1</w:t>
            </w:r>
            <w:r w:rsidRPr="001353A1">
              <w:rPr>
                <w:rFonts w:ascii="Futura Medium" w:eastAsiaTheme="minorEastAsia" w:hAnsi="Futura Medium" w:cs="Futura Medium" w:hint="cs"/>
                <w:sz w:val="20"/>
                <w:szCs w:val="20"/>
              </w:rPr>
              <w:t>)</w:t>
            </w:r>
          </w:p>
        </w:tc>
      </w:tr>
      <w:tr w:rsidR="00557F2E" w:rsidRPr="00845FB3" w14:paraId="783ADA3A" w14:textId="77777777" w:rsidTr="000560C7">
        <w:trPr>
          <w:trHeight w:val="57"/>
        </w:trPr>
        <w:tc>
          <w:tcPr>
            <w:tcW w:w="5000" w:type="pct"/>
            <w:gridSpan w:val="5"/>
          </w:tcPr>
          <w:p w14:paraId="7E35FD14" w14:textId="77777777" w:rsidR="00557F2E" w:rsidRPr="001353A1" w:rsidRDefault="00557F2E" w:rsidP="00845FB3">
            <w:pPr>
              <w:spacing w:line="280" w:lineRule="exact"/>
              <w:rPr>
                <w:rFonts w:ascii="Futura Medium" w:hAnsi="Futura Medium" w:cs="Futura Medium"/>
                <w:sz w:val="20"/>
                <w:szCs w:val="20"/>
              </w:rPr>
            </w:pPr>
            <w:r w:rsidRPr="001353A1">
              <w:rPr>
                <w:rFonts w:ascii="Futura Medium" w:eastAsiaTheme="minorEastAsia" w:hAnsi="Futura Medium" w:cs="Futura Medium" w:hint="cs"/>
                <w:sz w:val="20"/>
                <w:szCs w:val="20"/>
              </w:rPr>
              <w:t>Brouwer 1996</w:t>
            </w:r>
          </w:p>
        </w:tc>
      </w:tr>
      <w:tr w:rsidR="00557F2E" w:rsidRPr="00845FB3" w14:paraId="227098C4" w14:textId="77777777" w:rsidTr="000560C7">
        <w:trPr>
          <w:trHeight w:val="57"/>
        </w:trPr>
        <w:tc>
          <w:tcPr>
            <w:tcW w:w="1411" w:type="pct"/>
          </w:tcPr>
          <w:p w14:paraId="04D2EDE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Desmarestia anceps</w:t>
            </w:r>
          </w:p>
        </w:tc>
        <w:tc>
          <w:tcPr>
            <w:tcW w:w="1151" w:type="pct"/>
          </w:tcPr>
          <w:p w14:paraId="2AFDF3D0"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6B7F492D"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0D2742A7"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3634CB86"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0A751F74" w14:textId="77777777" w:rsidTr="000560C7">
        <w:trPr>
          <w:trHeight w:val="57"/>
        </w:trPr>
        <w:tc>
          <w:tcPr>
            <w:tcW w:w="1411" w:type="pct"/>
          </w:tcPr>
          <w:p w14:paraId="54A15CD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Control</w:t>
            </w:r>
          </w:p>
        </w:tc>
        <w:tc>
          <w:tcPr>
            <w:tcW w:w="1151" w:type="pct"/>
          </w:tcPr>
          <w:p w14:paraId="4D72679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0.06 ± 0.014</w:t>
            </w:r>
          </w:p>
        </w:tc>
        <w:tc>
          <w:tcPr>
            <w:tcW w:w="915" w:type="pct"/>
          </w:tcPr>
          <w:p w14:paraId="38FCBF0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0.068 ± 0.032</w:t>
            </w:r>
          </w:p>
        </w:tc>
        <w:tc>
          <w:tcPr>
            <w:tcW w:w="702" w:type="pct"/>
          </w:tcPr>
          <w:p w14:paraId="5339721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585 ± 100</w:t>
            </w:r>
          </w:p>
        </w:tc>
        <w:tc>
          <w:tcPr>
            <w:tcW w:w="821" w:type="pct"/>
          </w:tcPr>
          <w:p w14:paraId="5DD9E00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5.6 ± 1.5</w:t>
            </w:r>
          </w:p>
        </w:tc>
      </w:tr>
      <w:tr w:rsidR="00557F2E" w:rsidRPr="00845FB3" w14:paraId="291A0748" w14:textId="77777777" w:rsidTr="000560C7">
        <w:trPr>
          <w:trHeight w:val="57"/>
        </w:trPr>
        <w:tc>
          <w:tcPr>
            <w:tcW w:w="1411" w:type="pct"/>
            <w:tcBorders>
              <w:bottom w:val="single" w:sz="4" w:space="0" w:color="auto"/>
            </w:tcBorders>
          </w:tcPr>
          <w:p w14:paraId="4A44589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Pre-killed</w:t>
            </w:r>
          </w:p>
        </w:tc>
        <w:tc>
          <w:tcPr>
            <w:tcW w:w="1151" w:type="pct"/>
            <w:tcBorders>
              <w:bottom w:val="single" w:sz="4" w:space="0" w:color="auto"/>
            </w:tcBorders>
          </w:tcPr>
          <w:p w14:paraId="3B08771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3.4 ± 0.29</w:t>
            </w:r>
          </w:p>
        </w:tc>
        <w:tc>
          <w:tcPr>
            <w:tcW w:w="915" w:type="pct"/>
            <w:tcBorders>
              <w:bottom w:val="single" w:sz="4" w:space="0" w:color="auto"/>
            </w:tcBorders>
          </w:tcPr>
          <w:p w14:paraId="4ECCC6E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−1.3 ± 0.5</w:t>
            </w:r>
          </w:p>
        </w:tc>
        <w:tc>
          <w:tcPr>
            <w:tcW w:w="702" w:type="pct"/>
            <w:tcBorders>
              <w:bottom w:val="single" w:sz="4" w:space="0" w:color="auto"/>
            </w:tcBorders>
          </w:tcPr>
          <w:p w14:paraId="20F866B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30 ± 12</w:t>
            </w:r>
          </w:p>
        </w:tc>
        <w:tc>
          <w:tcPr>
            <w:tcW w:w="821" w:type="pct"/>
            <w:tcBorders>
              <w:bottom w:val="single" w:sz="4" w:space="0" w:color="auto"/>
            </w:tcBorders>
          </w:tcPr>
          <w:p w14:paraId="748839B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5.6 ± 1.5</w:t>
            </w:r>
          </w:p>
        </w:tc>
      </w:tr>
      <w:tr w:rsidR="00557F2E" w:rsidRPr="00845FB3" w14:paraId="25E4345E" w14:textId="77777777" w:rsidTr="000560C7">
        <w:trPr>
          <w:trHeight w:val="57"/>
        </w:trPr>
        <w:tc>
          <w:tcPr>
            <w:tcW w:w="5000" w:type="pct"/>
            <w:gridSpan w:val="5"/>
          </w:tcPr>
          <w:p w14:paraId="66960FAC" w14:textId="77777777" w:rsidR="00557F2E" w:rsidRPr="001353A1" w:rsidRDefault="00557F2E" w:rsidP="00845FB3">
            <w:pPr>
              <w:spacing w:line="280" w:lineRule="exact"/>
              <w:rPr>
                <w:rFonts w:ascii="Futura Medium" w:hAnsi="Futura Medium" w:cs="Futura Medium"/>
                <w:sz w:val="20"/>
                <w:szCs w:val="20"/>
              </w:rPr>
            </w:pPr>
            <w:r w:rsidRPr="001353A1">
              <w:rPr>
                <w:rFonts w:ascii="Futura Medium" w:eastAsiaTheme="minorEastAsia" w:hAnsi="Futura Medium" w:cs="Futura Medium" w:hint="cs"/>
                <w:sz w:val="20"/>
                <w:szCs w:val="20"/>
              </w:rPr>
              <w:t>Hamersley et al. 2015</w:t>
            </w:r>
          </w:p>
        </w:tc>
      </w:tr>
      <w:tr w:rsidR="00557F2E" w:rsidRPr="00845FB3" w14:paraId="51F0C95B" w14:textId="77777777" w:rsidTr="000560C7">
        <w:trPr>
          <w:trHeight w:val="57"/>
        </w:trPr>
        <w:tc>
          <w:tcPr>
            <w:tcW w:w="1411" w:type="pct"/>
          </w:tcPr>
          <w:p w14:paraId="3EB9CFC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rPr>
              <w:t xml:space="preserve">Macrocystis </w:t>
            </w:r>
            <w:proofErr w:type="spellStart"/>
            <w:r w:rsidRPr="00845FB3">
              <w:rPr>
                <w:rFonts w:ascii="Futura Medium" w:eastAsiaTheme="minorEastAsia" w:hAnsi="Futura Medium" w:cs="Futura Medium" w:hint="cs"/>
                <w:i/>
                <w:iCs/>
                <w:sz w:val="20"/>
                <w:szCs w:val="20"/>
              </w:rPr>
              <w:t>pyrifera</w:t>
            </w:r>
            <w:proofErr w:type="spellEnd"/>
          </w:p>
        </w:tc>
        <w:tc>
          <w:tcPr>
            <w:tcW w:w="1151" w:type="pct"/>
          </w:tcPr>
          <w:p w14:paraId="796569D2"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42999DA4"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1A417C44"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5D48EE74"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39A469D2" w14:textId="77777777" w:rsidTr="000560C7">
        <w:trPr>
          <w:trHeight w:val="57"/>
        </w:trPr>
        <w:tc>
          <w:tcPr>
            <w:tcW w:w="1411" w:type="pct"/>
          </w:tcPr>
          <w:p w14:paraId="1D69938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lastRenderedPageBreak/>
              <w:t>Fresh</w:t>
            </w:r>
          </w:p>
        </w:tc>
        <w:tc>
          <w:tcPr>
            <w:tcW w:w="1151" w:type="pct"/>
          </w:tcPr>
          <w:p w14:paraId="764CA7D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5.7 ± 0.43</w:t>
            </w:r>
          </w:p>
        </w:tc>
        <w:tc>
          <w:tcPr>
            <w:tcW w:w="915" w:type="pct"/>
          </w:tcPr>
          <w:p w14:paraId="75CF8CC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 ± 0.64</w:t>
            </w:r>
          </w:p>
        </w:tc>
        <w:tc>
          <w:tcPr>
            <w:tcW w:w="702" w:type="pct"/>
          </w:tcPr>
          <w:p w14:paraId="365814B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 ± 1.1</w:t>
            </w:r>
          </w:p>
        </w:tc>
        <w:tc>
          <w:tcPr>
            <w:tcW w:w="821" w:type="pct"/>
          </w:tcPr>
          <w:p w14:paraId="6C20994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1.1</w:t>
            </w:r>
          </w:p>
        </w:tc>
      </w:tr>
      <w:tr w:rsidR="00557F2E" w:rsidRPr="00845FB3" w14:paraId="7CA05E12" w14:textId="77777777" w:rsidTr="000560C7">
        <w:trPr>
          <w:trHeight w:val="57"/>
        </w:trPr>
        <w:tc>
          <w:tcPr>
            <w:tcW w:w="1411" w:type="pct"/>
          </w:tcPr>
          <w:p w14:paraId="737C65E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Senescent</w:t>
            </w:r>
          </w:p>
        </w:tc>
        <w:tc>
          <w:tcPr>
            <w:tcW w:w="1151" w:type="pct"/>
          </w:tcPr>
          <w:p w14:paraId="065DDC6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10 ± 0.9</w:t>
            </w:r>
          </w:p>
        </w:tc>
        <w:tc>
          <w:tcPr>
            <w:tcW w:w="915" w:type="pct"/>
          </w:tcPr>
          <w:p w14:paraId="59DD4FE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−0.79 ± 1.6</w:t>
            </w:r>
          </w:p>
        </w:tc>
        <w:tc>
          <w:tcPr>
            <w:tcW w:w="702" w:type="pct"/>
          </w:tcPr>
          <w:p w14:paraId="1A50489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0.56</w:t>
            </w:r>
          </w:p>
        </w:tc>
        <w:tc>
          <w:tcPr>
            <w:tcW w:w="821" w:type="pct"/>
          </w:tcPr>
          <w:p w14:paraId="14FE58C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12 ± 0.64</w:t>
            </w:r>
          </w:p>
        </w:tc>
      </w:tr>
      <w:tr w:rsidR="00557F2E" w:rsidRPr="00845FB3" w14:paraId="385FB685" w14:textId="77777777" w:rsidTr="000560C7">
        <w:trPr>
          <w:trHeight w:val="57"/>
        </w:trPr>
        <w:tc>
          <w:tcPr>
            <w:tcW w:w="1411" w:type="pct"/>
            <w:tcBorders>
              <w:bottom w:val="single" w:sz="4" w:space="0" w:color="auto"/>
            </w:tcBorders>
          </w:tcPr>
          <w:p w14:paraId="2F45D6F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Detached</w:t>
            </w:r>
          </w:p>
        </w:tc>
        <w:tc>
          <w:tcPr>
            <w:tcW w:w="1151" w:type="pct"/>
            <w:tcBorders>
              <w:bottom w:val="single" w:sz="4" w:space="0" w:color="auto"/>
            </w:tcBorders>
          </w:tcPr>
          <w:p w14:paraId="2553C5E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7.1 ± 0.57</w:t>
            </w:r>
          </w:p>
        </w:tc>
        <w:tc>
          <w:tcPr>
            <w:tcW w:w="915" w:type="pct"/>
            <w:tcBorders>
              <w:bottom w:val="single" w:sz="4" w:space="0" w:color="auto"/>
            </w:tcBorders>
          </w:tcPr>
          <w:p w14:paraId="19DAF28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 ± 1.6</w:t>
            </w:r>
          </w:p>
        </w:tc>
        <w:tc>
          <w:tcPr>
            <w:tcW w:w="702" w:type="pct"/>
            <w:tcBorders>
              <w:bottom w:val="single" w:sz="4" w:space="0" w:color="auto"/>
            </w:tcBorders>
          </w:tcPr>
          <w:p w14:paraId="7F97CC5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2.9 ± 1.8</w:t>
            </w:r>
          </w:p>
        </w:tc>
        <w:tc>
          <w:tcPr>
            <w:tcW w:w="821" w:type="pct"/>
            <w:tcBorders>
              <w:bottom w:val="single" w:sz="4" w:space="0" w:color="auto"/>
            </w:tcBorders>
          </w:tcPr>
          <w:p w14:paraId="7D86D32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9.1 ± 0.8</w:t>
            </w:r>
          </w:p>
        </w:tc>
      </w:tr>
      <w:tr w:rsidR="00557F2E" w:rsidRPr="00845FB3" w14:paraId="072D00DE" w14:textId="77777777" w:rsidTr="000560C7">
        <w:trPr>
          <w:trHeight w:val="57"/>
        </w:trPr>
        <w:tc>
          <w:tcPr>
            <w:tcW w:w="5000" w:type="pct"/>
            <w:gridSpan w:val="5"/>
          </w:tcPr>
          <w:p w14:paraId="4AE9D213" w14:textId="77777777" w:rsidR="00557F2E" w:rsidRPr="001353A1" w:rsidRDefault="00557F2E" w:rsidP="00845FB3">
            <w:pPr>
              <w:spacing w:line="280" w:lineRule="exact"/>
              <w:rPr>
                <w:rFonts w:ascii="Futura Medium" w:hAnsi="Futura Medium" w:cs="Futura Medium"/>
                <w:sz w:val="20"/>
                <w:szCs w:val="20"/>
              </w:rPr>
            </w:pPr>
            <w:r w:rsidRPr="001353A1">
              <w:rPr>
                <w:rFonts w:ascii="Futura Medium" w:eastAsiaTheme="minorEastAsia" w:hAnsi="Futura Medium" w:cs="Futura Medium" w:hint="cs"/>
                <w:sz w:val="20"/>
                <w:szCs w:val="20"/>
              </w:rPr>
              <w:t xml:space="preserve">de </w:t>
            </w:r>
            <w:proofErr w:type="spellStart"/>
            <w:r w:rsidRPr="001353A1">
              <w:rPr>
                <w:rFonts w:ascii="Futura Medium" w:eastAsiaTheme="minorEastAsia" w:hAnsi="Futura Medium" w:cs="Futura Medium" w:hint="cs"/>
                <w:sz w:val="20"/>
                <w:szCs w:val="20"/>
              </w:rPr>
              <w:t>Bettignies</w:t>
            </w:r>
            <w:proofErr w:type="spellEnd"/>
            <w:r w:rsidRPr="001353A1">
              <w:rPr>
                <w:rFonts w:ascii="Futura Medium" w:eastAsiaTheme="minorEastAsia" w:hAnsi="Futura Medium" w:cs="Futura Medium" w:hint="cs"/>
                <w:sz w:val="20"/>
                <w:szCs w:val="20"/>
              </w:rPr>
              <w:t xml:space="preserve"> et al. 2020</w:t>
            </w:r>
          </w:p>
        </w:tc>
      </w:tr>
      <w:tr w:rsidR="00557F2E" w:rsidRPr="00845FB3" w14:paraId="14BD5F4C" w14:textId="77777777" w:rsidTr="000560C7">
        <w:trPr>
          <w:trHeight w:val="57"/>
        </w:trPr>
        <w:tc>
          <w:tcPr>
            <w:tcW w:w="1411" w:type="pct"/>
          </w:tcPr>
          <w:p w14:paraId="6486EF9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hyperborea</w:t>
            </w:r>
            <w:proofErr w:type="spellEnd"/>
          </w:p>
        </w:tc>
        <w:tc>
          <w:tcPr>
            <w:tcW w:w="1151" w:type="pct"/>
          </w:tcPr>
          <w:p w14:paraId="27A2040B"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0D81D677"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490D5D1C"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20B9D8C2"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0AECD21C" w14:textId="77777777" w:rsidTr="000560C7">
        <w:trPr>
          <w:trHeight w:val="57"/>
        </w:trPr>
        <w:tc>
          <w:tcPr>
            <w:tcW w:w="1411" w:type="pct"/>
          </w:tcPr>
          <w:p w14:paraId="3FFDB1C3"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Fresh (2017)</w:t>
            </w:r>
          </w:p>
        </w:tc>
        <w:tc>
          <w:tcPr>
            <w:tcW w:w="1151" w:type="pct"/>
          </w:tcPr>
          <w:p w14:paraId="029966C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0.1</w:t>
            </w:r>
          </w:p>
        </w:tc>
        <w:tc>
          <w:tcPr>
            <w:tcW w:w="915" w:type="pct"/>
          </w:tcPr>
          <w:p w14:paraId="52097B9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0.26 ± 0.38</w:t>
            </w:r>
          </w:p>
        </w:tc>
        <w:tc>
          <w:tcPr>
            <w:tcW w:w="702" w:type="pct"/>
          </w:tcPr>
          <w:p w14:paraId="50D76E1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9.5</w:t>
            </w:r>
          </w:p>
        </w:tc>
        <w:tc>
          <w:tcPr>
            <w:tcW w:w="821" w:type="pct"/>
          </w:tcPr>
          <w:p w14:paraId="73A7E44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1.3 ± 0.1</w:t>
            </w:r>
          </w:p>
        </w:tc>
      </w:tr>
      <w:tr w:rsidR="00557F2E" w:rsidRPr="00845FB3" w14:paraId="0CEE5D17" w14:textId="77777777" w:rsidTr="000560C7">
        <w:trPr>
          <w:trHeight w:val="57"/>
        </w:trPr>
        <w:tc>
          <w:tcPr>
            <w:tcW w:w="1411" w:type="pct"/>
          </w:tcPr>
          <w:p w14:paraId="3A4521B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Senescent (2017)</w:t>
            </w:r>
          </w:p>
        </w:tc>
        <w:tc>
          <w:tcPr>
            <w:tcW w:w="1151" w:type="pct"/>
          </w:tcPr>
          <w:p w14:paraId="092B1D0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3.7 ± 2.2</w:t>
            </w:r>
          </w:p>
        </w:tc>
        <w:tc>
          <w:tcPr>
            <w:tcW w:w="915" w:type="pct"/>
          </w:tcPr>
          <w:p w14:paraId="5605948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0.57</w:t>
            </w:r>
          </w:p>
        </w:tc>
        <w:tc>
          <w:tcPr>
            <w:tcW w:w="702" w:type="pct"/>
          </w:tcPr>
          <w:p w14:paraId="2F20942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34 ± 33</w:t>
            </w:r>
          </w:p>
        </w:tc>
        <w:tc>
          <w:tcPr>
            <w:tcW w:w="821" w:type="pct"/>
          </w:tcPr>
          <w:p w14:paraId="0FDF849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3.6 ± 0.54</w:t>
            </w:r>
          </w:p>
        </w:tc>
      </w:tr>
      <w:tr w:rsidR="00557F2E" w:rsidRPr="00845FB3" w14:paraId="077A1356" w14:textId="77777777" w:rsidTr="000560C7">
        <w:trPr>
          <w:trHeight w:val="57"/>
        </w:trPr>
        <w:tc>
          <w:tcPr>
            <w:tcW w:w="1411" w:type="pct"/>
            <w:tcBorders>
              <w:bottom w:val="single" w:sz="4" w:space="0" w:color="auto"/>
            </w:tcBorders>
          </w:tcPr>
          <w:p w14:paraId="2F75F2B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Senescent (2018)</w:t>
            </w:r>
          </w:p>
        </w:tc>
        <w:tc>
          <w:tcPr>
            <w:tcW w:w="1151" w:type="pct"/>
            <w:tcBorders>
              <w:bottom w:val="single" w:sz="4" w:space="0" w:color="auto"/>
            </w:tcBorders>
          </w:tcPr>
          <w:p w14:paraId="5AEDAC5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0.54 ± 0.06</w:t>
            </w:r>
          </w:p>
        </w:tc>
        <w:tc>
          <w:tcPr>
            <w:tcW w:w="915" w:type="pct"/>
            <w:tcBorders>
              <w:bottom w:val="single" w:sz="4" w:space="0" w:color="auto"/>
            </w:tcBorders>
          </w:tcPr>
          <w:p w14:paraId="6AF8D56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0.15 ± 0.34</w:t>
            </w:r>
          </w:p>
        </w:tc>
        <w:tc>
          <w:tcPr>
            <w:tcW w:w="702" w:type="pct"/>
            <w:tcBorders>
              <w:bottom w:val="single" w:sz="4" w:space="0" w:color="auto"/>
            </w:tcBorders>
          </w:tcPr>
          <w:p w14:paraId="6720984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71 ± 23</w:t>
            </w:r>
          </w:p>
        </w:tc>
        <w:tc>
          <w:tcPr>
            <w:tcW w:w="821" w:type="pct"/>
            <w:tcBorders>
              <w:bottom w:val="single" w:sz="4" w:space="0" w:color="auto"/>
            </w:tcBorders>
          </w:tcPr>
          <w:p w14:paraId="687FBCC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0.39</w:t>
            </w:r>
          </w:p>
        </w:tc>
      </w:tr>
      <w:tr w:rsidR="00557F2E" w:rsidRPr="00845FB3" w14:paraId="69FF9FE1" w14:textId="77777777" w:rsidTr="000560C7">
        <w:trPr>
          <w:trHeight w:val="57"/>
        </w:trPr>
        <w:tc>
          <w:tcPr>
            <w:tcW w:w="5000" w:type="pct"/>
            <w:gridSpan w:val="5"/>
          </w:tcPr>
          <w:p w14:paraId="71447313" w14:textId="77777777" w:rsidR="00557F2E" w:rsidRPr="001353A1" w:rsidRDefault="00557F2E" w:rsidP="00845FB3">
            <w:pPr>
              <w:spacing w:line="280" w:lineRule="exact"/>
              <w:rPr>
                <w:rFonts w:ascii="Futura Medium" w:hAnsi="Futura Medium" w:cs="Futura Medium"/>
                <w:sz w:val="20"/>
                <w:szCs w:val="20"/>
              </w:rPr>
            </w:pPr>
            <w:proofErr w:type="spellStart"/>
            <w:r w:rsidRPr="001353A1">
              <w:rPr>
                <w:rFonts w:ascii="Futura Medium" w:eastAsiaTheme="minorEastAsia" w:hAnsi="Futura Medium" w:cs="Futura Medium" w:hint="cs"/>
                <w:kern w:val="0"/>
                <w:sz w:val="20"/>
                <w:szCs w:val="20"/>
              </w:rPr>
              <w:t>Bourguès</w:t>
            </w:r>
            <w:proofErr w:type="spellEnd"/>
            <w:r w:rsidRPr="001353A1">
              <w:rPr>
                <w:rFonts w:ascii="Futura Medium" w:eastAsiaTheme="minorEastAsia" w:hAnsi="Futura Medium" w:cs="Futura Medium" w:hint="cs"/>
                <w:kern w:val="0"/>
                <w:sz w:val="20"/>
                <w:szCs w:val="20"/>
              </w:rPr>
              <w:t xml:space="preserve"> et al. 1996</w:t>
            </w:r>
          </w:p>
        </w:tc>
      </w:tr>
      <w:tr w:rsidR="00557F2E" w:rsidRPr="00845FB3" w14:paraId="66EEC44F" w14:textId="77777777" w:rsidTr="000560C7">
        <w:trPr>
          <w:trHeight w:val="57"/>
        </w:trPr>
        <w:tc>
          <w:tcPr>
            <w:tcW w:w="1411" w:type="pct"/>
          </w:tcPr>
          <w:p w14:paraId="0EA55DDF" w14:textId="77777777" w:rsidR="00557F2E" w:rsidRPr="00845FB3" w:rsidRDefault="00557F2E" w:rsidP="00845FB3">
            <w:pPr>
              <w:spacing w:line="280" w:lineRule="exact"/>
              <w:rPr>
                <w:rFonts w:ascii="Futura Medium" w:eastAsiaTheme="minorEastAsia" w:hAnsi="Futura Medium" w:cs="Futura Medium"/>
                <w:sz w:val="20"/>
                <w:szCs w:val="20"/>
              </w:rPr>
            </w:pPr>
            <w:proofErr w:type="spellStart"/>
            <w:r w:rsidRPr="00845FB3">
              <w:rPr>
                <w:rFonts w:ascii="Futura Medium" w:eastAsiaTheme="minorEastAsia" w:hAnsi="Futura Medium" w:cs="Futura Medium" w:hint="cs"/>
                <w:i/>
                <w:iCs/>
                <w:sz w:val="20"/>
                <w:szCs w:val="20"/>
                <w:lang w:bidi="he-IL"/>
              </w:rPr>
              <w:t>Ulvaria</w:t>
            </w:r>
            <w:proofErr w:type="spellEnd"/>
            <w:r w:rsidRPr="00845FB3">
              <w:rPr>
                <w:rFonts w:ascii="Futura Medium" w:eastAsiaTheme="minorEastAsia" w:hAnsi="Futura Medium" w:cs="Futura Medium" w:hint="cs"/>
                <w:i/>
                <w:iCs/>
                <w:sz w:val="20"/>
                <w:szCs w:val="20"/>
                <w:lang w:bidi="he-IL"/>
              </w:rPr>
              <w:t xml:space="preserve"> obscura</w:t>
            </w:r>
          </w:p>
        </w:tc>
        <w:tc>
          <w:tcPr>
            <w:tcW w:w="1151" w:type="pct"/>
          </w:tcPr>
          <w:p w14:paraId="790EF366"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4D9C8385"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086E5BB6"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0CC11928"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5987CBF9" w14:textId="77777777" w:rsidTr="000560C7">
        <w:trPr>
          <w:trHeight w:val="57"/>
        </w:trPr>
        <w:tc>
          <w:tcPr>
            <w:tcW w:w="1411" w:type="pct"/>
          </w:tcPr>
          <w:p w14:paraId="70EDEE0D"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Spring</w:t>
            </w:r>
          </w:p>
        </w:tc>
        <w:tc>
          <w:tcPr>
            <w:tcW w:w="1151" w:type="pct"/>
          </w:tcPr>
          <w:p w14:paraId="72D2636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3.8 ± 1.2</w:t>
            </w:r>
          </w:p>
        </w:tc>
        <w:tc>
          <w:tcPr>
            <w:tcW w:w="915" w:type="pct"/>
          </w:tcPr>
          <w:p w14:paraId="0C3B676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 ± 0.14</w:t>
            </w:r>
          </w:p>
        </w:tc>
        <w:tc>
          <w:tcPr>
            <w:tcW w:w="702" w:type="pct"/>
          </w:tcPr>
          <w:p w14:paraId="5DFB2BF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13 ± 3.2</w:t>
            </w:r>
          </w:p>
        </w:tc>
        <w:tc>
          <w:tcPr>
            <w:tcW w:w="821" w:type="pct"/>
          </w:tcPr>
          <w:p w14:paraId="07D38AF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6.9</w:t>
            </w:r>
          </w:p>
        </w:tc>
      </w:tr>
      <w:tr w:rsidR="00557F2E" w:rsidRPr="00845FB3" w14:paraId="4DA242DD" w14:textId="77777777" w:rsidTr="000560C7">
        <w:trPr>
          <w:trHeight w:val="57"/>
        </w:trPr>
        <w:tc>
          <w:tcPr>
            <w:tcW w:w="1411" w:type="pct"/>
          </w:tcPr>
          <w:p w14:paraId="49A8F4E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Summer</w:t>
            </w:r>
          </w:p>
        </w:tc>
        <w:tc>
          <w:tcPr>
            <w:tcW w:w="1151" w:type="pct"/>
          </w:tcPr>
          <w:p w14:paraId="71C8663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7.7 ± 3.9</w:t>
            </w:r>
          </w:p>
        </w:tc>
        <w:tc>
          <w:tcPr>
            <w:tcW w:w="915" w:type="pct"/>
          </w:tcPr>
          <w:p w14:paraId="3006F29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 ± 0.14</w:t>
            </w:r>
          </w:p>
        </w:tc>
        <w:tc>
          <w:tcPr>
            <w:tcW w:w="702" w:type="pct"/>
          </w:tcPr>
          <w:p w14:paraId="1595B98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4 ± 2.9</w:t>
            </w:r>
          </w:p>
        </w:tc>
        <w:tc>
          <w:tcPr>
            <w:tcW w:w="821" w:type="pct"/>
          </w:tcPr>
          <w:p w14:paraId="2BFABFF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12 ± 7.5</w:t>
            </w:r>
          </w:p>
        </w:tc>
      </w:tr>
      <w:tr w:rsidR="00557F2E" w:rsidRPr="00845FB3" w14:paraId="589F6B83" w14:textId="77777777" w:rsidTr="000560C7">
        <w:trPr>
          <w:trHeight w:val="57"/>
        </w:trPr>
        <w:tc>
          <w:tcPr>
            <w:tcW w:w="1411" w:type="pct"/>
          </w:tcPr>
          <w:p w14:paraId="64EBE89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Autumn</w:t>
            </w:r>
          </w:p>
        </w:tc>
        <w:tc>
          <w:tcPr>
            <w:tcW w:w="1151" w:type="pct"/>
          </w:tcPr>
          <w:p w14:paraId="494777B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2.5 ± 0.87</w:t>
            </w:r>
          </w:p>
        </w:tc>
        <w:tc>
          <w:tcPr>
            <w:tcW w:w="915" w:type="pct"/>
          </w:tcPr>
          <w:p w14:paraId="55C8BFE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0.51 ± 0.14</w:t>
            </w:r>
          </w:p>
        </w:tc>
        <w:tc>
          <w:tcPr>
            <w:tcW w:w="702" w:type="pct"/>
          </w:tcPr>
          <w:p w14:paraId="11762C7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23 ± 3.4</w:t>
            </w:r>
          </w:p>
        </w:tc>
        <w:tc>
          <w:tcPr>
            <w:tcW w:w="821" w:type="pct"/>
          </w:tcPr>
          <w:p w14:paraId="7D9502F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4.8</w:t>
            </w:r>
          </w:p>
        </w:tc>
      </w:tr>
      <w:tr w:rsidR="00557F2E" w:rsidRPr="00845FB3" w14:paraId="2A265D97" w14:textId="77777777" w:rsidTr="000560C7">
        <w:trPr>
          <w:trHeight w:val="57"/>
        </w:trPr>
        <w:tc>
          <w:tcPr>
            <w:tcW w:w="1411" w:type="pct"/>
            <w:tcBorders>
              <w:bottom w:val="single" w:sz="4" w:space="0" w:color="auto"/>
            </w:tcBorders>
          </w:tcPr>
          <w:p w14:paraId="76EC59D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Winter</w:t>
            </w:r>
          </w:p>
        </w:tc>
        <w:tc>
          <w:tcPr>
            <w:tcW w:w="1151" w:type="pct"/>
            <w:tcBorders>
              <w:bottom w:val="single" w:sz="4" w:space="0" w:color="auto"/>
            </w:tcBorders>
          </w:tcPr>
          <w:p w14:paraId="643F00A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0.97</w:t>
            </w:r>
          </w:p>
        </w:tc>
        <w:tc>
          <w:tcPr>
            <w:tcW w:w="915" w:type="pct"/>
            <w:tcBorders>
              <w:bottom w:val="single" w:sz="4" w:space="0" w:color="auto"/>
            </w:tcBorders>
          </w:tcPr>
          <w:p w14:paraId="6009741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0.49 ± 0.13</w:t>
            </w:r>
          </w:p>
        </w:tc>
        <w:tc>
          <w:tcPr>
            <w:tcW w:w="702" w:type="pct"/>
            <w:tcBorders>
              <w:bottom w:val="single" w:sz="4" w:space="0" w:color="auto"/>
            </w:tcBorders>
          </w:tcPr>
          <w:p w14:paraId="65B86E2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19</w:t>
            </w:r>
          </w:p>
        </w:tc>
        <w:tc>
          <w:tcPr>
            <w:tcW w:w="821" w:type="pct"/>
            <w:tcBorders>
              <w:bottom w:val="single" w:sz="4" w:space="0" w:color="auto"/>
            </w:tcBorders>
          </w:tcPr>
          <w:p w14:paraId="6F65A98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7.9</w:t>
            </w:r>
          </w:p>
        </w:tc>
      </w:tr>
      <w:tr w:rsidR="00557F2E" w:rsidRPr="00845FB3" w14:paraId="07BE230C" w14:textId="77777777" w:rsidTr="000560C7">
        <w:trPr>
          <w:trHeight w:val="57"/>
        </w:trPr>
        <w:tc>
          <w:tcPr>
            <w:tcW w:w="5000" w:type="pct"/>
            <w:gridSpan w:val="5"/>
          </w:tcPr>
          <w:p w14:paraId="1CE13BC1" w14:textId="77777777" w:rsidR="00557F2E" w:rsidRPr="001353A1" w:rsidRDefault="00557F2E" w:rsidP="00845FB3">
            <w:pPr>
              <w:spacing w:line="280" w:lineRule="exact"/>
              <w:rPr>
                <w:rFonts w:ascii="Futura Medium" w:hAnsi="Futura Medium" w:cs="Futura Medium"/>
                <w:sz w:val="20"/>
                <w:szCs w:val="20"/>
              </w:rPr>
            </w:pPr>
            <w:r w:rsidRPr="001353A1">
              <w:rPr>
                <w:rFonts w:ascii="Futura Medium" w:eastAsiaTheme="minorEastAsia" w:hAnsi="Futura Medium" w:cs="Futura Medium" w:hint="cs"/>
                <w:sz w:val="20"/>
                <w:szCs w:val="20"/>
              </w:rPr>
              <w:t>Frontier et al. 2021</w:t>
            </w:r>
          </w:p>
        </w:tc>
      </w:tr>
      <w:tr w:rsidR="00557F2E" w:rsidRPr="00845FB3" w14:paraId="02D10F2A" w14:textId="77777777" w:rsidTr="000560C7">
        <w:trPr>
          <w:trHeight w:val="57"/>
        </w:trPr>
        <w:tc>
          <w:tcPr>
            <w:tcW w:w="1411" w:type="pct"/>
          </w:tcPr>
          <w:p w14:paraId="2453453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hyperborea</w:t>
            </w:r>
            <w:proofErr w:type="spellEnd"/>
          </w:p>
        </w:tc>
        <w:tc>
          <w:tcPr>
            <w:tcW w:w="1151" w:type="pct"/>
          </w:tcPr>
          <w:p w14:paraId="29936896"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172003E8"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4242A4B6"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11B5B442"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38A36D72" w14:textId="77777777" w:rsidTr="000560C7">
        <w:trPr>
          <w:trHeight w:val="57"/>
        </w:trPr>
        <w:tc>
          <w:tcPr>
            <w:tcW w:w="1411" w:type="pct"/>
          </w:tcPr>
          <w:p w14:paraId="293F60CD"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 m</w:t>
            </w:r>
          </w:p>
        </w:tc>
        <w:tc>
          <w:tcPr>
            <w:tcW w:w="1151" w:type="pct"/>
          </w:tcPr>
          <w:p w14:paraId="7F71683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5.8 (0.075)</w:t>
            </w:r>
          </w:p>
        </w:tc>
        <w:tc>
          <w:tcPr>
            <w:tcW w:w="915" w:type="pct"/>
          </w:tcPr>
          <w:p w14:paraId="3CB7413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 ± 0.1</w:t>
            </w:r>
          </w:p>
        </w:tc>
        <w:tc>
          <w:tcPr>
            <w:tcW w:w="702" w:type="pct"/>
          </w:tcPr>
          <w:p w14:paraId="5D4CFEB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181 ± 190</w:t>
            </w:r>
          </w:p>
        </w:tc>
        <w:tc>
          <w:tcPr>
            <w:tcW w:w="821" w:type="pct"/>
          </w:tcPr>
          <w:p w14:paraId="6DD5A83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4.6</w:t>
            </w:r>
          </w:p>
        </w:tc>
      </w:tr>
      <w:tr w:rsidR="00557F2E" w:rsidRPr="00845FB3" w14:paraId="7E15A6AD" w14:textId="77777777" w:rsidTr="000560C7">
        <w:trPr>
          <w:trHeight w:val="57"/>
        </w:trPr>
        <w:tc>
          <w:tcPr>
            <w:tcW w:w="1411" w:type="pct"/>
          </w:tcPr>
          <w:p w14:paraId="70AA870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151" w:type="pct"/>
          </w:tcPr>
          <w:p w14:paraId="590BF95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43 (0.56)</w:t>
            </w:r>
          </w:p>
        </w:tc>
        <w:tc>
          <w:tcPr>
            <w:tcW w:w="915" w:type="pct"/>
          </w:tcPr>
          <w:p w14:paraId="3B69E6A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 ± 0.1</w:t>
            </w:r>
          </w:p>
        </w:tc>
        <w:tc>
          <w:tcPr>
            <w:tcW w:w="702" w:type="pct"/>
          </w:tcPr>
          <w:p w14:paraId="68C2A9A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56 ± 58</w:t>
            </w:r>
          </w:p>
        </w:tc>
        <w:tc>
          <w:tcPr>
            <w:tcW w:w="821" w:type="pct"/>
          </w:tcPr>
          <w:p w14:paraId="0EF23CD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4.6</w:t>
            </w:r>
          </w:p>
        </w:tc>
      </w:tr>
      <w:tr w:rsidR="00557F2E" w:rsidRPr="00845FB3" w14:paraId="23B30A0A" w14:textId="77777777" w:rsidTr="000560C7">
        <w:trPr>
          <w:trHeight w:val="57"/>
        </w:trPr>
        <w:tc>
          <w:tcPr>
            <w:tcW w:w="1411" w:type="pct"/>
          </w:tcPr>
          <w:p w14:paraId="1FA8242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30 m</w:t>
            </w:r>
          </w:p>
        </w:tc>
        <w:tc>
          <w:tcPr>
            <w:tcW w:w="1151" w:type="pct"/>
          </w:tcPr>
          <w:p w14:paraId="107E9B0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18 ± 136 (4.3)</w:t>
            </w:r>
          </w:p>
        </w:tc>
        <w:tc>
          <w:tcPr>
            <w:tcW w:w="915" w:type="pct"/>
          </w:tcPr>
          <w:p w14:paraId="640ED06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 ± 0.1</w:t>
            </w:r>
          </w:p>
        </w:tc>
        <w:tc>
          <w:tcPr>
            <w:tcW w:w="702" w:type="pct"/>
          </w:tcPr>
          <w:p w14:paraId="275E16B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18 ± 22</w:t>
            </w:r>
          </w:p>
        </w:tc>
        <w:tc>
          <w:tcPr>
            <w:tcW w:w="821" w:type="pct"/>
          </w:tcPr>
          <w:p w14:paraId="5F99A09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4.6</w:t>
            </w:r>
          </w:p>
        </w:tc>
      </w:tr>
      <w:tr w:rsidR="00557F2E" w:rsidRPr="00845FB3" w14:paraId="6EE22926" w14:textId="77777777" w:rsidTr="000560C7">
        <w:trPr>
          <w:trHeight w:val="57"/>
        </w:trPr>
        <w:tc>
          <w:tcPr>
            <w:tcW w:w="1411" w:type="pct"/>
          </w:tcPr>
          <w:p w14:paraId="2694F02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ochroleuca</w:t>
            </w:r>
            <w:proofErr w:type="spellEnd"/>
          </w:p>
        </w:tc>
        <w:tc>
          <w:tcPr>
            <w:tcW w:w="1151" w:type="pct"/>
          </w:tcPr>
          <w:p w14:paraId="3ACE1628"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0F34DE64"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7A445E58"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2BE442C4"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1EB33023" w14:textId="77777777" w:rsidTr="000560C7">
        <w:trPr>
          <w:trHeight w:val="57"/>
        </w:trPr>
        <w:tc>
          <w:tcPr>
            <w:tcW w:w="1411" w:type="pct"/>
          </w:tcPr>
          <w:p w14:paraId="75518FBC"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 m</w:t>
            </w:r>
          </w:p>
        </w:tc>
        <w:tc>
          <w:tcPr>
            <w:tcW w:w="1151" w:type="pct"/>
          </w:tcPr>
          <w:p w14:paraId="550425F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1.5 ± 17 (0.34)</w:t>
            </w:r>
          </w:p>
        </w:tc>
        <w:tc>
          <w:tcPr>
            <w:tcW w:w="915" w:type="pct"/>
          </w:tcPr>
          <w:p w14:paraId="1B30782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0.11</w:t>
            </w:r>
          </w:p>
        </w:tc>
        <w:tc>
          <w:tcPr>
            <w:tcW w:w="702" w:type="pct"/>
          </w:tcPr>
          <w:p w14:paraId="2D7D3AD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169 ± 174</w:t>
            </w:r>
          </w:p>
        </w:tc>
        <w:tc>
          <w:tcPr>
            <w:tcW w:w="821" w:type="pct"/>
          </w:tcPr>
          <w:p w14:paraId="3847346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4.6</w:t>
            </w:r>
          </w:p>
        </w:tc>
      </w:tr>
      <w:tr w:rsidR="00557F2E" w:rsidRPr="00845FB3" w14:paraId="28566958" w14:textId="77777777" w:rsidTr="000560C7">
        <w:trPr>
          <w:trHeight w:val="57"/>
        </w:trPr>
        <w:tc>
          <w:tcPr>
            <w:tcW w:w="1411" w:type="pct"/>
          </w:tcPr>
          <w:p w14:paraId="5B4A6FD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151" w:type="pct"/>
          </w:tcPr>
          <w:p w14:paraId="51B0EBE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2.2 ± 30 (0.57)</w:t>
            </w:r>
          </w:p>
        </w:tc>
        <w:tc>
          <w:tcPr>
            <w:tcW w:w="915" w:type="pct"/>
          </w:tcPr>
          <w:p w14:paraId="0B581A7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0.11</w:t>
            </w:r>
          </w:p>
        </w:tc>
        <w:tc>
          <w:tcPr>
            <w:tcW w:w="702" w:type="pct"/>
          </w:tcPr>
          <w:p w14:paraId="4DFB737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87 ± 88</w:t>
            </w:r>
          </w:p>
        </w:tc>
        <w:tc>
          <w:tcPr>
            <w:tcW w:w="821" w:type="pct"/>
          </w:tcPr>
          <w:p w14:paraId="42894CD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4.6</w:t>
            </w:r>
          </w:p>
        </w:tc>
      </w:tr>
      <w:tr w:rsidR="00557F2E" w:rsidRPr="00845FB3" w14:paraId="61F8E72C" w14:textId="77777777" w:rsidTr="000560C7">
        <w:trPr>
          <w:trHeight w:val="57"/>
        </w:trPr>
        <w:tc>
          <w:tcPr>
            <w:tcW w:w="1411" w:type="pct"/>
            <w:tcBorders>
              <w:bottom w:val="single" w:sz="4" w:space="0" w:color="auto"/>
            </w:tcBorders>
          </w:tcPr>
          <w:p w14:paraId="16140B2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30 m</w:t>
            </w:r>
          </w:p>
        </w:tc>
        <w:tc>
          <w:tcPr>
            <w:tcW w:w="1151" w:type="pct"/>
            <w:tcBorders>
              <w:bottom w:val="single" w:sz="4" w:space="0" w:color="auto"/>
            </w:tcBorders>
          </w:tcPr>
          <w:p w14:paraId="19FC4A6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4.7 ± 71 (0.98)</w:t>
            </w:r>
          </w:p>
        </w:tc>
        <w:tc>
          <w:tcPr>
            <w:tcW w:w="915" w:type="pct"/>
            <w:tcBorders>
              <w:bottom w:val="single" w:sz="4" w:space="0" w:color="auto"/>
            </w:tcBorders>
          </w:tcPr>
          <w:p w14:paraId="7EC03C7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0.11</w:t>
            </w:r>
          </w:p>
        </w:tc>
        <w:tc>
          <w:tcPr>
            <w:tcW w:w="702" w:type="pct"/>
            <w:tcBorders>
              <w:bottom w:val="single" w:sz="4" w:space="0" w:color="auto"/>
            </w:tcBorders>
          </w:tcPr>
          <w:p w14:paraId="2FDBBD2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46 ± 50</w:t>
            </w:r>
          </w:p>
        </w:tc>
        <w:tc>
          <w:tcPr>
            <w:tcW w:w="821" w:type="pct"/>
            <w:tcBorders>
              <w:bottom w:val="single" w:sz="4" w:space="0" w:color="auto"/>
            </w:tcBorders>
          </w:tcPr>
          <w:p w14:paraId="1BF35B0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4.6</w:t>
            </w:r>
          </w:p>
        </w:tc>
      </w:tr>
      <w:tr w:rsidR="00557F2E" w:rsidRPr="00845FB3" w14:paraId="61645DFD" w14:textId="77777777" w:rsidTr="000560C7">
        <w:trPr>
          <w:trHeight w:val="57"/>
        </w:trPr>
        <w:tc>
          <w:tcPr>
            <w:tcW w:w="5000" w:type="pct"/>
            <w:gridSpan w:val="5"/>
          </w:tcPr>
          <w:p w14:paraId="24C980F1" w14:textId="77777777" w:rsidR="00557F2E" w:rsidRPr="001353A1" w:rsidRDefault="00557F2E" w:rsidP="00845FB3">
            <w:pPr>
              <w:spacing w:line="280" w:lineRule="exact"/>
              <w:rPr>
                <w:rFonts w:ascii="Futura Medium" w:hAnsi="Futura Medium" w:cs="Futura Medium"/>
                <w:sz w:val="20"/>
                <w:szCs w:val="20"/>
              </w:rPr>
            </w:pPr>
            <w:r w:rsidRPr="001353A1">
              <w:rPr>
                <w:rFonts w:ascii="Futura Medium" w:eastAsiaTheme="minorEastAsia" w:hAnsi="Futura Medium" w:cs="Futura Medium" w:hint="cs"/>
                <w:sz w:val="20"/>
                <w:szCs w:val="20"/>
              </w:rPr>
              <w:t>Frontier et al. 2022</w:t>
            </w:r>
          </w:p>
        </w:tc>
      </w:tr>
      <w:tr w:rsidR="00557F2E" w:rsidRPr="00845FB3" w14:paraId="7866C669" w14:textId="77777777" w:rsidTr="000560C7">
        <w:trPr>
          <w:trHeight w:val="57"/>
        </w:trPr>
        <w:tc>
          <w:tcPr>
            <w:tcW w:w="1411" w:type="pct"/>
          </w:tcPr>
          <w:p w14:paraId="627694D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hyperborea</w:t>
            </w:r>
            <w:proofErr w:type="spellEnd"/>
          </w:p>
        </w:tc>
        <w:tc>
          <w:tcPr>
            <w:tcW w:w="1151" w:type="pct"/>
          </w:tcPr>
          <w:p w14:paraId="7A38E574"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73C77BD0"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46E5D153"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799C333E"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134A2375" w14:textId="77777777" w:rsidTr="000560C7">
        <w:trPr>
          <w:trHeight w:val="57"/>
        </w:trPr>
        <w:tc>
          <w:tcPr>
            <w:tcW w:w="1411" w:type="pct"/>
          </w:tcPr>
          <w:p w14:paraId="19D691C6"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0.5 m</w:t>
            </w:r>
          </w:p>
        </w:tc>
        <w:tc>
          <w:tcPr>
            <w:tcW w:w="1151" w:type="pct"/>
          </w:tcPr>
          <w:p w14:paraId="57A3147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0.15 ± 1.7 (0.024)</w:t>
            </w:r>
          </w:p>
        </w:tc>
        <w:tc>
          <w:tcPr>
            <w:tcW w:w="915" w:type="pct"/>
          </w:tcPr>
          <w:p w14:paraId="2656357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 ± 0.12</w:t>
            </w:r>
          </w:p>
        </w:tc>
        <w:tc>
          <w:tcPr>
            <w:tcW w:w="702" w:type="pct"/>
          </w:tcPr>
          <w:p w14:paraId="544EBEB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114 ± 20</w:t>
            </w:r>
          </w:p>
        </w:tc>
        <w:tc>
          <w:tcPr>
            <w:tcW w:w="821" w:type="pct"/>
          </w:tcPr>
          <w:p w14:paraId="6BF78F8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15</w:t>
            </w:r>
          </w:p>
        </w:tc>
      </w:tr>
      <w:tr w:rsidR="00557F2E" w:rsidRPr="00845FB3" w14:paraId="096052F5" w14:textId="77777777" w:rsidTr="000560C7">
        <w:trPr>
          <w:trHeight w:val="57"/>
        </w:trPr>
        <w:tc>
          <w:tcPr>
            <w:tcW w:w="1411" w:type="pct"/>
          </w:tcPr>
          <w:p w14:paraId="1E3F0B4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151" w:type="pct"/>
          </w:tcPr>
          <w:p w14:paraId="739FAEF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 ± 2.5 (0.039)</w:t>
            </w:r>
          </w:p>
        </w:tc>
        <w:tc>
          <w:tcPr>
            <w:tcW w:w="915" w:type="pct"/>
          </w:tcPr>
          <w:p w14:paraId="5007A78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 ± 0.12</w:t>
            </w:r>
          </w:p>
        </w:tc>
        <w:tc>
          <w:tcPr>
            <w:tcW w:w="702" w:type="pct"/>
          </w:tcPr>
          <w:p w14:paraId="50B2944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97 ± 16</w:t>
            </w:r>
          </w:p>
        </w:tc>
        <w:tc>
          <w:tcPr>
            <w:tcW w:w="821" w:type="pct"/>
          </w:tcPr>
          <w:p w14:paraId="6DEF1E0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15</w:t>
            </w:r>
          </w:p>
        </w:tc>
      </w:tr>
      <w:tr w:rsidR="00557F2E" w:rsidRPr="00845FB3" w14:paraId="676B3FE3" w14:textId="77777777" w:rsidTr="000560C7">
        <w:trPr>
          <w:trHeight w:val="57"/>
        </w:trPr>
        <w:tc>
          <w:tcPr>
            <w:tcW w:w="1411" w:type="pct"/>
          </w:tcPr>
          <w:p w14:paraId="4F5B351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 m</w:t>
            </w:r>
          </w:p>
        </w:tc>
        <w:tc>
          <w:tcPr>
            <w:tcW w:w="1151" w:type="pct"/>
          </w:tcPr>
          <w:p w14:paraId="7910235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 ± 3.4 (0.081)</w:t>
            </w:r>
          </w:p>
        </w:tc>
        <w:tc>
          <w:tcPr>
            <w:tcW w:w="915" w:type="pct"/>
          </w:tcPr>
          <w:p w14:paraId="7B27DF9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 ± 0.12</w:t>
            </w:r>
          </w:p>
        </w:tc>
        <w:tc>
          <w:tcPr>
            <w:tcW w:w="702" w:type="pct"/>
          </w:tcPr>
          <w:p w14:paraId="43B8DBB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75 ± 14</w:t>
            </w:r>
          </w:p>
        </w:tc>
        <w:tc>
          <w:tcPr>
            <w:tcW w:w="821" w:type="pct"/>
          </w:tcPr>
          <w:p w14:paraId="25D13F0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15</w:t>
            </w:r>
          </w:p>
        </w:tc>
      </w:tr>
      <w:tr w:rsidR="00557F2E" w:rsidRPr="00845FB3" w14:paraId="532605B3" w14:textId="77777777" w:rsidTr="000560C7">
        <w:trPr>
          <w:trHeight w:val="57"/>
        </w:trPr>
        <w:tc>
          <w:tcPr>
            <w:tcW w:w="1411" w:type="pct"/>
          </w:tcPr>
          <w:p w14:paraId="187ED39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ochroleuca</w:t>
            </w:r>
            <w:proofErr w:type="spellEnd"/>
          </w:p>
        </w:tc>
        <w:tc>
          <w:tcPr>
            <w:tcW w:w="1151" w:type="pct"/>
          </w:tcPr>
          <w:p w14:paraId="5487FF74"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005FD671"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77B26398"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11A3C76B"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4B8946A2" w14:textId="77777777" w:rsidTr="000560C7">
        <w:trPr>
          <w:trHeight w:val="57"/>
        </w:trPr>
        <w:tc>
          <w:tcPr>
            <w:tcW w:w="1411" w:type="pct"/>
          </w:tcPr>
          <w:p w14:paraId="74B575D9"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0.5 m</w:t>
            </w:r>
          </w:p>
        </w:tc>
        <w:tc>
          <w:tcPr>
            <w:tcW w:w="1151" w:type="pct"/>
          </w:tcPr>
          <w:p w14:paraId="7076ED2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25 (0.16)</w:t>
            </w:r>
          </w:p>
        </w:tc>
        <w:tc>
          <w:tcPr>
            <w:tcW w:w="915" w:type="pct"/>
          </w:tcPr>
          <w:p w14:paraId="1D7503F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0.64 ± 0.24</w:t>
            </w:r>
          </w:p>
        </w:tc>
        <w:tc>
          <w:tcPr>
            <w:tcW w:w="702" w:type="pct"/>
          </w:tcPr>
          <w:p w14:paraId="2D257B3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75 ± 11</w:t>
            </w:r>
          </w:p>
        </w:tc>
        <w:tc>
          <w:tcPr>
            <w:tcW w:w="821" w:type="pct"/>
          </w:tcPr>
          <w:p w14:paraId="11F3A83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23</w:t>
            </w:r>
          </w:p>
        </w:tc>
      </w:tr>
      <w:tr w:rsidR="00557F2E" w:rsidRPr="00845FB3" w14:paraId="6574E40A" w14:textId="77777777" w:rsidTr="000560C7">
        <w:trPr>
          <w:trHeight w:val="57"/>
        </w:trPr>
        <w:tc>
          <w:tcPr>
            <w:tcW w:w="1411" w:type="pct"/>
          </w:tcPr>
          <w:p w14:paraId="6C6789F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151" w:type="pct"/>
          </w:tcPr>
          <w:p w14:paraId="5B24D61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1.3 ± 11 (0.25)</w:t>
            </w:r>
          </w:p>
        </w:tc>
        <w:tc>
          <w:tcPr>
            <w:tcW w:w="915" w:type="pct"/>
          </w:tcPr>
          <w:p w14:paraId="2F3733D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0.64 ± 0.24</w:t>
            </w:r>
          </w:p>
        </w:tc>
        <w:tc>
          <w:tcPr>
            <w:tcW w:w="702" w:type="pct"/>
          </w:tcPr>
          <w:p w14:paraId="73CB702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56 ± 8</w:t>
            </w:r>
          </w:p>
        </w:tc>
        <w:tc>
          <w:tcPr>
            <w:tcW w:w="821" w:type="pct"/>
          </w:tcPr>
          <w:p w14:paraId="5E9A6DD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23</w:t>
            </w:r>
          </w:p>
        </w:tc>
      </w:tr>
      <w:tr w:rsidR="00557F2E" w:rsidRPr="00845FB3" w14:paraId="629A4F93" w14:textId="77777777" w:rsidTr="000560C7">
        <w:trPr>
          <w:trHeight w:val="57"/>
        </w:trPr>
        <w:tc>
          <w:tcPr>
            <w:tcW w:w="1411" w:type="pct"/>
            <w:tcBorders>
              <w:bottom w:val="single" w:sz="4" w:space="0" w:color="auto"/>
            </w:tcBorders>
          </w:tcPr>
          <w:p w14:paraId="505D350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 m</w:t>
            </w:r>
          </w:p>
        </w:tc>
        <w:tc>
          <w:tcPr>
            <w:tcW w:w="1151" w:type="pct"/>
            <w:tcBorders>
              <w:bottom w:val="single" w:sz="4" w:space="0" w:color="auto"/>
            </w:tcBorders>
          </w:tcPr>
          <w:p w14:paraId="22C89F9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16 (0.5)</w:t>
            </w:r>
          </w:p>
        </w:tc>
        <w:tc>
          <w:tcPr>
            <w:tcW w:w="915" w:type="pct"/>
            <w:tcBorders>
              <w:bottom w:val="single" w:sz="4" w:space="0" w:color="auto"/>
            </w:tcBorders>
          </w:tcPr>
          <w:p w14:paraId="059E5CD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0.64 ± 0.24</w:t>
            </w:r>
          </w:p>
        </w:tc>
        <w:tc>
          <w:tcPr>
            <w:tcW w:w="702" w:type="pct"/>
            <w:tcBorders>
              <w:bottom w:val="single" w:sz="4" w:space="0" w:color="auto"/>
            </w:tcBorders>
          </w:tcPr>
          <w:p w14:paraId="275C4B7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37 ± 6.8</w:t>
            </w:r>
          </w:p>
        </w:tc>
        <w:tc>
          <w:tcPr>
            <w:tcW w:w="821" w:type="pct"/>
            <w:tcBorders>
              <w:bottom w:val="single" w:sz="4" w:space="0" w:color="auto"/>
            </w:tcBorders>
          </w:tcPr>
          <w:p w14:paraId="1AC715C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 ± 23</w:t>
            </w:r>
          </w:p>
        </w:tc>
      </w:tr>
      <w:tr w:rsidR="00557F2E" w:rsidRPr="00845FB3" w14:paraId="6D4C7890" w14:textId="77777777" w:rsidTr="000560C7">
        <w:trPr>
          <w:trHeight w:val="57"/>
        </w:trPr>
        <w:tc>
          <w:tcPr>
            <w:tcW w:w="5000" w:type="pct"/>
            <w:gridSpan w:val="5"/>
          </w:tcPr>
          <w:p w14:paraId="54EB98A9" w14:textId="77777777" w:rsidR="00557F2E" w:rsidRPr="001353A1" w:rsidRDefault="00557F2E" w:rsidP="00845FB3">
            <w:pPr>
              <w:spacing w:line="280" w:lineRule="exact"/>
              <w:rPr>
                <w:rFonts w:ascii="Futura Medium" w:hAnsi="Futura Medium" w:cs="Futura Medium"/>
                <w:sz w:val="20"/>
                <w:szCs w:val="20"/>
              </w:rPr>
            </w:pPr>
            <w:proofErr w:type="spellStart"/>
            <w:r w:rsidRPr="001353A1">
              <w:rPr>
                <w:rFonts w:ascii="Futura Medium" w:hAnsi="Futura Medium" w:cs="Futura Medium" w:hint="cs"/>
                <w:color w:val="000000"/>
                <w:kern w:val="0"/>
                <w:sz w:val="20"/>
                <w:szCs w:val="20"/>
                <w:lang w:val="de-DE"/>
              </w:rPr>
              <w:t>Vandendriessche</w:t>
            </w:r>
            <w:proofErr w:type="spellEnd"/>
            <w:r w:rsidRPr="001353A1">
              <w:rPr>
                <w:rFonts w:ascii="Futura Medium" w:hAnsi="Futura Medium" w:cs="Futura Medium" w:hint="cs"/>
                <w:color w:val="000000"/>
                <w:kern w:val="0"/>
                <w:sz w:val="20"/>
                <w:szCs w:val="20"/>
                <w:lang w:val="de-DE"/>
              </w:rPr>
              <w:t xml:space="preserve"> et al. 2007</w:t>
            </w:r>
          </w:p>
        </w:tc>
      </w:tr>
      <w:tr w:rsidR="00557F2E" w:rsidRPr="00845FB3" w14:paraId="5D9F52F4" w14:textId="77777777" w:rsidTr="000560C7">
        <w:trPr>
          <w:trHeight w:val="57"/>
        </w:trPr>
        <w:tc>
          <w:tcPr>
            <w:tcW w:w="1411" w:type="pct"/>
          </w:tcPr>
          <w:p w14:paraId="29BA1F1B" w14:textId="77777777" w:rsidR="00557F2E" w:rsidRPr="00845FB3" w:rsidRDefault="00557F2E" w:rsidP="00845FB3">
            <w:pPr>
              <w:spacing w:line="280" w:lineRule="exact"/>
              <w:rPr>
                <w:rFonts w:ascii="Futura Medium" w:eastAsiaTheme="minorEastAsia" w:hAnsi="Futura Medium" w:cs="Futura Medium"/>
                <w:sz w:val="20"/>
                <w:szCs w:val="20"/>
              </w:rPr>
            </w:pPr>
            <w:proofErr w:type="spellStart"/>
            <w:r w:rsidRPr="00845FB3">
              <w:rPr>
                <w:rFonts w:ascii="Futura Medium" w:eastAsiaTheme="minorEastAsia" w:hAnsi="Futura Medium" w:cs="Futura Medium" w:hint="cs"/>
                <w:i/>
                <w:iCs/>
                <w:sz w:val="20"/>
                <w:szCs w:val="20"/>
                <w:lang w:val="de-DE" w:bidi="he-IL"/>
              </w:rPr>
              <w:t>Ascophyllum</w:t>
            </w:r>
            <w:proofErr w:type="spellEnd"/>
            <w:r w:rsidRPr="00845FB3">
              <w:rPr>
                <w:rFonts w:ascii="Futura Medium" w:eastAsiaTheme="minorEastAsia" w:hAnsi="Futura Medium" w:cs="Futura Medium" w:hint="cs"/>
                <w:i/>
                <w:iCs/>
                <w:sz w:val="20"/>
                <w:szCs w:val="20"/>
                <w:lang w:val="de-DE" w:bidi="he-IL"/>
              </w:rPr>
              <w:t xml:space="preserve"> nodosum</w:t>
            </w:r>
          </w:p>
        </w:tc>
        <w:tc>
          <w:tcPr>
            <w:tcW w:w="1151" w:type="pct"/>
          </w:tcPr>
          <w:p w14:paraId="64480CC6"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3B1EEA16"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2C0725E2"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29452B6A"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52C432A3" w14:textId="77777777" w:rsidTr="000560C7">
        <w:trPr>
          <w:trHeight w:val="57"/>
        </w:trPr>
        <w:tc>
          <w:tcPr>
            <w:tcW w:w="1411" w:type="pct"/>
          </w:tcPr>
          <w:p w14:paraId="443E457D" w14:textId="77777777" w:rsidR="00557F2E" w:rsidRPr="00845FB3" w:rsidRDefault="00557F2E" w:rsidP="00845FB3">
            <w:pPr>
              <w:spacing w:line="280" w:lineRule="exact"/>
              <w:rPr>
                <w:rFonts w:ascii="Futura Medium" w:eastAsiaTheme="minorEastAsia" w:hAnsi="Futura Medium" w:cs="Futura Medium"/>
                <w:i/>
                <w:iCs/>
                <w:sz w:val="20"/>
                <w:szCs w:val="20"/>
                <w:lang w:val="de-DE" w:bidi="he-IL"/>
              </w:rPr>
            </w:pPr>
            <w:r w:rsidRPr="00845FB3">
              <w:rPr>
                <w:rFonts w:ascii="Futura Medium" w:eastAsiaTheme="minorEastAsia" w:hAnsi="Futura Medium" w:cs="Futura Medium" w:hint="cs"/>
                <w:sz w:val="20"/>
                <w:szCs w:val="20"/>
              </w:rPr>
              <w:t>5°C Control</w:t>
            </w:r>
          </w:p>
        </w:tc>
        <w:tc>
          <w:tcPr>
            <w:tcW w:w="1151" w:type="pct"/>
          </w:tcPr>
          <w:p w14:paraId="23FCA70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0.0074 ± 0.0045</w:t>
            </w:r>
          </w:p>
        </w:tc>
        <w:tc>
          <w:tcPr>
            <w:tcW w:w="915" w:type="pct"/>
          </w:tcPr>
          <w:p w14:paraId="2E9F75A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3670780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262 ± 30</w:t>
            </w:r>
          </w:p>
        </w:tc>
        <w:tc>
          <w:tcPr>
            <w:tcW w:w="821" w:type="pct"/>
          </w:tcPr>
          <w:p w14:paraId="13B99CE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4.2 ± 0.77</w:t>
            </w:r>
          </w:p>
        </w:tc>
      </w:tr>
      <w:tr w:rsidR="00557F2E" w:rsidRPr="00845FB3" w14:paraId="6F13B525" w14:textId="77777777" w:rsidTr="000560C7">
        <w:trPr>
          <w:trHeight w:val="57"/>
        </w:trPr>
        <w:tc>
          <w:tcPr>
            <w:tcW w:w="1411" w:type="pct"/>
          </w:tcPr>
          <w:p w14:paraId="4BD77B5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5°C Grazed</w:t>
            </w:r>
          </w:p>
        </w:tc>
        <w:tc>
          <w:tcPr>
            <w:tcW w:w="1151" w:type="pct"/>
          </w:tcPr>
          <w:p w14:paraId="24A2C60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0.049 ± 0.026</w:t>
            </w:r>
          </w:p>
        </w:tc>
        <w:tc>
          <w:tcPr>
            <w:tcW w:w="915" w:type="pct"/>
          </w:tcPr>
          <w:p w14:paraId="139451E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3C164CA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248 ± 29</w:t>
            </w:r>
          </w:p>
        </w:tc>
        <w:tc>
          <w:tcPr>
            <w:tcW w:w="821" w:type="pct"/>
          </w:tcPr>
          <w:p w14:paraId="3E877EA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8.3 ± 1.4</w:t>
            </w:r>
          </w:p>
        </w:tc>
      </w:tr>
      <w:tr w:rsidR="00557F2E" w:rsidRPr="00845FB3" w14:paraId="5E42F8B6" w14:textId="77777777" w:rsidTr="000560C7">
        <w:trPr>
          <w:trHeight w:val="57"/>
        </w:trPr>
        <w:tc>
          <w:tcPr>
            <w:tcW w:w="1411" w:type="pct"/>
          </w:tcPr>
          <w:p w14:paraId="621947C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Control</w:t>
            </w:r>
          </w:p>
        </w:tc>
        <w:tc>
          <w:tcPr>
            <w:tcW w:w="1151" w:type="pct"/>
          </w:tcPr>
          <w:p w14:paraId="7EE3500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 ± 0.48</w:t>
            </w:r>
          </w:p>
        </w:tc>
        <w:tc>
          <w:tcPr>
            <w:tcW w:w="915" w:type="pct"/>
          </w:tcPr>
          <w:p w14:paraId="7181A88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162B45A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18 ± 1.9</w:t>
            </w:r>
          </w:p>
        </w:tc>
        <w:tc>
          <w:tcPr>
            <w:tcW w:w="821" w:type="pct"/>
          </w:tcPr>
          <w:p w14:paraId="151B957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2.8 ± 0.29</w:t>
            </w:r>
          </w:p>
        </w:tc>
      </w:tr>
      <w:tr w:rsidR="00557F2E" w:rsidRPr="00845FB3" w14:paraId="38909D80" w14:textId="77777777" w:rsidTr="000560C7">
        <w:trPr>
          <w:trHeight w:val="57"/>
        </w:trPr>
        <w:tc>
          <w:tcPr>
            <w:tcW w:w="1411" w:type="pct"/>
          </w:tcPr>
          <w:p w14:paraId="4A4C343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Grazed</w:t>
            </w:r>
          </w:p>
        </w:tc>
        <w:tc>
          <w:tcPr>
            <w:tcW w:w="1151" w:type="pct"/>
          </w:tcPr>
          <w:p w14:paraId="687BCA2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3.6 ± 1.6</w:t>
            </w:r>
          </w:p>
        </w:tc>
        <w:tc>
          <w:tcPr>
            <w:tcW w:w="915" w:type="pct"/>
          </w:tcPr>
          <w:p w14:paraId="7006AEB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4B69113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1</w:t>
            </w:r>
          </w:p>
        </w:tc>
        <w:tc>
          <w:tcPr>
            <w:tcW w:w="821" w:type="pct"/>
          </w:tcPr>
          <w:p w14:paraId="18C7804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10 ± 1</w:t>
            </w:r>
          </w:p>
        </w:tc>
      </w:tr>
      <w:tr w:rsidR="00557F2E" w:rsidRPr="00845FB3" w14:paraId="043A66E7" w14:textId="77777777" w:rsidTr="000560C7">
        <w:trPr>
          <w:trHeight w:val="57"/>
        </w:trPr>
        <w:tc>
          <w:tcPr>
            <w:tcW w:w="1411" w:type="pct"/>
          </w:tcPr>
          <w:p w14:paraId="1EF7077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Control</w:t>
            </w:r>
          </w:p>
        </w:tc>
        <w:tc>
          <w:tcPr>
            <w:tcW w:w="1151" w:type="pct"/>
          </w:tcPr>
          <w:p w14:paraId="05E5995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1.5 ± 0.73</w:t>
            </w:r>
          </w:p>
        </w:tc>
        <w:tc>
          <w:tcPr>
            <w:tcW w:w="915" w:type="pct"/>
          </w:tcPr>
          <w:p w14:paraId="5438CB9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21E82F8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12 ± 1.3</w:t>
            </w:r>
          </w:p>
        </w:tc>
        <w:tc>
          <w:tcPr>
            <w:tcW w:w="821" w:type="pct"/>
          </w:tcPr>
          <w:p w14:paraId="63746B0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3.7 ± 0.42</w:t>
            </w:r>
          </w:p>
        </w:tc>
      </w:tr>
      <w:tr w:rsidR="00557F2E" w:rsidRPr="00845FB3" w14:paraId="34A36C0C" w14:textId="77777777" w:rsidTr="000560C7">
        <w:trPr>
          <w:trHeight w:val="57"/>
        </w:trPr>
        <w:tc>
          <w:tcPr>
            <w:tcW w:w="1411" w:type="pct"/>
          </w:tcPr>
          <w:p w14:paraId="4F8A555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Grazed</w:t>
            </w:r>
          </w:p>
        </w:tc>
        <w:tc>
          <w:tcPr>
            <w:tcW w:w="1151" w:type="pct"/>
          </w:tcPr>
          <w:p w14:paraId="08F948B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6.5 ± 3</w:t>
            </w:r>
          </w:p>
        </w:tc>
        <w:tc>
          <w:tcPr>
            <w:tcW w:w="915" w:type="pct"/>
          </w:tcPr>
          <w:p w14:paraId="5E6696D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20B5056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3.5 ± 0.4</w:t>
            </w:r>
          </w:p>
        </w:tc>
        <w:tc>
          <w:tcPr>
            <w:tcW w:w="821" w:type="pct"/>
          </w:tcPr>
          <w:p w14:paraId="5B9D17B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7.8 ± 0.76</w:t>
            </w:r>
          </w:p>
        </w:tc>
      </w:tr>
      <w:tr w:rsidR="00557F2E" w:rsidRPr="00845FB3" w14:paraId="13D8BB70" w14:textId="77777777" w:rsidTr="000560C7">
        <w:trPr>
          <w:trHeight w:val="57"/>
        </w:trPr>
        <w:tc>
          <w:tcPr>
            <w:tcW w:w="1411" w:type="pct"/>
          </w:tcPr>
          <w:p w14:paraId="7C74D46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18°C Control</w:t>
            </w:r>
          </w:p>
        </w:tc>
        <w:tc>
          <w:tcPr>
            <w:tcW w:w="1151" w:type="pct"/>
          </w:tcPr>
          <w:p w14:paraId="2905A7F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0.74</w:t>
            </w:r>
          </w:p>
        </w:tc>
        <w:tc>
          <w:tcPr>
            <w:tcW w:w="915" w:type="pct"/>
          </w:tcPr>
          <w:p w14:paraId="590AB20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0A5CD94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1.6</w:t>
            </w:r>
          </w:p>
        </w:tc>
        <w:tc>
          <w:tcPr>
            <w:tcW w:w="821" w:type="pct"/>
          </w:tcPr>
          <w:p w14:paraId="2708B37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5.7 ± 0.63</w:t>
            </w:r>
          </w:p>
        </w:tc>
      </w:tr>
      <w:tr w:rsidR="00557F2E" w:rsidRPr="00845FB3" w14:paraId="2382153D" w14:textId="77777777" w:rsidTr="000560C7">
        <w:trPr>
          <w:trHeight w:val="57"/>
        </w:trPr>
        <w:tc>
          <w:tcPr>
            <w:tcW w:w="1411" w:type="pct"/>
          </w:tcPr>
          <w:p w14:paraId="7C9B72C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18°C Grazed</w:t>
            </w:r>
          </w:p>
        </w:tc>
        <w:tc>
          <w:tcPr>
            <w:tcW w:w="1151" w:type="pct"/>
          </w:tcPr>
          <w:p w14:paraId="72902EB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 ± 3.1</w:t>
            </w:r>
          </w:p>
        </w:tc>
        <w:tc>
          <w:tcPr>
            <w:tcW w:w="915" w:type="pct"/>
          </w:tcPr>
          <w:p w14:paraId="205DE3B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 ± 0.033</w:t>
            </w:r>
          </w:p>
        </w:tc>
        <w:tc>
          <w:tcPr>
            <w:tcW w:w="702" w:type="pct"/>
          </w:tcPr>
          <w:p w14:paraId="4CF5182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3.5 ± 0.38</w:t>
            </w:r>
          </w:p>
        </w:tc>
        <w:tc>
          <w:tcPr>
            <w:tcW w:w="821" w:type="pct"/>
          </w:tcPr>
          <w:p w14:paraId="71AD617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7.7 ± 0.73</w:t>
            </w:r>
          </w:p>
        </w:tc>
      </w:tr>
      <w:tr w:rsidR="00557F2E" w:rsidRPr="00845FB3" w14:paraId="7471DD7C" w14:textId="77777777" w:rsidTr="000560C7">
        <w:trPr>
          <w:trHeight w:val="57"/>
        </w:trPr>
        <w:tc>
          <w:tcPr>
            <w:tcW w:w="1411" w:type="pct"/>
          </w:tcPr>
          <w:p w14:paraId="50757F6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Fucus vesiculosus</w:t>
            </w:r>
          </w:p>
        </w:tc>
        <w:tc>
          <w:tcPr>
            <w:tcW w:w="1151" w:type="pct"/>
          </w:tcPr>
          <w:p w14:paraId="46A48B3F" w14:textId="77777777" w:rsidR="00557F2E" w:rsidRPr="00845FB3" w:rsidRDefault="00557F2E" w:rsidP="00845FB3">
            <w:pPr>
              <w:spacing w:line="280" w:lineRule="exact"/>
              <w:rPr>
                <w:rFonts w:ascii="Futura Medium" w:hAnsi="Futura Medium" w:cs="Futura Medium"/>
                <w:sz w:val="20"/>
                <w:szCs w:val="20"/>
              </w:rPr>
            </w:pPr>
          </w:p>
        </w:tc>
        <w:tc>
          <w:tcPr>
            <w:tcW w:w="915" w:type="pct"/>
          </w:tcPr>
          <w:p w14:paraId="317ED604" w14:textId="77777777" w:rsidR="00557F2E" w:rsidRPr="00845FB3" w:rsidRDefault="00557F2E" w:rsidP="00845FB3">
            <w:pPr>
              <w:spacing w:line="280" w:lineRule="exact"/>
              <w:rPr>
                <w:rFonts w:ascii="Futura Medium" w:hAnsi="Futura Medium" w:cs="Futura Medium"/>
                <w:sz w:val="20"/>
                <w:szCs w:val="20"/>
              </w:rPr>
            </w:pPr>
          </w:p>
        </w:tc>
        <w:tc>
          <w:tcPr>
            <w:tcW w:w="702" w:type="pct"/>
          </w:tcPr>
          <w:p w14:paraId="69E52108" w14:textId="77777777" w:rsidR="00557F2E" w:rsidRPr="00845FB3" w:rsidRDefault="00557F2E" w:rsidP="00845FB3">
            <w:pPr>
              <w:spacing w:line="280" w:lineRule="exact"/>
              <w:rPr>
                <w:rFonts w:ascii="Futura Medium" w:hAnsi="Futura Medium" w:cs="Futura Medium"/>
                <w:sz w:val="20"/>
                <w:szCs w:val="20"/>
              </w:rPr>
            </w:pPr>
          </w:p>
        </w:tc>
        <w:tc>
          <w:tcPr>
            <w:tcW w:w="821" w:type="pct"/>
          </w:tcPr>
          <w:p w14:paraId="163117FC" w14:textId="77777777" w:rsidR="00557F2E" w:rsidRPr="00845FB3" w:rsidRDefault="00557F2E" w:rsidP="00845FB3">
            <w:pPr>
              <w:spacing w:line="280" w:lineRule="exact"/>
              <w:rPr>
                <w:rFonts w:ascii="Futura Medium" w:hAnsi="Futura Medium" w:cs="Futura Medium"/>
                <w:sz w:val="20"/>
                <w:szCs w:val="20"/>
              </w:rPr>
            </w:pPr>
          </w:p>
        </w:tc>
      </w:tr>
      <w:tr w:rsidR="00557F2E" w:rsidRPr="00845FB3" w14:paraId="00BB19D6" w14:textId="77777777" w:rsidTr="000560C7">
        <w:trPr>
          <w:trHeight w:val="57"/>
        </w:trPr>
        <w:tc>
          <w:tcPr>
            <w:tcW w:w="1411" w:type="pct"/>
          </w:tcPr>
          <w:p w14:paraId="4F4ACE10"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5°C Control</w:t>
            </w:r>
          </w:p>
        </w:tc>
        <w:tc>
          <w:tcPr>
            <w:tcW w:w="1151" w:type="pct"/>
          </w:tcPr>
          <w:p w14:paraId="03D02AE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0.0044 ± 0.0027</w:t>
            </w:r>
          </w:p>
        </w:tc>
        <w:tc>
          <w:tcPr>
            <w:tcW w:w="915" w:type="pct"/>
          </w:tcPr>
          <w:p w14:paraId="640BD49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Pr>
          <w:p w14:paraId="34E850F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751 ± 96</w:t>
            </w:r>
          </w:p>
        </w:tc>
        <w:tc>
          <w:tcPr>
            <w:tcW w:w="821" w:type="pct"/>
          </w:tcPr>
          <w:p w14:paraId="4F76197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2.1</w:t>
            </w:r>
          </w:p>
        </w:tc>
      </w:tr>
      <w:tr w:rsidR="00557F2E" w:rsidRPr="00845FB3" w14:paraId="1C0DBB26" w14:textId="77777777" w:rsidTr="000560C7">
        <w:trPr>
          <w:trHeight w:val="57"/>
        </w:trPr>
        <w:tc>
          <w:tcPr>
            <w:tcW w:w="1411" w:type="pct"/>
          </w:tcPr>
          <w:p w14:paraId="24DADE0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5°C Grazed</w:t>
            </w:r>
          </w:p>
        </w:tc>
        <w:tc>
          <w:tcPr>
            <w:tcW w:w="1151" w:type="pct"/>
          </w:tcPr>
          <w:p w14:paraId="7B85016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0.029 ± 0.015</w:t>
            </w:r>
          </w:p>
        </w:tc>
        <w:tc>
          <w:tcPr>
            <w:tcW w:w="915" w:type="pct"/>
          </w:tcPr>
          <w:p w14:paraId="38945EC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Pr>
          <w:p w14:paraId="2F04753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711 ± 88</w:t>
            </w:r>
          </w:p>
        </w:tc>
        <w:tc>
          <w:tcPr>
            <w:tcW w:w="821" w:type="pct"/>
          </w:tcPr>
          <w:p w14:paraId="5911D46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22 ± 3.7</w:t>
            </w:r>
          </w:p>
        </w:tc>
      </w:tr>
      <w:tr w:rsidR="00557F2E" w:rsidRPr="00845FB3" w14:paraId="3B388680" w14:textId="77777777" w:rsidTr="000560C7">
        <w:trPr>
          <w:trHeight w:val="57"/>
        </w:trPr>
        <w:tc>
          <w:tcPr>
            <w:tcW w:w="1411" w:type="pct"/>
          </w:tcPr>
          <w:p w14:paraId="55D16AD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Control</w:t>
            </w:r>
          </w:p>
        </w:tc>
        <w:tc>
          <w:tcPr>
            <w:tcW w:w="1151" w:type="pct"/>
          </w:tcPr>
          <w:p w14:paraId="5DFC58E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0.62 ± 0.29</w:t>
            </w:r>
          </w:p>
        </w:tc>
        <w:tc>
          <w:tcPr>
            <w:tcW w:w="915" w:type="pct"/>
          </w:tcPr>
          <w:p w14:paraId="34EB627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Pr>
          <w:p w14:paraId="452E6E0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51 ± 5.4</w:t>
            </w:r>
          </w:p>
        </w:tc>
        <w:tc>
          <w:tcPr>
            <w:tcW w:w="821" w:type="pct"/>
          </w:tcPr>
          <w:p w14:paraId="21404F8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7.2 ± 0.95</w:t>
            </w:r>
          </w:p>
        </w:tc>
      </w:tr>
      <w:tr w:rsidR="00557F2E" w:rsidRPr="00845FB3" w14:paraId="13BDB2B1" w14:textId="77777777" w:rsidTr="000560C7">
        <w:trPr>
          <w:trHeight w:val="57"/>
        </w:trPr>
        <w:tc>
          <w:tcPr>
            <w:tcW w:w="1411" w:type="pct"/>
          </w:tcPr>
          <w:p w14:paraId="028CB1C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Grazed</w:t>
            </w:r>
          </w:p>
        </w:tc>
        <w:tc>
          <w:tcPr>
            <w:tcW w:w="1151" w:type="pct"/>
          </w:tcPr>
          <w:p w14:paraId="6A8CA12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2.1 ± 0.97</w:t>
            </w:r>
          </w:p>
        </w:tc>
        <w:tc>
          <w:tcPr>
            <w:tcW w:w="915" w:type="pct"/>
          </w:tcPr>
          <w:p w14:paraId="300FB6D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Pr>
          <w:p w14:paraId="65E6BDE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31 ± 3.2</w:t>
            </w:r>
          </w:p>
        </w:tc>
        <w:tc>
          <w:tcPr>
            <w:tcW w:w="821" w:type="pct"/>
          </w:tcPr>
          <w:p w14:paraId="6011538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26 ± 3.5</w:t>
            </w:r>
          </w:p>
        </w:tc>
      </w:tr>
      <w:tr w:rsidR="00557F2E" w:rsidRPr="00845FB3" w14:paraId="0D0E2695" w14:textId="77777777" w:rsidTr="000560C7">
        <w:trPr>
          <w:trHeight w:val="57"/>
        </w:trPr>
        <w:tc>
          <w:tcPr>
            <w:tcW w:w="1411" w:type="pct"/>
          </w:tcPr>
          <w:p w14:paraId="6F7CEB9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Control</w:t>
            </w:r>
          </w:p>
        </w:tc>
        <w:tc>
          <w:tcPr>
            <w:tcW w:w="1151" w:type="pct"/>
          </w:tcPr>
          <w:p w14:paraId="26660D8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0.91 ± 0.45</w:t>
            </w:r>
          </w:p>
        </w:tc>
        <w:tc>
          <w:tcPr>
            <w:tcW w:w="915" w:type="pct"/>
          </w:tcPr>
          <w:p w14:paraId="342153C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Pr>
          <w:p w14:paraId="7D96BB9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35 ± 3.9</w:t>
            </w:r>
          </w:p>
        </w:tc>
        <w:tc>
          <w:tcPr>
            <w:tcW w:w="821" w:type="pct"/>
          </w:tcPr>
          <w:p w14:paraId="1AA6D38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9.7 ± 1.4</w:t>
            </w:r>
          </w:p>
        </w:tc>
      </w:tr>
      <w:tr w:rsidR="00557F2E" w:rsidRPr="00845FB3" w14:paraId="75F52D76" w14:textId="77777777" w:rsidTr="000560C7">
        <w:trPr>
          <w:trHeight w:val="57"/>
        </w:trPr>
        <w:tc>
          <w:tcPr>
            <w:tcW w:w="1411" w:type="pct"/>
          </w:tcPr>
          <w:p w14:paraId="72EAE69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Grazed</w:t>
            </w:r>
          </w:p>
        </w:tc>
        <w:tc>
          <w:tcPr>
            <w:tcW w:w="1151" w:type="pct"/>
          </w:tcPr>
          <w:p w14:paraId="389DEFA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3.9 ± 1.8</w:t>
            </w:r>
          </w:p>
        </w:tc>
        <w:tc>
          <w:tcPr>
            <w:tcW w:w="915" w:type="pct"/>
          </w:tcPr>
          <w:p w14:paraId="1DFE97D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Pr>
          <w:p w14:paraId="4B137D8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9.9 ± 1.2</w:t>
            </w:r>
          </w:p>
        </w:tc>
        <w:tc>
          <w:tcPr>
            <w:tcW w:w="821" w:type="pct"/>
          </w:tcPr>
          <w:p w14:paraId="45C371E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20 ± 2.5</w:t>
            </w:r>
          </w:p>
        </w:tc>
      </w:tr>
      <w:tr w:rsidR="00557F2E" w:rsidRPr="00845FB3" w14:paraId="26A9E27D" w14:textId="77777777" w:rsidTr="000560C7">
        <w:trPr>
          <w:trHeight w:val="57"/>
        </w:trPr>
        <w:tc>
          <w:tcPr>
            <w:tcW w:w="1411" w:type="pct"/>
          </w:tcPr>
          <w:p w14:paraId="59DE0ED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lastRenderedPageBreak/>
              <w:t>18°C Control</w:t>
            </w:r>
          </w:p>
        </w:tc>
        <w:tc>
          <w:tcPr>
            <w:tcW w:w="1151" w:type="pct"/>
          </w:tcPr>
          <w:p w14:paraId="36EB20A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0.95 ± 0.45</w:t>
            </w:r>
          </w:p>
        </w:tc>
        <w:tc>
          <w:tcPr>
            <w:tcW w:w="915" w:type="pct"/>
          </w:tcPr>
          <w:p w14:paraId="7550470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Pr>
          <w:p w14:paraId="23C2101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46 ± 4.9</w:t>
            </w:r>
          </w:p>
        </w:tc>
        <w:tc>
          <w:tcPr>
            <w:tcW w:w="821" w:type="pct"/>
          </w:tcPr>
          <w:p w14:paraId="66F02AE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15 ± 2.2</w:t>
            </w:r>
          </w:p>
        </w:tc>
      </w:tr>
      <w:tr w:rsidR="00557F2E" w:rsidRPr="00845FB3" w14:paraId="7756506F" w14:textId="77777777" w:rsidTr="000560C7">
        <w:trPr>
          <w:trHeight w:val="57"/>
        </w:trPr>
        <w:tc>
          <w:tcPr>
            <w:tcW w:w="1411" w:type="pct"/>
            <w:tcBorders>
              <w:bottom w:val="single" w:sz="4" w:space="0" w:color="auto"/>
            </w:tcBorders>
          </w:tcPr>
          <w:p w14:paraId="5E62ACB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18°C Grazed</w:t>
            </w:r>
          </w:p>
        </w:tc>
        <w:tc>
          <w:tcPr>
            <w:tcW w:w="1151" w:type="pct"/>
            <w:tcBorders>
              <w:bottom w:val="single" w:sz="4" w:space="0" w:color="auto"/>
            </w:tcBorders>
          </w:tcPr>
          <w:p w14:paraId="0A88405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4.1 ± 1.8</w:t>
            </w:r>
          </w:p>
        </w:tc>
        <w:tc>
          <w:tcPr>
            <w:tcW w:w="915" w:type="pct"/>
            <w:tcBorders>
              <w:bottom w:val="single" w:sz="4" w:space="0" w:color="auto"/>
            </w:tcBorders>
          </w:tcPr>
          <w:p w14:paraId="281855D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0.03</w:t>
            </w:r>
          </w:p>
        </w:tc>
        <w:tc>
          <w:tcPr>
            <w:tcW w:w="702" w:type="pct"/>
            <w:tcBorders>
              <w:bottom w:val="single" w:sz="4" w:space="0" w:color="auto"/>
            </w:tcBorders>
          </w:tcPr>
          <w:p w14:paraId="48A200F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9.9 ± 1.1</w:t>
            </w:r>
          </w:p>
        </w:tc>
        <w:tc>
          <w:tcPr>
            <w:tcW w:w="821" w:type="pct"/>
            <w:tcBorders>
              <w:bottom w:val="single" w:sz="4" w:space="0" w:color="auto"/>
            </w:tcBorders>
          </w:tcPr>
          <w:p w14:paraId="0A0B876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20 ± 2.3</w:t>
            </w:r>
          </w:p>
        </w:tc>
      </w:tr>
    </w:tbl>
    <w:p w14:paraId="4558A03E" w14:textId="77777777" w:rsidR="00557F2E" w:rsidRPr="00845FB3" w:rsidRDefault="00557F2E" w:rsidP="00845FB3">
      <w:pPr>
        <w:spacing w:line="280" w:lineRule="exact"/>
        <w:rPr>
          <w:rFonts w:ascii="Futura Medium" w:eastAsiaTheme="minorEastAsia" w:hAnsi="Futura Medium" w:cs="Futura Medium"/>
          <w:sz w:val="20"/>
          <w:szCs w:val="20"/>
        </w:rPr>
      </w:pPr>
    </w:p>
    <w:p w14:paraId="74085658" w14:textId="77777777" w:rsidR="00557F2E" w:rsidRPr="00845FB3" w:rsidRDefault="00557F2E" w:rsidP="00845FB3">
      <w:pPr>
        <w:spacing w:line="280" w:lineRule="exact"/>
        <w:rPr>
          <w:rFonts w:ascii="Futura Medium" w:eastAsiaTheme="minorEastAsia" w:hAnsi="Futura Medium" w:cs="Futura Medium"/>
          <w:sz w:val="20"/>
          <w:szCs w:val="20"/>
        </w:rPr>
      </w:pPr>
      <w:r w:rsidRPr="001353A1">
        <w:rPr>
          <w:rFonts w:ascii="Futura" w:eastAsiaTheme="minorEastAsia" w:hAnsi="Futura" w:cs="Futura"/>
          <w:b/>
          <w:bCs/>
          <w:sz w:val="20"/>
          <w:szCs w:val="20"/>
        </w:rPr>
        <w:t>Table 2</w:t>
      </w:r>
      <w:r w:rsidRPr="00845FB3">
        <w:rPr>
          <w:rFonts w:ascii="Futura Medium" w:eastAsiaTheme="minorEastAsia" w:hAnsi="Futura Medium" w:cs="Futura Medium" w:hint="cs"/>
          <w:sz w:val="20"/>
          <w:szCs w:val="20"/>
        </w:rPr>
        <w:t xml:space="preserve">. Comparison between macroalgal and conventional decomposition parameters. Log ratios indicate by how many orders of magnitude the dead decay rate </w:t>
      </w:r>
      <w:r w:rsidRPr="00E111DB">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rPr>
        <w:t xml:space="preserve"> is greater than the conventional decay rate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xml:space="preserve">, or the detrital half-life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vertAlign w:val="subscript"/>
        </w:rPr>
        <w:t>½</w:t>
      </w:r>
      <w:r w:rsidRPr="00845FB3">
        <w:rPr>
          <w:rFonts w:ascii="Futura Medium" w:eastAsiaTheme="minorEastAsia" w:hAnsi="Futura Medium" w:cs="Futura Medium" w:hint="cs"/>
          <w:sz w:val="20"/>
          <w:szCs w:val="20"/>
        </w:rPr>
        <w:t xml:space="preserve"> is greater than the photosynthetic half-life </w:t>
      </w:r>
      <w:r w:rsidRPr="00E111DB">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rPr>
        <w:t xml:space="preserve"> gives the posterior probability of these differences. Prior </w:t>
      </w:r>
      <w:proofErr w:type="gram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rPr>
        <w:t>(</w:t>
      </w:r>
      <w:proofErr w:type="gramEnd"/>
      <w:r w:rsidRPr="00E111DB">
        <w:rPr>
          <w:rFonts w:ascii="Helvetica Neue Medium" w:eastAsiaTheme="minorEastAsia" w:hAnsi="Helvetica Neue Medium" w:cs="Futura"/>
          <w:i/>
          <w:iCs/>
          <w:sz w:val="20"/>
          <w:szCs w:val="20"/>
        </w:rPr>
        <w:t>τ</w:t>
      </w:r>
      <w:r w:rsidRPr="00845FB3">
        <w:rPr>
          <w:rFonts w:ascii="Futura Medium" w:eastAsiaTheme="minorEastAsia" w:hAnsi="Futura Medium" w:cs="Futura Medium" w:hint="cs"/>
          <w:sz w:val="20"/>
          <w:szCs w:val="20"/>
        </w:rPr>
        <w:t xml:space="preserve"> &gt;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xml:space="preserve">) = 0.5, equivalent to a coin toss, but prior </w:t>
      </w:r>
      <w:proofErr w:type="gramStart"/>
      <w:r w:rsidRPr="00845FB3">
        <w:rPr>
          <w:rFonts w:ascii="Futura Medium" w:eastAsiaTheme="minorEastAsia" w:hAnsi="Futura Medium" w:cs="Futura Medium" w:hint="cs"/>
          <w:i/>
          <w:iCs/>
          <w:sz w:val="20"/>
          <w:szCs w:val="20"/>
        </w:rPr>
        <w:t>P</w:t>
      </w:r>
      <w:r w:rsidRPr="00845FB3">
        <w:rPr>
          <w:rFonts w:ascii="Futura Medium" w:eastAsiaTheme="minorEastAsia" w:hAnsi="Futura Medium" w:cs="Futura Medium" w:hint="cs"/>
          <w:sz w:val="20"/>
          <w:szCs w:val="20"/>
        </w:rPr>
        <w:t>(</w:t>
      </w:r>
      <w:proofErr w:type="gramEnd"/>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vertAlign w:val="subscript"/>
        </w:rPr>
        <w:t>½</w:t>
      </w:r>
      <w:r w:rsidRPr="00845FB3">
        <w:rPr>
          <w:rFonts w:ascii="Futura Medium" w:eastAsiaTheme="minorEastAsia" w:hAnsi="Futura Medium" w:cs="Futura Medium" w:hint="cs"/>
          <w:sz w:val="20"/>
          <w:szCs w:val="20"/>
        </w:rPr>
        <w:t xml:space="preserve"> &gt; </w:t>
      </w:r>
      <w:r w:rsidRPr="00E111DB">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could not be set in a similar manner because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vertAlign w:val="subscript"/>
        </w:rPr>
        <w:t>½</w:t>
      </w:r>
      <w:r w:rsidRPr="00845FB3">
        <w:rPr>
          <w:rFonts w:ascii="Futura Medium" w:eastAsiaTheme="minorEastAsia" w:hAnsi="Futura Medium" w:cs="Futura Medium" w:hint="cs"/>
          <w:sz w:val="20"/>
          <w:szCs w:val="20"/>
        </w:rPr>
        <w:t xml:space="preserve"> is derived from </w:t>
      </w:r>
      <w:r w:rsidRPr="00845FB3">
        <w:rPr>
          <w:rFonts w:ascii="Futura Medium" w:eastAsiaTheme="minorEastAsia" w:hAnsi="Futura Medium" w:cs="Futura Medium" w:hint="cs"/>
          <w:i/>
          <w:iCs/>
          <w:sz w:val="20"/>
          <w:szCs w:val="20"/>
        </w:rPr>
        <w:t>k</w:t>
      </w:r>
      <w:r w:rsidRPr="00845FB3">
        <w:rPr>
          <w:rFonts w:ascii="Futura Medium" w:eastAsiaTheme="minorEastAsia" w:hAnsi="Futura Medium" w:cs="Futura Medium" w:hint="cs"/>
          <w:sz w:val="20"/>
          <w:szCs w:val="20"/>
        </w:rPr>
        <w:t>. Estimates are mean ± standard deviation of 8×10</w:t>
      </w:r>
      <w:r w:rsidRPr="00845FB3">
        <w:rPr>
          <w:rFonts w:ascii="Futura Medium" w:eastAsiaTheme="minorEastAsia" w:hAnsi="Futura Medium" w:cs="Futura Medium" w:hint="cs"/>
          <w:sz w:val="20"/>
          <w:szCs w:val="20"/>
          <w:vertAlign w:val="superscript"/>
        </w:rPr>
        <w:t>4</w:t>
      </w:r>
      <w:r w:rsidRPr="00845FB3">
        <w:rPr>
          <w:rFonts w:ascii="Futura Medium" w:eastAsiaTheme="minorEastAsia" w:hAnsi="Futura Medium" w:cs="Futura Medium" w:hint="cs"/>
          <w:sz w:val="20"/>
          <w:szCs w:val="20"/>
        </w:rPr>
        <w:t xml:space="preserve"> posterior samples.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1838"/>
        <w:gridCol w:w="1193"/>
        <w:gridCol w:w="1856"/>
        <w:gridCol w:w="1305"/>
      </w:tblGrid>
      <w:tr w:rsidR="00557F2E" w:rsidRPr="00845FB3" w14:paraId="3F3EBA9A" w14:textId="77777777" w:rsidTr="000560C7">
        <w:tc>
          <w:tcPr>
            <w:tcW w:w="1570" w:type="pct"/>
            <w:tcBorders>
              <w:top w:val="single" w:sz="4" w:space="0" w:color="auto"/>
              <w:bottom w:val="single" w:sz="4" w:space="0" w:color="auto"/>
            </w:tcBorders>
          </w:tcPr>
          <w:p w14:paraId="7EE5566A" w14:textId="77777777" w:rsidR="00557F2E" w:rsidRPr="00E111DB" w:rsidRDefault="00557F2E" w:rsidP="00845FB3">
            <w:pPr>
              <w:spacing w:line="280" w:lineRule="exact"/>
              <w:rPr>
                <w:rFonts w:ascii="Futura Medium" w:eastAsiaTheme="minorEastAsia" w:hAnsi="Futura Medium" w:cs="Futura Medium"/>
                <w:sz w:val="20"/>
                <w:szCs w:val="20"/>
              </w:rPr>
            </w:pPr>
          </w:p>
        </w:tc>
        <w:tc>
          <w:tcPr>
            <w:tcW w:w="1018" w:type="pct"/>
            <w:tcBorders>
              <w:top w:val="single" w:sz="4" w:space="0" w:color="auto"/>
              <w:bottom w:val="single" w:sz="4" w:space="0" w:color="auto"/>
            </w:tcBorders>
          </w:tcPr>
          <w:p w14:paraId="3F3128A7" w14:textId="386E925F" w:rsidR="00557F2E" w:rsidRPr="00E111DB" w:rsidRDefault="00557F2E" w:rsidP="00845FB3">
            <w:pPr>
              <w:spacing w:line="280" w:lineRule="exact"/>
              <w:rPr>
                <w:rFonts w:ascii="Futura Medium" w:eastAsiaTheme="minorEastAsia" w:hAnsi="Futura Medium" w:cs="Futura Medium"/>
                <w:sz w:val="20"/>
                <w:szCs w:val="20"/>
              </w:rPr>
            </w:pPr>
            <w:r w:rsidRPr="00E111DB">
              <w:rPr>
                <w:rFonts w:ascii="Futura Medium" w:eastAsiaTheme="minorEastAsia" w:hAnsi="Futura Medium" w:cs="Futura Medium" w:hint="cs"/>
                <w:sz w:val="20"/>
                <w:szCs w:val="20"/>
              </w:rPr>
              <w:t>log</w:t>
            </w:r>
            <w:r w:rsidRPr="00E111DB">
              <w:rPr>
                <w:rFonts w:ascii="Futura Medium" w:eastAsiaTheme="minorEastAsia" w:hAnsi="Futura Medium" w:cs="Futura Medium" w:hint="cs"/>
                <w:sz w:val="20"/>
                <w:szCs w:val="20"/>
                <w:vertAlign w:val="subscript"/>
              </w:rPr>
              <w:t>10</w:t>
            </w:r>
            <w:r w:rsidRPr="00E111DB">
              <w:rPr>
                <w:rFonts w:ascii="Futura Medium" w:eastAsiaTheme="minorEastAsia" w:hAnsi="Futura Medium" w:cs="Futura Medium" w:hint="cs"/>
                <w:sz w:val="20"/>
                <w:szCs w:val="20"/>
              </w:rPr>
              <w:t>(</w:t>
            </w:r>
            <w:r w:rsidRPr="00E111DB">
              <w:rPr>
                <w:rFonts w:ascii="Helvetica Neue Medium" w:eastAsiaTheme="minorEastAsia" w:hAnsi="Helvetica Neue Medium" w:cs="Futura Medium"/>
                <w:i/>
                <w:iCs/>
                <w:sz w:val="20"/>
                <w:szCs w:val="20"/>
              </w:rPr>
              <w:t>τ</w:t>
            </w:r>
            <w:r w:rsidRPr="00E111DB">
              <w:rPr>
                <w:rFonts w:ascii="Futura Medium" w:eastAsiaTheme="minorEastAsia" w:hAnsi="Futura Medium" w:cs="Futura Medium" w:hint="cs"/>
                <w:sz w:val="20"/>
                <w:szCs w:val="20"/>
              </w:rPr>
              <w:t>/</w:t>
            </w:r>
            <w:r w:rsidRPr="00E111DB">
              <w:rPr>
                <w:rFonts w:ascii="Futura Medium" w:eastAsiaTheme="minorEastAsia" w:hAnsi="Futura Medium" w:cs="Futura Medium" w:hint="cs"/>
                <w:i/>
                <w:iCs/>
                <w:sz w:val="20"/>
                <w:szCs w:val="20"/>
              </w:rPr>
              <w:t>k</w:t>
            </w:r>
            <w:r w:rsidRPr="00E111DB">
              <w:rPr>
                <w:rFonts w:ascii="Futura Medium" w:eastAsiaTheme="minorEastAsia" w:hAnsi="Futura Medium" w:cs="Futura Medium" w:hint="cs"/>
                <w:sz w:val="20"/>
                <w:szCs w:val="20"/>
              </w:rPr>
              <w:t>)</w:t>
            </w:r>
          </w:p>
        </w:tc>
        <w:tc>
          <w:tcPr>
            <w:tcW w:w="661" w:type="pct"/>
            <w:tcBorders>
              <w:top w:val="single" w:sz="4" w:space="0" w:color="auto"/>
              <w:bottom w:val="single" w:sz="4" w:space="0" w:color="auto"/>
            </w:tcBorders>
          </w:tcPr>
          <w:p w14:paraId="5BF16A27" w14:textId="77777777" w:rsidR="00557F2E" w:rsidRPr="00E111DB" w:rsidRDefault="00557F2E" w:rsidP="00845FB3">
            <w:pPr>
              <w:spacing w:line="280" w:lineRule="exact"/>
              <w:rPr>
                <w:rFonts w:ascii="Futura Medium" w:eastAsiaTheme="minorEastAsia" w:hAnsi="Futura Medium" w:cs="Futura Medium"/>
                <w:sz w:val="20"/>
                <w:szCs w:val="20"/>
              </w:rPr>
            </w:pPr>
            <w:proofErr w:type="gramStart"/>
            <w:r w:rsidRPr="00E111DB">
              <w:rPr>
                <w:rFonts w:ascii="Futura Medium" w:eastAsiaTheme="minorEastAsia" w:hAnsi="Futura Medium" w:cs="Futura Medium" w:hint="cs"/>
                <w:i/>
                <w:iCs/>
                <w:sz w:val="20"/>
                <w:szCs w:val="20"/>
              </w:rPr>
              <w:t>P</w:t>
            </w:r>
            <w:r w:rsidRPr="00E111DB">
              <w:rPr>
                <w:rFonts w:ascii="Futura Medium" w:eastAsiaTheme="minorEastAsia" w:hAnsi="Futura Medium" w:cs="Futura Medium" w:hint="cs"/>
                <w:sz w:val="20"/>
                <w:szCs w:val="20"/>
              </w:rPr>
              <w:t>(</w:t>
            </w:r>
            <w:proofErr w:type="gramEnd"/>
            <w:r w:rsidRPr="00E111DB">
              <w:rPr>
                <w:rFonts w:ascii="Helvetica Neue Medium" w:eastAsiaTheme="minorEastAsia" w:hAnsi="Helvetica Neue Medium" w:cs="Futura Medium"/>
                <w:i/>
                <w:iCs/>
                <w:sz w:val="20"/>
                <w:szCs w:val="20"/>
              </w:rPr>
              <w:t>τ</w:t>
            </w:r>
            <w:r w:rsidRPr="00E111DB">
              <w:rPr>
                <w:rFonts w:ascii="Futura Medium" w:eastAsiaTheme="minorEastAsia" w:hAnsi="Futura Medium" w:cs="Futura Medium" w:hint="cs"/>
                <w:sz w:val="20"/>
                <w:szCs w:val="20"/>
              </w:rPr>
              <w:t xml:space="preserve"> &gt; </w:t>
            </w:r>
            <w:r w:rsidRPr="00E111DB">
              <w:rPr>
                <w:rFonts w:ascii="Futura Medium" w:eastAsiaTheme="minorEastAsia" w:hAnsi="Futura Medium" w:cs="Futura Medium" w:hint="cs"/>
                <w:i/>
                <w:iCs/>
                <w:sz w:val="20"/>
                <w:szCs w:val="20"/>
              </w:rPr>
              <w:t>k</w:t>
            </w:r>
            <w:r w:rsidRPr="00E111DB">
              <w:rPr>
                <w:rFonts w:ascii="Futura Medium" w:eastAsiaTheme="minorEastAsia" w:hAnsi="Futura Medium" w:cs="Futura Medium" w:hint="cs"/>
                <w:sz w:val="20"/>
                <w:szCs w:val="20"/>
              </w:rPr>
              <w:t>)</w:t>
            </w:r>
          </w:p>
        </w:tc>
        <w:tc>
          <w:tcPr>
            <w:tcW w:w="1028" w:type="pct"/>
            <w:tcBorders>
              <w:top w:val="single" w:sz="4" w:space="0" w:color="auto"/>
              <w:bottom w:val="single" w:sz="4" w:space="0" w:color="auto"/>
            </w:tcBorders>
          </w:tcPr>
          <w:p w14:paraId="5782520D" w14:textId="58B8C3E4" w:rsidR="00557F2E" w:rsidRPr="00E111DB" w:rsidRDefault="00557F2E" w:rsidP="00845FB3">
            <w:pPr>
              <w:spacing w:line="280" w:lineRule="exact"/>
              <w:rPr>
                <w:rFonts w:ascii="Futura Medium" w:eastAsiaTheme="minorEastAsia" w:hAnsi="Futura Medium" w:cs="Futura Medium"/>
                <w:sz w:val="20"/>
                <w:szCs w:val="20"/>
              </w:rPr>
            </w:pPr>
            <w:r w:rsidRPr="00E111DB">
              <w:rPr>
                <w:rFonts w:ascii="Futura Medium" w:eastAsiaTheme="minorEastAsia" w:hAnsi="Futura Medium" w:cs="Futura Medium" w:hint="cs"/>
                <w:sz w:val="20"/>
                <w:szCs w:val="20"/>
              </w:rPr>
              <w:t>log</w:t>
            </w:r>
            <w:r w:rsidRPr="00E111DB">
              <w:rPr>
                <w:rFonts w:ascii="Futura Medium" w:eastAsiaTheme="minorEastAsia" w:hAnsi="Futura Medium" w:cs="Futura Medium" w:hint="cs"/>
                <w:sz w:val="20"/>
                <w:szCs w:val="20"/>
                <w:vertAlign w:val="subscript"/>
              </w:rPr>
              <w:t>10</w:t>
            </w:r>
            <w:r w:rsidRPr="00E111DB">
              <w:rPr>
                <w:rFonts w:ascii="Futura Medium" w:eastAsiaTheme="minorEastAsia" w:hAnsi="Futura Medium" w:cs="Futura Medium" w:hint="cs"/>
                <w:sz w:val="20"/>
                <w:szCs w:val="20"/>
              </w:rPr>
              <w:t>(</w:t>
            </w:r>
            <w:r w:rsidRPr="00E111DB">
              <w:rPr>
                <w:rFonts w:ascii="Futura Medium" w:eastAsiaTheme="minorEastAsia" w:hAnsi="Futura Medium" w:cs="Futura Medium" w:hint="cs"/>
                <w:i/>
                <w:iCs/>
                <w:sz w:val="20"/>
                <w:szCs w:val="20"/>
              </w:rPr>
              <w:t>t</w:t>
            </w:r>
            <w:r w:rsidRPr="00E111DB">
              <w:rPr>
                <w:rFonts w:ascii="Futura Medium" w:eastAsiaTheme="minorEastAsia" w:hAnsi="Futura Medium" w:cs="Futura Medium" w:hint="cs"/>
                <w:sz w:val="20"/>
                <w:szCs w:val="20"/>
                <w:vertAlign w:val="subscript"/>
              </w:rPr>
              <w:t>½</w:t>
            </w:r>
            <w:r w:rsidRPr="00E111DB">
              <w:rPr>
                <w:rFonts w:ascii="Futura Medium" w:eastAsiaTheme="minorEastAsia" w:hAnsi="Futura Medium" w:cs="Futura Medium" w:hint="cs"/>
                <w:sz w:val="20"/>
                <w:szCs w:val="20"/>
              </w:rPr>
              <w:t>/</w:t>
            </w:r>
            <w:r w:rsidRPr="00E111DB">
              <w:rPr>
                <w:rFonts w:ascii="Helvetica Neue Medium" w:eastAsiaTheme="minorEastAsia" w:hAnsi="Helvetica Neue Medium" w:cs="Futura Medium"/>
                <w:i/>
                <w:iCs/>
                <w:sz w:val="20"/>
                <w:szCs w:val="20"/>
              </w:rPr>
              <w:t>μ</w:t>
            </w:r>
            <w:r w:rsidRPr="00E111DB">
              <w:rPr>
                <w:rFonts w:ascii="Futura Medium" w:eastAsiaTheme="minorEastAsia" w:hAnsi="Futura Medium" w:cs="Futura Medium" w:hint="cs"/>
                <w:sz w:val="20"/>
                <w:szCs w:val="20"/>
              </w:rPr>
              <w:t>)</w:t>
            </w:r>
          </w:p>
        </w:tc>
        <w:tc>
          <w:tcPr>
            <w:tcW w:w="723" w:type="pct"/>
            <w:tcBorders>
              <w:top w:val="single" w:sz="4" w:space="0" w:color="auto"/>
              <w:bottom w:val="single" w:sz="4" w:space="0" w:color="auto"/>
            </w:tcBorders>
          </w:tcPr>
          <w:p w14:paraId="3D92AE8A" w14:textId="77777777" w:rsidR="00557F2E" w:rsidRPr="00E111DB" w:rsidRDefault="00557F2E" w:rsidP="00845FB3">
            <w:pPr>
              <w:spacing w:line="280" w:lineRule="exact"/>
              <w:rPr>
                <w:rFonts w:ascii="Futura Medium" w:eastAsiaTheme="minorEastAsia" w:hAnsi="Futura Medium" w:cs="Futura Medium"/>
                <w:sz w:val="20"/>
                <w:szCs w:val="20"/>
              </w:rPr>
            </w:pPr>
            <w:proofErr w:type="gramStart"/>
            <w:r w:rsidRPr="00E111DB">
              <w:rPr>
                <w:rFonts w:ascii="Futura Medium" w:eastAsiaTheme="minorEastAsia" w:hAnsi="Futura Medium" w:cs="Futura Medium" w:hint="cs"/>
                <w:i/>
                <w:iCs/>
                <w:sz w:val="20"/>
                <w:szCs w:val="20"/>
              </w:rPr>
              <w:t>P</w:t>
            </w:r>
            <w:r w:rsidRPr="00E111DB">
              <w:rPr>
                <w:rFonts w:ascii="Futura Medium" w:eastAsiaTheme="minorEastAsia" w:hAnsi="Futura Medium" w:cs="Futura Medium" w:hint="cs"/>
                <w:sz w:val="20"/>
                <w:szCs w:val="20"/>
              </w:rPr>
              <w:t>(</w:t>
            </w:r>
            <w:proofErr w:type="gramEnd"/>
            <w:r w:rsidRPr="00E111DB">
              <w:rPr>
                <w:rFonts w:ascii="Futura Medium" w:eastAsiaTheme="minorEastAsia" w:hAnsi="Futura Medium" w:cs="Futura Medium" w:hint="cs"/>
                <w:i/>
                <w:iCs/>
                <w:sz w:val="20"/>
                <w:szCs w:val="20"/>
              </w:rPr>
              <w:t>t</w:t>
            </w:r>
            <w:r w:rsidRPr="00E111DB">
              <w:rPr>
                <w:rFonts w:ascii="Futura Medium" w:eastAsiaTheme="minorEastAsia" w:hAnsi="Futura Medium" w:cs="Futura Medium" w:hint="cs"/>
                <w:sz w:val="20"/>
                <w:szCs w:val="20"/>
                <w:vertAlign w:val="subscript"/>
              </w:rPr>
              <w:t>½</w:t>
            </w:r>
            <w:r w:rsidRPr="00E111DB">
              <w:rPr>
                <w:rFonts w:ascii="Futura Medium" w:eastAsiaTheme="minorEastAsia" w:hAnsi="Futura Medium" w:cs="Futura Medium" w:hint="cs"/>
                <w:sz w:val="20"/>
                <w:szCs w:val="20"/>
              </w:rPr>
              <w:t xml:space="preserve"> &gt; </w:t>
            </w:r>
            <w:r w:rsidRPr="00E111DB">
              <w:rPr>
                <w:rFonts w:ascii="Helvetica Neue Medium" w:eastAsiaTheme="minorEastAsia" w:hAnsi="Helvetica Neue Medium" w:cs="Futura Medium"/>
                <w:i/>
                <w:iCs/>
                <w:sz w:val="20"/>
                <w:szCs w:val="20"/>
              </w:rPr>
              <w:t>μ</w:t>
            </w:r>
            <w:r w:rsidRPr="00E111DB">
              <w:rPr>
                <w:rFonts w:ascii="Futura Medium" w:eastAsiaTheme="minorEastAsia" w:hAnsi="Futura Medium" w:cs="Futura Medium" w:hint="cs"/>
                <w:sz w:val="20"/>
                <w:szCs w:val="20"/>
              </w:rPr>
              <w:t>)</w:t>
            </w:r>
          </w:p>
        </w:tc>
      </w:tr>
      <w:tr w:rsidR="00557F2E" w:rsidRPr="00845FB3" w14:paraId="07BEED4D" w14:textId="77777777" w:rsidTr="000560C7">
        <w:tc>
          <w:tcPr>
            <w:tcW w:w="5000" w:type="pct"/>
            <w:gridSpan w:val="5"/>
            <w:tcBorders>
              <w:top w:val="single" w:sz="4" w:space="0" w:color="auto"/>
            </w:tcBorders>
          </w:tcPr>
          <w:p w14:paraId="648970F2" w14:textId="77777777" w:rsidR="00557F2E" w:rsidRPr="000452B0" w:rsidRDefault="00557F2E" w:rsidP="00845FB3">
            <w:pPr>
              <w:spacing w:line="280" w:lineRule="exact"/>
              <w:rPr>
                <w:rFonts w:ascii="Futura Medium" w:eastAsiaTheme="minorEastAsia" w:hAnsi="Futura Medium" w:cs="Futura Medium"/>
                <w:sz w:val="20"/>
                <w:szCs w:val="20"/>
              </w:rPr>
            </w:pPr>
            <w:r w:rsidRPr="000452B0">
              <w:rPr>
                <w:rFonts w:ascii="Futura Medium" w:eastAsiaTheme="minorEastAsia" w:hAnsi="Futura Medium" w:cs="Futura Medium" w:hint="cs"/>
                <w:sz w:val="20"/>
                <w:szCs w:val="20"/>
              </w:rPr>
              <w:t>Brouwer 1996</w:t>
            </w:r>
          </w:p>
        </w:tc>
      </w:tr>
      <w:tr w:rsidR="00557F2E" w:rsidRPr="00845FB3" w14:paraId="0F06F11F" w14:textId="77777777" w:rsidTr="000560C7">
        <w:tc>
          <w:tcPr>
            <w:tcW w:w="1570" w:type="pct"/>
          </w:tcPr>
          <w:p w14:paraId="42A2605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Desmarestia anceps</w:t>
            </w:r>
          </w:p>
        </w:tc>
        <w:tc>
          <w:tcPr>
            <w:tcW w:w="1018" w:type="pct"/>
          </w:tcPr>
          <w:p w14:paraId="6A56BA60"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1C38EDBD"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4F051E9C"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1274344C"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582998DA" w14:textId="77777777" w:rsidTr="000560C7">
        <w:tc>
          <w:tcPr>
            <w:tcW w:w="1570" w:type="pct"/>
          </w:tcPr>
          <w:p w14:paraId="185CFDD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Control</w:t>
            </w:r>
          </w:p>
        </w:tc>
        <w:tc>
          <w:tcPr>
            <w:tcW w:w="1018" w:type="pct"/>
          </w:tcPr>
          <w:p w14:paraId="4283EBB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 ± 0.14</w:t>
            </w:r>
          </w:p>
        </w:tc>
        <w:tc>
          <w:tcPr>
            <w:tcW w:w="661" w:type="pct"/>
          </w:tcPr>
          <w:p w14:paraId="59F5A81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403D419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0.32 ± 0.12</w:t>
            </w:r>
          </w:p>
        </w:tc>
        <w:tc>
          <w:tcPr>
            <w:tcW w:w="723" w:type="pct"/>
          </w:tcPr>
          <w:p w14:paraId="0909CDD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r>
      <w:tr w:rsidR="00557F2E" w:rsidRPr="00845FB3" w14:paraId="75B406D3" w14:textId="77777777" w:rsidTr="000560C7">
        <w:tc>
          <w:tcPr>
            <w:tcW w:w="1570" w:type="pct"/>
            <w:tcBorders>
              <w:bottom w:val="single" w:sz="4" w:space="0" w:color="auto"/>
            </w:tcBorders>
          </w:tcPr>
          <w:p w14:paraId="4ED9B97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Pre-killed</w:t>
            </w:r>
          </w:p>
        </w:tc>
        <w:tc>
          <w:tcPr>
            <w:tcW w:w="1018" w:type="pct"/>
            <w:tcBorders>
              <w:bottom w:val="single" w:sz="4" w:space="0" w:color="auto"/>
            </w:tcBorders>
          </w:tcPr>
          <w:p w14:paraId="11ABDA2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 ± 0.11</w:t>
            </w:r>
          </w:p>
        </w:tc>
        <w:tc>
          <w:tcPr>
            <w:tcW w:w="661" w:type="pct"/>
            <w:tcBorders>
              <w:bottom w:val="single" w:sz="4" w:space="0" w:color="auto"/>
            </w:tcBorders>
          </w:tcPr>
          <w:p w14:paraId="08DCC33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0.98</w:t>
            </w:r>
          </w:p>
        </w:tc>
        <w:tc>
          <w:tcPr>
            <w:tcW w:w="1028" w:type="pct"/>
            <w:tcBorders>
              <w:bottom w:val="single" w:sz="4" w:space="0" w:color="auto"/>
            </w:tcBorders>
          </w:tcPr>
          <w:p w14:paraId="1838EB0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−0.14 ± 0.16</w:t>
            </w:r>
          </w:p>
        </w:tc>
        <w:tc>
          <w:tcPr>
            <w:tcW w:w="723" w:type="pct"/>
            <w:tcBorders>
              <w:bottom w:val="single" w:sz="4" w:space="0" w:color="auto"/>
            </w:tcBorders>
          </w:tcPr>
          <w:p w14:paraId="5A9DE05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0.17</w:t>
            </w:r>
          </w:p>
        </w:tc>
      </w:tr>
      <w:tr w:rsidR="00557F2E" w:rsidRPr="00845FB3" w14:paraId="65B209E8" w14:textId="77777777" w:rsidTr="000560C7">
        <w:tc>
          <w:tcPr>
            <w:tcW w:w="5000" w:type="pct"/>
            <w:gridSpan w:val="5"/>
            <w:tcBorders>
              <w:top w:val="single" w:sz="4" w:space="0" w:color="auto"/>
            </w:tcBorders>
          </w:tcPr>
          <w:p w14:paraId="1676C6B7" w14:textId="77777777" w:rsidR="00557F2E" w:rsidRPr="000452B0" w:rsidRDefault="00557F2E" w:rsidP="00845FB3">
            <w:pPr>
              <w:spacing w:line="280" w:lineRule="exact"/>
              <w:rPr>
                <w:rFonts w:ascii="Futura Medium" w:eastAsiaTheme="minorEastAsia" w:hAnsi="Futura Medium" w:cs="Futura Medium"/>
                <w:sz w:val="20"/>
                <w:szCs w:val="20"/>
              </w:rPr>
            </w:pPr>
            <w:r w:rsidRPr="000452B0">
              <w:rPr>
                <w:rFonts w:ascii="Futura Medium" w:eastAsiaTheme="minorEastAsia" w:hAnsi="Futura Medium" w:cs="Futura Medium" w:hint="cs"/>
                <w:sz w:val="20"/>
                <w:szCs w:val="20"/>
              </w:rPr>
              <w:t>Hamersley et al. 2015</w:t>
            </w:r>
          </w:p>
        </w:tc>
      </w:tr>
      <w:tr w:rsidR="00557F2E" w:rsidRPr="00845FB3" w14:paraId="4EC23D08" w14:textId="77777777" w:rsidTr="000560C7">
        <w:tc>
          <w:tcPr>
            <w:tcW w:w="1570" w:type="pct"/>
          </w:tcPr>
          <w:p w14:paraId="7A3308A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rPr>
              <w:t xml:space="preserve">Macrocystis </w:t>
            </w:r>
            <w:proofErr w:type="spellStart"/>
            <w:r w:rsidRPr="00845FB3">
              <w:rPr>
                <w:rFonts w:ascii="Futura Medium" w:eastAsiaTheme="minorEastAsia" w:hAnsi="Futura Medium" w:cs="Futura Medium" w:hint="cs"/>
                <w:i/>
                <w:iCs/>
                <w:sz w:val="20"/>
                <w:szCs w:val="20"/>
              </w:rPr>
              <w:t>pyrifera</w:t>
            </w:r>
            <w:proofErr w:type="spellEnd"/>
          </w:p>
        </w:tc>
        <w:tc>
          <w:tcPr>
            <w:tcW w:w="1018" w:type="pct"/>
          </w:tcPr>
          <w:p w14:paraId="12E00D25"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3864FE83"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1584B8AA"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1FAD19C4"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68863442" w14:textId="77777777" w:rsidTr="000560C7">
        <w:tc>
          <w:tcPr>
            <w:tcW w:w="1570" w:type="pct"/>
          </w:tcPr>
          <w:p w14:paraId="0CAC4B0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Fresh</w:t>
            </w:r>
          </w:p>
        </w:tc>
        <w:tc>
          <w:tcPr>
            <w:tcW w:w="1018" w:type="pct"/>
          </w:tcPr>
          <w:p w14:paraId="48C70D5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 ± 0.052</w:t>
            </w:r>
          </w:p>
        </w:tc>
        <w:tc>
          <w:tcPr>
            <w:tcW w:w="661" w:type="pct"/>
          </w:tcPr>
          <w:p w14:paraId="17573BC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089D79E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0.25 ± 0.08</w:t>
            </w:r>
          </w:p>
        </w:tc>
        <w:tc>
          <w:tcPr>
            <w:tcW w:w="723" w:type="pct"/>
          </w:tcPr>
          <w:p w14:paraId="1C5AF56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579B0B0F" w14:textId="77777777" w:rsidTr="000560C7">
        <w:tc>
          <w:tcPr>
            <w:tcW w:w="1570" w:type="pct"/>
          </w:tcPr>
          <w:p w14:paraId="7F8FA3C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Senescent</w:t>
            </w:r>
          </w:p>
        </w:tc>
        <w:tc>
          <w:tcPr>
            <w:tcW w:w="1018" w:type="pct"/>
          </w:tcPr>
          <w:p w14:paraId="448A5D3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0.068 ± 0.045</w:t>
            </w:r>
          </w:p>
        </w:tc>
        <w:tc>
          <w:tcPr>
            <w:tcW w:w="661" w:type="pct"/>
          </w:tcPr>
          <w:p w14:paraId="0B27A82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0.93</w:t>
            </w:r>
          </w:p>
        </w:tc>
        <w:tc>
          <w:tcPr>
            <w:tcW w:w="1028" w:type="pct"/>
          </w:tcPr>
          <w:p w14:paraId="0B69D1F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0.65 ± 0.13</w:t>
            </w:r>
          </w:p>
        </w:tc>
        <w:tc>
          <w:tcPr>
            <w:tcW w:w="723" w:type="pct"/>
          </w:tcPr>
          <w:p w14:paraId="75A860E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55F56BCE" w14:textId="77777777" w:rsidTr="000560C7">
        <w:tc>
          <w:tcPr>
            <w:tcW w:w="1570" w:type="pct"/>
            <w:tcBorders>
              <w:bottom w:val="single" w:sz="4" w:space="0" w:color="auto"/>
            </w:tcBorders>
          </w:tcPr>
          <w:p w14:paraId="720429A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Detached</w:t>
            </w:r>
          </w:p>
        </w:tc>
        <w:tc>
          <w:tcPr>
            <w:tcW w:w="1018" w:type="pct"/>
            <w:tcBorders>
              <w:bottom w:val="single" w:sz="4" w:space="0" w:color="auto"/>
            </w:tcBorders>
          </w:tcPr>
          <w:p w14:paraId="24BF828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0.11 ± 0.05</w:t>
            </w:r>
          </w:p>
        </w:tc>
        <w:tc>
          <w:tcPr>
            <w:tcW w:w="661" w:type="pct"/>
            <w:tcBorders>
              <w:bottom w:val="single" w:sz="4" w:space="0" w:color="auto"/>
            </w:tcBorders>
          </w:tcPr>
          <w:p w14:paraId="6200379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c>
          <w:tcPr>
            <w:tcW w:w="1028" w:type="pct"/>
            <w:tcBorders>
              <w:bottom w:val="single" w:sz="4" w:space="0" w:color="auto"/>
            </w:tcBorders>
          </w:tcPr>
          <w:p w14:paraId="3D62341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0.58 ± 0.2</w:t>
            </w:r>
          </w:p>
        </w:tc>
        <w:tc>
          <w:tcPr>
            <w:tcW w:w="723" w:type="pct"/>
            <w:tcBorders>
              <w:bottom w:val="single" w:sz="4" w:space="0" w:color="auto"/>
            </w:tcBorders>
          </w:tcPr>
          <w:p w14:paraId="7B7516B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r>
      <w:tr w:rsidR="00557F2E" w:rsidRPr="00845FB3" w14:paraId="7CF9B7A2" w14:textId="77777777" w:rsidTr="000560C7">
        <w:tc>
          <w:tcPr>
            <w:tcW w:w="5000" w:type="pct"/>
            <w:gridSpan w:val="5"/>
            <w:tcBorders>
              <w:top w:val="single" w:sz="4" w:space="0" w:color="auto"/>
            </w:tcBorders>
          </w:tcPr>
          <w:p w14:paraId="4335AB4E" w14:textId="77777777" w:rsidR="00557F2E" w:rsidRPr="000452B0" w:rsidRDefault="00557F2E" w:rsidP="00845FB3">
            <w:pPr>
              <w:spacing w:line="280" w:lineRule="exact"/>
              <w:rPr>
                <w:rFonts w:ascii="Futura Medium" w:eastAsiaTheme="minorEastAsia" w:hAnsi="Futura Medium" w:cs="Futura Medium"/>
                <w:sz w:val="20"/>
                <w:szCs w:val="20"/>
              </w:rPr>
            </w:pPr>
            <w:r w:rsidRPr="000452B0">
              <w:rPr>
                <w:rFonts w:ascii="Futura Medium" w:eastAsiaTheme="minorEastAsia" w:hAnsi="Futura Medium" w:cs="Futura Medium" w:hint="cs"/>
                <w:sz w:val="20"/>
                <w:szCs w:val="20"/>
              </w:rPr>
              <w:t xml:space="preserve">de </w:t>
            </w:r>
            <w:proofErr w:type="spellStart"/>
            <w:r w:rsidRPr="000452B0">
              <w:rPr>
                <w:rFonts w:ascii="Futura Medium" w:eastAsiaTheme="minorEastAsia" w:hAnsi="Futura Medium" w:cs="Futura Medium" w:hint="cs"/>
                <w:sz w:val="20"/>
                <w:szCs w:val="20"/>
              </w:rPr>
              <w:t>Bettignies</w:t>
            </w:r>
            <w:proofErr w:type="spellEnd"/>
            <w:r w:rsidRPr="000452B0">
              <w:rPr>
                <w:rFonts w:ascii="Futura Medium" w:eastAsiaTheme="minorEastAsia" w:hAnsi="Futura Medium" w:cs="Futura Medium" w:hint="cs"/>
                <w:sz w:val="20"/>
                <w:szCs w:val="20"/>
              </w:rPr>
              <w:t xml:space="preserve"> et al. 2020</w:t>
            </w:r>
          </w:p>
        </w:tc>
      </w:tr>
      <w:tr w:rsidR="00557F2E" w:rsidRPr="00845FB3" w14:paraId="4B4FD2D2" w14:textId="77777777" w:rsidTr="000560C7">
        <w:tc>
          <w:tcPr>
            <w:tcW w:w="1570" w:type="pct"/>
          </w:tcPr>
          <w:p w14:paraId="1306BC10" w14:textId="77777777" w:rsidR="00557F2E" w:rsidRPr="00845FB3" w:rsidRDefault="00557F2E" w:rsidP="00845FB3">
            <w:pPr>
              <w:spacing w:line="280" w:lineRule="exact"/>
              <w:rPr>
                <w:rFonts w:ascii="Futura Medium" w:eastAsiaTheme="minorEastAsia" w:hAnsi="Futura Medium" w:cs="Futura Medium"/>
                <w:b/>
                <w:bCs/>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hyperborea</w:t>
            </w:r>
            <w:proofErr w:type="spellEnd"/>
          </w:p>
        </w:tc>
        <w:tc>
          <w:tcPr>
            <w:tcW w:w="1018" w:type="pct"/>
          </w:tcPr>
          <w:p w14:paraId="04696F2F"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5BDB087B"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7CE14F8A"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6AB560CF"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776FD8DE" w14:textId="77777777" w:rsidTr="000560C7">
        <w:tc>
          <w:tcPr>
            <w:tcW w:w="1570" w:type="pct"/>
          </w:tcPr>
          <w:p w14:paraId="50579229"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Fresh (2017)</w:t>
            </w:r>
          </w:p>
        </w:tc>
        <w:tc>
          <w:tcPr>
            <w:tcW w:w="1018" w:type="pct"/>
          </w:tcPr>
          <w:p w14:paraId="4A8F20D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0.082 ± 0.053</w:t>
            </w:r>
          </w:p>
        </w:tc>
        <w:tc>
          <w:tcPr>
            <w:tcW w:w="661" w:type="pct"/>
          </w:tcPr>
          <w:p w14:paraId="6FEC7C5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0.94</w:t>
            </w:r>
          </w:p>
        </w:tc>
        <w:tc>
          <w:tcPr>
            <w:tcW w:w="1028" w:type="pct"/>
          </w:tcPr>
          <w:p w14:paraId="5E6A654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0.64 ± 0.15</w:t>
            </w:r>
          </w:p>
        </w:tc>
        <w:tc>
          <w:tcPr>
            <w:tcW w:w="723" w:type="pct"/>
          </w:tcPr>
          <w:p w14:paraId="32BC28A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6A7ECC37" w14:textId="77777777" w:rsidTr="000560C7">
        <w:tc>
          <w:tcPr>
            <w:tcW w:w="1570" w:type="pct"/>
          </w:tcPr>
          <w:p w14:paraId="18DFACD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Senescent (2017)</w:t>
            </w:r>
          </w:p>
        </w:tc>
        <w:tc>
          <w:tcPr>
            <w:tcW w:w="1018" w:type="pct"/>
          </w:tcPr>
          <w:p w14:paraId="57F5A49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0.027 ± 0.17</w:t>
            </w:r>
          </w:p>
        </w:tc>
        <w:tc>
          <w:tcPr>
            <w:tcW w:w="661" w:type="pct"/>
          </w:tcPr>
          <w:p w14:paraId="05B9214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w:t>
            </w:r>
          </w:p>
        </w:tc>
        <w:tc>
          <w:tcPr>
            <w:tcW w:w="1028" w:type="pct"/>
          </w:tcPr>
          <w:p w14:paraId="2A3F9A5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−0.086 ± 0.37</w:t>
            </w:r>
          </w:p>
        </w:tc>
        <w:tc>
          <w:tcPr>
            <w:tcW w:w="723" w:type="pct"/>
          </w:tcPr>
          <w:p w14:paraId="651179E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0.42</w:t>
            </w:r>
          </w:p>
        </w:tc>
      </w:tr>
      <w:tr w:rsidR="00557F2E" w:rsidRPr="00845FB3" w14:paraId="6C0A0444" w14:textId="77777777" w:rsidTr="000560C7">
        <w:tc>
          <w:tcPr>
            <w:tcW w:w="1570" w:type="pct"/>
            <w:tcBorders>
              <w:bottom w:val="single" w:sz="4" w:space="0" w:color="auto"/>
            </w:tcBorders>
          </w:tcPr>
          <w:p w14:paraId="1D6D3B6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Senescent (2018)</w:t>
            </w:r>
          </w:p>
        </w:tc>
        <w:tc>
          <w:tcPr>
            <w:tcW w:w="1018" w:type="pct"/>
            <w:tcBorders>
              <w:bottom w:val="single" w:sz="4" w:space="0" w:color="auto"/>
            </w:tcBorders>
          </w:tcPr>
          <w:p w14:paraId="028C23E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0.47 ± 0.11</w:t>
            </w:r>
          </w:p>
        </w:tc>
        <w:tc>
          <w:tcPr>
            <w:tcW w:w="661" w:type="pct"/>
            <w:tcBorders>
              <w:bottom w:val="single" w:sz="4" w:space="0" w:color="auto"/>
            </w:tcBorders>
          </w:tcPr>
          <w:p w14:paraId="554A0DB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Borders>
              <w:bottom w:val="single" w:sz="4" w:space="0" w:color="auto"/>
            </w:tcBorders>
          </w:tcPr>
          <w:p w14:paraId="14FCF33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0.29 ± 0.17</w:t>
            </w:r>
          </w:p>
        </w:tc>
        <w:tc>
          <w:tcPr>
            <w:tcW w:w="723" w:type="pct"/>
            <w:tcBorders>
              <w:bottom w:val="single" w:sz="4" w:space="0" w:color="auto"/>
            </w:tcBorders>
          </w:tcPr>
          <w:p w14:paraId="470A2A6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r>
      <w:tr w:rsidR="00557F2E" w:rsidRPr="00845FB3" w14:paraId="1396A331" w14:textId="77777777" w:rsidTr="000560C7">
        <w:tc>
          <w:tcPr>
            <w:tcW w:w="5000" w:type="pct"/>
            <w:gridSpan w:val="5"/>
            <w:tcBorders>
              <w:top w:val="single" w:sz="4" w:space="0" w:color="auto"/>
            </w:tcBorders>
          </w:tcPr>
          <w:p w14:paraId="575283C9" w14:textId="77777777" w:rsidR="00557F2E" w:rsidRPr="000452B0" w:rsidRDefault="00557F2E" w:rsidP="00845FB3">
            <w:pPr>
              <w:spacing w:line="280" w:lineRule="exact"/>
              <w:rPr>
                <w:rFonts w:ascii="Futura Medium" w:eastAsiaTheme="minorEastAsia" w:hAnsi="Futura Medium" w:cs="Futura Medium"/>
                <w:sz w:val="20"/>
                <w:szCs w:val="20"/>
              </w:rPr>
            </w:pPr>
            <w:proofErr w:type="spellStart"/>
            <w:r w:rsidRPr="000452B0">
              <w:rPr>
                <w:rFonts w:ascii="Futura Medium" w:eastAsiaTheme="minorEastAsia" w:hAnsi="Futura Medium" w:cs="Futura Medium" w:hint="cs"/>
                <w:kern w:val="0"/>
                <w:sz w:val="20"/>
                <w:szCs w:val="20"/>
              </w:rPr>
              <w:t>Bourguès</w:t>
            </w:r>
            <w:proofErr w:type="spellEnd"/>
            <w:r w:rsidRPr="000452B0">
              <w:rPr>
                <w:rFonts w:ascii="Futura Medium" w:eastAsiaTheme="minorEastAsia" w:hAnsi="Futura Medium" w:cs="Futura Medium" w:hint="cs"/>
                <w:kern w:val="0"/>
                <w:sz w:val="20"/>
                <w:szCs w:val="20"/>
              </w:rPr>
              <w:t xml:space="preserve"> et al. 1996</w:t>
            </w:r>
          </w:p>
        </w:tc>
      </w:tr>
      <w:tr w:rsidR="00557F2E" w:rsidRPr="00845FB3" w14:paraId="029F7C95" w14:textId="77777777" w:rsidTr="000560C7">
        <w:tc>
          <w:tcPr>
            <w:tcW w:w="1570" w:type="pct"/>
          </w:tcPr>
          <w:p w14:paraId="14FF5B3B" w14:textId="77777777" w:rsidR="00557F2E" w:rsidRPr="00845FB3" w:rsidRDefault="00557F2E" w:rsidP="00845FB3">
            <w:pPr>
              <w:spacing w:line="280" w:lineRule="exact"/>
              <w:rPr>
                <w:rFonts w:ascii="Futura Medium" w:eastAsiaTheme="minorEastAsia" w:hAnsi="Futura Medium" w:cs="Futura Medium"/>
                <w:b/>
                <w:bCs/>
                <w:kern w:val="0"/>
                <w:sz w:val="20"/>
                <w:szCs w:val="20"/>
              </w:rPr>
            </w:pPr>
            <w:proofErr w:type="spellStart"/>
            <w:r w:rsidRPr="00845FB3">
              <w:rPr>
                <w:rFonts w:ascii="Futura Medium" w:eastAsiaTheme="minorEastAsia" w:hAnsi="Futura Medium" w:cs="Futura Medium" w:hint="cs"/>
                <w:i/>
                <w:iCs/>
                <w:sz w:val="20"/>
                <w:szCs w:val="20"/>
                <w:lang w:bidi="he-IL"/>
              </w:rPr>
              <w:t>Ulvaria</w:t>
            </w:r>
            <w:proofErr w:type="spellEnd"/>
            <w:r w:rsidRPr="00845FB3">
              <w:rPr>
                <w:rFonts w:ascii="Futura Medium" w:eastAsiaTheme="minorEastAsia" w:hAnsi="Futura Medium" w:cs="Futura Medium" w:hint="cs"/>
                <w:i/>
                <w:iCs/>
                <w:sz w:val="20"/>
                <w:szCs w:val="20"/>
                <w:lang w:bidi="he-IL"/>
              </w:rPr>
              <w:t xml:space="preserve"> obscura</w:t>
            </w:r>
          </w:p>
        </w:tc>
        <w:tc>
          <w:tcPr>
            <w:tcW w:w="1018" w:type="pct"/>
          </w:tcPr>
          <w:p w14:paraId="235BA467"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0DBEBF37"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69BA5281"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2BFC218A"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1484DB68" w14:textId="77777777" w:rsidTr="000560C7">
        <w:tc>
          <w:tcPr>
            <w:tcW w:w="1570" w:type="pct"/>
          </w:tcPr>
          <w:p w14:paraId="3B7B249D"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Spring</w:t>
            </w:r>
          </w:p>
        </w:tc>
        <w:tc>
          <w:tcPr>
            <w:tcW w:w="1018" w:type="pct"/>
          </w:tcPr>
          <w:p w14:paraId="7E38759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0.55 ± 0.2</w:t>
            </w:r>
          </w:p>
        </w:tc>
        <w:tc>
          <w:tcPr>
            <w:tcW w:w="661" w:type="pct"/>
          </w:tcPr>
          <w:p w14:paraId="57055CC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03C44C0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0.19 ± 0.18</w:t>
            </w:r>
          </w:p>
        </w:tc>
        <w:tc>
          <w:tcPr>
            <w:tcW w:w="723" w:type="pct"/>
          </w:tcPr>
          <w:p w14:paraId="1CA5824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0.88</w:t>
            </w:r>
          </w:p>
        </w:tc>
      </w:tr>
      <w:tr w:rsidR="00557F2E" w:rsidRPr="00845FB3" w14:paraId="5EB07085" w14:textId="77777777" w:rsidTr="000560C7">
        <w:tc>
          <w:tcPr>
            <w:tcW w:w="1570" w:type="pct"/>
          </w:tcPr>
          <w:p w14:paraId="47E1DBE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Summer</w:t>
            </w:r>
          </w:p>
        </w:tc>
        <w:tc>
          <w:tcPr>
            <w:tcW w:w="1018" w:type="pct"/>
          </w:tcPr>
          <w:p w14:paraId="3EBF075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 ± 0.19</w:t>
            </w:r>
          </w:p>
        </w:tc>
        <w:tc>
          <w:tcPr>
            <w:tcW w:w="661" w:type="pct"/>
          </w:tcPr>
          <w:p w14:paraId="4188575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0.88</w:t>
            </w:r>
          </w:p>
        </w:tc>
        <w:tc>
          <w:tcPr>
            <w:tcW w:w="1028" w:type="pct"/>
          </w:tcPr>
          <w:p w14:paraId="268B5ED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0.47 ± 0.31</w:t>
            </w:r>
          </w:p>
        </w:tc>
        <w:tc>
          <w:tcPr>
            <w:tcW w:w="723" w:type="pct"/>
          </w:tcPr>
          <w:p w14:paraId="4BC1A3A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0.95</w:t>
            </w:r>
          </w:p>
        </w:tc>
      </w:tr>
      <w:tr w:rsidR="00557F2E" w:rsidRPr="00845FB3" w14:paraId="7C66C7CB" w14:textId="77777777" w:rsidTr="000560C7">
        <w:tc>
          <w:tcPr>
            <w:tcW w:w="1570" w:type="pct"/>
          </w:tcPr>
          <w:p w14:paraId="31D98E4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Autumn</w:t>
            </w:r>
          </w:p>
        </w:tc>
        <w:tc>
          <w:tcPr>
            <w:tcW w:w="1018" w:type="pct"/>
          </w:tcPr>
          <w:p w14:paraId="0233620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0.75 ± 0.19</w:t>
            </w:r>
          </w:p>
        </w:tc>
        <w:tc>
          <w:tcPr>
            <w:tcW w:w="661" w:type="pct"/>
          </w:tcPr>
          <w:p w14:paraId="0845720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6B34403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0.12 ± 0.16</w:t>
            </w:r>
          </w:p>
        </w:tc>
        <w:tc>
          <w:tcPr>
            <w:tcW w:w="723" w:type="pct"/>
          </w:tcPr>
          <w:p w14:paraId="4E8FC43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0.78</w:t>
            </w:r>
          </w:p>
        </w:tc>
      </w:tr>
      <w:tr w:rsidR="00557F2E" w:rsidRPr="00845FB3" w14:paraId="56CB7F99" w14:textId="77777777" w:rsidTr="000560C7">
        <w:tc>
          <w:tcPr>
            <w:tcW w:w="1570" w:type="pct"/>
            <w:tcBorders>
              <w:bottom w:val="single" w:sz="4" w:space="0" w:color="auto"/>
            </w:tcBorders>
          </w:tcPr>
          <w:p w14:paraId="0E0BACD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Winter</w:t>
            </w:r>
          </w:p>
        </w:tc>
        <w:tc>
          <w:tcPr>
            <w:tcW w:w="1018" w:type="pct"/>
            <w:tcBorders>
              <w:bottom w:val="single" w:sz="4" w:space="0" w:color="auto"/>
            </w:tcBorders>
          </w:tcPr>
          <w:p w14:paraId="70F24B6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0.61 ± 0.33</w:t>
            </w:r>
          </w:p>
        </w:tc>
        <w:tc>
          <w:tcPr>
            <w:tcW w:w="661" w:type="pct"/>
            <w:tcBorders>
              <w:bottom w:val="single" w:sz="4" w:space="0" w:color="auto"/>
            </w:tcBorders>
          </w:tcPr>
          <w:p w14:paraId="1A43C16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0.95</w:t>
            </w:r>
          </w:p>
        </w:tc>
        <w:tc>
          <w:tcPr>
            <w:tcW w:w="1028" w:type="pct"/>
            <w:tcBorders>
              <w:bottom w:val="single" w:sz="4" w:space="0" w:color="auto"/>
            </w:tcBorders>
          </w:tcPr>
          <w:p w14:paraId="34605AF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 ± 0.34</w:t>
            </w:r>
          </w:p>
        </w:tc>
        <w:tc>
          <w:tcPr>
            <w:tcW w:w="723" w:type="pct"/>
            <w:tcBorders>
              <w:bottom w:val="single" w:sz="4" w:space="0" w:color="auto"/>
            </w:tcBorders>
          </w:tcPr>
          <w:p w14:paraId="6F8EDD4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0.73</w:t>
            </w:r>
          </w:p>
        </w:tc>
      </w:tr>
      <w:tr w:rsidR="00557F2E" w:rsidRPr="00845FB3" w14:paraId="6D99DB97" w14:textId="77777777" w:rsidTr="000560C7">
        <w:tc>
          <w:tcPr>
            <w:tcW w:w="5000" w:type="pct"/>
            <w:gridSpan w:val="5"/>
            <w:tcBorders>
              <w:top w:val="single" w:sz="4" w:space="0" w:color="auto"/>
            </w:tcBorders>
          </w:tcPr>
          <w:p w14:paraId="57EB0133" w14:textId="77777777" w:rsidR="00557F2E" w:rsidRPr="000452B0" w:rsidRDefault="00557F2E" w:rsidP="00845FB3">
            <w:pPr>
              <w:spacing w:line="280" w:lineRule="exact"/>
              <w:rPr>
                <w:rFonts w:ascii="Futura Medium" w:eastAsiaTheme="minorEastAsia" w:hAnsi="Futura Medium" w:cs="Futura Medium"/>
                <w:sz w:val="20"/>
                <w:szCs w:val="20"/>
              </w:rPr>
            </w:pPr>
            <w:r w:rsidRPr="000452B0">
              <w:rPr>
                <w:rFonts w:ascii="Futura Medium" w:eastAsiaTheme="minorEastAsia" w:hAnsi="Futura Medium" w:cs="Futura Medium" w:hint="cs"/>
                <w:sz w:val="20"/>
                <w:szCs w:val="20"/>
              </w:rPr>
              <w:t>Frontier et al. 2021</w:t>
            </w:r>
          </w:p>
        </w:tc>
      </w:tr>
      <w:tr w:rsidR="00557F2E" w:rsidRPr="00845FB3" w14:paraId="39CDCC34" w14:textId="77777777" w:rsidTr="000560C7">
        <w:tc>
          <w:tcPr>
            <w:tcW w:w="1570" w:type="pct"/>
          </w:tcPr>
          <w:p w14:paraId="428A166F" w14:textId="77777777" w:rsidR="00557F2E" w:rsidRPr="00845FB3" w:rsidRDefault="00557F2E" w:rsidP="00845FB3">
            <w:pPr>
              <w:spacing w:line="280" w:lineRule="exact"/>
              <w:rPr>
                <w:rFonts w:ascii="Futura Medium" w:eastAsiaTheme="minorEastAsia" w:hAnsi="Futura Medium" w:cs="Futura Medium"/>
                <w:b/>
                <w:bCs/>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hyperborea</w:t>
            </w:r>
            <w:proofErr w:type="spellEnd"/>
          </w:p>
        </w:tc>
        <w:tc>
          <w:tcPr>
            <w:tcW w:w="1018" w:type="pct"/>
          </w:tcPr>
          <w:p w14:paraId="468B6D6D"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6DF1C4EA"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6F1C286F"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26482C07"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7DC99618" w14:textId="77777777" w:rsidTr="000560C7">
        <w:tc>
          <w:tcPr>
            <w:tcW w:w="1570" w:type="pct"/>
          </w:tcPr>
          <w:p w14:paraId="271FC18E"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 m</w:t>
            </w:r>
          </w:p>
        </w:tc>
        <w:tc>
          <w:tcPr>
            <w:tcW w:w="1018" w:type="pct"/>
          </w:tcPr>
          <w:p w14:paraId="0851363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2.3 ± 0.78</w:t>
            </w:r>
          </w:p>
        </w:tc>
        <w:tc>
          <w:tcPr>
            <w:tcW w:w="661" w:type="pct"/>
          </w:tcPr>
          <w:p w14:paraId="2E987B7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2AC6897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0.87 ± 0.85</w:t>
            </w:r>
          </w:p>
        </w:tc>
        <w:tc>
          <w:tcPr>
            <w:tcW w:w="723" w:type="pct"/>
          </w:tcPr>
          <w:p w14:paraId="1D95256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0.85</w:t>
            </w:r>
          </w:p>
        </w:tc>
      </w:tr>
      <w:tr w:rsidR="00557F2E" w:rsidRPr="00845FB3" w14:paraId="07DF1DDF" w14:textId="77777777" w:rsidTr="000560C7">
        <w:tc>
          <w:tcPr>
            <w:tcW w:w="1570" w:type="pct"/>
          </w:tcPr>
          <w:p w14:paraId="39900C3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018" w:type="pct"/>
          </w:tcPr>
          <w:p w14:paraId="66311FE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0.7</w:t>
            </w:r>
          </w:p>
        </w:tc>
        <w:tc>
          <w:tcPr>
            <w:tcW w:w="661" w:type="pct"/>
          </w:tcPr>
          <w:p w14:paraId="05A1A1C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0.98</w:t>
            </w:r>
          </w:p>
        </w:tc>
        <w:tc>
          <w:tcPr>
            <w:tcW w:w="1028" w:type="pct"/>
          </w:tcPr>
          <w:p w14:paraId="24C9413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 ± 0.78</w:t>
            </w:r>
          </w:p>
        </w:tc>
        <w:tc>
          <w:tcPr>
            <w:tcW w:w="723" w:type="pct"/>
          </w:tcPr>
          <w:p w14:paraId="57D7AB9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0.75</w:t>
            </w:r>
          </w:p>
        </w:tc>
      </w:tr>
      <w:tr w:rsidR="00557F2E" w:rsidRPr="00845FB3" w14:paraId="19E6BB18" w14:textId="77777777" w:rsidTr="000560C7">
        <w:tc>
          <w:tcPr>
            <w:tcW w:w="1570" w:type="pct"/>
          </w:tcPr>
          <w:p w14:paraId="1589AF3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30 m</w:t>
            </w:r>
          </w:p>
        </w:tc>
        <w:tc>
          <w:tcPr>
            <w:tcW w:w="1018" w:type="pct"/>
          </w:tcPr>
          <w:p w14:paraId="5E134AC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 ± 0.73</w:t>
            </w:r>
          </w:p>
        </w:tc>
        <w:tc>
          <w:tcPr>
            <w:tcW w:w="661" w:type="pct"/>
          </w:tcPr>
          <w:p w14:paraId="2527F1C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0.76</w:t>
            </w:r>
          </w:p>
        </w:tc>
        <w:tc>
          <w:tcPr>
            <w:tcW w:w="1028" w:type="pct"/>
          </w:tcPr>
          <w:p w14:paraId="08726DE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0.13 ± 0.82</w:t>
            </w:r>
          </w:p>
        </w:tc>
        <w:tc>
          <w:tcPr>
            <w:tcW w:w="723" w:type="pct"/>
          </w:tcPr>
          <w:p w14:paraId="28EFFDC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0.56</w:t>
            </w:r>
          </w:p>
        </w:tc>
      </w:tr>
      <w:tr w:rsidR="00557F2E" w:rsidRPr="00845FB3" w14:paraId="5965F719" w14:textId="77777777" w:rsidTr="000560C7">
        <w:tc>
          <w:tcPr>
            <w:tcW w:w="1570" w:type="pct"/>
          </w:tcPr>
          <w:p w14:paraId="43A4435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ochroleuca</w:t>
            </w:r>
            <w:proofErr w:type="spellEnd"/>
          </w:p>
        </w:tc>
        <w:tc>
          <w:tcPr>
            <w:tcW w:w="1018" w:type="pct"/>
          </w:tcPr>
          <w:p w14:paraId="0FB910BE"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49C40737"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005599AF"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6EF573BC"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564FC24A" w14:textId="77777777" w:rsidTr="000560C7">
        <w:tc>
          <w:tcPr>
            <w:tcW w:w="1570" w:type="pct"/>
          </w:tcPr>
          <w:p w14:paraId="37C54F47"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 m</w:t>
            </w:r>
          </w:p>
        </w:tc>
        <w:tc>
          <w:tcPr>
            <w:tcW w:w="1018" w:type="pct"/>
          </w:tcPr>
          <w:p w14:paraId="277F1E6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0.72</w:t>
            </w:r>
          </w:p>
        </w:tc>
        <w:tc>
          <w:tcPr>
            <w:tcW w:w="661" w:type="pct"/>
          </w:tcPr>
          <w:p w14:paraId="52BF07F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0.98</w:t>
            </w:r>
          </w:p>
        </w:tc>
        <w:tc>
          <w:tcPr>
            <w:tcW w:w="1028" w:type="pct"/>
          </w:tcPr>
          <w:p w14:paraId="05A0D2A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0.24 ± 0.79</w:t>
            </w:r>
          </w:p>
        </w:tc>
        <w:tc>
          <w:tcPr>
            <w:tcW w:w="723" w:type="pct"/>
          </w:tcPr>
          <w:p w14:paraId="05BD9D7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0.62</w:t>
            </w:r>
          </w:p>
        </w:tc>
      </w:tr>
      <w:tr w:rsidR="00557F2E" w:rsidRPr="00845FB3" w14:paraId="436A86DD" w14:textId="77777777" w:rsidTr="000560C7">
        <w:tc>
          <w:tcPr>
            <w:tcW w:w="1570" w:type="pct"/>
          </w:tcPr>
          <w:p w14:paraId="4CDD70B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018" w:type="pct"/>
          </w:tcPr>
          <w:p w14:paraId="663A028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0.69</w:t>
            </w:r>
          </w:p>
        </w:tc>
        <w:tc>
          <w:tcPr>
            <w:tcW w:w="661" w:type="pct"/>
          </w:tcPr>
          <w:p w14:paraId="5A80046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0.98</w:t>
            </w:r>
          </w:p>
        </w:tc>
        <w:tc>
          <w:tcPr>
            <w:tcW w:w="1028" w:type="pct"/>
          </w:tcPr>
          <w:p w14:paraId="7C34E96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 ± 0.77</w:t>
            </w:r>
          </w:p>
        </w:tc>
        <w:tc>
          <w:tcPr>
            <w:tcW w:w="723" w:type="pct"/>
          </w:tcPr>
          <w:p w14:paraId="14EC2C4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0.65</w:t>
            </w:r>
          </w:p>
        </w:tc>
      </w:tr>
      <w:tr w:rsidR="00557F2E" w:rsidRPr="00845FB3" w14:paraId="1EAF94A1" w14:textId="77777777" w:rsidTr="000560C7">
        <w:tc>
          <w:tcPr>
            <w:tcW w:w="1570" w:type="pct"/>
            <w:tcBorders>
              <w:bottom w:val="single" w:sz="4" w:space="0" w:color="auto"/>
            </w:tcBorders>
          </w:tcPr>
          <w:p w14:paraId="68C4B08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30 m</w:t>
            </w:r>
          </w:p>
        </w:tc>
        <w:tc>
          <w:tcPr>
            <w:tcW w:w="1018" w:type="pct"/>
            <w:tcBorders>
              <w:bottom w:val="single" w:sz="4" w:space="0" w:color="auto"/>
            </w:tcBorders>
          </w:tcPr>
          <w:p w14:paraId="5CB5795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0.73</w:t>
            </w:r>
          </w:p>
        </w:tc>
        <w:tc>
          <w:tcPr>
            <w:tcW w:w="661" w:type="pct"/>
            <w:tcBorders>
              <w:bottom w:val="single" w:sz="4" w:space="0" w:color="auto"/>
            </w:tcBorders>
          </w:tcPr>
          <w:p w14:paraId="38FC1AC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0.94</w:t>
            </w:r>
          </w:p>
        </w:tc>
        <w:tc>
          <w:tcPr>
            <w:tcW w:w="1028" w:type="pct"/>
            <w:tcBorders>
              <w:bottom w:val="single" w:sz="4" w:space="0" w:color="auto"/>
            </w:tcBorders>
          </w:tcPr>
          <w:p w14:paraId="3A9D066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0.36 ± 0.8</w:t>
            </w:r>
          </w:p>
        </w:tc>
        <w:tc>
          <w:tcPr>
            <w:tcW w:w="723" w:type="pct"/>
            <w:tcBorders>
              <w:bottom w:val="single" w:sz="4" w:space="0" w:color="auto"/>
            </w:tcBorders>
          </w:tcPr>
          <w:p w14:paraId="350BBF1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0.68</w:t>
            </w:r>
          </w:p>
        </w:tc>
      </w:tr>
      <w:tr w:rsidR="00557F2E" w:rsidRPr="00845FB3" w14:paraId="12D89258" w14:textId="77777777" w:rsidTr="000560C7">
        <w:tc>
          <w:tcPr>
            <w:tcW w:w="5000" w:type="pct"/>
            <w:gridSpan w:val="5"/>
            <w:tcBorders>
              <w:top w:val="single" w:sz="4" w:space="0" w:color="auto"/>
            </w:tcBorders>
          </w:tcPr>
          <w:p w14:paraId="50E596D7" w14:textId="77777777" w:rsidR="00557F2E" w:rsidRPr="000452B0" w:rsidRDefault="00557F2E" w:rsidP="00845FB3">
            <w:pPr>
              <w:spacing w:line="280" w:lineRule="exact"/>
              <w:rPr>
                <w:rFonts w:ascii="Futura Medium" w:eastAsiaTheme="minorEastAsia" w:hAnsi="Futura Medium" w:cs="Futura Medium"/>
                <w:sz w:val="20"/>
                <w:szCs w:val="20"/>
              </w:rPr>
            </w:pPr>
            <w:r w:rsidRPr="000452B0">
              <w:rPr>
                <w:rFonts w:ascii="Futura Medium" w:eastAsiaTheme="minorEastAsia" w:hAnsi="Futura Medium" w:cs="Futura Medium" w:hint="cs"/>
                <w:sz w:val="20"/>
                <w:szCs w:val="20"/>
              </w:rPr>
              <w:t>Frontier et al. 2022</w:t>
            </w:r>
          </w:p>
        </w:tc>
      </w:tr>
      <w:tr w:rsidR="00557F2E" w:rsidRPr="00845FB3" w14:paraId="7B3FBBD1" w14:textId="77777777" w:rsidTr="000560C7">
        <w:tc>
          <w:tcPr>
            <w:tcW w:w="1570" w:type="pct"/>
          </w:tcPr>
          <w:p w14:paraId="19730473" w14:textId="77777777" w:rsidR="00557F2E" w:rsidRPr="00845FB3" w:rsidRDefault="00557F2E" w:rsidP="00845FB3">
            <w:pPr>
              <w:spacing w:line="280" w:lineRule="exact"/>
              <w:rPr>
                <w:rFonts w:ascii="Futura Medium" w:eastAsiaTheme="minorEastAsia" w:hAnsi="Futura Medium" w:cs="Futura Medium"/>
                <w:b/>
                <w:bCs/>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hyperborea</w:t>
            </w:r>
            <w:proofErr w:type="spellEnd"/>
          </w:p>
        </w:tc>
        <w:tc>
          <w:tcPr>
            <w:tcW w:w="1018" w:type="pct"/>
          </w:tcPr>
          <w:p w14:paraId="6C7E7861"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4ADD21D1"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20671D14"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2ED34D0D"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68DB9F19" w14:textId="77777777" w:rsidTr="000560C7">
        <w:tc>
          <w:tcPr>
            <w:tcW w:w="1570" w:type="pct"/>
          </w:tcPr>
          <w:p w14:paraId="571547CC"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0.5 m</w:t>
            </w:r>
          </w:p>
        </w:tc>
        <w:tc>
          <w:tcPr>
            <w:tcW w:w="1018" w:type="pct"/>
          </w:tcPr>
          <w:p w14:paraId="6670352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2.7 ± 0.87</w:t>
            </w:r>
          </w:p>
        </w:tc>
        <w:tc>
          <w:tcPr>
            <w:tcW w:w="661" w:type="pct"/>
          </w:tcPr>
          <w:p w14:paraId="79B3DD0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04342B4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0.81</w:t>
            </w:r>
          </w:p>
        </w:tc>
        <w:tc>
          <w:tcPr>
            <w:tcW w:w="723" w:type="pct"/>
          </w:tcPr>
          <w:p w14:paraId="606DA18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0.97</w:t>
            </w:r>
          </w:p>
        </w:tc>
      </w:tr>
      <w:tr w:rsidR="00557F2E" w:rsidRPr="00845FB3" w14:paraId="5BCC4A93" w14:textId="77777777" w:rsidTr="000560C7">
        <w:tc>
          <w:tcPr>
            <w:tcW w:w="1570" w:type="pct"/>
          </w:tcPr>
          <w:p w14:paraId="4C736C1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018" w:type="pct"/>
          </w:tcPr>
          <w:p w14:paraId="0307227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2.5 ± 0.86</w:t>
            </w:r>
          </w:p>
        </w:tc>
        <w:tc>
          <w:tcPr>
            <w:tcW w:w="661" w:type="pct"/>
          </w:tcPr>
          <w:p w14:paraId="43C24D8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1026130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1.3 ± 0.79</w:t>
            </w:r>
          </w:p>
        </w:tc>
        <w:tc>
          <w:tcPr>
            <w:tcW w:w="723" w:type="pct"/>
          </w:tcPr>
          <w:p w14:paraId="1FB41D1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0.96</w:t>
            </w:r>
          </w:p>
        </w:tc>
      </w:tr>
      <w:tr w:rsidR="00557F2E" w:rsidRPr="00845FB3" w14:paraId="3711DC62" w14:textId="77777777" w:rsidTr="000560C7">
        <w:tc>
          <w:tcPr>
            <w:tcW w:w="1570" w:type="pct"/>
          </w:tcPr>
          <w:p w14:paraId="4755E01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 m</w:t>
            </w:r>
          </w:p>
        </w:tc>
        <w:tc>
          <w:tcPr>
            <w:tcW w:w="1018" w:type="pct"/>
          </w:tcPr>
          <w:p w14:paraId="4482A16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2.2 ± 0.88</w:t>
            </w:r>
          </w:p>
        </w:tc>
        <w:tc>
          <w:tcPr>
            <w:tcW w:w="661" w:type="pct"/>
          </w:tcPr>
          <w:p w14:paraId="6276DE7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054119E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0.81</w:t>
            </w:r>
          </w:p>
        </w:tc>
        <w:tc>
          <w:tcPr>
            <w:tcW w:w="723" w:type="pct"/>
          </w:tcPr>
          <w:p w14:paraId="2D8A8B6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0.92</w:t>
            </w:r>
          </w:p>
        </w:tc>
      </w:tr>
      <w:tr w:rsidR="00557F2E" w:rsidRPr="00845FB3" w14:paraId="6E7D5075" w14:textId="77777777" w:rsidTr="000560C7">
        <w:tc>
          <w:tcPr>
            <w:tcW w:w="1570" w:type="pct"/>
          </w:tcPr>
          <w:p w14:paraId="434074C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 xml:space="preserve">Laminaria </w:t>
            </w:r>
            <w:proofErr w:type="spellStart"/>
            <w:r w:rsidRPr="00845FB3">
              <w:rPr>
                <w:rFonts w:ascii="Futura Medium" w:eastAsiaTheme="minorEastAsia" w:hAnsi="Futura Medium" w:cs="Futura Medium" w:hint="cs"/>
                <w:i/>
                <w:iCs/>
                <w:sz w:val="20"/>
                <w:szCs w:val="20"/>
                <w:lang w:bidi="he-IL"/>
              </w:rPr>
              <w:t>ochroleuca</w:t>
            </w:r>
            <w:proofErr w:type="spellEnd"/>
          </w:p>
        </w:tc>
        <w:tc>
          <w:tcPr>
            <w:tcW w:w="1018" w:type="pct"/>
          </w:tcPr>
          <w:p w14:paraId="1ACC62E4"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2DFA7695"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7CA3FCFB"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3A2D14A2"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63F403D3" w14:textId="77777777" w:rsidTr="000560C7">
        <w:tc>
          <w:tcPr>
            <w:tcW w:w="1570" w:type="pct"/>
          </w:tcPr>
          <w:p w14:paraId="58848EE4"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0.5 m</w:t>
            </w:r>
          </w:p>
        </w:tc>
        <w:tc>
          <w:tcPr>
            <w:tcW w:w="1018" w:type="pct"/>
          </w:tcPr>
          <w:p w14:paraId="706A9A5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 ± 0.84</w:t>
            </w:r>
          </w:p>
        </w:tc>
        <w:tc>
          <w:tcPr>
            <w:tcW w:w="661" w:type="pct"/>
          </w:tcPr>
          <w:p w14:paraId="44B0E44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c>
          <w:tcPr>
            <w:tcW w:w="1028" w:type="pct"/>
          </w:tcPr>
          <w:p w14:paraId="5133949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0.77 ± 0.77</w:t>
            </w:r>
          </w:p>
        </w:tc>
        <w:tc>
          <w:tcPr>
            <w:tcW w:w="723" w:type="pct"/>
          </w:tcPr>
          <w:p w14:paraId="42D7982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0.85</w:t>
            </w:r>
          </w:p>
        </w:tc>
      </w:tr>
      <w:tr w:rsidR="00557F2E" w:rsidRPr="00845FB3" w14:paraId="1EE7A7F3" w14:textId="77777777" w:rsidTr="000560C7">
        <w:tc>
          <w:tcPr>
            <w:tcW w:w="1570" w:type="pct"/>
          </w:tcPr>
          <w:p w14:paraId="2343ADB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 m</w:t>
            </w:r>
          </w:p>
        </w:tc>
        <w:tc>
          <w:tcPr>
            <w:tcW w:w="1018" w:type="pct"/>
          </w:tcPr>
          <w:p w14:paraId="766B125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1.8 ± 0.83</w:t>
            </w:r>
          </w:p>
        </w:tc>
        <w:tc>
          <w:tcPr>
            <w:tcW w:w="661" w:type="pct"/>
          </w:tcPr>
          <w:p w14:paraId="04AAEEB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c>
          <w:tcPr>
            <w:tcW w:w="1028" w:type="pct"/>
          </w:tcPr>
          <w:p w14:paraId="2C95BAC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 ± 0.75</w:t>
            </w:r>
          </w:p>
        </w:tc>
        <w:tc>
          <w:tcPr>
            <w:tcW w:w="723" w:type="pct"/>
          </w:tcPr>
          <w:p w14:paraId="072B304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0.84</w:t>
            </w:r>
          </w:p>
        </w:tc>
      </w:tr>
      <w:tr w:rsidR="00557F2E" w:rsidRPr="00845FB3" w14:paraId="0D54CD6D" w14:textId="77777777" w:rsidTr="000560C7">
        <w:tc>
          <w:tcPr>
            <w:tcW w:w="1570" w:type="pct"/>
            <w:tcBorders>
              <w:bottom w:val="single" w:sz="4" w:space="0" w:color="auto"/>
            </w:tcBorders>
          </w:tcPr>
          <w:p w14:paraId="3822E9C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3 m</w:t>
            </w:r>
          </w:p>
        </w:tc>
        <w:tc>
          <w:tcPr>
            <w:tcW w:w="1018" w:type="pct"/>
            <w:tcBorders>
              <w:bottom w:val="single" w:sz="4" w:space="0" w:color="auto"/>
            </w:tcBorders>
          </w:tcPr>
          <w:p w14:paraId="2E700CC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0.85</w:t>
            </w:r>
          </w:p>
        </w:tc>
        <w:tc>
          <w:tcPr>
            <w:tcW w:w="661" w:type="pct"/>
            <w:tcBorders>
              <w:bottom w:val="single" w:sz="4" w:space="0" w:color="auto"/>
            </w:tcBorders>
          </w:tcPr>
          <w:p w14:paraId="1BA6133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0.97</w:t>
            </w:r>
          </w:p>
        </w:tc>
        <w:tc>
          <w:tcPr>
            <w:tcW w:w="1028" w:type="pct"/>
            <w:tcBorders>
              <w:bottom w:val="single" w:sz="4" w:space="0" w:color="auto"/>
            </w:tcBorders>
          </w:tcPr>
          <w:p w14:paraId="4D3B18C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0.59 ± 0.77</w:t>
            </w:r>
          </w:p>
        </w:tc>
        <w:tc>
          <w:tcPr>
            <w:tcW w:w="723" w:type="pct"/>
            <w:tcBorders>
              <w:bottom w:val="single" w:sz="4" w:space="0" w:color="auto"/>
            </w:tcBorders>
          </w:tcPr>
          <w:p w14:paraId="6F32DCF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0.79</w:t>
            </w:r>
          </w:p>
        </w:tc>
      </w:tr>
      <w:tr w:rsidR="00557F2E" w:rsidRPr="00845FB3" w14:paraId="4841F732" w14:textId="77777777" w:rsidTr="000560C7">
        <w:tc>
          <w:tcPr>
            <w:tcW w:w="5000" w:type="pct"/>
            <w:gridSpan w:val="5"/>
            <w:tcBorders>
              <w:top w:val="single" w:sz="4" w:space="0" w:color="auto"/>
            </w:tcBorders>
          </w:tcPr>
          <w:p w14:paraId="0959774A" w14:textId="77777777" w:rsidR="00557F2E" w:rsidRPr="000452B0" w:rsidRDefault="00557F2E" w:rsidP="00845FB3">
            <w:pPr>
              <w:spacing w:line="280" w:lineRule="exact"/>
              <w:rPr>
                <w:rFonts w:ascii="Futura Medium" w:eastAsiaTheme="minorEastAsia" w:hAnsi="Futura Medium" w:cs="Futura Medium"/>
                <w:sz w:val="20"/>
                <w:szCs w:val="20"/>
              </w:rPr>
            </w:pPr>
            <w:proofErr w:type="spellStart"/>
            <w:r w:rsidRPr="000452B0">
              <w:rPr>
                <w:rFonts w:ascii="Futura Medium" w:hAnsi="Futura Medium" w:cs="Futura Medium" w:hint="cs"/>
                <w:color w:val="000000"/>
                <w:kern w:val="0"/>
                <w:sz w:val="20"/>
                <w:szCs w:val="20"/>
                <w:lang w:val="de-DE"/>
              </w:rPr>
              <w:t>Vandendriessche</w:t>
            </w:r>
            <w:proofErr w:type="spellEnd"/>
            <w:r w:rsidRPr="000452B0">
              <w:rPr>
                <w:rFonts w:ascii="Futura Medium" w:hAnsi="Futura Medium" w:cs="Futura Medium" w:hint="cs"/>
                <w:color w:val="000000"/>
                <w:kern w:val="0"/>
                <w:sz w:val="20"/>
                <w:szCs w:val="20"/>
                <w:lang w:val="de-DE"/>
              </w:rPr>
              <w:t xml:space="preserve"> et al. 2007</w:t>
            </w:r>
          </w:p>
        </w:tc>
      </w:tr>
      <w:tr w:rsidR="00557F2E" w:rsidRPr="00845FB3" w14:paraId="191A710A" w14:textId="77777777" w:rsidTr="000560C7">
        <w:tc>
          <w:tcPr>
            <w:tcW w:w="1570" w:type="pct"/>
          </w:tcPr>
          <w:p w14:paraId="25B5248A" w14:textId="77777777" w:rsidR="00557F2E" w:rsidRPr="00845FB3" w:rsidRDefault="00557F2E" w:rsidP="00845FB3">
            <w:pPr>
              <w:spacing w:line="280" w:lineRule="exact"/>
              <w:rPr>
                <w:rFonts w:ascii="Futura Medium" w:hAnsi="Futura Medium" w:cs="Futura Medium"/>
                <w:b/>
                <w:bCs/>
                <w:color w:val="000000"/>
                <w:kern w:val="0"/>
                <w:sz w:val="20"/>
                <w:szCs w:val="20"/>
                <w:lang w:val="de-DE"/>
              </w:rPr>
            </w:pPr>
            <w:proofErr w:type="spellStart"/>
            <w:r w:rsidRPr="00845FB3">
              <w:rPr>
                <w:rFonts w:ascii="Futura Medium" w:eastAsiaTheme="minorEastAsia" w:hAnsi="Futura Medium" w:cs="Futura Medium" w:hint="cs"/>
                <w:i/>
                <w:iCs/>
                <w:sz w:val="20"/>
                <w:szCs w:val="20"/>
                <w:lang w:val="de-DE" w:bidi="he-IL"/>
              </w:rPr>
              <w:lastRenderedPageBreak/>
              <w:t>Ascophyllum</w:t>
            </w:r>
            <w:proofErr w:type="spellEnd"/>
            <w:r w:rsidRPr="00845FB3">
              <w:rPr>
                <w:rFonts w:ascii="Futura Medium" w:eastAsiaTheme="minorEastAsia" w:hAnsi="Futura Medium" w:cs="Futura Medium" w:hint="cs"/>
                <w:i/>
                <w:iCs/>
                <w:sz w:val="20"/>
                <w:szCs w:val="20"/>
                <w:lang w:val="de-DE" w:bidi="he-IL"/>
              </w:rPr>
              <w:t xml:space="preserve"> nodosum</w:t>
            </w:r>
          </w:p>
        </w:tc>
        <w:tc>
          <w:tcPr>
            <w:tcW w:w="1018" w:type="pct"/>
          </w:tcPr>
          <w:p w14:paraId="314780C6"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1F240014"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4323B211"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4B7315DC"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111869BD" w14:textId="77777777" w:rsidTr="000560C7">
        <w:tc>
          <w:tcPr>
            <w:tcW w:w="1570" w:type="pct"/>
          </w:tcPr>
          <w:p w14:paraId="266F577D" w14:textId="77777777" w:rsidR="00557F2E" w:rsidRPr="00845FB3" w:rsidRDefault="00557F2E" w:rsidP="00845FB3">
            <w:pPr>
              <w:spacing w:line="280" w:lineRule="exact"/>
              <w:rPr>
                <w:rFonts w:ascii="Futura Medium" w:eastAsiaTheme="minorEastAsia" w:hAnsi="Futura Medium" w:cs="Futura Medium"/>
                <w:i/>
                <w:iCs/>
                <w:sz w:val="20"/>
                <w:szCs w:val="20"/>
                <w:lang w:val="de-DE" w:bidi="he-IL"/>
              </w:rPr>
            </w:pPr>
            <w:r w:rsidRPr="00845FB3">
              <w:rPr>
                <w:rFonts w:ascii="Futura Medium" w:eastAsiaTheme="minorEastAsia" w:hAnsi="Futura Medium" w:cs="Futura Medium" w:hint="cs"/>
                <w:sz w:val="20"/>
                <w:szCs w:val="20"/>
              </w:rPr>
              <w:t>5°C Control</w:t>
            </w:r>
          </w:p>
        </w:tc>
        <w:tc>
          <w:tcPr>
            <w:tcW w:w="1018" w:type="pct"/>
          </w:tcPr>
          <w:p w14:paraId="187C1B7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2.8 ± 0.26</w:t>
            </w:r>
          </w:p>
        </w:tc>
        <w:tc>
          <w:tcPr>
            <w:tcW w:w="661" w:type="pct"/>
          </w:tcPr>
          <w:p w14:paraId="6C379CB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2C851B6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1.6 ± 0.25</w:t>
            </w:r>
          </w:p>
        </w:tc>
        <w:tc>
          <w:tcPr>
            <w:tcW w:w="723" w:type="pct"/>
          </w:tcPr>
          <w:p w14:paraId="097964B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44D08663" w14:textId="77777777" w:rsidTr="000560C7">
        <w:tc>
          <w:tcPr>
            <w:tcW w:w="1570" w:type="pct"/>
          </w:tcPr>
          <w:p w14:paraId="709D3B2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5°C Grazed</w:t>
            </w:r>
          </w:p>
        </w:tc>
        <w:tc>
          <w:tcPr>
            <w:tcW w:w="1018" w:type="pct"/>
          </w:tcPr>
          <w:p w14:paraId="5AF3D3B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2.3 ± 0.23</w:t>
            </w:r>
          </w:p>
        </w:tc>
        <w:tc>
          <w:tcPr>
            <w:tcW w:w="661" w:type="pct"/>
          </w:tcPr>
          <w:p w14:paraId="570DC6F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469676A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0.81 ± 0.23</w:t>
            </w:r>
          </w:p>
        </w:tc>
        <w:tc>
          <w:tcPr>
            <w:tcW w:w="723" w:type="pct"/>
          </w:tcPr>
          <w:p w14:paraId="1553A43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32B08ACF" w14:textId="77777777" w:rsidTr="000560C7">
        <w:tc>
          <w:tcPr>
            <w:tcW w:w="1570" w:type="pct"/>
          </w:tcPr>
          <w:p w14:paraId="0EC04FB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Control</w:t>
            </w:r>
          </w:p>
        </w:tc>
        <w:tc>
          <w:tcPr>
            <w:tcW w:w="1018" w:type="pct"/>
          </w:tcPr>
          <w:p w14:paraId="02BF11D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0.46 ± 0.2</w:t>
            </w:r>
          </w:p>
        </w:tc>
        <w:tc>
          <w:tcPr>
            <w:tcW w:w="661" w:type="pct"/>
          </w:tcPr>
          <w:p w14:paraId="771B862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c>
          <w:tcPr>
            <w:tcW w:w="1028" w:type="pct"/>
          </w:tcPr>
          <w:p w14:paraId="75F71A8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0.61 ± 0.2</w:t>
            </w:r>
          </w:p>
        </w:tc>
        <w:tc>
          <w:tcPr>
            <w:tcW w:w="723" w:type="pct"/>
          </w:tcPr>
          <w:p w14:paraId="23C0B37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30B8871A" w14:textId="77777777" w:rsidTr="000560C7">
        <w:tc>
          <w:tcPr>
            <w:tcW w:w="1570" w:type="pct"/>
          </w:tcPr>
          <w:p w14:paraId="39C9E6B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Grazed</w:t>
            </w:r>
          </w:p>
        </w:tc>
        <w:tc>
          <w:tcPr>
            <w:tcW w:w="1018" w:type="pct"/>
          </w:tcPr>
          <w:p w14:paraId="11A5BBB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0.49 ± 0.19</w:t>
            </w:r>
          </w:p>
        </w:tc>
        <w:tc>
          <w:tcPr>
            <w:tcW w:w="661" w:type="pct"/>
          </w:tcPr>
          <w:p w14:paraId="1E1E901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c>
          <w:tcPr>
            <w:tcW w:w="1028" w:type="pct"/>
          </w:tcPr>
          <w:p w14:paraId="158B19A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 ± 0.19</w:t>
            </w:r>
          </w:p>
        </w:tc>
        <w:tc>
          <w:tcPr>
            <w:tcW w:w="723" w:type="pct"/>
          </w:tcPr>
          <w:p w14:paraId="1462E35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0.94</w:t>
            </w:r>
          </w:p>
        </w:tc>
      </w:tr>
      <w:tr w:rsidR="00557F2E" w:rsidRPr="00845FB3" w14:paraId="18D9D970" w14:textId="77777777" w:rsidTr="000560C7">
        <w:tc>
          <w:tcPr>
            <w:tcW w:w="1570" w:type="pct"/>
          </w:tcPr>
          <w:p w14:paraId="3223CC0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Control</w:t>
            </w:r>
          </w:p>
        </w:tc>
        <w:tc>
          <w:tcPr>
            <w:tcW w:w="1018" w:type="pct"/>
          </w:tcPr>
          <w:p w14:paraId="2256413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0.43 ± 0.2</w:t>
            </w:r>
          </w:p>
        </w:tc>
        <w:tc>
          <w:tcPr>
            <w:tcW w:w="661" w:type="pct"/>
          </w:tcPr>
          <w:p w14:paraId="6210C8A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0.98</w:t>
            </w:r>
          </w:p>
        </w:tc>
        <w:tc>
          <w:tcPr>
            <w:tcW w:w="1028" w:type="pct"/>
          </w:tcPr>
          <w:p w14:paraId="38EF6BB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0.62 ± 0.2</w:t>
            </w:r>
          </w:p>
        </w:tc>
        <w:tc>
          <w:tcPr>
            <w:tcW w:w="723" w:type="pct"/>
          </w:tcPr>
          <w:p w14:paraId="54032CC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41FC4967" w14:textId="77777777" w:rsidTr="000560C7">
        <w:tc>
          <w:tcPr>
            <w:tcW w:w="1570" w:type="pct"/>
          </w:tcPr>
          <w:p w14:paraId="78775CE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Grazed</w:t>
            </w:r>
          </w:p>
        </w:tc>
        <w:tc>
          <w:tcPr>
            <w:tcW w:w="1018" w:type="pct"/>
          </w:tcPr>
          <w:p w14:paraId="1634D5A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0.11 ± 0.19</w:t>
            </w:r>
          </w:p>
        </w:tc>
        <w:tc>
          <w:tcPr>
            <w:tcW w:w="661" w:type="pct"/>
          </w:tcPr>
          <w:p w14:paraId="03F439C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0.72</w:t>
            </w:r>
          </w:p>
        </w:tc>
        <w:tc>
          <w:tcPr>
            <w:tcW w:w="1028" w:type="pct"/>
          </w:tcPr>
          <w:p w14:paraId="4B58B12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0.53 ± 0.2</w:t>
            </w:r>
          </w:p>
        </w:tc>
        <w:tc>
          <w:tcPr>
            <w:tcW w:w="723" w:type="pct"/>
          </w:tcPr>
          <w:p w14:paraId="248FF6D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119EF7B6" w14:textId="77777777" w:rsidTr="000560C7">
        <w:tc>
          <w:tcPr>
            <w:tcW w:w="1570" w:type="pct"/>
          </w:tcPr>
          <w:p w14:paraId="0698C4F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18°C Control</w:t>
            </w:r>
          </w:p>
        </w:tc>
        <w:tc>
          <w:tcPr>
            <w:tcW w:w="1018" w:type="pct"/>
          </w:tcPr>
          <w:p w14:paraId="2DC91BB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0.59 ± 0.2</w:t>
            </w:r>
          </w:p>
        </w:tc>
        <w:tc>
          <w:tcPr>
            <w:tcW w:w="661" w:type="pct"/>
          </w:tcPr>
          <w:p w14:paraId="1737EE41"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57BBF9B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0.47 ± 0.2</w:t>
            </w:r>
          </w:p>
        </w:tc>
        <w:tc>
          <w:tcPr>
            <w:tcW w:w="723" w:type="pct"/>
          </w:tcPr>
          <w:p w14:paraId="6168EED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0.99</w:t>
            </w:r>
          </w:p>
        </w:tc>
      </w:tr>
      <w:tr w:rsidR="00557F2E" w:rsidRPr="00845FB3" w14:paraId="788D058C" w14:textId="77777777" w:rsidTr="000560C7">
        <w:tc>
          <w:tcPr>
            <w:tcW w:w="1570" w:type="pct"/>
          </w:tcPr>
          <w:p w14:paraId="1A91B98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18°C Grazed</w:t>
            </w:r>
          </w:p>
        </w:tc>
        <w:tc>
          <w:tcPr>
            <w:tcW w:w="1018" w:type="pct"/>
          </w:tcPr>
          <w:p w14:paraId="6387B45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0.081 ± 0.19</w:t>
            </w:r>
          </w:p>
        </w:tc>
        <w:tc>
          <w:tcPr>
            <w:tcW w:w="661" w:type="pct"/>
          </w:tcPr>
          <w:p w14:paraId="681EDD0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0.66</w:t>
            </w:r>
          </w:p>
        </w:tc>
        <w:tc>
          <w:tcPr>
            <w:tcW w:w="1028" w:type="pct"/>
          </w:tcPr>
          <w:p w14:paraId="03112FF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 ± 0.19</w:t>
            </w:r>
          </w:p>
        </w:tc>
        <w:tc>
          <w:tcPr>
            <w:tcW w:w="723" w:type="pct"/>
          </w:tcPr>
          <w:p w14:paraId="45696D2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73414FB4" w14:textId="77777777" w:rsidTr="000560C7">
        <w:tc>
          <w:tcPr>
            <w:tcW w:w="1570" w:type="pct"/>
          </w:tcPr>
          <w:p w14:paraId="551ACC4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i/>
                <w:iCs/>
                <w:sz w:val="20"/>
                <w:szCs w:val="20"/>
                <w:lang w:bidi="he-IL"/>
              </w:rPr>
              <w:t>Fucus vesiculosus</w:t>
            </w:r>
          </w:p>
        </w:tc>
        <w:tc>
          <w:tcPr>
            <w:tcW w:w="1018" w:type="pct"/>
          </w:tcPr>
          <w:p w14:paraId="001BF31A"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661" w:type="pct"/>
          </w:tcPr>
          <w:p w14:paraId="4B49D31C"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1028" w:type="pct"/>
          </w:tcPr>
          <w:p w14:paraId="6A34A885" w14:textId="77777777" w:rsidR="00557F2E" w:rsidRPr="00845FB3" w:rsidRDefault="00557F2E" w:rsidP="00845FB3">
            <w:pPr>
              <w:spacing w:line="280" w:lineRule="exact"/>
              <w:rPr>
                <w:rFonts w:ascii="Futura Medium" w:eastAsiaTheme="minorEastAsia" w:hAnsi="Futura Medium" w:cs="Futura Medium"/>
                <w:sz w:val="20"/>
                <w:szCs w:val="20"/>
              </w:rPr>
            </w:pPr>
          </w:p>
        </w:tc>
        <w:tc>
          <w:tcPr>
            <w:tcW w:w="723" w:type="pct"/>
          </w:tcPr>
          <w:p w14:paraId="0131EC42" w14:textId="77777777" w:rsidR="00557F2E" w:rsidRPr="00845FB3" w:rsidRDefault="00557F2E" w:rsidP="00845FB3">
            <w:pPr>
              <w:spacing w:line="280" w:lineRule="exact"/>
              <w:rPr>
                <w:rFonts w:ascii="Futura Medium" w:eastAsiaTheme="minorEastAsia" w:hAnsi="Futura Medium" w:cs="Futura Medium"/>
                <w:sz w:val="20"/>
                <w:szCs w:val="20"/>
              </w:rPr>
            </w:pPr>
          </w:p>
        </w:tc>
      </w:tr>
      <w:tr w:rsidR="00557F2E" w:rsidRPr="00845FB3" w14:paraId="3EFA75AD" w14:textId="77777777" w:rsidTr="000560C7">
        <w:tc>
          <w:tcPr>
            <w:tcW w:w="1570" w:type="pct"/>
          </w:tcPr>
          <w:p w14:paraId="2B9BA148" w14:textId="77777777" w:rsidR="00557F2E" w:rsidRPr="00845FB3" w:rsidRDefault="00557F2E" w:rsidP="00845FB3">
            <w:pPr>
              <w:spacing w:line="280" w:lineRule="exact"/>
              <w:rPr>
                <w:rFonts w:ascii="Futura Medium" w:eastAsiaTheme="minorEastAsia" w:hAnsi="Futura Medium" w:cs="Futura Medium"/>
                <w:i/>
                <w:iCs/>
                <w:sz w:val="20"/>
                <w:szCs w:val="20"/>
                <w:lang w:bidi="he-IL"/>
              </w:rPr>
            </w:pPr>
            <w:r w:rsidRPr="00845FB3">
              <w:rPr>
                <w:rFonts w:ascii="Futura Medium" w:eastAsiaTheme="minorEastAsia" w:hAnsi="Futura Medium" w:cs="Futura Medium" w:hint="cs"/>
                <w:sz w:val="20"/>
                <w:szCs w:val="20"/>
              </w:rPr>
              <w:t>5°C Control</w:t>
            </w:r>
          </w:p>
        </w:tc>
        <w:tc>
          <w:tcPr>
            <w:tcW w:w="1018" w:type="pct"/>
          </w:tcPr>
          <w:p w14:paraId="0C8713F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3.5 ± 0.27</w:t>
            </w:r>
          </w:p>
        </w:tc>
        <w:tc>
          <w:tcPr>
            <w:tcW w:w="661" w:type="pct"/>
          </w:tcPr>
          <w:p w14:paraId="35157ED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14AEBF1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1.4 ± 0.26</w:t>
            </w:r>
          </w:p>
        </w:tc>
        <w:tc>
          <w:tcPr>
            <w:tcW w:w="723" w:type="pct"/>
          </w:tcPr>
          <w:p w14:paraId="0EE6954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7FE3615B" w14:textId="77777777" w:rsidTr="000560C7">
        <w:tc>
          <w:tcPr>
            <w:tcW w:w="1570" w:type="pct"/>
          </w:tcPr>
          <w:p w14:paraId="29814B5C"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5°C Grazed</w:t>
            </w:r>
          </w:p>
        </w:tc>
        <w:tc>
          <w:tcPr>
            <w:tcW w:w="1018" w:type="pct"/>
          </w:tcPr>
          <w:p w14:paraId="6034D64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2.9 ± 0.24</w:t>
            </w:r>
          </w:p>
        </w:tc>
        <w:tc>
          <w:tcPr>
            <w:tcW w:w="661" w:type="pct"/>
          </w:tcPr>
          <w:p w14:paraId="660D0AB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1D607BF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0.59 ± 0.23</w:t>
            </w:r>
          </w:p>
        </w:tc>
        <w:tc>
          <w:tcPr>
            <w:tcW w:w="723" w:type="pct"/>
          </w:tcPr>
          <w:p w14:paraId="1980DE78"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r>
      <w:tr w:rsidR="00557F2E" w:rsidRPr="00845FB3" w14:paraId="41CA2756" w14:textId="77777777" w:rsidTr="000560C7">
        <w:tc>
          <w:tcPr>
            <w:tcW w:w="1570" w:type="pct"/>
          </w:tcPr>
          <w:p w14:paraId="511AD00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Control</w:t>
            </w:r>
          </w:p>
        </w:tc>
        <w:tc>
          <w:tcPr>
            <w:tcW w:w="1018" w:type="pct"/>
          </w:tcPr>
          <w:p w14:paraId="0CAA781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0.2</w:t>
            </w:r>
          </w:p>
        </w:tc>
        <w:tc>
          <w:tcPr>
            <w:tcW w:w="661" w:type="pct"/>
          </w:tcPr>
          <w:p w14:paraId="02CD563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1A70F8E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0.39 ± 0.2</w:t>
            </w:r>
          </w:p>
        </w:tc>
        <w:tc>
          <w:tcPr>
            <w:tcW w:w="723" w:type="pct"/>
          </w:tcPr>
          <w:p w14:paraId="7B09CB5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0.97</w:t>
            </w:r>
          </w:p>
        </w:tc>
      </w:tr>
      <w:tr w:rsidR="00557F2E" w:rsidRPr="00845FB3" w14:paraId="4A1A23E9" w14:textId="77777777" w:rsidTr="000560C7">
        <w:tc>
          <w:tcPr>
            <w:tcW w:w="1570" w:type="pct"/>
          </w:tcPr>
          <w:p w14:paraId="0353F59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10°C Grazed</w:t>
            </w:r>
          </w:p>
        </w:tc>
        <w:tc>
          <w:tcPr>
            <w:tcW w:w="1018" w:type="pct"/>
          </w:tcPr>
          <w:p w14:paraId="4700A80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0.2</w:t>
            </w:r>
          </w:p>
        </w:tc>
        <w:tc>
          <w:tcPr>
            <w:tcW w:w="661" w:type="pct"/>
          </w:tcPr>
          <w:p w14:paraId="7F3ABAAE"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0B18A78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0.079 ± 0.2</w:t>
            </w:r>
          </w:p>
        </w:tc>
        <w:tc>
          <w:tcPr>
            <w:tcW w:w="723" w:type="pct"/>
          </w:tcPr>
          <w:p w14:paraId="4BDF21A2"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0.65</w:t>
            </w:r>
          </w:p>
        </w:tc>
      </w:tr>
      <w:tr w:rsidR="00557F2E" w:rsidRPr="00845FB3" w14:paraId="012F0B6E" w14:textId="77777777" w:rsidTr="000560C7">
        <w:tc>
          <w:tcPr>
            <w:tcW w:w="1570" w:type="pct"/>
          </w:tcPr>
          <w:p w14:paraId="67E0763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Control</w:t>
            </w:r>
          </w:p>
        </w:tc>
        <w:tc>
          <w:tcPr>
            <w:tcW w:w="1018" w:type="pct"/>
          </w:tcPr>
          <w:p w14:paraId="2924DEC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1.1 ± 0.21</w:t>
            </w:r>
          </w:p>
        </w:tc>
        <w:tc>
          <w:tcPr>
            <w:tcW w:w="661" w:type="pct"/>
          </w:tcPr>
          <w:p w14:paraId="068318E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6E5E96D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0.4 ± 0.21</w:t>
            </w:r>
          </w:p>
        </w:tc>
        <w:tc>
          <w:tcPr>
            <w:tcW w:w="723" w:type="pct"/>
          </w:tcPr>
          <w:p w14:paraId="3DCD1F1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0.97</w:t>
            </w:r>
          </w:p>
        </w:tc>
      </w:tr>
      <w:tr w:rsidR="00557F2E" w:rsidRPr="00845FB3" w14:paraId="3956CB7C" w14:textId="77777777" w:rsidTr="000560C7">
        <w:tc>
          <w:tcPr>
            <w:tcW w:w="1570" w:type="pct"/>
          </w:tcPr>
          <w:p w14:paraId="04D62C6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15°C Grazed</w:t>
            </w:r>
          </w:p>
        </w:tc>
        <w:tc>
          <w:tcPr>
            <w:tcW w:w="1018" w:type="pct"/>
          </w:tcPr>
          <w:p w14:paraId="2772B3DB"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0.76 ± 0.2</w:t>
            </w:r>
          </w:p>
        </w:tc>
        <w:tc>
          <w:tcPr>
            <w:tcW w:w="661" w:type="pct"/>
          </w:tcPr>
          <w:p w14:paraId="766A934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71A06A7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0.31 ± 0.2</w:t>
            </w:r>
          </w:p>
        </w:tc>
        <w:tc>
          <w:tcPr>
            <w:tcW w:w="723" w:type="pct"/>
          </w:tcPr>
          <w:p w14:paraId="32210F5A"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0.94</w:t>
            </w:r>
          </w:p>
        </w:tc>
      </w:tr>
      <w:tr w:rsidR="00557F2E" w:rsidRPr="00845FB3" w14:paraId="29548AA4" w14:textId="77777777" w:rsidTr="000560C7">
        <w:tc>
          <w:tcPr>
            <w:tcW w:w="1570" w:type="pct"/>
          </w:tcPr>
          <w:p w14:paraId="51C91B1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18°C Control</w:t>
            </w:r>
          </w:p>
        </w:tc>
        <w:tc>
          <w:tcPr>
            <w:tcW w:w="1018" w:type="pct"/>
          </w:tcPr>
          <w:p w14:paraId="2B20AF99"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1.2 ± 0.21</w:t>
            </w:r>
          </w:p>
        </w:tc>
        <w:tc>
          <w:tcPr>
            <w:tcW w:w="661" w:type="pct"/>
          </w:tcPr>
          <w:p w14:paraId="1FFD588D"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Pr>
          <w:p w14:paraId="553AD623"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0.24 ± 0.2</w:t>
            </w:r>
          </w:p>
        </w:tc>
        <w:tc>
          <w:tcPr>
            <w:tcW w:w="723" w:type="pct"/>
          </w:tcPr>
          <w:p w14:paraId="4D35F067"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0.88</w:t>
            </w:r>
          </w:p>
        </w:tc>
      </w:tr>
      <w:tr w:rsidR="00557F2E" w:rsidRPr="00845FB3" w14:paraId="79B0A386" w14:textId="77777777" w:rsidTr="000560C7">
        <w:tc>
          <w:tcPr>
            <w:tcW w:w="1570" w:type="pct"/>
            <w:tcBorders>
              <w:bottom w:val="single" w:sz="4" w:space="0" w:color="auto"/>
            </w:tcBorders>
          </w:tcPr>
          <w:p w14:paraId="2B578CA5"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eastAsiaTheme="minorEastAsia" w:hAnsi="Futura Medium" w:cs="Futura Medium" w:hint="cs"/>
                <w:sz w:val="20"/>
                <w:szCs w:val="20"/>
              </w:rPr>
              <w:t>18°C Grazed</w:t>
            </w:r>
          </w:p>
        </w:tc>
        <w:tc>
          <w:tcPr>
            <w:tcW w:w="1018" w:type="pct"/>
            <w:tcBorders>
              <w:bottom w:val="single" w:sz="4" w:space="0" w:color="auto"/>
            </w:tcBorders>
          </w:tcPr>
          <w:p w14:paraId="58BB7254"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0.73 ± 0.19</w:t>
            </w:r>
          </w:p>
        </w:tc>
        <w:tc>
          <w:tcPr>
            <w:tcW w:w="661" w:type="pct"/>
            <w:tcBorders>
              <w:bottom w:val="single" w:sz="4" w:space="0" w:color="auto"/>
            </w:tcBorders>
          </w:tcPr>
          <w:p w14:paraId="2A1DD8EF"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1</w:t>
            </w:r>
          </w:p>
        </w:tc>
        <w:tc>
          <w:tcPr>
            <w:tcW w:w="1028" w:type="pct"/>
            <w:tcBorders>
              <w:bottom w:val="single" w:sz="4" w:space="0" w:color="auto"/>
            </w:tcBorders>
          </w:tcPr>
          <w:p w14:paraId="56180930"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0.28 ± 0.19</w:t>
            </w:r>
          </w:p>
        </w:tc>
        <w:tc>
          <w:tcPr>
            <w:tcW w:w="723" w:type="pct"/>
            <w:tcBorders>
              <w:bottom w:val="single" w:sz="4" w:space="0" w:color="auto"/>
            </w:tcBorders>
          </w:tcPr>
          <w:p w14:paraId="73255166" w14:textId="77777777" w:rsidR="00557F2E" w:rsidRPr="00845FB3" w:rsidRDefault="00557F2E" w:rsidP="00845FB3">
            <w:pPr>
              <w:spacing w:line="280" w:lineRule="exact"/>
              <w:rPr>
                <w:rFonts w:ascii="Futura Medium" w:eastAsiaTheme="minorEastAsia" w:hAnsi="Futura Medium" w:cs="Futura Medium"/>
                <w:sz w:val="20"/>
                <w:szCs w:val="20"/>
              </w:rPr>
            </w:pPr>
            <w:r w:rsidRPr="00845FB3">
              <w:rPr>
                <w:rFonts w:ascii="Futura Medium" w:hAnsi="Futura Medium" w:cs="Futura Medium" w:hint="cs"/>
                <w:sz w:val="20"/>
                <w:szCs w:val="20"/>
              </w:rPr>
              <w:t>0.93</w:t>
            </w:r>
          </w:p>
        </w:tc>
      </w:tr>
    </w:tbl>
    <w:p w14:paraId="5AE8781E" w14:textId="77777777" w:rsidR="001353A1" w:rsidRDefault="001353A1" w:rsidP="001353A1">
      <w:pPr>
        <w:rPr>
          <w:rFonts w:ascii="Futura Medium" w:eastAsiaTheme="minorEastAsia" w:hAnsi="Futura Medium" w:cs="Futura Medium"/>
          <w:sz w:val="20"/>
          <w:szCs w:val="20"/>
        </w:rPr>
      </w:pPr>
    </w:p>
    <w:p w14:paraId="4B2D51F5" w14:textId="17D82AA3" w:rsidR="00557F2E" w:rsidRPr="00845FB3" w:rsidRDefault="00557F2E" w:rsidP="001353A1">
      <w:pPr>
        <w:rPr>
          <w:rFonts w:ascii="Futura Medium" w:eastAsiaTheme="minorEastAsia" w:hAnsi="Futura Medium" w:cs="Futura Medium"/>
          <w:sz w:val="20"/>
          <w:szCs w:val="20"/>
        </w:rPr>
      </w:pPr>
      <w:r w:rsidRPr="00845FB3">
        <w:rPr>
          <w:rFonts w:ascii="Futura Medium" w:eastAsiaTheme="minorEastAsia" w:hAnsi="Futura Medium" w:cs="Futura Medium" w:hint="cs"/>
          <w:noProof/>
          <w:sz w:val="20"/>
          <w:szCs w:val="20"/>
        </w:rPr>
        <w:drawing>
          <wp:inline distT="0" distB="0" distL="0" distR="0" wp14:anchorId="1A66A4AE" wp14:editId="4A5D0E5A">
            <wp:extent cx="5731510" cy="2869565"/>
            <wp:effectExtent l="0" t="0" r="0" b="635"/>
            <wp:docPr id="1330447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24AE106D" w14:textId="77777777" w:rsidR="00557F2E" w:rsidRPr="00845FB3" w:rsidRDefault="00557F2E" w:rsidP="00845FB3">
      <w:pPr>
        <w:spacing w:line="280" w:lineRule="exact"/>
        <w:rPr>
          <w:rFonts w:ascii="Futura Medium" w:hAnsi="Futura Medium" w:cs="Futura Medium"/>
          <w:sz w:val="20"/>
          <w:szCs w:val="20"/>
        </w:rPr>
      </w:pPr>
      <w:r w:rsidRPr="00301341">
        <w:rPr>
          <w:rFonts w:ascii="Futura" w:eastAsiaTheme="minorEastAsia" w:hAnsi="Futura" w:cs="Futura"/>
          <w:b/>
          <w:bCs/>
          <w:sz w:val="20"/>
          <w:szCs w:val="20"/>
        </w:rPr>
        <w:t>Figure 1</w:t>
      </w:r>
      <w:r w:rsidRPr="00845FB3">
        <w:rPr>
          <w:rFonts w:ascii="Futura Medium" w:eastAsiaTheme="minorEastAsia" w:hAnsi="Futura Medium" w:cs="Futura Medium" w:hint="cs"/>
          <w:sz w:val="20"/>
          <w:szCs w:val="20"/>
        </w:rPr>
        <w:t xml:space="preserve">. The mathematical model. Some reasonable parameter values for </w:t>
      </w:r>
      <w:r w:rsidRPr="000458D1">
        <w:rPr>
          <w:rFonts w:ascii="Helvetica Neue Medium" w:hAnsi="Helvetica Neue Medium" w:cs="Futura"/>
          <w:i/>
          <w:iCs/>
          <w:sz w:val="20"/>
          <w:szCs w:val="20"/>
        </w:rPr>
        <w:t>α</w:t>
      </w:r>
      <w:r w:rsidRPr="00845FB3">
        <w:rPr>
          <w:rFonts w:ascii="Futura Medium" w:hAnsi="Futura Medium" w:cs="Futura Medium" w:hint="cs"/>
          <w:sz w:val="20"/>
          <w:szCs w:val="20"/>
        </w:rPr>
        <w:t xml:space="preserve">, </w:t>
      </w:r>
      <w:r w:rsidRPr="000458D1">
        <w:rPr>
          <w:rFonts w:ascii="Helvetica Neue Medium" w:hAnsi="Helvetica Neue Medium" w:cs="Futura"/>
          <w:i/>
          <w:iCs/>
          <w:sz w:val="20"/>
          <w:szCs w:val="20"/>
        </w:rPr>
        <w:t>μ</w:t>
      </w:r>
      <w:r w:rsidRPr="00845FB3">
        <w:rPr>
          <w:rFonts w:ascii="Futura Medium" w:hAnsi="Futura Medium" w:cs="Futura Medium" w:hint="cs"/>
          <w:sz w:val="20"/>
          <w:szCs w:val="20"/>
        </w:rPr>
        <w:t xml:space="preserve"> and </w:t>
      </w:r>
      <w:r w:rsidRPr="000458D1">
        <w:rPr>
          <w:rFonts w:ascii="Helvetica Neue Medium" w:hAnsi="Helvetica Neue Medium" w:cs="Futura"/>
          <w:i/>
          <w:iCs/>
          <w:sz w:val="20"/>
          <w:szCs w:val="20"/>
        </w:rPr>
        <w:t>τ</w:t>
      </w:r>
      <w:r w:rsidRPr="00845FB3">
        <w:rPr>
          <w:rFonts w:ascii="Futura Medium" w:hAnsi="Futura Medium" w:cs="Futura Medium" w:hint="cs"/>
          <w:sz w:val="20"/>
          <w:szCs w:val="20"/>
        </w:rPr>
        <w:t xml:space="preserve"> and how they independently determine the behaviour of the time-variant exponential rate </w:t>
      </w:r>
      <w:r w:rsidRPr="00845FB3">
        <w:rPr>
          <w:rFonts w:ascii="Futura Medium" w:hAnsi="Futura Medium" w:cs="Futura Medium" w:hint="cs"/>
          <w:i/>
          <w:iCs/>
          <w:sz w:val="20"/>
          <w:szCs w:val="20"/>
        </w:rPr>
        <w:t>k</w:t>
      </w:r>
      <w:r w:rsidRPr="00845FB3">
        <w:rPr>
          <w:rFonts w:ascii="Futura Medium" w:hAnsi="Futura Medium" w:cs="Futura Medium" w:hint="cs"/>
          <w:sz w:val="20"/>
          <w:szCs w:val="20"/>
        </w:rPr>
        <w:t xml:space="preserve"> (Equation 6) and </w:t>
      </w:r>
      <w:r w:rsidRPr="00845FB3">
        <w:rPr>
          <w:rFonts w:ascii="Futura Medium" w:eastAsiaTheme="minorEastAsia" w:hAnsi="Futura Medium" w:cs="Futura Medium" w:hint="cs"/>
          <w:sz w:val="20"/>
          <w:szCs w:val="20"/>
        </w:rPr>
        <w:t xml:space="preserve">normalised remaining mass </w:t>
      </w:r>
      <w:r w:rsidRPr="00845FB3">
        <w:rPr>
          <w:rFonts w:ascii="Futura Medium" w:hAnsi="Futura Medium" w:cs="Futura Medium" w:hint="cs"/>
          <w:i/>
          <w:iCs/>
          <w:sz w:val="20"/>
          <w:szCs w:val="20"/>
        </w:rPr>
        <w:t>m</w:t>
      </w:r>
      <w:r w:rsidRPr="00845FB3">
        <w:rPr>
          <w:rFonts w:ascii="Futura Medium" w:hAnsi="Futura Medium" w:cs="Futura Medium" w:hint="cs"/>
          <w:sz w:val="20"/>
          <w:szCs w:val="20"/>
        </w:rPr>
        <w:t xml:space="preserve"> (Equation 9) over time </w:t>
      </w:r>
      <w:r w:rsidRPr="00845FB3">
        <w:rPr>
          <w:rFonts w:ascii="Futura Medium" w:hAnsi="Futura Medium" w:cs="Futura Medium" w:hint="cs"/>
          <w:i/>
          <w:iCs/>
          <w:sz w:val="20"/>
          <w:szCs w:val="20"/>
        </w:rPr>
        <w:t>t</w:t>
      </w:r>
      <w:r w:rsidRPr="00845FB3">
        <w:rPr>
          <w:rFonts w:ascii="Futura Medium" w:hAnsi="Futura Medium" w:cs="Futura Medium" w:hint="cs"/>
          <w:sz w:val="20"/>
          <w:szCs w:val="20"/>
        </w:rPr>
        <w:t xml:space="preserve"> (cf. Figure S1).</w:t>
      </w:r>
    </w:p>
    <w:p w14:paraId="44B8F911" w14:textId="77777777" w:rsidR="00557F2E" w:rsidRPr="00845FB3" w:rsidRDefault="00557F2E" w:rsidP="00845FB3">
      <w:pPr>
        <w:spacing w:line="280" w:lineRule="exact"/>
        <w:rPr>
          <w:rFonts w:ascii="Futura Medium" w:hAnsi="Futura Medium" w:cs="Futura Medium"/>
          <w:sz w:val="20"/>
          <w:szCs w:val="20"/>
        </w:rPr>
      </w:pPr>
    </w:p>
    <w:p w14:paraId="0737E85B" w14:textId="77777777" w:rsidR="00557F2E" w:rsidRPr="00845FB3" w:rsidRDefault="00557F2E" w:rsidP="00845FB3">
      <w:pPr>
        <w:spacing w:line="280" w:lineRule="exact"/>
        <w:rPr>
          <w:rFonts w:ascii="Futura Medium" w:eastAsiaTheme="minorEastAsia" w:hAnsi="Futura Medium" w:cs="Futura Medium"/>
          <w:sz w:val="20"/>
          <w:szCs w:val="20"/>
        </w:rPr>
      </w:pPr>
    </w:p>
    <w:p w14:paraId="06D9A31C" w14:textId="7E57DDE9" w:rsidR="00557F2E" w:rsidRPr="00845FB3" w:rsidRDefault="00557F2E" w:rsidP="00301341">
      <w:pPr>
        <w:rPr>
          <w:rFonts w:ascii="Futura Medium" w:eastAsiaTheme="minorEastAsia" w:hAnsi="Futura Medium" w:cs="Futura Medium"/>
          <w:sz w:val="20"/>
          <w:szCs w:val="20"/>
        </w:rPr>
      </w:pPr>
      <w:r w:rsidRPr="00845FB3">
        <w:rPr>
          <w:rFonts w:ascii="Futura Medium" w:eastAsiaTheme="minorEastAsia" w:hAnsi="Futura Medium" w:cs="Futura Medium" w:hint="cs"/>
          <w:noProof/>
          <w:sz w:val="20"/>
          <w:szCs w:val="20"/>
        </w:rPr>
        <w:lastRenderedPageBreak/>
        <w:drawing>
          <wp:inline distT="0" distB="0" distL="0" distR="0" wp14:anchorId="6EC87954" wp14:editId="333D1BB7">
            <wp:extent cx="2871470" cy="4315460"/>
            <wp:effectExtent l="0" t="0" r="0" b="2540"/>
            <wp:docPr id="891322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1470" cy="4315460"/>
                    </a:xfrm>
                    <a:prstGeom prst="rect">
                      <a:avLst/>
                    </a:prstGeom>
                    <a:noFill/>
                    <a:ln>
                      <a:noFill/>
                    </a:ln>
                  </pic:spPr>
                </pic:pic>
              </a:graphicData>
            </a:graphic>
          </wp:inline>
        </w:drawing>
      </w:r>
    </w:p>
    <w:p w14:paraId="6653178D" w14:textId="08755204" w:rsidR="00557F2E" w:rsidRPr="00845FB3" w:rsidRDefault="00557F2E" w:rsidP="00845FB3">
      <w:pPr>
        <w:spacing w:line="280" w:lineRule="exact"/>
        <w:rPr>
          <w:rFonts w:ascii="Futura Medium" w:eastAsiaTheme="minorEastAsia" w:hAnsi="Futura Medium" w:cs="Futura Medium"/>
          <w:sz w:val="20"/>
          <w:szCs w:val="20"/>
        </w:rPr>
      </w:pPr>
      <w:r w:rsidRPr="00301341">
        <w:rPr>
          <w:rFonts w:ascii="Futura" w:eastAsiaTheme="minorEastAsia" w:hAnsi="Futura" w:cs="Futura"/>
          <w:b/>
          <w:bCs/>
          <w:sz w:val="20"/>
          <w:szCs w:val="20"/>
        </w:rPr>
        <w:t>Figure 2</w:t>
      </w:r>
      <w:r w:rsidRPr="00845FB3">
        <w:rPr>
          <w:rFonts w:ascii="Futura Medium" w:eastAsiaTheme="minorEastAsia" w:hAnsi="Futura Medium" w:cs="Futura Medium" w:hint="cs"/>
          <w:sz w:val="20"/>
          <w:szCs w:val="20"/>
        </w:rPr>
        <w:t xml:space="preserve">. Example 1: the effect of physiology on the decomposition of </w:t>
      </w:r>
      <w:r w:rsidRPr="00845FB3">
        <w:rPr>
          <w:rFonts w:ascii="Futura Medium" w:eastAsiaTheme="minorEastAsia" w:hAnsi="Futura Medium" w:cs="Futura Medium" w:hint="cs"/>
          <w:i/>
          <w:iCs/>
          <w:sz w:val="20"/>
          <w:szCs w:val="20"/>
          <w:lang w:bidi="he-IL"/>
        </w:rPr>
        <w:t>Desmarestia anceps</w:t>
      </w:r>
      <w:r w:rsidRPr="00845FB3">
        <w:rPr>
          <w:rFonts w:ascii="Futura Medium" w:eastAsiaTheme="minorEastAsia" w:hAnsi="Futura Medium" w:cs="Futura Medium" w:hint="cs"/>
          <w:sz w:val="20"/>
          <w:szCs w:val="20"/>
        </w:rPr>
        <w:t xml:space="preserve">, shown as normalised remaining mass over time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 xml:space="preserve"> (n = 115, data from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BEC{Brouwer, 1996, #26706}</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Brouwer 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Data are plotted alongside predictions of new observations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lang w:bidi="he-IL"/>
              </w:rPr>
              <m:t>m</m:t>
            </m:r>
          </m:e>
        </m:acc>
      </m:oMath>
      <w:r w:rsidRPr="00845FB3">
        <w:rPr>
          <w:rFonts w:ascii="Futura Medium" w:eastAsiaTheme="minorEastAsia" w:hAnsi="Futura Medium" w:cs="Futura Medium" w:hint="cs"/>
          <w:sz w:val="20"/>
          <w:szCs w:val="20"/>
          <w:lang w:bidi="he-IL"/>
        </w:rPr>
        <w:t xml:space="preserve">, the mean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lang w:bidi="he-IL"/>
              </w:rPr>
              <m:t>m</m:t>
            </m:r>
          </m:e>
        </m:acc>
      </m:oMath>
      <w:r w:rsidRPr="00845FB3">
        <w:rPr>
          <w:rFonts w:ascii="Futura Medium" w:eastAsiaTheme="minorEastAsia" w:hAnsi="Futura Medium" w:cs="Futura Medium" w:hint="cs"/>
          <w:sz w:val="20"/>
          <w:szCs w:val="20"/>
          <w:lang w:bidi="he-IL"/>
        </w:rPr>
        <w:t xml:space="preserve">, the time-variant exponential rate </w:t>
      </w:r>
      <w:r w:rsidRPr="00845FB3">
        <w:rPr>
          <w:rFonts w:ascii="Futura Medium" w:eastAsiaTheme="minorEastAsia" w:hAnsi="Futura Medium" w:cs="Futura Medium" w:hint="cs"/>
          <w:i/>
          <w:iCs/>
          <w:sz w:val="20"/>
          <w:szCs w:val="20"/>
          <w:lang w:bidi="he-IL"/>
        </w:rPr>
        <w:t>k</w:t>
      </w:r>
      <w:r w:rsidRPr="00845FB3">
        <w:rPr>
          <w:rFonts w:ascii="Futura Medium" w:eastAsiaTheme="minorEastAsia" w:hAnsi="Futura Medium" w:cs="Futura Medium" w:hint="cs"/>
          <w:sz w:val="20"/>
          <w:szCs w:val="20"/>
          <w:lang w:bidi="he-IL"/>
        </w:rPr>
        <w:t xml:space="preserve"> and </w:t>
      </w:r>
      <w:r w:rsidRPr="00845FB3">
        <w:rPr>
          <w:rFonts w:ascii="Futura Medium" w:eastAsiaTheme="minorEastAsia" w:hAnsi="Futura Medium" w:cs="Futura Medium" w:hint="cs"/>
          <w:sz w:val="20"/>
          <w:szCs w:val="20"/>
        </w:rPr>
        <w:t xml:space="preserve">the photosynthetic half-life </w:t>
      </w:r>
      <w:r w:rsidRPr="000458D1">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 xml:space="preserve"> </w:t>
      </w:r>
      <w:r w:rsidRPr="00845FB3">
        <w:rPr>
          <w:rFonts w:ascii="Futura Medium" w:eastAsiaTheme="minorEastAsia" w:hAnsi="Futura Medium" w:cs="Futura Medium" w:hint="cs"/>
          <w:sz w:val="20"/>
          <w:szCs w:val="20"/>
          <w:lang w:bidi="he-IL"/>
        </w:rPr>
        <w:t>(</w:t>
      </w:r>
      <w:r w:rsidRPr="00845FB3">
        <w:rPr>
          <w:rFonts w:ascii="Futura Medium" w:eastAsiaTheme="minorEastAsia" w:hAnsi="Futura Medium" w:cs="Futura Medium" w:hint="cs"/>
          <w:sz w:val="20"/>
          <w:szCs w:val="20"/>
        </w:rPr>
        <w:t xml:space="preserve">Equation 15, </w:t>
      </w:r>
      <w:r w:rsidRPr="00845FB3">
        <w:rPr>
          <w:rFonts w:ascii="Futura Medium" w:hAnsi="Futura Medium" w:cs="Futura Medium" w:hint="cs"/>
          <w:sz w:val="20"/>
          <w:szCs w:val="20"/>
        </w:rPr>
        <w:t>cf. Figure S2</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 xml:space="preserve">Points with error bars denote mean ± standard deviation of 5 samples. </w:t>
      </w:r>
      <w:r w:rsidRPr="00845FB3">
        <w:rPr>
          <w:rFonts w:ascii="Futura Medium" w:hAnsi="Futura Medium" w:cs="Futura Medium" w:hint="cs"/>
          <w:sz w:val="20"/>
          <w:szCs w:val="20"/>
        </w:rPr>
        <w:t>Lines and intervals are medians and the central 50, 80 and 90% of posterior probability</w:t>
      </w:r>
      <w:r w:rsidRPr="00845FB3">
        <w:rPr>
          <w:rFonts w:ascii="Futura Medium" w:eastAsiaTheme="minorEastAsia" w:hAnsi="Futura Medium" w:cs="Futura Medium" w:hint="cs"/>
          <w:sz w:val="20"/>
          <w:szCs w:val="20"/>
        </w:rPr>
        <w:t xml:space="preserve">. The distribution is a kernel density estimate of the probability density function of </w:t>
      </w:r>
      <w:r w:rsidRPr="000458D1">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w:t>
      </w:r>
    </w:p>
    <w:p w14:paraId="1CBB66C6" w14:textId="77777777" w:rsidR="00557F2E" w:rsidRPr="00845FB3" w:rsidRDefault="00557F2E" w:rsidP="00845FB3">
      <w:pPr>
        <w:spacing w:line="280" w:lineRule="exact"/>
        <w:rPr>
          <w:rFonts w:ascii="Futura Medium" w:eastAsiaTheme="minorEastAsia" w:hAnsi="Futura Medium" w:cs="Futura Medium"/>
          <w:sz w:val="20"/>
          <w:szCs w:val="20"/>
        </w:rPr>
      </w:pPr>
    </w:p>
    <w:p w14:paraId="5C6278A5" w14:textId="50D3508E" w:rsidR="00557F2E" w:rsidRPr="00845FB3" w:rsidRDefault="00557F2E" w:rsidP="00301341">
      <w:pPr>
        <w:rPr>
          <w:rFonts w:ascii="Futura Medium" w:eastAsiaTheme="minorEastAsia" w:hAnsi="Futura Medium" w:cs="Futura Medium"/>
          <w:sz w:val="20"/>
          <w:szCs w:val="20"/>
        </w:rPr>
      </w:pPr>
      <w:r w:rsidRPr="00845FB3">
        <w:rPr>
          <w:rFonts w:ascii="Futura Medium" w:eastAsiaTheme="minorEastAsia" w:hAnsi="Futura Medium" w:cs="Futura Medium" w:hint="cs"/>
          <w:noProof/>
          <w:sz w:val="20"/>
          <w:szCs w:val="20"/>
        </w:rPr>
        <w:lastRenderedPageBreak/>
        <w:drawing>
          <wp:inline distT="0" distB="0" distL="0" distR="0" wp14:anchorId="1BE38EB8" wp14:editId="078C7A51">
            <wp:extent cx="2871470" cy="5751195"/>
            <wp:effectExtent l="0" t="0" r="0" b="1905"/>
            <wp:docPr id="1707392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1470" cy="5751195"/>
                    </a:xfrm>
                    <a:prstGeom prst="rect">
                      <a:avLst/>
                    </a:prstGeom>
                    <a:noFill/>
                    <a:ln>
                      <a:noFill/>
                    </a:ln>
                  </pic:spPr>
                </pic:pic>
              </a:graphicData>
            </a:graphic>
          </wp:inline>
        </w:drawing>
      </w:r>
    </w:p>
    <w:p w14:paraId="48BB2D0E" w14:textId="60571960" w:rsidR="00557F2E" w:rsidRPr="00845FB3" w:rsidRDefault="00557F2E" w:rsidP="00845FB3">
      <w:pPr>
        <w:spacing w:line="280" w:lineRule="exact"/>
        <w:rPr>
          <w:rFonts w:ascii="Futura Medium" w:eastAsiaTheme="minorEastAsia" w:hAnsi="Futura Medium" w:cs="Futura Medium"/>
          <w:sz w:val="20"/>
          <w:szCs w:val="20"/>
        </w:rPr>
      </w:pPr>
      <w:r w:rsidRPr="00301341">
        <w:rPr>
          <w:rFonts w:ascii="Futura" w:eastAsiaTheme="minorEastAsia" w:hAnsi="Futura" w:cs="Futura"/>
          <w:b/>
          <w:bCs/>
          <w:sz w:val="20"/>
          <w:szCs w:val="20"/>
        </w:rPr>
        <w:t>Figure 3</w:t>
      </w:r>
      <w:r w:rsidRPr="00845FB3">
        <w:rPr>
          <w:rFonts w:ascii="Futura Medium" w:eastAsiaTheme="minorEastAsia" w:hAnsi="Futura Medium" w:cs="Futura Medium" w:hint="cs"/>
          <w:sz w:val="20"/>
          <w:szCs w:val="20"/>
        </w:rPr>
        <w:t xml:space="preserve">. Example 2: the effect of senescence on the decomposition of </w:t>
      </w:r>
      <w:r w:rsidRPr="00845FB3">
        <w:rPr>
          <w:rFonts w:ascii="Futura Medium" w:eastAsiaTheme="minorEastAsia" w:hAnsi="Futura Medium" w:cs="Futura Medium" w:hint="cs"/>
          <w:i/>
          <w:iCs/>
          <w:sz w:val="20"/>
          <w:szCs w:val="20"/>
        </w:rPr>
        <w:t xml:space="preserve">Macrocystis </w:t>
      </w:r>
      <w:proofErr w:type="spellStart"/>
      <w:r w:rsidRPr="00845FB3">
        <w:rPr>
          <w:rFonts w:ascii="Futura Medium" w:eastAsiaTheme="minorEastAsia" w:hAnsi="Futura Medium" w:cs="Futura Medium" w:hint="cs"/>
          <w:i/>
          <w:iCs/>
          <w:sz w:val="20"/>
          <w:szCs w:val="20"/>
        </w:rPr>
        <w:t>pyrifera</w:t>
      </w:r>
      <w:proofErr w:type="spellEnd"/>
      <w:r w:rsidRPr="00845FB3">
        <w:rPr>
          <w:rFonts w:ascii="Futura Medium" w:eastAsiaTheme="minorEastAsia" w:hAnsi="Futura Medium" w:cs="Futura Medium" w:hint="cs"/>
          <w:sz w:val="20"/>
          <w:szCs w:val="20"/>
        </w:rPr>
        <w:t xml:space="preserve"> (</w:t>
      </w:r>
      <w:r w:rsidRPr="001353A1">
        <w:rPr>
          <w:rFonts w:ascii="Futura" w:eastAsiaTheme="minorEastAsia" w:hAnsi="Futura" w:cs="Futura"/>
          <w:b/>
          <w:bCs/>
          <w:sz w:val="20"/>
          <w:szCs w:val="20"/>
        </w:rPr>
        <w:t>a</w:t>
      </w:r>
      <w:r w:rsidRPr="00845FB3">
        <w:rPr>
          <w:rFonts w:ascii="Futura Medium" w:eastAsiaTheme="minorEastAsia" w:hAnsi="Futura Medium" w:cs="Futura Medium" w:hint="cs"/>
          <w:sz w:val="20"/>
          <w:szCs w:val="20"/>
        </w:rPr>
        <w:t xml:space="preserve">, n = 61, data from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BEC{Hamersley et al., 2015, #100188}</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Hamersley et al. 2015)</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and </w:t>
      </w:r>
      <w:r w:rsidRPr="00845FB3">
        <w:rPr>
          <w:rFonts w:ascii="Futura Medium" w:eastAsiaTheme="minorEastAsia" w:hAnsi="Futura Medium" w:cs="Futura Medium" w:hint="cs"/>
          <w:i/>
          <w:iCs/>
          <w:sz w:val="20"/>
          <w:szCs w:val="20"/>
        </w:rPr>
        <w:t xml:space="preserve">Laminaria </w:t>
      </w:r>
      <w:proofErr w:type="spellStart"/>
      <w:r w:rsidRPr="00845FB3">
        <w:rPr>
          <w:rFonts w:ascii="Futura Medium" w:eastAsiaTheme="minorEastAsia" w:hAnsi="Futura Medium" w:cs="Futura Medium" w:hint="cs"/>
          <w:i/>
          <w:iCs/>
          <w:sz w:val="20"/>
          <w:szCs w:val="20"/>
        </w:rPr>
        <w:t>hyperborea</w:t>
      </w:r>
      <w:proofErr w:type="spellEnd"/>
      <w:r w:rsidRPr="00845FB3">
        <w:rPr>
          <w:rFonts w:ascii="Futura Medium" w:eastAsiaTheme="minorEastAsia" w:hAnsi="Futura Medium" w:cs="Futura Medium" w:hint="cs"/>
          <w:sz w:val="20"/>
          <w:szCs w:val="20"/>
        </w:rPr>
        <w:t xml:space="preserve"> (</w:t>
      </w:r>
      <w:r w:rsidRPr="001353A1">
        <w:rPr>
          <w:rFonts w:ascii="Futura" w:eastAsiaTheme="minorEastAsia" w:hAnsi="Futura" w:cs="Futura"/>
          <w:b/>
          <w:bCs/>
          <w:sz w:val="20"/>
          <w:szCs w:val="20"/>
        </w:rPr>
        <w:t>b</w:t>
      </w:r>
      <w:r w:rsidRPr="00845FB3">
        <w:rPr>
          <w:rFonts w:ascii="Futura Medium" w:eastAsiaTheme="minorEastAsia" w:hAnsi="Futura Medium" w:cs="Futura Medium" w:hint="cs"/>
          <w:sz w:val="20"/>
          <w:szCs w:val="20"/>
        </w:rPr>
        <w:t xml:space="preserve">, n = 63, data from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BEC{de Bettignies et al., 2020, #27484}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de Bettignies et al. 2020)</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shown as normalised remaining mass over time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w:t>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t>Data are plotted alongside predictions</w:t>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t xml:space="preserve">of </w:t>
      </w:r>
      <w:r w:rsidRPr="00845FB3">
        <w:rPr>
          <w:rFonts w:ascii="Futura Medium" w:eastAsiaTheme="minorEastAsia" w:hAnsi="Futura Medium" w:cs="Futura Medium" w:hint="cs"/>
          <w:sz w:val="20"/>
          <w:szCs w:val="20"/>
          <w:lang w:bidi="he-IL"/>
        </w:rPr>
        <w:t xml:space="preserve">the mean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lang w:bidi="he-IL"/>
              </w:rPr>
              <m:t>m</m:t>
            </m:r>
          </m:e>
        </m:acc>
      </m:oMath>
      <w:r w:rsidRPr="00845FB3">
        <w:rPr>
          <w:rFonts w:ascii="Futura Medium" w:eastAsiaTheme="minorEastAsia" w:hAnsi="Futura Medium" w:cs="Futura Medium" w:hint="cs"/>
          <w:sz w:val="20"/>
          <w:szCs w:val="20"/>
          <w:lang w:bidi="he-IL"/>
        </w:rPr>
        <w:t xml:space="preserve">, the time-variant exponential rate </w:t>
      </w:r>
      <w:r w:rsidRPr="00845FB3">
        <w:rPr>
          <w:rFonts w:ascii="Futura Medium" w:eastAsiaTheme="minorEastAsia" w:hAnsi="Futura Medium" w:cs="Futura Medium" w:hint="cs"/>
          <w:i/>
          <w:iCs/>
          <w:sz w:val="20"/>
          <w:szCs w:val="20"/>
          <w:lang w:bidi="he-IL"/>
        </w:rPr>
        <w:t>k</w:t>
      </w:r>
      <w:r w:rsidRPr="00845FB3">
        <w:rPr>
          <w:rFonts w:ascii="Futura Medium" w:eastAsiaTheme="minorEastAsia" w:hAnsi="Futura Medium" w:cs="Futura Medium" w:hint="cs"/>
          <w:sz w:val="20"/>
          <w:szCs w:val="20"/>
          <w:lang w:bidi="he-IL"/>
        </w:rPr>
        <w:t xml:space="preserve"> and</w:t>
      </w:r>
      <w:r w:rsidRPr="00845FB3">
        <w:rPr>
          <w:rFonts w:ascii="Futura Medium" w:eastAsiaTheme="minorEastAsia" w:hAnsi="Futura Medium" w:cs="Futura Medium" w:hint="cs"/>
          <w:sz w:val="20"/>
          <w:szCs w:val="20"/>
        </w:rPr>
        <w:t xml:space="preserve"> photosynthetic half-life </w:t>
      </w:r>
      <w:r w:rsidRPr="000458D1">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lang w:bidi="he-IL"/>
        </w:rPr>
        <w:t xml:space="preserve"> (Equations 16 and 17, </w:t>
      </w:r>
      <w:r w:rsidRPr="00845FB3">
        <w:rPr>
          <w:rFonts w:ascii="Futura Medium" w:hAnsi="Futura Medium" w:cs="Futura Medium" w:hint="cs"/>
          <w:sz w:val="20"/>
          <w:szCs w:val="20"/>
        </w:rPr>
        <w:t>cf. Figure S3</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 xml:space="preserve">Points are observations. </w:t>
      </w:r>
      <w:r w:rsidRPr="00845FB3">
        <w:rPr>
          <w:rFonts w:ascii="Futura Medium" w:hAnsi="Futura Medium" w:cs="Futura Medium" w:hint="cs"/>
          <w:sz w:val="20"/>
          <w:szCs w:val="20"/>
        </w:rPr>
        <w:t xml:space="preserve">Lines and intervals are medians and the central 50, 80 and 90% of posterior probability. </w:t>
      </w:r>
      <w:r w:rsidRPr="00845FB3">
        <w:rPr>
          <w:rFonts w:ascii="Futura Medium" w:eastAsiaTheme="minorEastAsia" w:hAnsi="Futura Medium" w:cs="Futura Medium" w:hint="cs"/>
          <w:sz w:val="20"/>
          <w:szCs w:val="20"/>
        </w:rPr>
        <w:t xml:space="preserve">Distributions are kernel density estimates of the probability density function of </w:t>
      </w:r>
      <w:r w:rsidRPr="000458D1">
        <w:rPr>
          <w:rFonts w:ascii="Helvetica Neue Medium" w:eastAsiaTheme="minorEastAsia" w:hAnsi="Helvetica Neue Medium" w:cs="Futura"/>
          <w:i/>
          <w:iCs/>
          <w:sz w:val="20"/>
          <w:szCs w:val="20"/>
        </w:rPr>
        <w:t>μ</w:t>
      </w:r>
      <w:r w:rsidRPr="00845FB3">
        <w:rPr>
          <w:rFonts w:ascii="Futura Medium" w:eastAsiaTheme="minorEastAsia" w:hAnsi="Futura Medium" w:cs="Futura Medium" w:hint="cs"/>
          <w:sz w:val="20"/>
          <w:szCs w:val="20"/>
        </w:rPr>
        <w:t>.</w:t>
      </w:r>
    </w:p>
    <w:p w14:paraId="4FBC4721" w14:textId="77777777" w:rsidR="00557F2E" w:rsidRPr="00845FB3" w:rsidRDefault="00557F2E" w:rsidP="00845FB3">
      <w:pPr>
        <w:spacing w:line="280" w:lineRule="exact"/>
        <w:rPr>
          <w:rFonts w:ascii="Futura Medium" w:hAnsi="Futura Medium" w:cs="Futura Medium"/>
          <w:sz w:val="20"/>
          <w:szCs w:val="20"/>
        </w:rPr>
      </w:pPr>
    </w:p>
    <w:p w14:paraId="05019D0D" w14:textId="77777777" w:rsidR="00557F2E" w:rsidRPr="00845FB3" w:rsidRDefault="00557F2E" w:rsidP="00845FB3">
      <w:pPr>
        <w:spacing w:line="280" w:lineRule="exact"/>
        <w:rPr>
          <w:rFonts w:ascii="Futura Medium" w:hAnsi="Futura Medium" w:cs="Futura Medium"/>
          <w:sz w:val="20"/>
          <w:szCs w:val="20"/>
        </w:rPr>
      </w:pPr>
    </w:p>
    <w:p w14:paraId="29F2A9F5" w14:textId="6ABB51D5" w:rsidR="00557F2E" w:rsidRPr="00845FB3" w:rsidRDefault="00557F2E" w:rsidP="00301341">
      <w:pPr>
        <w:rPr>
          <w:rFonts w:ascii="Futura Medium" w:eastAsiaTheme="minorEastAsia" w:hAnsi="Futura Medium" w:cs="Futura Medium"/>
          <w:sz w:val="20"/>
          <w:szCs w:val="20"/>
        </w:rPr>
      </w:pPr>
      <w:r w:rsidRPr="00845FB3">
        <w:rPr>
          <w:rFonts w:ascii="Futura Medium" w:eastAsiaTheme="minorEastAsia" w:hAnsi="Futura Medium" w:cs="Futura Medium" w:hint="cs"/>
          <w:noProof/>
          <w:sz w:val="20"/>
          <w:szCs w:val="20"/>
        </w:rPr>
        <w:lastRenderedPageBreak/>
        <w:drawing>
          <wp:inline distT="0" distB="0" distL="0" distR="0" wp14:anchorId="03E6DE6C" wp14:editId="71E20952">
            <wp:extent cx="2871470" cy="2871470"/>
            <wp:effectExtent l="0" t="0" r="0" b="0"/>
            <wp:docPr id="1252116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1470" cy="2871470"/>
                    </a:xfrm>
                    <a:prstGeom prst="rect">
                      <a:avLst/>
                    </a:prstGeom>
                    <a:noFill/>
                    <a:ln>
                      <a:noFill/>
                    </a:ln>
                  </pic:spPr>
                </pic:pic>
              </a:graphicData>
            </a:graphic>
          </wp:inline>
        </w:drawing>
      </w:r>
    </w:p>
    <w:p w14:paraId="5D6ED240" w14:textId="3C0F44F0" w:rsidR="00557F2E" w:rsidRPr="00845FB3" w:rsidRDefault="00557F2E" w:rsidP="00845FB3">
      <w:pPr>
        <w:spacing w:line="280" w:lineRule="exact"/>
        <w:rPr>
          <w:rFonts w:ascii="Futura Medium" w:hAnsi="Futura Medium" w:cs="Futura Medium"/>
          <w:sz w:val="20"/>
          <w:szCs w:val="20"/>
        </w:rPr>
      </w:pPr>
      <w:r w:rsidRPr="00301341">
        <w:rPr>
          <w:rFonts w:ascii="Futura" w:eastAsiaTheme="minorEastAsia" w:hAnsi="Futura" w:cs="Futura"/>
          <w:b/>
          <w:bCs/>
          <w:sz w:val="20"/>
          <w:szCs w:val="20"/>
        </w:rPr>
        <w:t>Figure 4</w:t>
      </w:r>
      <w:r w:rsidRPr="00845FB3">
        <w:rPr>
          <w:rFonts w:ascii="Futura Medium" w:eastAsiaTheme="minorEastAsia" w:hAnsi="Futura Medium" w:cs="Futura Medium" w:hint="cs"/>
          <w:sz w:val="20"/>
          <w:szCs w:val="20"/>
        </w:rPr>
        <w:t xml:space="preserve">. Example 3: the effect of season on the decomposition of </w:t>
      </w:r>
      <w:proofErr w:type="spellStart"/>
      <w:r w:rsidRPr="00845FB3">
        <w:rPr>
          <w:rFonts w:ascii="Futura Medium" w:eastAsiaTheme="minorEastAsia" w:hAnsi="Futura Medium" w:cs="Futura Medium" w:hint="cs"/>
          <w:i/>
          <w:iCs/>
          <w:sz w:val="20"/>
          <w:szCs w:val="20"/>
        </w:rPr>
        <w:t>Ulvaria</w:t>
      </w:r>
      <w:proofErr w:type="spellEnd"/>
      <w:r w:rsidRPr="00845FB3">
        <w:rPr>
          <w:rFonts w:ascii="Futura Medium" w:eastAsiaTheme="minorEastAsia" w:hAnsi="Futura Medium" w:cs="Futura Medium" w:hint="cs"/>
          <w:i/>
          <w:iCs/>
          <w:sz w:val="20"/>
          <w:szCs w:val="20"/>
        </w:rPr>
        <w:t xml:space="preserve"> obscura</w:t>
      </w:r>
      <w:r w:rsidRPr="00845FB3">
        <w:rPr>
          <w:rFonts w:ascii="Futura Medium" w:eastAsiaTheme="minorEastAsia" w:hAnsi="Futura Medium" w:cs="Futura Medium" w:hint="cs"/>
          <w:sz w:val="20"/>
          <w:szCs w:val="20"/>
        </w:rPr>
        <w:t xml:space="preserve">, shown as normalised remaining mass over time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(n = 28, data from</w:t>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BEC{Bourguès et al., 1996, #24870}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Bourguès et al. 1996)</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Data are plotted alongside predictions of new observations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lang w:bidi="he-IL"/>
              </w:rPr>
              <m:t>m</m:t>
            </m:r>
          </m:e>
        </m:acc>
      </m:oMath>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rPr>
        <w:t>(</w:t>
      </w:r>
      <w:r w:rsidRPr="00845FB3">
        <w:rPr>
          <w:rFonts w:ascii="Futura Medium" w:eastAsiaTheme="minorEastAsia" w:hAnsi="Futura Medium" w:cs="Futura Medium" w:hint="cs"/>
          <w:sz w:val="20"/>
          <w:szCs w:val="20"/>
        </w:rPr>
        <w:t xml:space="preserve">Equation 18, </w:t>
      </w:r>
      <w:r w:rsidRPr="00845FB3">
        <w:rPr>
          <w:rFonts w:ascii="Futura Medium" w:hAnsi="Futura Medium" w:cs="Futura Medium" w:hint="cs"/>
          <w:sz w:val="20"/>
          <w:szCs w:val="20"/>
        </w:rPr>
        <w:t>cf. Figure S4)</w:t>
      </w:r>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rPr>
        <w:t>Lines and intervals are medians and the central 50, 80 and 90% of posterior probability.</w:t>
      </w:r>
    </w:p>
    <w:p w14:paraId="7F84CE91" w14:textId="77777777" w:rsidR="00557F2E" w:rsidRPr="00845FB3" w:rsidRDefault="00557F2E" w:rsidP="00845FB3">
      <w:pPr>
        <w:spacing w:line="280" w:lineRule="exact"/>
        <w:rPr>
          <w:rFonts w:ascii="Futura Medium" w:hAnsi="Futura Medium" w:cs="Futura Medium"/>
          <w:sz w:val="20"/>
          <w:szCs w:val="20"/>
        </w:rPr>
      </w:pPr>
    </w:p>
    <w:p w14:paraId="24F59168" w14:textId="732E73A5" w:rsidR="00557F2E" w:rsidRPr="00845FB3" w:rsidRDefault="00557F2E" w:rsidP="00301341">
      <w:pPr>
        <w:rPr>
          <w:rFonts w:ascii="Futura Medium" w:eastAsiaTheme="minorEastAsia" w:hAnsi="Futura Medium" w:cs="Futura Medium"/>
          <w:sz w:val="20"/>
          <w:szCs w:val="20"/>
        </w:rPr>
      </w:pPr>
      <w:r w:rsidRPr="00845FB3">
        <w:rPr>
          <w:rFonts w:ascii="Futura Medium" w:eastAsiaTheme="minorEastAsia" w:hAnsi="Futura Medium" w:cs="Futura Medium" w:hint="cs"/>
          <w:noProof/>
          <w:sz w:val="20"/>
          <w:szCs w:val="20"/>
        </w:rPr>
        <w:drawing>
          <wp:inline distT="0" distB="0" distL="0" distR="0" wp14:anchorId="4AEF83D7" wp14:editId="76248C7C">
            <wp:extent cx="5731510" cy="2861945"/>
            <wp:effectExtent l="0" t="0" r="0" b="0"/>
            <wp:docPr id="205539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61945"/>
                    </a:xfrm>
                    <a:prstGeom prst="rect">
                      <a:avLst/>
                    </a:prstGeom>
                    <a:noFill/>
                    <a:ln>
                      <a:noFill/>
                    </a:ln>
                  </pic:spPr>
                </pic:pic>
              </a:graphicData>
            </a:graphic>
          </wp:inline>
        </w:drawing>
      </w:r>
    </w:p>
    <w:p w14:paraId="7BD7F880" w14:textId="1B30D95B" w:rsidR="00557F2E" w:rsidRPr="00845FB3" w:rsidRDefault="00557F2E" w:rsidP="00845FB3">
      <w:pPr>
        <w:spacing w:line="280" w:lineRule="exact"/>
        <w:rPr>
          <w:rFonts w:ascii="Futura Medium" w:eastAsiaTheme="minorEastAsia" w:hAnsi="Futura Medium" w:cs="Futura Medium"/>
          <w:sz w:val="20"/>
          <w:szCs w:val="20"/>
          <w:lang w:bidi="he-IL"/>
        </w:rPr>
      </w:pPr>
      <w:r w:rsidRPr="00301341">
        <w:rPr>
          <w:rFonts w:ascii="Futura" w:eastAsiaTheme="minorEastAsia" w:hAnsi="Futura" w:cs="Futura"/>
          <w:b/>
          <w:bCs/>
          <w:sz w:val="20"/>
          <w:szCs w:val="20"/>
        </w:rPr>
        <w:t>Figure 5</w:t>
      </w:r>
      <w:r w:rsidRPr="00845FB3">
        <w:rPr>
          <w:rFonts w:ascii="Futura Medium" w:eastAsiaTheme="minorEastAsia" w:hAnsi="Futura Medium" w:cs="Futura Medium" w:hint="cs"/>
          <w:sz w:val="20"/>
          <w:szCs w:val="20"/>
        </w:rPr>
        <w:t xml:space="preserve">. Example 4: the effect of light attenuation with depth on the decomposition of </w:t>
      </w:r>
      <w:r w:rsidRPr="00845FB3">
        <w:rPr>
          <w:rFonts w:ascii="Futura Medium" w:eastAsiaTheme="minorEastAsia" w:hAnsi="Futura Medium" w:cs="Futura Medium" w:hint="cs"/>
          <w:i/>
          <w:iCs/>
          <w:sz w:val="20"/>
          <w:szCs w:val="20"/>
        </w:rPr>
        <w:t xml:space="preserve">Laminaria </w:t>
      </w:r>
      <w:proofErr w:type="spellStart"/>
      <w:r w:rsidRPr="00845FB3">
        <w:rPr>
          <w:rFonts w:ascii="Futura Medium" w:eastAsiaTheme="minorEastAsia" w:hAnsi="Futura Medium" w:cs="Futura Medium" w:hint="cs"/>
          <w:i/>
          <w:iCs/>
          <w:sz w:val="20"/>
          <w:szCs w:val="20"/>
        </w:rPr>
        <w:t>hyperborea</w:t>
      </w:r>
      <w:proofErr w:type="spellEnd"/>
      <w:r w:rsidRPr="00845FB3">
        <w:rPr>
          <w:rFonts w:ascii="Futura Medium" w:eastAsiaTheme="minorEastAsia" w:hAnsi="Futura Medium" w:cs="Futura Medium" w:hint="cs"/>
          <w:sz w:val="20"/>
          <w:szCs w:val="20"/>
        </w:rPr>
        <w:t xml:space="preserve"> and </w:t>
      </w:r>
      <w:r w:rsidRPr="00845FB3">
        <w:rPr>
          <w:rFonts w:ascii="Futura Medium" w:eastAsiaTheme="minorEastAsia" w:hAnsi="Futura Medium" w:cs="Futura Medium" w:hint="cs"/>
          <w:i/>
          <w:iCs/>
          <w:sz w:val="20"/>
          <w:szCs w:val="20"/>
        </w:rPr>
        <w:t xml:space="preserve">Laminaria </w:t>
      </w:r>
      <w:proofErr w:type="spellStart"/>
      <w:r w:rsidRPr="00845FB3">
        <w:rPr>
          <w:rFonts w:ascii="Futura Medium" w:eastAsiaTheme="minorEastAsia" w:hAnsi="Futura Medium" w:cs="Futura Medium" w:hint="cs"/>
          <w:i/>
          <w:iCs/>
          <w:sz w:val="20"/>
          <w:szCs w:val="20"/>
        </w:rPr>
        <w:t>ochroleuca</w:t>
      </w:r>
      <w:proofErr w:type="spellEnd"/>
      <w:r w:rsidRPr="00845FB3">
        <w:rPr>
          <w:rFonts w:ascii="Futura Medium" w:eastAsiaTheme="minorEastAsia" w:hAnsi="Futura Medium" w:cs="Futura Medium" w:hint="cs"/>
          <w:sz w:val="20"/>
          <w:szCs w:val="20"/>
        </w:rPr>
        <w:t xml:space="preserve"> </w:t>
      </w:r>
      <w:r w:rsidRPr="004D7020">
        <w:rPr>
          <w:rFonts w:ascii="Futura Medium" w:eastAsiaTheme="minorEastAsia" w:hAnsi="Futura Medium" w:cs="Futura Medium" w:hint="cs"/>
          <w:sz w:val="20"/>
          <w:szCs w:val="20"/>
        </w:rPr>
        <w:t>ex situ</w:t>
      </w:r>
      <w:r w:rsidRPr="00845FB3">
        <w:rPr>
          <w:rFonts w:ascii="Futura Medium" w:eastAsiaTheme="minorEastAsia" w:hAnsi="Futura Medium" w:cs="Futura Medium" w:hint="cs"/>
          <w:sz w:val="20"/>
          <w:szCs w:val="20"/>
        </w:rPr>
        <w:t xml:space="preserve"> (</w:t>
      </w:r>
      <w:r w:rsidRPr="001353A1">
        <w:rPr>
          <w:rFonts w:ascii="Futura" w:eastAsiaTheme="minorEastAsia" w:hAnsi="Futura" w:cs="Futura"/>
          <w:b/>
          <w:bCs/>
          <w:sz w:val="20"/>
          <w:szCs w:val="20"/>
        </w:rPr>
        <w:t>a</w:t>
      </w:r>
      <w:r w:rsidRPr="00845FB3">
        <w:rPr>
          <w:rFonts w:ascii="Futura Medium" w:eastAsiaTheme="minorEastAsia" w:hAnsi="Futura Medium" w:cs="Futura Medium" w:hint="cs"/>
          <w:sz w:val="20"/>
          <w:szCs w:val="20"/>
        </w:rPr>
        <w:t xml:space="preserve">, n = 210, data from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2021, #5570}</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2021)</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and </w:t>
      </w:r>
      <w:r w:rsidRPr="004D7020">
        <w:rPr>
          <w:rFonts w:ascii="Futura Medium" w:eastAsiaTheme="minorEastAsia" w:hAnsi="Futura Medium" w:cs="Futura Medium" w:hint="cs"/>
          <w:sz w:val="20"/>
          <w:szCs w:val="20"/>
        </w:rPr>
        <w:t>in situ</w:t>
      </w:r>
      <w:r w:rsidRPr="00845FB3">
        <w:rPr>
          <w:rFonts w:ascii="Futura Medium" w:eastAsiaTheme="minorEastAsia" w:hAnsi="Futura Medium" w:cs="Futura Medium" w:hint="cs"/>
          <w:sz w:val="20"/>
          <w:szCs w:val="20"/>
        </w:rPr>
        <w:t xml:space="preserve"> (</w:t>
      </w:r>
      <w:r w:rsidRPr="001353A1">
        <w:rPr>
          <w:rFonts w:ascii="Futura" w:eastAsiaTheme="minorEastAsia" w:hAnsi="Futura" w:cs="Futura"/>
          <w:b/>
          <w:bCs/>
          <w:sz w:val="20"/>
          <w:szCs w:val="20"/>
        </w:rPr>
        <w:t>b</w:t>
      </w:r>
      <w:r w:rsidRPr="00845FB3">
        <w:rPr>
          <w:rFonts w:ascii="Futura Medium" w:eastAsiaTheme="minorEastAsia" w:hAnsi="Futura Medium" w:cs="Futura Medium" w:hint="cs"/>
          <w:sz w:val="20"/>
          <w:szCs w:val="20"/>
        </w:rPr>
        <w:t xml:space="preserve">, n = 252, data from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BEC{Frontier et al., 2022, #81381}</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Frontier et al. 2022)</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shown as normalised remaining mass over time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w:t>
      </w:r>
      <w:r w:rsidRPr="00845FB3">
        <w:rPr>
          <w:rFonts w:ascii="Futura Medium" w:eastAsiaTheme="minorEastAsia" w:hAnsi="Futura Medium" w:cs="Futura Medium" w:hint="cs"/>
          <w:sz w:val="20"/>
          <w:szCs w:val="20"/>
          <w:lang w:bidi="he-IL"/>
        </w:rPr>
        <w:t xml:space="preserve"> </w:t>
      </w:r>
      <w:r w:rsidRPr="00845FB3">
        <w:rPr>
          <w:rFonts w:ascii="Futura Medium" w:eastAsiaTheme="minorEastAsia" w:hAnsi="Futura Medium" w:cs="Futura Medium" w:hint="cs"/>
          <w:sz w:val="20"/>
          <w:szCs w:val="20"/>
        </w:rPr>
        <w:t>Data are plotted alongside predictions</w:t>
      </w:r>
      <w:r w:rsidRPr="00845FB3">
        <w:rPr>
          <w:rFonts w:ascii="Futura Medium" w:hAnsi="Futura Medium" w:cs="Futura Medium" w:hint="cs"/>
          <w:sz w:val="20"/>
          <w:szCs w:val="20"/>
        </w:rPr>
        <w:t xml:space="preserve"> </w:t>
      </w:r>
      <w:r w:rsidRPr="00845FB3">
        <w:rPr>
          <w:rFonts w:ascii="Futura Medium" w:eastAsiaTheme="minorEastAsia" w:hAnsi="Futura Medium" w:cs="Futura Medium" w:hint="cs"/>
          <w:sz w:val="20"/>
          <w:szCs w:val="20"/>
        </w:rPr>
        <w:t xml:space="preserve">of </w:t>
      </w:r>
      <w:r w:rsidRPr="00845FB3">
        <w:rPr>
          <w:rFonts w:ascii="Futura Medium" w:eastAsiaTheme="minorEastAsia" w:hAnsi="Futura Medium" w:cs="Futura Medium" w:hint="cs"/>
          <w:sz w:val="20"/>
          <w:szCs w:val="20"/>
          <w:lang w:bidi="he-IL"/>
        </w:rPr>
        <w:t xml:space="preserve">the mean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lang w:bidi="he-IL"/>
              </w:rPr>
              <m:t>m</m:t>
            </m:r>
          </m:e>
        </m:acc>
      </m:oMath>
      <w:r w:rsidRPr="00845FB3">
        <w:rPr>
          <w:rFonts w:ascii="Futura Medium" w:eastAsiaTheme="minorEastAsia" w:hAnsi="Futura Medium" w:cs="Futura Medium" w:hint="cs"/>
          <w:sz w:val="20"/>
          <w:szCs w:val="20"/>
          <w:lang w:bidi="he-IL"/>
        </w:rPr>
        <w:t xml:space="preserve"> where lines are medians per replicate and intervals are the central 90% </w:t>
      </w:r>
      <w:r w:rsidRPr="00845FB3">
        <w:rPr>
          <w:rFonts w:ascii="Futura Medium" w:hAnsi="Futura Medium" w:cs="Futura Medium" w:hint="cs"/>
          <w:sz w:val="20"/>
          <w:szCs w:val="20"/>
        </w:rPr>
        <w:t>of posterior probability across replicates (Equation 19, cf. Figure S5)</w:t>
      </w:r>
      <w:r w:rsidRPr="00845FB3">
        <w:rPr>
          <w:rFonts w:ascii="Futura Medium" w:eastAsiaTheme="minorEastAsia" w:hAnsi="Futura Medium" w:cs="Futura Medium" w:hint="cs"/>
          <w:sz w:val="20"/>
          <w:szCs w:val="20"/>
          <w:lang w:bidi="he-IL"/>
        </w:rPr>
        <w:t>.</w:t>
      </w:r>
    </w:p>
    <w:p w14:paraId="27654FC5" w14:textId="77777777" w:rsidR="00557F2E" w:rsidRPr="00845FB3" w:rsidRDefault="00557F2E" w:rsidP="00845FB3">
      <w:pPr>
        <w:spacing w:line="280" w:lineRule="exact"/>
        <w:rPr>
          <w:rFonts w:ascii="Futura Medium" w:hAnsi="Futura Medium" w:cs="Futura Medium"/>
          <w:sz w:val="20"/>
          <w:szCs w:val="20"/>
        </w:rPr>
      </w:pPr>
    </w:p>
    <w:p w14:paraId="74B20969" w14:textId="4CB4A593" w:rsidR="00557F2E" w:rsidRPr="00845FB3" w:rsidRDefault="00557F2E" w:rsidP="00301341">
      <w:pPr>
        <w:rPr>
          <w:rFonts w:ascii="Futura Medium" w:hAnsi="Futura Medium" w:cs="Futura Medium"/>
          <w:sz w:val="20"/>
          <w:szCs w:val="20"/>
        </w:rPr>
      </w:pPr>
      <w:r w:rsidRPr="00845FB3">
        <w:rPr>
          <w:rFonts w:ascii="Futura Medium" w:hAnsi="Futura Medium" w:cs="Futura Medium" w:hint="cs"/>
          <w:noProof/>
          <w:sz w:val="20"/>
          <w:szCs w:val="20"/>
        </w:rPr>
        <w:lastRenderedPageBreak/>
        <w:drawing>
          <wp:inline distT="0" distB="0" distL="0" distR="0" wp14:anchorId="61A1A832" wp14:editId="23A451C7">
            <wp:extent cx="5731510" cy="3444875"/>
            <wp:effectExtent l="0" t="0" r="0" b="0"/>
            <wp:docPr id="420430638" name="Picture 1" descr="A graph of different types of weather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different types of weather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44875"/>
                    </a:xfrm>
                    <a:prstGeom prst="rect">
                      <a:avLst/>
                    </a:prstGeom>
                    <a:noFill/>
                    <a:ln>
                      <a:noFill/>
                    </a:ln>
                  </pic:spPr>
                </pic:pic>
              </a:graphicData>
            </a:graphic>
          </wp:inline>
        </w:drawing>
      </w:r>
    </w:p>
    <w:p w14:paraId="6D2000F8" w14:textId="099F97D3" w:rsidR="00557F2E" w:rsidRPr="00845FB3" w:rsidRDefault="00557F2E" w:rsidP="00845FB3">
      <w:pPr>
        <w:spacing w:line="280" w:lineRule="exact"/>
        <w:rPr>
          <w:rFonts w:ascii="Futura Medium" w:hAnsi="Futura Medium" w:cs="Futura Medium"/>
          <w:sz w:val="20"/>
          <w:szCs w:val="20"/>
        </w:rPr>
      </w:pPr>
      <w:r w:rsidRPr="00301341">
        <w:rPr>
          <w:rFonts w:ascii="Futura" w:eastAsiaTheme="minorEastAsia" w:hAnsi="Futura" w:cs="Futura"/>
          <w:b/>
          <w:bCs/>
          <w:sz w:val="20"/>
          <w:szCs w:val="20"/>
        </w:rPr>
        <w:t>Figure 6</w:t>
      </w:r>
      <w:r w:rsidRPr="00845FB3">
        <w:rPr>
          <w:rFonts w:ascii="Futura Medium" w:eastAsiaTheme="minorEastAsia" w:hAnsi="Futura Medium" w:cs="Futura Medium" w:hint="cs"/>
          <w:sz w:val="20"/>
          <w:szCs w:val="20"/>
        </w:rPr>
        <w:t xml:space="preserve">. Example 5: the effect of temperature and grazing on the decomposition of floating </w:t>
      </w:r>
      <w:r w:rsidRPr="00845FB3">
        <w:rPr>
          <w:rFonts w:ascii="Futura Medium" w:eastAsiaTheme="minorEastAsia" w:hAnsi="Futura Medium" w:cs="Futura Medium" w:hint="cs"/>
          <w:i/>
          <w:iCs/>
          <w:sz w:val="20"/>
          <w:szCs w:val="20"/>
        </w:rPr>
        <w:t>Ascophyllum nodosum</w:t>
      </w:r>
      <w:r w:rsidRPr="00845FB3">
        <w:rPr>
          <w:rFonts w:ascii="Futura Medium" w:eastAsiaTheme="minorEastAsia" w:hAnsi="Futura Medium" w:cs="Futura Medium" w:hint="cs"/>
          <w:sz w:val="20"/>
          <w:szCs w:val="20"/>
        </w:rPr>
        <w:t xml:space="preserve"> and </w:t>
      </w:r>
      <w:r w:rsidRPr="00845FB3">
        <w:rPr>
          <w:rFonts w:ascii="Futura Medium" w:eastAsiaTheme="minorEastAsia" w:hAnsi="Futura Medium" w:cs="Futura Medium" w:hint="cs"/>
          <w:i/>
          <w:iCs/>
          <w:sz w:val="20"/>
          <w:szCs w:val="20"/>
        </w:rPr>
        <w:t>Fucus vesiculosus</w:t>
      </w:r>
      <w:r w:rsidRPr="00845FB3">
        <w:rPr>
          <w:rFonts w:ascii="Futura Medium" w:eastAsiaTheme="minorEastAsia" w:hAnsi="Futura Medium" w:cs="Futura Medium" w:hint="cs"/>
          <w:sz w:val="20"/>
          <w:szCs w:val="20"/>
        </w:rPr>
        <w:t xml:space="preserve"> (n = 1651, data from </w:t>
      </w:r>
      <w:r w:rsidRPr="00845FB3">
        <w:rPr>
          <w:rFonts w:ascii="Futura Medium" w:eastAsiaTheme="minorEastAsia" w:hAnsi="Futura Medium" w:cs="Futura Medium" w:hint="cs"/>
          <w:sz w:val="20"/>
          <w:szCs w:val="20"/>
        </w:rPr>
        <w:fldChar w:fldCharType="begin"/>
      </w:r>
      <w:r w:rsidRPr="00845FB3">
        <w:rPr>
          <w:rFonts w:ascii="Futura Medium" w:eastAsiaTheme="minorEastAsia" w:hAnsi="Futura Medium" w:cs="Futura Medium" w:hint="cs"/>
          <w:sz w:val="20"/>
          <w:szCs w:val="20"/>
        </w:rPr>
        <w:instrText>ADDIN BEC{Vandendriessche et al., 2007, #8034}</w:instrText>
      </w:r>
      <w:r w:rsidRPr="00845FB3">
        <w:rPr>
          <w:rFonts w:ascii="Futura Medium" w:eastAsiaTheme="minorEastAsia" w:hAnsi="Futura Medium" w:cs="Futura Medium" w:hint="cs"/>
          <w:sz w:val="20"/>
          <w:szCs w:val="20"/>
        </w:rPr>
        <w:fldChar w:fldCharType="separate"/>
      </w:r>
      <w:r w:rsidRPr="00845FB3">
        <w:rPr>
          <w:rFonts w:ascii="Futura Medium" w:eastAsiaTheme="minorEastAsia" w:hAnsi="Futura Medium" w:cs="Futura Medium" w:hint="cs"/>
          <w:sz w:val="20"/>
          <w:szCs w:val="20"/>
        </w:rPr>
        <w:t>Vandendriessche et al. 2007)</w:t>
      </w:r>
      <w:r w:rsidRPr="00845FB3">
        <w:rPr>
          <w:rFonts w:ascii="Futura Medium" w:eastAsiaTheme="minorEastAsia" w:hAnsi="Futura Medium" w:cs="Futura Medium" w:hint="cs"/>
          <w:sz w:val="20"/>
          <w:szCs w:val="20"/>
        </w:rPr>
        <w:fldChar w:fldCharType="end"/>
      </w:r>
      <w:r w:rsidRPr="00845FB3">
        <w:rPr>
          <w:rFonts w:ascii="Futura Medium" w:eastAsiaTheme="minorEastAsia" w:hAnsi="Futura Medium" w:cs="Futura Medium" w:hint="cs"/>
          <w:sz w:val="20"/>
          <w:szCs w:val="20"/>
        </w:rPr>
        <w:t xml:space="preserve">, shown as normalised remaining mass over time </w:t>
      </w:r>
      <w:r w:rsidRPr="00845FB3">
        <w:rPr>
          <w:rFonts w:ascii="Futura Medium" w:eastAsiaTheme="minorEastAsia" w:hAnsi="Futura Medium" w:cs="Futura Medium" w:hint="cs"/>
          <w:i/>
          <w:iCs/>
          <w:sz w:val="20"/>
          <w:szCs w:val="20"/>
        </w:rPr>
        <w:t>t</w:t>
      </w:r>
      <w:r w:rsidRPr="00845FB3">
        <w:rPr>
          <w:rFonts w:ascii="Futura Medium" w:eastAsiaTheme="minorEastAsia" w:hAnsi="Futura Medium" w:cs="Futura Medium" w:hint="cs"/>
          <w:sz w:val="20"/>
          <w:szCs w:val="20"/>
        </w:rPr>
        <w:t xml:space="preserve">. Data are plotted alongside predictions of </w:t>
      </w:r>
      <w:r w:rsidRPr="00845FB3">
        <w:rPr>
          <w:rFonts w:ascii="Futura Medium" w:eastAsiaTheme="minorEastAsia" w:hAnsi="Futura Medium" w:cs="Futura Medium" w:hint="cs"/>
          <w:sz w:val="20"/>
          <w:szCs w:val="20"/>
          <w:lang w:bidi="he-IL"/>
        </w:rPr>
        <w:t xml:space="preserve">the mean </w:t>
      </w:r>
      <m:oMath>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lang w:bidi="he-IL"/>
              </w:rPr>
              <m:t>m</m:t>
            </m:r>
          </m:e>
        </m:acc>
      </m:oMath>
      <w:r w:rsidRPr="00845FB3">
        <w:rPr>
          <w:rFonts w:ascii="Futura Medium" w:eastAsiaTheme="minorEastAsia" w:hAnsi="Futura Medium" w:cs="Futura Medium" w:hint="cs"/>
          <w:sz w:val="20"/>
          <w:szCs w:val="20"/>
          <w:lang w:bidi="he-IL"/>
        </w:rPr>
        <w:t xml:space="preserve"> for each replicate (Equation 20, </w:t>
      </w:r>
      <w:r w:rsidRPr="00845FB3">
        <w:rPr>
          <w:rFonts w:ascii="Futura Medium" w:hAnsi="Futura Medium" w:cs="Futura Medium" w:hint="cs"/>
          <w:sz w:val="20"/>
          <w:szCs w:val="20"/>
        </w:rPr>
        <w:t>cf. Figure S6)</w:t>
      </w:r>
      <w:r w:rsidRPr="00845FB3">
        <w:rPr>
          <w:rFonts w:ascii="Futura Medium" w:eastAsiaTheme="minorEastAsia" w:hAnsi="Futura Medium" w:cs="Futura Medium" w:hint="cs"/>
          <w:sz w:val="20"/>
          <w:szCs w:val="20"/>
          <w:lang w:bidi="he-IL"/>
        </w:rPr>
        <w:t xml:space="preserve">. </w:t>
      </w:r>
      <w:r w:rsidRPr="00845FB3">
        <w:rPr>
          <w:rFonts w:ascii="Futura Medium" w:hAnsi="Futura Medium" w:cs="Futura Medium" w:hint="cs"/>
          <w:sz w:val="20"/>
          <w:szCs w:val="20"/>
        </w:rPr>
        <w:t>Lines and intervals are medians and the central 50, 80 and 90% of posterior probability.</w:t>
      </w:r>
    </w:p>
    <w:p w14:paraId="3DD126FB" w14:textId="68558480" w:rsidR="00162994" w:rsidRPr="00557F2E" w:rsidRDefault="00162994" w:rsidP="00557F2E"/>
    <w:sectPr w:rsidR="00162994" w:rsidRPr="00557F2E" w:rsidSect="000A571D">
      <w:footerReference w:type="even" r:id="rId20"/>
      <w:footerReference w:type="default" r:id="rId21"/>
      <w:footnotePr>
        <w:numFmt w:val="chicago"/>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D0BE" w14:textId="77777777" w:rsidR="00664116" w:rsidRDefault="00664116" w:rsidP="002D2637">
      <w:r>
        <w:separator/>
      </w:r>
    </w:p>
  </w:endnote>
  <w:endnote w:type="continuationSeparator" w:id="0">
    <w:p w14:paraId="0A8E92C1" w14:textId="77777777" w:rsidR="00664116" w:rsidRDefault="00664116"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HELVETICA NEUE LIGHT"/>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altName w:val="FUTURA MEDIUM"/>
    <w:panose1 w:val="020B0602020204020303"/>
    <w:charset w:val="00"/>
    <w:family w:val="swiss"/>
    <w:pitch w:val="variable"/>
    <w:sig w:usb0="A0000AEF" w:usb1="5000214A" w:usb2="00000000"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513B3" w14:textId="77777777" w:rsidR="00664116" w:rsidRDefault="00664116" w:rsidP="002D2637">
      <w:r>
        <w:separator/>
      </w:r>
    </w:p>
  </w:footnote>
  <w:footnote w:type="continuationSeparator" w:id="0">
    <w:p w14:paraId="19FFCF1D" w14:textId="77777777" w:rsidR="00664116" w:rsidRDefault="00664116" w:rsidP="002D2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7B"/>
    <w:multiLevelType w:val="hybridMultilevel"/>
    <w:tmpl w:val="2FF64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071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074A"/>
    <w:rsid w:val="00000B1E"/>
    <w:rsid w:val="00002CBB"/>
    <w:rsid w:val="00002F5B"/>
    <w:rsid w:val="000039AB"/>
    <w:rsid w:val="000050EA"/>
    <w:rsid w:val="00006893"/>
    <w:rsid w:val="00006BA9"/>
    <w:rsid w:val="0000766F"/>
    <w:rsid w:val="00007754"/>
    <w:rsid w:val="000079A3"/>
    <w:rsid w:val="00007A3D"/>
    <w:rsid w:val="00007D59"/>
    <w:rsid w:val="000101FC"/>
    <w:rsid w:val="00010E2E"/>
    <w:rsid w:val="00011ABE"/>
    <w:rsid w:val="00012C01"/>
    <w:rsid w:val="00012C24"/>
    <w:rsid w:val="00012D52"/>
    <w:rsid w:val="00012E5F"/>
    <w:rsid w:val="00013782"/>
    <w:rsid w:val="000155F4"/>
    <w:rsid w:val="00015949"/>
    <w:rsid w:val="00015B61"/>
    <w:rsid w:val="00015CC8"/>
    <w:rsid w:val="000160BD"/>
    <w:rsid w:val="000160F2"/>
    <w:rsid w:val="00017140"/>
    <w:rsid w:val="0001719C"/>
    <w:rsid w:val="00017FFD"/>
    <w:rsid w:val="000205A7"/>
    <w:rsid w:val="00020E0E"/>
    <w:rsid w:val="00021438"/>
    <w:rsid w:val="00022B0D"/>
    <w:rsid w:val="00022C5E"/>
    <w:rsid w:val="0002510B"/>
    <w:rsid w:val="00025943"/>
    <w:rsid w:val="00025A74"/>
    <w:rsid w:val="00026178"/>
    <w:rsid w:val="000262CC"/>
    <w:rsid w:val="00026B50"/>
    <w:rsid w:val="00027D0D"/>
    <w:rsid w:val="000312E8"/>
    <w:rsid w:val="0003196A"/>
    <w:rsid w:val="000328F5"/>
    <w:rsid w:val="00032AF0"/>
    <w:rsid w:val="00032C6E"/>
    <w:rsid w:val="0003331A"/>
    <w:rsid w:val="000337FC"/>
    <w:rsid w:val="0003424A"/>
    <w:rsid w:val="00034262"/>
    <w:rsid w:val="000345FD"/>
    <w:rsid w:val="00036615"/>
    <w:rsid w:val="00036EC3"/>
    <w:rsid w:val="000373FA"/>
    <w:rsid w:val="000378E8"/>
    <w:rsid w:val="00041C05"/>
    <w:rsid w:val="00044648"/>
    <w:rsid w:val="00044911"/>
    <w:rsid w:val="000452B0"/>
    <w:rsid w:val="0004554F"/>
    <w:rsid w:val="000456A0"/>
    <w:rsid w:val="000458D1"/>
    <w:rsid w:val="0004738B"/>
    <w:rsid w:val="000477F7"/>
    <w:rsid w:val="00050413"/>
    <w:rsid w:val="00051EB4"/>
    <w:rsid w:val="000530CE"/>
    <w:rsid w:val="000535B1"/>
    <w:rsid w:val="000548C4"/>
    <w:rsid w:val="00054FA8"/>
    <w:rsid w:val="00055D60"/>
    <w:rsid w:val="000561CD"/>
    <w:rsid w:val="0005664B"/>
    <w:rsid w:val="0005780B"/>
    <w:rsid w:val="00057E93"/>
    <w:rsid w:val="000602FF"/>
    <w:rsid w:val="00060CA0"/>
    <w:rsid w:val="0006180A"/>
    <w:rsid w:val="000621AA"/>
    <w:rsid w:val="00063250"/>
    <w:rsid w:val="000644E9"/>
    <w:rsid w:val="00064809"/>
    <w:rsid w:val="00064D1C"/>
    <w:rsid w:val="0006509C"/>
    <w:rsid w:val="0006590E"/>
    <w:rsid w:val="00066EEF"/>
    <w:rsid w:val="00070F3E"/>
    <w:rsid w:val="000716F8"/>
    <w:rsid w:val="00071C31"/>
    <w:rsid w:val="00073E57"/>
    <w:rsid w:val="00075E61"/>
    <w:rsid w:val="00076D59"/>
    <w:rsid w:val="00077BAC"/>
    <w:rsid w:val="00077E52"/>
    <w:rsid w:val="0008009D"/>
    <w:rsid w:val="000811E6"/>
    <w:rsid w:val="0008151A"/>
    <w:rsid w:val="00081BAE"/>
    <w:rsid w:val="00081D02"/>
    <w:rsid w:val="00083764"/>
    <w:rsid w:val="00083C41"/>
    <w:rsid w:val="00084681"/>
    <w:rsid w:val="00086FFB"/>
    <w:rsid w:val="00090ABA"/>
    <w:rsid w:val="00090EED"/>
    <w:rsid w:val="00090EF0"/>
    <w:rsid w:val="000913EB"/>
    <w:rsid w:val="00091B1C"/>
    <w:rsid w:val="00091C21"/>
    <w:rsid w:val="000924A5"/>
    <w:rsid w:val="00092655"/>
    <w:rsid w:val="000930AD"/>
    <w:rsid w:val="00093319"/>
    <w:rsid w:val="000934A8"/>
    <w:rsid w:val="000949DE"/>
    <w:rsid w:val="00094AC5"/>
    <w:rsid w:val="00095885"/>
    <w:rsid w:val="000975DE"/>
    <w:rsid w:val="000A022B"/>
    <w:rsid w:val="000A02CB"/>
    <w:rsid w:val="000A205F"/>
    <w:rsid w:val="000A20CF"/>
    <w:rsid w:val="000A2D21"/>
    <w:rsid w:val="000A321E"/>
    <w:rsid w:val="000A39E6"/>
    <w:rsid w:val="000A3E27"/>
    <w:rsid w:val="000A4222"/>
    <w:rsid w:val="000A483A"/>
    <w:rsid w:val="000A48E6"/>
    <w:rsid w:val="000A4B71"/>
    <w:rsid w:val="000A524D"/>
    <w:rsid w:val="000A571D"/>
    <w:rsid w:val="000A5D80"/>
    <w:rsid w:val="000A6164"/>
    <w:rsid w:val="000A6CAA"/>
    <w:rsid w:val="000A7AD9"/>
    <w:rsid w:val="000B02DC"/>
    <w:rsid w:val="000B11C3"/>
    <w:rsid w:val="000B1547"/>
    <w:rsid w:val="000B3075"/>
    <w:rsid w:val="000B3AEF"/>
    <w:rsid w:val="000B4927"/>
    <w:rsid w:val="000B517E"/>
    <w:rsid w:val="000B55CF"/>
    <w:rsid w:val="000B568D"/>
    <w:rsid w:val="000B78B5"/>
    <w:rsid w:val="000B7AAE"/>
    <w:rsid w:val="000C05B5"/>
    <w:rsid w:val="000C08C7"/>
    <w:rsid w:val="000C0932"/>
    <w:rsid w:val="000C11F1"/>
    <w:rsid w:val="000C18BA"/>
    <w:rsid w:val="000C2C43"/>
    <w:rsid w:val="000C38E7"/>
    <w:rsid w:val="000C4F4D"/>
    <w:rsid w:val="000C51E8"/>
    <w:rsid w:val="000C5C38"/>
    <w:rsid w:val="000C6003"/>
    <w:rsid w:val="000C602C"/>
    <w:rsid w:val="000C6711"/>
    <w:rsid w:val="000C75B3"/>
    <w:rsid w:val="000D07EF"/>
    <w:rsid w:val="000D1F0C"/>
    <w:rsid w:val="000D2420"/>
    <w:rsid w:val="000D24DA"/>
    <w:rsid w:val="000D27F9"/>
    <w:rsid w:val="000D3368"/>
    <w:rsid w:val="000D36E4"/>
    <w:rsid w:val="000D406C"/>
    <w:rsid w:val="000D44F7"/>
    <w:rsid w:val="000D483C"/>
    <w:rsid w:val="000D4F8B"/>
    <w:rsid w:val="000D507E"/>
    <w:rsid w:val="000D6461"/>
    <w:rsid w:val="000D68D0"/>
    <w:rsid w:val="000D6B6A"/>
    <w:rsid w:val="000D7659"/>
    <w:rsid w:val="000E0A6C"/>
    <w:rsid w:val="000E34BC"/>
    <w:rsid w:val="000E4120"/>
    <w:rsid w:val="000E5133"/>
    <w:rsid w:val="000E515D"/>
    <w:rsid w:val="000E57D0"/>
    <w:rsid w:val="000E670E"/>
    <w:rsid w:val="000E70B4"/>
    <w:rsid w:val="000E7372"/>
    <w:rsid w:val="000E7630"/>
    <w:rsid w:val="000F07A7"/>
    <w:rsid w:val="000F1354"/>
    <w:rsid w:val="000F2AEB"/>
    <w:rsid w:val="000F3A1C"/>
    <w:rsid w:val="000F4A11"/>
    <w:rsid w:val="000F4C0D"/>
    <w:rsid w:val="000F4DF3"/>
    <w:rsid w:val="000F5607"/>
    <w:rsid w:val="000F5E4C"/>
    <w:rsid w:val="000F61D4"/>
    <w:rsid w:val="000F6387"/>
    <w:rsid w:val="000F6677"/>
    <w:rsid w:val="000F7647"/>
    <w:rsid w:val="000F7A30"/>
    <w:rsid w:val="000F7F0D"/>
    <w:rsid w:val="0010095D"/>
    <w:rsid w:val="00100AD8"/>
    <w:rsid w:val="00100CCD"/>
    <w:rsid w:val="00100ED3"/>
    <w:rsid w:val="001019A4"/>
    <w:rsid w:val="0010206B"/>
    <w:rsid w:val="00102418"/>
    <w:rsid w:val="0010247F"/>
    <w:rsid w:val="0010333D"/>
    <w:rsid w:val="00103613"/>
    <w:rsid w:val="001046C0"/>
    <w:rsid w:val="00104D8C"/>
    <w:rsid w:val="00104EB2"/>
    <w:rsid w:val="0010561D"/>
    <w:rsid w:val="00105695"/>
    <w:rsid w:val="0010596D"/>
    <w:rsid w:val="00105AC1"/>
    <w:rsid w:val="0010645A"/>
    <w:rsid w:val="00106A97"/>
    <w:rsid w:val="00106DD5"/>
    <w:rsid w:val="001078CC"/>
    <w:rsid w:val="00110047"/>
    <w:rsid w:val="00110267"/>
    <w:rsid w:val="0011075F"/>
    <w:rsid w:val="00110B4E"/>
    <w:rsid w:val="00110FAE"/>
    <w:rsid w:val="00111089"/>
    <w:rsid w:val="0011111B"/>
    <w:rsid w:val="00111B41"/>
    <w:rsid w:val="00113A4D"/>
    <w:rsid w:val="00113AA9"/>
    <w:rsid w:val="0011440C"/>
    <w:rsid w:val="001155A1"/>
    <w:rsid w:val="00116E0E"/>
    <w:rsid w:val="001174EC"/>
    <w:rsid w:val="001175C4"/>
    <w:rsid w:val="00117FD1"/>
    <w:rsid w:val="00121F4D"/>
    <w:rsid w:val="00124372"/>
    <w:rsid w:val="0012556D"/>
    <w:rsid w:val="001255C8"/>
    <w:rsid w:val="00126710"/>
    <w:rsid w:val="00127469"/>
    <w:rsid w:val="001303CF"/>
    <w:rsid w:val="0013127E"/>
    <w:rsid w:val="00131505"/>
    <w:rsid w:val="001324A3"/>
    <w:rsid w:val="00133598"/>
    <w:rsid w:val="00134318"/>
    <w:rsid w:val="00134325"/>
    <w:rsid w:val="001344FD"/>
    <w:rsid w:val="001347BF"/>
    <w:rsid w:val="0013485C"/>
    <w:rsid w:val="00134D3E"/>
    <w:rsid w:val="00134DC7"/>
    <w:rsid w:val="001353A1"/>
    <w:rsid w:val="001353F1"/>
    <w:rsid w:val="00136FB7"/>
    <w:rsid w:val="00137093"/>
    <w:rsid w:val="00137AFE"/>
    <w:rsid w:val="001411C9"/>
    <w:rsid w:val="00141E7F"/>
    <w:rsid w:val="00142B10"/>
    <w:rsid w:val="00142CA1"/>
    <w:rsid w:val="00144147"/>
    <w:rsid w:val="00144157"/>
    <w:rsid w:val="0014440A"/>
    <w:rsid w:val="00145179"/>
    <w:rsid w:val="001457F4"/>
    <w:rsid w:val="00145E20"/>
    <w:rsid w:val="0014612D"/>
    <w:rsid w:val="00146780"/>
    <w:rsid w:val="00150127"/>
    <w:rsid w:val="001530A9"/>
    <w:rsid w:val="001538C1"/>
    <w:rsid w:val="00153988"/>
    <w:rsid w:val="00154486"/>
    <w:rsid w:val="00154BC1"/>
    <w:rsid w:val="00154D54"/>
    <w:rsid w:val="00155170"/>
    <w:rsid w:val="001560DA"/>
    <w:rsid w:val="00156F6D"/>
    <w:rsid w:val="001577EC"/>
    <w:rsid w:val="00161783"/>
    <w:rsid w:val="00162006"/>
    <w:rsid w:val="001626CA"/>
    <w:rsid w:val="00162994"/>
    <w:rsid w:val="00165EC9"/>
    <w:rsid w:val="00171F10"/>
    <w:rsid w:val="001721EB"/>
    <w:rsid w:val="00172870"/>
    <w:rsid w:val="00174C13"/>
    <w:rsid w:val="001757CF"/>
    <w:rsid w:val="001760A3"/>
    <w:rsid w:val="00176576"/>
    <w:rsid w:val="0017675D"/>
    <w:rsid w:val="00180D69"/>
    <w:rsid w:val="0018164F"/>
    <w:rsid w:val="00181B85"/>
    <w:rsid w:val="00183951"/>
    <w:rsid w:val="001840A2"/>
    <w:rsid w:val="00185FFF"/>
    <w:rsid w:val="00186B2E"/>
    <w:rsid w:val="0019009D"/>
    <w:rsid w:val="001917C0"/>
    <w:rsid w:val="00192DC9"/>
    <w:rsid w:val="00193072"/>
    <w:rsid w:val="001938A2"/>
    <w:rsid w:val="00194676"/>
    <w:rsid w:val="00194BAE"/>
    <w:rsid w:val="00195357"/>
    <w:rsid w:val="00195E0D"/>
    <w:rsid w:val="00196280"/>
    <w:rsid w:val="0019644C"/>
    <w:rsid w:val="001964AA"/>
    <w:rsid w:val="0019727C"/>
    <w:rsid w:val="00197531"/>
    <w:rsid w:val="00197B4B"/>
    <w:rsid w:val="00197D7A"/>
    <w:rsid w:val="001A21D0"/>
    <w:rsid w:val="001A24C2"/>
    <w:rsid w:val="001A2E38"/>
    <w:rsid w:val="001A3782"/>
    <w:rsid w:val="001A4B9E"/>
    <w:rsid w:val="001A4D45"/>
    <w:rsid w:val="001A6903"/>
    <w:rsid w:val="001A6A99"/>
    <w:rsid w:val="001B2470"/>
    <w:rsid w:val="001B34DE"/>
    <w:rsid w:val="001B3F60"/>
    <w:rsid w:val="001B4934"/>
    <w:rsid w:val="001B4EE1"/>
    <w:rsid w:val="001B56E4"/>
    <w:rsid w:val="001B640D"/>
    <w:rsid w:val="001B6A34"/>
    <w:rsid w:val="001B6CD1"/>
    <w:rsid w:val="001B6F2B"/>
    <w:rsid w:val="001B77C4"/>
    <w:rsid w:val="001C04BA"/>
    <w:rsid w:val="001C0E30"/>
    <w:rsid w:val="001C1803"/>
    <w:rsid w:val="001C1E8F"/>
    <w:rsid w:val="001C1FED"/>
    <w:rsid w:val="001C2A55"/>
    <w:rsid w:val="001C3286"/>
    <w:rsid w:val="001C33DA"/>
    <w:rsid w:val="001C4A35"/>
    <w:rsid w:val="001C63F2"/>
    <w:rsid w:val="001C6CDE"/>
    <w:rsid w:val="001C6D2A"/>
    <w:rsid w:val="001C6E09"/>
    <w:rsid w:val="001D0560"/>
    <w:rsid w:val="001D1105"/>
    <w:rsid w:val="001D1457"/>
    <w:rsid w:val="001D3D8C"/>
    <w:rsid w:val="001D51E8"/>
    <w:rsid w:val="001D5F1A"/>
    <w:rsid w:val="001E273B"/>
    <w:rsid w:val="001E292E"/>
    <w:rsid w:val="001E4175"/>
    <w:rsid w:val="001E4586"/>
    <w:rsid w:val="001E4BA9"/>
    <w:rsid w:val="001E55F7"/>
    <w:rsid w:val="001E5CA6"/>
    <w:rsid w:val="001E6251"/>
    <w:rsid w:val="001E7066"/>
    <w:rsid w:val="001E712E"/>
    <w:rsid w:val="001F3894"/>
    <w:rsid w:val="001F4E02"/>
    <w:rsid w:val="001F4F2D"/>
    <w:rsid w:val="001F5B96"/>
    <w:rsid w:val="001F5CB7"/>
    <w:rsid w:val="001F6334"/>
    <w:rsid w:val="001F6AB5"/>
    <w:rsid w:val="001F6B23"/>
    <w:rsid w:val="001F70E3"/>
    <w:rsid w:val="001F76F0"/>
    <w:rsid w:val="001F7FEA"/>
    <w:rsid w:val="0020071F"/>
    <w:rsid w:val="002008E7"/>
    <w:rsid w:val="00203BC9"/>
    <w:rsid w:val="00203C03"/>
    <w:rsid w:val="002041D6"/>
    <w:rsid w:val="00205850"/>
    <w:rsid w:val="00205B74"/>
    <w:rsid w:val="00207249"/>
    <w:rsid w:val="00207731"/>
    <w:rsid w:val="00207A07"/>
    <w:rsid w:val="00207B2E"/>
    <w:rsid w:val="00207C05"/>
    <w:rsid w:val="00207F0B"/>
    <w:rsid w:val="0021085C"/>
    <w:rsid w:val="00210FAD"/>
    <w:rsid w:val="00211385"/>
    <w:rsid w:val="002118DA"/>
    <w:rsid w:val="00212BB4"/>
    <w:rsid w:val="0021314B"/>
    <w:rsid w:val="00213AAA"/>
    <w:rsid w:val="00217652"/>
    <w:rsid w:val="00217918"/>
    <w:rsid w:val="002202B4"/>
    <w:rsid w:val="002221FA"/>
    <w:rsid w:val="00222305"/>
    <w:rsid w:val="00222880"/>
    <w:rsid w:val="00223FB7"/>
    <w:rsid w:val="00224FB9"/>
    <w:rsid w:val="00225C78"/>
    <w:rsid w:val="002261AF"/>
    <w:rsid w:val="00227226"/>
    <w:rsid w:val="00227E5C"/>
    <w:rsid w:val="00231C39"/>
    <w:rsid w:val="00231E24"/>
    <w:rsid w:val="002324D4"/>
    <w:rsid w:val="00232A54"/>
    <w:rsid w:val="002343ED"/>
    <w:rsid w:val="00234B32"/>
    <w:rsid w:val="00234E1A"/>
    <w:rsid w:val="002368DA"/>
    <w:rsid w:val="00236CFE"/>
    <w:rsid w:val="00237658"/>
    <w:rsid w:val="0024060E"/>
    <w:rsid w:val="00240832"/>
    <w:rsid w:val="0024092E"/>
    <w:rsid w:val="00241A2C"/>
    <w:rsid w:val="00241E7B"/>
    <w:rsid w:val="002425DD"/>
    <w:rsid w:val="00242B1B"/>
    <w:rsid w:val="0024367F"/>
    <w:rsid w:val="002440AB"/>
    <w:rsid w:val="00246DA3"/>
    <w:rsid w:val="00246E86"/>
    <w:rsid w:val="00247471"/>
    <w:rsid w:val="00247E79"/>
    <w:rsid w:val="0025055A"/>
    <w:rsid w:val="00250D8A"/>
    <w:rsid w:val="00251A76"/>
    <w:rsid w:val="002522AA"/>
    <w:rsid w:val="00252DA2"/>
    <w:rsid w:val="00253DBC"/>
    <w:rsid w:val="002544DE"/>
    <w:rsid w:val="002549BF"/>
    <w:rsid w:val="0025521C"/>
    <w:rsid w:val="00255483"/>
    <w:rsid w:val="0025596C"/>
    <w:rsid w:val="00255CAE"/>
    <w:rsid w:val="00256727"/>
    <w:rsid w:val="00256F2E"/>
    <w:rsid w:val="00257C71"/>
    <w:rsid w:val="00257CED"/>
    <w:rsid w:val="0026095C"/>
    <w:rsid w:val="0026173F"/>
    <w:rsid w:val="0026271D"/>
    <w:rsid w:val="00262EC3"/>
    <w:rsid w:val="00263177"/>
    <w:rsid w:val="00263A61"/>
    <w:rsid w:val="00263EBA"/>
    <w:rsid w:val="0026457A"/>
    <w:rsid w:val="00264E51"/>
    <w:rsid w:val="00265A98"/>
    <w:rsid w:val="00265C0E"/>
    <w:rsid w:val="00265CED"/>
    <w:rsid w:val="00266865"/>
    <w:rsid w:val="00266F4F"/>
    <w:rsid w:val="002674EF"/>
    <w:rsid w:val="002705E4"/>
    <w:rsid w:val="00270CD5"/>
    <w:rsid w:val="00271535"/>
    <w:rsid w:val="0027289D"/>
    <w:rsid w:val="00272A01"/>
    <w:rsid w:val="00274F18"/>
    <w:rsid w:val="0027573F"/>
    <w:rsid w:val="00275D42"/>
    <w:rsid w:val="00276D09"/>
    <w:rsid w:val="00277ACB"/>
    <w:rsid w:val="00277C19"/>
    <w:rsid w:val="00280C86"/>
    <w:rsid w:val="00280DD1"/>
    <w:rsid w:val="002812C8"/>
    <w:rsid w:val="00282022"/>
    <w:rsid w:val="00282951"/>
    <w:rsid w:val="00282EDF"/>
    <w:rsid w:val="00283899"/>
    <w:rsid w:val="00283946"/>
    <w:rsid w:val="00283A18"/>
    <w:rsid w:val="00284602"/>
    <w:rsid w:val="002848C9"/>
    <w:rsid w:val="00284CB0"/>
    <w:rsid w:val="002850AA"/>
    <w:rsid w:val="0028719A"/>
    <w:rsid w:val="002905DD"/>
    <w:rsid w:val="002925AD"/>
    <w:rsid w:val="002931FB"/>
    <w:rsid w:val="00293801"/>
    <w:rsid w:val="00293A88"/>
    <w:rsid w:val="0029493A"/>
    <w:rsid w:val="0029596A"/>
    <w:rsid w:val="00295A69"/>
    <w:rsid w:val="002968EA"/>
    <w:rsid w:val="00297238"/>
    <w:rsid w:val="002A0D1C"/>
    <w:rsid w:val="002A18EB"/>
    <w:rsid w:val="002A24E5"/>
    <w:rsid w:val="002A34EF"/>
    <w:rsid w:val="002A3ADC"/>
    <w:rsid w:val="002A4036"/>
    <w:rsid w:val="002A4357"/>
    <w:rsid w:val="002A630F"/>
    <w:rsid w:val="002A695A"/>
    <w:rsid w:val="002A6BAA"/>
    <w:rsid w:val="002B0D67"/>
    <w:rsid w:val="002B111F"/>
    <w:rsid w:val="002B125B"/>
    <w:rsid w:val="002B1CB7"/>
    <w:rsid w:val="002B3667"/>
    <w:rsid w:val="002B36D2"/>
    <w:rsid w:val="002B3DDF"/>
    <w:rsid w:val="002B3E74"/>
    <w:rsid w:val="002B612F"/>
    <w:rsid w:val="002B6E38"/>
    <w:rsid w:val="002B770B"/>
    <w:rsid w:val="002C1030"/>
    <w:rsid w:val="002C1D06"/>
    <w:rsid w:val="002C1FAE"/>
    <w:rsid w:val="002C23F9"/>
    <w:rsid w:val="002C2662"/>
    <w:rsid w:val="002C26B5"/>
    <w:rsid w:val="002C375B"/>
    <w:rsid w:val="002C4C5A"/>
    <w:rsid w:val="002C59B5"/>
    <w:rsid w:val="002D00DC"/>
    <w:rsid w:val="002D0AFE"/>
    <w:rsid w:val="002D1274"/>
    <w:rsid w:val="002D2226"/>
    <w:rsid w:val="002D2637"/>
    <w:rsid w:val="002D3019"/>
    <w:rsid w:val="002D4638"/>
    <w:rsid w:val="002D48B3"/>
    <w:rsid w:val="002D48F8"/>
    <w:rsid w:val="002D55B1"/>
    <w:rsid w:val="002D5B57"/>
    <w:rsid w:val="002D6B0F"/>
    <w:rsid w:val="002D76A6"/>
    <w:rsid w:val="002E02CE"/>
    <w:rsid w:val="002E111A"/>
    <w:rsid w:val="002E2194"/>
    <w:rsid w:val="002E4921"/>
    <w:rsid w:val="002E667D"/>
    <w:rsid w:val="002E6DC0"/>
    <w:rsid w:val="002E7F5B"/>
    <w:rsid w:val="002F029C"/>
    <w:rsid w:val="002F0792"/>
    <w:rsid w:val="002F0CF1"/>
    <w:rsid w:val="002F1422"/>
    <w:rsid w:val="002F185C"/>
    <w:rsid w:val="002F20F1"/>
    <w:rsid w:val="002F45CA"/>
    <w:rsid w:val="002F67D4"/>
    <w:rsid w:val="002F68A5"/>
    <w:rsid w:val="002F6F68"/>
    <w:rsid w:val="002F725F"/>
    <w:rsid w:val="002F746B"/>
    <w:rsid w:val="0030098D"/>
    <w:rsid w:val="00300C34"/>
    <w:rsid w:val="00301341"/>
    <w:rsid w:val="003022C4"/>
    <w:rsid w:val="00304E43"/>
    <w:rsid w:val="00306875"/>
    <w:rsid w:val="0030722B"/>
    <w:rsid w:val="00307EFE"/>
    <w:rsid w:val="00310E2F"/>
    <w:rsid w:val="003130BE"/>
    <w:rsid w:val="003139AD"/>
    <w:rsid w:val="0031433C"/>
    <w:rsid w:val="00314BB6"/>
    <w:rsid w:val="00315DB6"/>
    <w:rsid w:val="003164CB"/>
    <w:rsid w:val="00317A41"/>
    <w:rsid w:val="00320AC1"/>
    <w:rsid w:val="0032171D"/>
    <w:rsid w:val="00322B30"/>
    <w:rsid w:val="00322C70"/>
    <w:rsid w:val="0032301F"/>
    <w:rsid w:val="00323CE7"/>
    <w:rsid w:val="003244F9"/>
    <w:rsid w:val="00324804"/>
    <w:rsid w:val="00324CBD"/>
    <w:rsid w:val="0032644D"/>
    <w:rsid w:val="003265C6"/>
    <w:rsid w:val="0032774E"/>
    <w:rsid w:val="0033003E"/>
    <w:rsid w:val="003308E5"/>
    <w:rsid w:val="0033109B"/>
    <w:rsid w:val="0033115A"/>
    <w:rsid w:val="00333792"/>
    <w:rsid w:val="00335A99"/>
    <w:rsid w:val="00340007"/>
    <w:rsid w:val="0034002D"/>
    <w:rsid w:val="00340EF8"/>
    <w:rsid w:val="00341801"/>
    <w:rsid w:val="00341FA2"/>
    <w:rsid w:val="00342C83"/>
    <w:rsid w:val="003444E8"/>
    <w:rsid w:val="00344EC6"/>
    <w:rsid w:val="00346ADD"/>
    <w:rsid w:val="003477DD"/>
    <w:rsid w:val="00347EF2"/>
    <w:rsid w:val="00347F0F"/>
    <w:rsid w:val="00347FB7"/>
    <w:rsid w:val="0035087B"/>
    <w:rsid w:val="00353D2A"/>
    <w:rsid w:val="00353EDF"/>
    <w:rsid w:val="00354945"/>
    <w:rsid w:val="00354D8C"/>
    <w:rsid w:val="00356700"/>
    <w:rsid w:val="00356D9F"/>
    <w:rsid w:val="003570EF"/>
    <w:rsid w:val="003579AB"/>
    <w:rsid w:val="0036239D"/>
    <w:rsid w:val="0036242C"/>
    <w:rsid w:val="00362856"/>
    <w:rsid w:val="00363190"/>
    <w:rsid w:val="00366072"/>
    <w:rsid w:val="00366823"/>
    <w:rsid w:val="00367172"/>
    <w:rsid w:val="003671F4"/>
    <w:rsid w:val="003673EC"/>
    <w:rsid w:val="00370E10"/>
    <w:rsid w:val="00372EB2"/>
    <w:rsid w:val="00372EE2"/>
    <w:rsid w:val="00373855"/>
    <w:rsid w:val="0037400C"/>
    <w:rsid w:val="0037459B"/>
    <w:rsid w:val="003754D8"/>
    <w:rsid w:val="003757F1"/>
    <w:rsid w:val="003760BF"/>
    <w:rsid w:val="003771A7"/>
    <w:rsid w:val="003775F7"/>
    <w:rsid w:val="003806DA"/>
    <w:rsid w:val="00380A6C"/>
    <w:rsid w:val="00380BDF"/>
    <w:rsid w:val="0038118B"/>
    <w:rsid w:val="003814EC"/>
    <w:rsid w:val="00382276"/>
    <w:rsid w:val="00382A83"/>
    <w:rsid w:val="0038342F"/>
    <w:rsid w:val="00383F6B"/>
    <w:rsid w:val="00385E47"/>
    <w:rsid w:val="00385F1E"/>
    <w:rsid w:val="00386C58"/>
    <w:rsid w:val="00387433"/>
    <w:rsid w:val="00390CC5"/>
    <w:rsid w:val="00394058"/>
    <w:rsid w:val="00394CB0"/>
    <w:rsid w:val="00394DE6"/>
    <w:rsid w:val="0039516C"/>
    <w:rsid w:val="00395FC5"/>
    <w:rsid w:val="003974E7"/>
    <w:rsid w:val="003975CA"/>
    <w:rsid w:val="00397752"/>
    <w:rsid w:val="00397FE2"/>
    <w:rsid w:val="003A0AE0"/>
    <w:rsid w:val="003A27ED"/>
    <w:rsid w:val="003A3145"/>
    <w:rsid w:val="003A36CB"/>
    <w:rsid w:val="003A43ED"/>
    <w:rsid w:val="003A446D"/>
    <w:rsid w:val="003A46E8"/>
    <w:rsid w:val="003A67D0"/>
    <w:rsid w:val="003B024E"/>
    <w:rsid w:val="003B04E2"/>
    <w:rsid w:val="003B0C7C"/>
    <w:rsid w:val="003B0CA3"/>
    <w:rsid w:val="003B1571"/>
    <w:rsid w:val="003B1589"/>
    <w:rsid w:val="003B31FA"/>
    <w:rsid w:val="003B3509"/>
    <w:rsid w:val="003B40B8"/>
    <w:rsid w:val="003B469C"/>
    <w:rsid w:val="003B493D"/>
    <w:rsid w:val="003B4D71"/>
    <w:rsid w:val="003B6110"/>
    <w:rsid w:val="003B61B2"/>
    <w:rsid w:val="003B624E"/>
    <w:rsid w:val="003C1DDB"/>
    <w:rsid w:val="003C29AA"/>
    <w:rsid w:val="003C2B86"/>
    <w:rsid w:val="003C3F22"/>
    <w:rsid w:val="003C49CC"/>
    <w:rsid w:val="003C4B36"/>
    <w:rsid w:val="003C6B63"/>
    <w:rsid w:val="003D1792"/>
    <w:rsid w:val="003D1C17"/>
    <w:rsid w:val="003D2049"/>
    <w:rsid w:val="003D2ACC"/>
    <w:rsid w:val="003D3F9C"/>
    <w:rsid w:val="003D4180"/>
    <w:rsid w:val="003D4325"/>
    <w:rsid w:val="003D4768"/>
    <w:rsid w:val="003D49DB"/>
    <w:rsid w:val="003D4B59"/>
    <w:rsid w:val="003D5E82"/>
    <w:rsid w:val="003D6524"/>
    <w:rsid w:val="003E1187"/>
    <w:rsid w:val="003E1A90"/>
    <w:rsid w:val="003E1B13"/>
    <w:rsid w:val="003E1C52"/>
    <w:rsid w:val="003E24B7"/>
    <w:rsid w:val="003E28A5"/>
    <w:rsid w:val="003E35D1"/>
    <w:rsid w:val="003E41F7"/>
    <w:rsid w:val="003E4737"/>
    <w:rsid w:val="003E4B7C"/>
    <w:rsid w:val="003E521D"/>
    <w:rsid w:val="003E61EF"/>
    <w:rsid w:val="003F00BD"/>
    <w:rsid w:val="003F18C5"/>
    <w:rsid w:val="003F2DCC"/>
    <w:rsid w:val="003F2F35"/>
    <w:rsid w:val="003F3D2F"/>
    <w:rsid w:val="003F3EAF"/>
    <w:rsid w:val="003F4438"/>
    <w:rsid w:val="003F4AE2"/>
    <w:rsid w:val="003F51F9"/>
    <w:rsid w:val="003F5209"/>
    <w:rsid w:val="003F5F45"/>
    <w:rsid w:val="003F5F52"/>
    <w:rsid w:val="003F6707"/>
    <w:rsid w:val="003F682C"/>
    <w:rsid w:val="003F72A3"/>
    <w:rsid w:val="00401AEC"/>
    <w:rsid w:val="00401CBC"/>
    <w:rsid w:val="00402862"/>
    <w:rsid w:val="00402F4D"/>
    <w:rsid w:val="00403AA6"/>
    <w:rsid w:val="004044EF"/>
    <w:rsid w:val="004046CD"/>
    <w:rsid w:val="00404973"/>
    <w:rsid w:val="00404AA0"/>
    <w:rsid w:val="00404E54"/>
    <w:rsid w:val="004054A4"/>
    <w:rsid w:val="00406327"/>
    <w:rsid w:val="00406422"/>
    <w:rsid w:val="0040689F"/>
    <w:rsid w:val="0040796A"/>
    <w:rsid w:val="004104EC"/>
    <w:rsid w:val="00410B7D"/>
    <w:rsid w:val="00411529"/>
    <w:rsid w:val="00411547"/>
    <w:rsid w:val="0041162A"/>
    <w:rsid w:val="00411A4C"/>
    <w:rsid w:val="00411CB5"/>
    <w:rsid w:val="00411DBF"/>
    <w:rsid w:val="004121EE"/>
    <w:rsid w:val="00412778"/>
    <w:rsid w:val="00413DB0"/>
    <w:rsid w:val="0041430C"/>
    <w:rsid w:val="004158E0"/>
    <w:rsid w:val="004159BC"/>
    <w:rsid w:val="00415BEF"/>
    <w:rsid w:val="0042026C"/>
    <w:rsid w:val="004202B0"/>
    <w:rsid w:val="00420375"/>
    <w:rsid w:val="00420AF2"/>
    <w:rsid w:val="00420C5C"/>
    <w:rsid w:val="0042133C"/>
    <w:rsid w:val="00421D67"/>
    <w:rsid w:val="00422936"/>
    <w:rsid w:val="00422AF3"/>
    <w:rsid w:val="00422ED9"/>
    <w:rsid w:val="00423634"/>
    <w:rsid w:val="00425525"/>
    <w:rsid w:val="004258F8"/>
    <w:rsid w:val="00425CE9"/>
    <w:rsid w:val="00426D06"/>
    <w:rsid w:val="004270E7"/>
    <w:rsid w:val="0042743A"/>
    <w:rsid w:val="00427C41"/>
    <w:rsid w:val="00430F17"/>
    <w:rsid w:val="00431E09"/>
    <w:rsid w:val="00431F3C"/>
    <w:rsid w:val="00433102"/>
    <w:rsid w:val="00433C9B"/>
    <w:rsid w:val="00433FCF"/>
    <w:rsid w:val="00435288"/>
    <w:rsid w:val="004358C2"/>
    <w:rsid w:val="00435A8C"/>
    <w:rsid w:val="00437389"/>
    <w:rsid w:val="0043763D"/>
    <w:rsid w:val="00437905"/>
    <w:rsid w:val="00441F0D"/>
    <w:rsid w:val="004426B9"/>
    <w:rsid w:val="004426DC"/>
    <w:rsid w:val="00442994"/>
    <w:rsid w:val="00443D2F"/>
    <w:rsid w:val="00445F34"/>
    <w:rsid w:val="00445FF1"/>
    <w:rsid w:val="00447235"/>
    <w:rsid w:val="0044754D"/>
    <w:rsid w:val="00447AF0"/>
    <w:rsid w:val="00450CD0"/>
    <w:rsid w:val="00450D6C"/>
    <w:rsid w:val="00450F3A"/>
    <w:rsid w:val="00451652"/>
    <w:rsid w:val="0045184B"/>
    <w:rsid w:val="00451985"/>
    <w:rsid w:val="00451F77"/>
    <w:rsid w:val="00452C2E"/>
    <w:rsid w:val="00452F23"/>
    <w:rsid w:val="00453605"/>
    <w:rsid w:val="00453622"/>
    <w:rsid w:val="00453E83"/>
    <w:rsid w:val="00455C2B"/>
    <w:rsid w:val="00456043"/>
    <w:rsid w:val="0045695E"/>
    <w:rsid w:val="00456B68"/>
    <w:rsid w:val="004574EA"/>
    <w:rsid w:val="00460CDF"/>
    <w:rsid w:val="00460D8A"/>
    <w:rsid w:val="00461BD7"/>
    <w:rsid w:val="00461EA4"/>
    <w:rsid w:val="00462FDE"/>
    <w:rsid w:val="00463273"/>
    <w:rsid w:val="004644F1"/>
    <w:rsid w:val="004647C8"/>
    <w:rsid w:val="0046503E"/>
    <w:rsid w:val="00465E3A"/>
    <w:rsid w:val="00466861"/>
    <w:rsid w:val="004700DE"/>
    <w:rsid w:val="00470739"/>
    <w:rsid w:val="004717CA"/>
    <w:rsid w:val="004718D0"/>
    <w:rsid w:val="004719DD"/>
    <w:rsid w:val="00471F18"/>
    <w:rsid w:val="0047251A"/>
    <w:rsid w:val="00473BF5"/>
    <w:rsid w:val="00477D65"/>
    <w:rsid w:val="0048038D"/>
    <w:rsid w:val="00480424"/>
    <w:rsid w:val="00481C9E"/>
    <w:rsid w:val="004823B7"/>
    <w:rsid w:val="004828C4"/>
    <w:rsid w:val="0048495D"/>
    <w:rsid w:val="00486508"/>
    <w:rsid w:val="0048661F"/>
    <w:rsid w:val="00487AF2"/>
    <w:rsid w:val="004900D6"/>
    <w:rsid w:val="004907E2"/>
    <w:rsid w:val="00490C6D"/>
    <w:rsid w:val="00490D4F"/>
    <w:rsid w:val="00490D57"/>
    <w:rsid w:val="00490FF2"/>
    <w:rsid w:val="004918D1"/>
    <w:rsid w:val="00494F5C"/>
    <w:rsid w:val="00494FF3"/>
    <w:rsid w:val="0049509C"/>
    <w:rsid w:val="004951BA"/>
    <w:rsid w:val="00495496"/>
    <w:rsid w:val="00496E47"/>
    <w:rsid w:val="00496F3C"/>
    <w:rsid w:val="004972D5"/>
    <w:rsid w:val="004973B3"/>
    <w:rsid w:val="00497B12"/>
    <w:rsid w:val="00497F48"/>
    <w:rsid w:val="004A0B9B"/>
    <w:rsid w:val="004A1965"/>
    <w:rsid w:val="004A3E7B"/>
    <w:rsid w:val="004A433E"/>
    <w:rsid w:val="004A4D7F"/>
    <w:rsid w:val="004A70BF"/>
    <w:rsid w:val="004B008F"/>
    <w:rsid w:val="004B0CE9"/>
    <w:rsid w:val="004B13B4"/>
    <w:rsid w:val="004B16A3"/>
    <w:rsid w:val="004B16BD"/>
    <w:rsid w:val="004B2531"/>
    <w:rsid w:val="004B2A54"/>
    <w:rsid w:val="004B386B"/>
    <w:rsid w:val="004B4D7E"/>
    <w:rsid w:val="004B598B"/>
    <w:rsid w:val="004B5AFC"/>
    <w:rsid w:val="004B6236"/>
    <w:rsid w:val="004B64D5"/>
    <w:rsid w:val="004B6BF0"/>
    <w:rsid w:val="004B7514"/>
    <w:rsid w:val="004C0023"/>
    <w:rsid w:val="004C07FC"/>
    <w:rsid w:val="004C19D0"/>
    <w:rsid w:val="004C3D0D"/>
    <w:rsid w:val="004C3DFD"/>
    <w:rsid w:val="004C49CB"/>
    <w:rsid w:val="004C4AA5"/>
    <w:rsid w:val="004C58E4"/>
    <w:rsid w:val="004C6101"/>
    <w:rsid w:val="004C6FB8"/>
    <w:rsid w:val="004D137E"/>
    <w:rsid w:val="004D1562"/>
    <w:rsid w:val="004D272E"/>
    <w:rsid w:val="004D3C5E"/>
    <w:rsid w:val="004D3E92"/>
    <w:rsid w:val="004D5A87"/>
    <w:rsid w:val="004D5F5D"/>
    <w:rsid w:val="004D6205"/>
    <w:rsid w:val="004D6A64"/>
    <w:rsid w:val="004D7020"/>
    <w:rsid w:val="004D70DD"/>
    <w:rsid w:val="004D75A7"/>
    <w:rsid w:val="004D7FC0"/>
    <w:rsid w:val="004E053B"/>
    <w:rsid w:val="004E264F"/>
    <w:rsid w:val="004E3B56"/>
    <w:rsid w:val="004E5B3B"/>
    <w:rsid w:val="004E7EA5"/>
    <w:rsid w:val="004F0C49"/>
    <w:rsid w:val="004F0D46"/>
    <w:rsid w:val="004F16AB"/>
    <w:rsid w:val="004F1B10"/>
    <w:rsid w:val="004F208E"/>
    <w:rsid w:val="004F2778"/>
    <w:rsid w:val="004F28E8"/>
    <w:rsid w:val="004F3D5C"/>
    <w:rsid w:val="004F59F7"/>
    <w:rsid w:val="004F6185"/>
    <w:rsid w:val="00500681"/>
    <w:rsid w:val="005010B0"/>
    <w:rsid w:val="005023C9"/>
    <w:rsid w:val="00503321"/>
    <w:rsid w:val="00503C58"/>
    <w:rsid w:val="0050464A"/>
    <w:rsid w:val="005049C5"/>
    <w:rsid w:val="00504EED"/>
    <w:rsid w:val="00506E2C"/>
    <w:rsid w:val="005073A1"/>
    <w:rsid w:val="00510275"/>
    <w:rsid w:val="00510535"/>
    <w:rsid w:val="005118EC"/>
    <w:rsid w:val="0051389D"/>
    <w:rsid w:val="00513E60"/>
    <w:rsid w:val="005148E2"/>
    <w:rsid w:val="00515000"/>
    <w:rsid w:val="00516456"/>
    <w:rsid w:val="005165DA"/>
    <w:rsid w:val="00516AB2"/>
    <w:rsid w:val="00517868"/>
    <w:rsid w:val="00517B24"/>
    <w:rsid w:val="00520B48"/>
    <w:rsid w:val="00520EC7"/>
    <w:rsid w:val="00522B41"/>
    <w:rsid w:val="00524259"/>
    <w:rsid w:val="00524858"/>
    <w:rsid w:val="005248F9"/>
    <w:rsid w:val="00524926"/>
    <w:rsid w:val="005254AE"/>
    <w:rsid w:val="00526D53"/>
    <w:rsid w:val="00527C63"/>
    <w:rsid w:val="00527F4E"/>
    <w:rsid w:val="00530891"/>
    <w:rsid w:val="00531A61"/>
    <w:rsid w:val="00532F7C"/>
    <w:rsid w:val="00534726"/>
    <w:rsid w:val="005353E7"/>
    <w:rsid w:val="00536DC8"/>
    <w:rsid w:val="005379DE"/>
    <w:rsid w:val="00537A04"/>
    <w:rsid w:val="005403CD"/>
    <w:rsid w:val="00540A05"/>
    <w:rsid w:val="0054116A"/>
    <w:rsid w:val="0054132A"/>
    <w:rsid w:val="0054143E"/>
    <w:rsid w:val="00541BA9"/>
    <w:rsid w:val="00542A1F"/>
    <w:rsid w:val="00543B73"/>
    <w:rsid w:val="00543BC2"/>
    <w:rsid w:val="00543CD8"/>
    <w:rsid w:val="00544AD9"/>
    <w:rsid w:val="00544C5A"/>
    <w:rsid w:val="00544CA9"/>
    <w:rsid w:val="00544E5C"/>
    <w:rsid w:val="005465DD"/>
    <w:rsid w:val="00546CBF"/>
    <w:rsid w:val="00551699"/>
    <w:rsid w:val="00554756"/>
    <w:rsid w:val="005549B3"/>
    <w:rsid w:val="005549D2"/>
    <w:rsid w:val="00554DDB"/>
    <w:rsid w:val="005551E2"/>
    <w:rsid w:val="00555EB4"/>
    <w:rsid w:val="0055666F"/>
    <w:rsid w:val="00557112"/>
    <w:rsid w:val="0055732C"/>
    <w:rsid w:val="005577DB"/>
    <w:rsid w:val="00557F2E"/>
    <w:rsid w:val="00560BD3"/>
    <w:rsid w:val="00562E45"/>
    <w:rsid w:val="00563132"/>
    <w:rsid w:val="005631E3"/>
    <w:rsid w:val="0056343F"/>
    <w:rsid w:val="005636A3"/>
    <w:rsid w:val="0056408D"/>
    <w:rsid w:val="005652D6"/>
    <w:rsid w:val="00565342"/>
    <w:rsid w:val="00565A63"/>
    <w:rsid w:val="005667B4"/>
    <w:rsid w:val="00566E7B"/>
    <w:rsid w:val="005671CC"/>
    <w:rsid w:val="005700CF"/>
    <w:rsid w:val="00573EBA"/>
    <w:rsid w:val="005753DB"/>
    <w:rsid w:val="00575A45"/>
    <w:rsid w:val="00576E50"/>
    <w:rsid w:val="00580546"/>
    <w:rsid w:val="00581B10"/>
    <w:rsid w:val="00581B4B"/>
    <w:rsid w:val="00582384"/>
    <w:rsid w:val="00582405"/>
    <w:rsid w:val="00582BB5"/>
    <w:rsid w:val="0058405D"/>
    <w:rsid w:val="005842D7"/>
    <w:rsid w:val="00584558"/>
    <w:rsid w:val="00584A58"/>
    <w:rsid w:val="00585EC4"/>
    <w:rsid w:val="00586690"/>
    <w:rsid w:val="00587641"/>
    <w:rsid w:val="00587DF3"/>
    <w:rsid w:val="00590131"/>
    <w:rsid w:val="00590497"/>
    <w:rsid w:val="00590574"/>
    <w:rsid w:val="005916F6"/>
    <w:rsid w:val="00591F65"/>
    <w:rsid w:val="005936A5"/>
    <w:rsid w:val="00593760"/>
    <w:rsid w:val="00594F1E"/>
    <w:rsid w:val="005950A3"/>
    <w:rsid w:val="0059539E"/>
    <w:rsid w:val="00595D85"/>
    <w:rsid w:val="00595FB8"/>
    <w:rsid w:val="00596EE7"/>
    <w:rsid w:val="00597B88"/>
    <w:rsid w:val="005A0349"/>
    <w:rsid w:val="005A0495"/>
    <w:rsid w:val="005A06E0"/>
    <w:rsid w:val="005A1746"/>
    <w:rsid w:val="005A251E"/>
    <w:rsid w:val="005A2757"/>
    <w:rsid w:val="005A3A84"/>
    <w:rsid w:val="005A3C53"/>
    <w:rsid w:val="005A3E69"/>
    <w:rsid w:val="005A42B5"/>
    <w:rsid w:val="005A544A"/>
    <w:rsid w:val="005A557A"/>
    <w:rsid w:val="005A6879"/>
    <w:rsid w:val="005A6A51"/>
    <w:rsid w:val="005A6FF7"/>
    <w:rsid w:val="005A7234"/>
    <w:rsid w:val="005B0846"/>
    <w:rsid w:val="005B1275"/>
    <w:rsid w:val="005B1610"/>
    <w:rsid w:val="005B221D"/>
    <w:rsid w:val="005B4AB0"/>
    <w:rsid w:val="005B5531"/>
    <w:rsid w:val="005B5C8A"/>
    <w:rsid w:val="005B7000"/>
    <w:rsid w:val="005B74FF"/>
    <w:rsid w:val="005B7EBB"/>
    <w:rsid w:val="005C0F7E"/>
    <w:rsid w:val="005C22D6"/>
    <w:rsid w:val="005C3F97"/>
    <w:rsid w:val="005C43EC"/>
    <w:rsid w:val="005C4577"/>
    <w:rsid w:val="005C4B46"/>
    <w:rsid w:val="005D014A"/>
    <w:rsid w:val="005D0EC3"/>
    <w:rsid w:val="005D2EBE"/>
    <w:rsid w:val="005D3BF3"/>
    <w:rsid w:val="005D5553"/>
    <w:rsid w:val="005D64B4"/>
    <w:rsid w:val="005D7869"/>
    <w:rsid w:val="005D7B93"/>
    <w:rsid w:val="005E0412"/>
    <w:rsid w:val="005E253E"/>
    <w:rsid w:val="005E25B9"/>
    <w:rsid w:val="005E3AC6"/>
    <w:rsid w:val="005E4B1E"/>
    <w:rsid w:val="005E5EBE"/>
    <w:rsid w:val="005E61BD"/>
    <w:rsid w:val="005E6216"/>
    <w:rsid w:val="005E6B48"/>
    <w:rsid w:val="005E6C78"/>
    <w:rsid w:val="005F1369"/>
    <w:rsid w:val="005F1592"/>
    <w:rsid w:val="005F2A9D"/>
    <w:rsid w:val="005F2C87"/>
    <w:rsid w:val="005F2D27"/>
    <w:rsid w:val="005F30F5"/>
    <w:rsid w:val="005F4001"/>
    <w:rsid w:val="005F45A6"/>
    <w:rsid w:val="005F4EBF"/>
    <w:rsid w:val="005F5D74"/>
    <w:rsid w:val="005F6446"/>
    <w:rsid w:val="005F6481"/>
    <w:rsid w:val="005F6BC6"/>
    <w:rsid w:val="005F7126"/>
    <w:rsid w:val="005F74EE"/>
    <w:rsid w:val="005F7D69"/>
    <w:rsid w:val="00602712"/>
    <w:rsid w:val="006037E6"/>
    <w:rsid w:val="0060406E"/>
    <w:rsid w:val="006047F1"/>
    <w:rsid w:val="00605004"/>
    <w:rsid w:val="00605508"/>
    <w:rsid w:val="00606311"/>
    <w:rsid w:val="00606BA5"/>
    <w:rsid w:val="00607089"/>
    <w:rsid w:val="006071ED"/>
    <w:rsid w:val="00607D28"/>
    <w:rsid w:val="00607E2E"/>
    <w:rsid w:val="0061045B"/>
    <w:rsid w:val="00610914"/>
    <w:rsid w:val="00610E9E"/>
    <w:rsid w:val="0061152C"/>
    <w:rsid w:val="006122E3"/>
    <w:rsid w:val="006123BF"/>
    <w:rsid w:val="00614320"/>
    <w:rsid w:val="00615712"/>
    <w:rsid w:val="00615A4F"/>
    <w:rsid w:val="006175FE"/>
    <w:rsid w:val="0062089C"/>
    <w:rsid w:val="0062098B"/>
    <w:rsid w:val="006218FC"/>
    <w:rsid w:val="00623563"/>
    <w:rsid w:val="00623683"/>
    <w:rsid w:val="0062486A"/>
    <w:rsid w:val="00626E2D"/>
    <w:rsid w:val="00630658"/>
    <w:rsid w:val="006313E9"/>
    <w:rsid w:val="00631CA7"/>
    <w:rsid w:val="006339B0"/>
    <w:rsid w:val="00633C85"/>
    <w:rsid w:val="00633FC6"/>
    <w:rsid w:val="006346AB"/>
    <w:rsid w:val="00635961"/>
    <w:rsid w:val="006363FE"/>
    <w:rsid w:val="00636822"/>
    <w:rsid w:val="00636A4A"/>
    <w:rsid w:val="006370D5"/>
    <w:rsid w:val="006379C1"/>
    <w:rsid w:val="00640994"/>
    <w:rsid w:val="006414AA"/>
    <w:rsid w:val="00641A05"/>
    <w:rsid w:val="00641AD5"/>
    <w:rsid w:val="00642C57"/>
    <w:rsid w:val="00644106"/>
    <w:rsid w:val="00644721"/>
    <w:rsid w:val="0064495F"/>
    <w:rsid w:val="00644CEE"/>
    <w:rsid w:val="006451A0"/>
    <w:rsid w:val="00646BAD"/>
    <w:rsid w:val="00650276"/>
    <w:rsid w:val="0065049C"/>
    <w:rsid w:val="006520E0"/>
    <w:rsid w:val="006525EB"/>
    <w:rsid w:val="00652C09"/>
    <w:rsid w:val="00652FC9"/>
    <w:rsid w:val="00653006"/>
    <w:rsid w:val="006543C8"/>
    <w:rsid w:val="00654BA3"/>
    <w:rsid w:val="00655532"/>
    <w:rsid w:val="00657050"/>
    <w:rsid w:val="00660D9F"/>
    <w:rsid w:val="0066377F"/>
    <w:rsid w:val="0066392A"/>
    <w:rsid w:val="00664116"/>
    <w:rsid w:val="00664B9B"/>
    <w:rsid w:val="006650A8"/>
    <w:rsid w:val="006659E0"/>
    <w:rsid w:val="00665E5A"/>
    <w:rsid w:val="00666844"/>
    <w:rsid w:val="00666CFD"/>
    <w:rsid w:val="00667273"/>
    <w:rsid w:val="006678E7"/>
    <w:rsid w:val="00670C7F"/>
    <w:rsid w:val="006718F9"/>
    <w:rsid w:val="006721AA"/>
    <w:rsid w:val="00672E50"/>
    <w:rsid w:val="006735A7"/>
    <w:rsid w:val="0067364D"/>
    <w:rsid w:val="00673963"/>
    <w:rsid w:val="006739C5"/>
    <w:rsid w:val="00674FCB"/>
    <w:rsid w:val="00680E0B"/>
    <w:rsid w:val="00681027"/>
    <w:rsid w:val="00682948"/>
    <w:rsid w:val="00682E8C"/>
    <w:rsid w:val="00683C24"/>
    <w:rsid w:val="00684409"/>
    <w:rsid w:val="0068538D"/>
    <w:rsid w:val="006856F5"/>
    <w:rsid w:val="00686A85"/>
    <w:rsid w:val="0068713D"/>
    <w:rsid w:val="00687D2A"/>
    <w:rsid w:val="006900FB"/>
    <w:rsid w:val="006914E9"/>
    <w:rsid w:val="00692C8E"/>
    <w:rsid w:val="00693272"/>
    <w:rsid w:val="0069343D"/>
    <w:rsid w:val="006934E3"/>
    <w:rsid w:val="00693519"/>
    <w:rsid w:val="00694D4A"/>
    <w:rsid w:val="00697221"/>
    <w:rsid w:val="006A0412"/>
    <w:rsid w:val="006A0BC0"/>
    <w:rsid w:val="006A0BF6"/>
    <w:rsid w:val="006A1369"/>
    <w:rsid w:val="006A1710"/>
    <w:rsid w:val="006A2156"/>
    <w:rsid w:val="006A46BF"/>
    <w:rsid w:val="006A4933"/>
    <w:rsid w:val="006A4F19"/>
    <w:rsid w:val="006A54A9"/>
    <w:rsid w:val="006A5F5B"/>
    <w:rsid w:val="006A649C"/>
    <w:rsid w:val="006A7C18"/>
    <w:rsid w:val="006A7F9A"/>
    <w:rsid w:val="006B0112"/>
    <w:rsid w:val="006B1923"/>
    <w:rsid w:val="006B1C45"/>
    <w:rsid w:val="006B206E"/>
    <w:rsid w:val="006B34F1"/>
    <w:rsid w:val="006B3547"/>
    <w:rsid w:val="006B40BE"/>
    <w:rsid w:val="006B55AD"/>
    <w:rsid w:val="006B580A"/>
    <w:rsid w:val="006B6962"/>
    <w:rsid w:val="006B722E"/>
    <w:rsid w:val="006C124B"/>
    <w:rsid w:val="006C1499"/>
    <w:rsid w:val="006C3003"/>
    <w:rsid w:val="006C30BE"/>
    <w:rsid w:val="006C3275"/>
    <w:rsid w:val="006C352D"/>
    <w:rsid w:val="006C3771"/>
    <w:rsid w:val="006C4712"/>
    <w:rsid w:val="006C4BE4"/>
    <w:rsid w:val="006C64F0"/>
    <w:rsid w:val="006C7E24"/>
    <w:rsid w:val="006D017E"/>
    <w:rsid w:val="006D1113"/>
    <w:rsid w:val="006D1CCA"/>
    <w:rsid w:val="006D22DD"/>
    <w:rsid w:val="006D26D0"/>
    <w:rsid w:val="006D36F0"/>
    <w:rsid w:val="006D3818"/>
    <w:rsid w:val="006D4C16"/>
    <w:rsid w:val="006D4F0F"/>
    <w:rsid w:val="006D7C63"/>
    <w:rsid w:val="006E1994"/>
    <w:rsid w:val="006E2B44"/>
    <w:rsid w:val="006E4809"/>
    <w:rsid w:val="006E668E"/>
    <w:rsid w:val="006E6D9B"/>
    <w:rsid w:val="006E7000"/>
    <w:rsid w:val="006E7590"/>
    <w:rsid w:val="006F012C"/>
    <w:rsid w:val="006F0187"/>
    <w:rsid w:val="006F0319"/>
    <w:rsid w:val="006F1BFF"/>
    <w:rsid w:val="006F33E3"/>
    <w:rsid w:val="006F3882"/>
    <w:rsid w:val="0070051F"/>
    <w:rsid w:val="00700598"/>
    <w:rsid w:val="007021DB"/>
    <w:rsid w:val="007021FE"/>
    <w:rsid w:val="0070262B"/>
    <w:rsid w:val="00703DCF"/>
    <w:rsid w:val="00703EC8"/>
    <w:rsid w:val="007047C8"/>
    <w:rsid w:val="00705178"/>
    <w:rsid w:val="0071022A"/>
    <w:rsid w:val="00711716"/>
    <w:rsid w:val="007122B2"/>
    <w:rsid w:val="00712B12"/>
    <w:rsid w:val="00712F49"/>
    <w:rsid w:val="007137EC"/>
    <w:rsid w:val="00713CD6"/>
    <w:rsid w:val="00713F51"/>
    <w:rsid w:val="0071457D"/>
    <w:rsid w:val="00714EF2"/>
    <w:rsid w:val="00716412"/>
    <w:rsid w:val="00716592"/>
    <w:rsid w:val="00716A4C"/>
    <w:rsid w:val="007179C9"/>
    <w:rsid w:val="00720A41"/>
    <w:rsid w:val="00721161"/>
    <w:rsid w:val="0072131F"/>
    <w:rsid w:val="00721540"/>
    <w:rsid w:val="007227A6"/>
    <w:rsid w:val="00722984"/>
    <w:rsid w:val="00723788"/>
    <w:rsid w:val="00723C5B"/>
    <w:rsid w:val="007248B9"/>
    <w:rsid w:val="00724D02"/>
    <w:rsid w:val="00725152"/>
    <w:rsid w:val="00725475"/>
    <w:rsid w:val="00727748"/>
    <w:rsid w:val="00727E55"/>
    <w:rsid w:val="0073062E"/>
    <w:rsid w:val="00730B92"/>
    <w:rsid w:val="00731356"/>
    <w:rsid w:val="007316A6"/>
    <w:rsid w:val="00732686"/>
    <w:rsid w:val="00732ABD"/>
    <w:rsid w:val="007353F4"/>
    <w:rsid w:val="00735556"/>
    <w:rsid w:val="007358ED"/>
    <w:rsid w:val="00735E4B"/>
    <w:rsid w:val="0073676F"/>
    <w:rsid w:val="00737196"/>
    <w:rsid w:val="00740DBA"/>
    <w:rsid w:val="00740F4A"/>
    <w:rsid w:val="0074211D"/>
    <w:rsid w:val="00742915"/>
    <w:rsid w:val="0074364A"/>
    <w:rsid w:val="0074492D"/>
    <w:rsid w:val="007455C0"/>
    <w:rsid w:val="00745989"/>
    <w:rsid w:val="00745F25"/>
    <w:rsid w:val="007503C8"/>
    <w:rsid w:val="0075109F"/>
    <w:rsid w:val="0075150B"/>
    <w:rsid w:val="0075319C"/>
    <w:rsid w:val="00753903"/>
    <w:rsid w:val="00753FFF"/>
    <w:rsid w:val="00754D46"/>
    <w:rsid w:val="00754EF9"/>
    <w:rsid w:val="00755FD6"/>
    <w:rsid w:val="0075628A"/>
    <w:rsid w:val="00756DD3"/>
    <w:rsid w:val="00757A6F"/>
    <w:rsid w:val="007604E1"/>
    <w:rsid w:val="00761EBA"/>
    <w:rsid w:val="00762061"/>
    <w:rsid w:val="00762C02"/>
    <w:rsid w:val="00763284"/>
    <w:rsid w:val="007637F9"/>
    <w:rsid w:val="00764447"/>
    <w:rsid w:val="00764F77"/>
    <w:rsid w:val="00767522"/>
    <w:rsid w:val="00770F5A"/>
    <w:rsid w:val="00771C60"/>
    <w:rsid w:val="00771FA3"/>
    <w:rsid w:val="0077290E"/>
    <w:rsid w:val="007736D3"/>
    <w:rsid w:val="00773D7A"/>
    <w:rsid w:val="007742A7"/>
    <w:rsid w:val="00774567"/>
    <w:rsid w:val="007746DE"/>
    <w:rsid w:val="00774A53"/>
    <w:rsid w:val="00775D23"/>
    <w:rsid w:val="00775E42"/>
    <w:rsid w:val="00776206"/>
    <w:rsid w:val="0077646D"/>
    <w:rsid w:val="00776BB8"/>
    <w:rsid w:val="00782779"/>
    <w:rsid w:val="007837E1"/>
    <w:rsid w:val="00784180"/>
    <w:rsid w:val="00784286"/>
    <w:rsid w:val="0078454A"/>
    <w:rsid w:val="007854B3"/>
    <w:rsid w:val="00785FD4"/>
    <w:rsid w:val="00786B91"/>
    <w:rsid w:val="00786F1C"/>
    <w:rsid w:val="00787543"/>
    <w:rsid w:val="007877E0"/>
    <w:rsid w:val="00787FB1"/>
    <w:rsid w:val="0079004B"/>
    <w:rsid w:val="0079108D"/>
    <w:rsid w:val="00791BA4"/>
    <w:rsid w:val="00791D1E"/>
    <w:rsid w:val="00792253"/>
    <w:rsid w:val="00792B3F"/>
    <w:rsid w:val="007939F4"/>
    <w:rsid w:val="00795069"/>
    <w:rsid w:val="0079622D"/>
    <w:rsid w:val="0079649A"/>
    <w:rsid w:val="007966C1"/>
    <w:rsid w:val="00797B2F"/>
    <w:rsid w:val="007A0696"/>
    <w:rsid w:val="007A07B7"/>
    <w:rsid w:val="007A238B"/>
    <w:rsid w:val="007A24FA"/>
    <w:rsid w:val="007A392F"/>
    <w:rsid w:val="007A3D6C"/>
    <w:rsid w:val="007A55A2"/>
    <w:rsid w:val="007A6BA7"/>
    <w:rsid w:val="007A6CA3"/>
    <w:rsid w:val="007A7E95"/>
    <w:rsid w:val="007A7F92"/>
    <w:rsid w:val="007B0F4B"/>
    <w:rsid w:val="007B0FB6"/>
    <w:rsid w:val="007B1316"/>
    <w:rsid w:val="007B1FB6"/>
    <w:rsid w:val="007B26E6"/>
    <w:rsid w:val="007B3345"/>
    <w:rsid w:val="007B39B8"/>
    <w:rsid w:val="007B3CF3"/>
    <w:rsid w:val="007B3DB9"/>
    <w:rsid w:val="007B5F51"/>
    <w:rsid w:val="007B70E9"/>
    <w:rsid w:val="007B79A8"/>
    <w:rsid w:val="007B7AEF"/>
    <w:rsid w:val="007B7F8D"/>
    <w:rsid w:val="007C0D8B"/>
    <w:rsid w:val="007C15BD"/>
    <w:rsid w:val="007C43F0"/>
    <w:rsid w:val="007C4465"/>
    <w:rsid w:val="007C4AF8"/>
    <w:rsid w:val="007C620B"/>
    <w:rsid w:val="007C727D"/>
    <w:rsid w:val="007C76C7"/>
    <w:rsid w:val="007C7776"/>
    <w:rsid w:val="007D0831"/>
    <w:rsid w:val="007D13E2"/>
    <w:rsid w:val="007D15DB"/>
    <w:rsid w:val="007D1698"/>
    <w:rsid w:val="007D29C3"/>
    <w:rsid w:val="007D2EC1"/>
    <w:rsid w:val="007D4E4F"/>
    <w:rsid w:val="007D596E"/>
    <w:rsid w:val="007D698D"/>
    <w:rsid w:val="007D6992"/>
    <w:rsid w:val="007E05D0"/>
    <w:rsid w:val="007E06BA"/>
    <w:rsid w:val="007E0A54"/>
    <w:rsid w:val="007E0A59"/>
    <w:rsid w:val="007E1B6B"/>
    <w:rsid w:val="007E1F1D"/>
    <w:rsid w:val="007E2082"/>
    <w:rsid w:val="007E355A"/>
    <w:rsid w:val="007E355C"/>
    <w:rsid w:val="007E530F"/>
    <w:rsid w:val="007E5FCD"/>
    <w:rsid w:val="007E622F"/>
    <w:rsid w:val="007E67A0"/>
    <w:rsid w:val="007E68D1"/>
    <w:rsid w:val="007E6D67"/>
    <w:rsid w:val="007E71CA"/>
    <w:rsid w:val="007F0E3F"/>
    <w:rsid w:val="007F3032"/>
    <w:rsid w:val="007F5701"/>
    <w:rsid w:val="007F5BF9"/>
    <w:rsid w:val="007F601C"/>
    <w:rsid w:val="007F6BAB"/>
    <w:rsid w:val="00800699"/>
    <w:rsid w:val="008007FF"/>
    <w:rsid w:val="00800F36"/>
    <w:rsid w:val="0080276D"/>
    <w:rsid w:val="00802818"/>
    <w:rsid w:val="00804BE4"/>
    <w:rsid w:val="00805D65"/>
    <w:rsid w:val="0080631E"/>
    <w:rsid w:val="008065CF"/>
    <w:rsid w:val="0080707B"/>
    <w:rsid w:val="00811153"/>
    <w:rsid w:val="0081167F"/>
    <w:rsid w:val="00812559"/>
    <w:rsid w:val="00812D4E"/>
    <w:rsid w:val="00812ED4"/>
    <w:rsid w:val="008135BC"/>
    <w:rsid w:val="00813899"/>
    <w:rsid w:val="008139CE"/>
    <w:rsid w:val="008139FB"/>
    <w:rsid w:val="00813C88"/>
    <w:rsid w:val="008140A0"/>
    <w:rsid w:val="008141FB"/>
    <w:rsid w:val="00814682"/>
    <w:rsid w:val="0081514E"/>
    <w:rsid w:val="008153EC"/>
    <w:rsid w:val="00815C52"/>
    <w:rsid w:val="008167CE"/>
    <w:rsid w:val="008170FB"/>
    <w:rsid w:val="008172D4"/>
    <w:rsid w:val="00817B00"/>
    <w:rsid w:val="00817E2B"/>
    <w:rsid w:val="00817FAC"/>
    <w:rsid w:val="00820383"/>
    <w:rsid w:val="00820F40"/>
    <w:rsid w:val="00822271"/>
    <w:rsid w:val="008223DD"/>
    <w:rsid w:val="008226E5"/>
    <w:rsid w:val="008231D4"/>
    <w:rsid w:val="00823500"/>
    <w:rsid w:val="0082384F"/>
    <w:rsid w:val="0082497C"/>
    <w:rsid w:val="00824FAB"/>
    <w:rsid w:val="00825249"/>
    <w:rsid w:val="00825570"/>
    <w:rsid w:val="008274D7"/>
    <w:rsid w:val="00827C69"/>
    <w:rsid w:val="00827CE7"/>
    <w:rsid w:val="00827F62"/>
    <w:rsid w:val="0083197A"/>
    <w:rsid w:val="008328B5"/>
    <w:rsid w:val="00832BEB"/>
    <w:rsid w:val="008333EB"/>
    <w:rsid w:val="00833C41"/>
    <w:rsid w:val="00833D12"/>
    <w:rsid w:val="00833D83"/>
    <w:rsid w:val="0083480D"/>
    <w:rsid w:val="00835233"/>
    <w:rsid w:val="00836930"/>
    <w:rsid w:val="008400FF"/>
    <w:rsid w:val="008407F2"/>
    <w:rsid w:val="00840B73"/>
    <w:rsid w:val="00843D76"/>
    <w:rsid w:val="0084407C"/>
    <w:rsid w:val="00844229"/>
    <w:rsid w:val="008450D0"/>
    <w:rsid w:val="008453F1"/>
    <w:rsid w:val="008459B0"/>
    <w:rsid w:val="00845C61"/>
    <w:rsid w:val="00845FB3"/>
    <w:rsid w:val="0084649B"/>
    <w:rsid w:val="00846D33"/>
    <w:rsid w:val="008520B0"/>
    <w:rsid w:val="008522CB"/>
    <w:rsid w:val="00853528"/>
    <w:rsid w:val="0085408D"/>
    <w:rsid w:val="00854FE6"/>
    <w:rsid w:val="0085536D"/>
    <w:rsid w:val="00856C30"/>
    <w:rsid w:val="00856EE7"/>
    <w:rsid w:val="0085742B"/>
    <w:rsid w:val="008604A6"/>
    <w:rsid w:val="008626ED"/>
    <w:rsid w:val="00862F78"/>
    <w:rsid w:val="00863684"/>
    <w:rsid w:val="00864973"/>
    <w:rsid w:val="00865041"/>
    <w:rsid w:val="008654F4"/>
    <w:rsid w:val="008657BF"/>
    <w:rsid w:val="00866CE5"/>
    <w:rsid w:val="008670C3"/>
    <w:rsid w:val="00867C9C"/>
    <w:rsid w:val="00867CA1"/>
    <w:rsid w:val="00873843"/>
    <w:rsid w:val="008738AD"/>
    <w:rsid w:val="00873B02"/>
    <w:rsid w:val="0087639C"/>
    <w:rsid w:val="00876B9D"/>
    <w:rsid w:val="00876F89"/>
    <w:rsid w:val="00877CF0"/>
    <w:rsid w:val="00877E60"/>
    <w:rsid w:val="00880629"/>
    <w:rsid w:val="00881246"/>
    <w:rsid w:val="00882BBE"/>
    <w:rsid w:val="00882DF6"/>
    <w:rsid w:val="00883325"/>
    <w:rsid w:val="008844AC"/>
    <w:rsid w:val="00885324"/>
    <w:rsid w:val="00886CC1"/>
    <w:rsid w:val="00887106"/>
    <w:rsid w:val="00887861"/>
    <w:rsid w:val="00891D03"/>
    <w:rsid w:val="00892944"/>
    <w:rsid w:val="0089358B"/>
    <w:rsid w:val="008935D1"/>
    <w:rsid w:val="008939FA"/>
    <w:rsid w:val="00893AEB"/>
    <w:rsid w:val="00893DB1"/>
    <w:rsid w:val="0089439E"/>
    <w:rsid w:val="008944E2"/>
    <w:rsid w:val="00894753"/>
    <w:rsid w:val="00894E6A"/>
    <w:rsid w:val="008954DD"/>
    <w:rsid w:val="00895A25"/>
    <w:rsid w:val="0089731E"/>
    <w:rsid w:val="00897ED6"/>
    <w:rsid w:val="008A0A19"/>
    <w:rsid w:val="008A1B68"/>
    <w:rsid w:val="008A1C0C"/>
    <w:rsid w:val="008A2148"/>
    <w:rsid w:val="008A22E2"/>
    <w:rsid w:val="008A3164"/>
    <w:rsid w:val="008A3D58"/>
    <w:rsid w:val="008A4DDF"/>
    <w:rsid w:val="008A4EB9"/>
    <w:rsid w:val="008A5DD9"/>
    <w:rsid w:val="008A6DC0"/>
    <w:rsid w:val="008B025B"/>
    <w:rsid w:val="008B043C"/>
    <w:rsid w:val="008B0D98"/>
    <w:rsid w:val="008B114B"/>
    <w:rsid w:val="008B2003"/>
    <w:rsid w:val="008B213A"/>
    <w:rsid w:val="008B24F1"/>
    <w:rsid w:val="008B30D2"/>
    <w:rsid w:val="008B6D1D"/>
    <w:rsid w:val="008C1920"/>
    <w:rsid w:val="008C1F76"/>
    <w:rsid w:val="008C2B2C"/>
    <w:rsid w:val="008C2D4D"/>
    <w:rsid w:val="008C36C0"/>
    <w:rsid w:val="008C45D5"/>
    <w:rsid w:val="008C5378"/>
    <w:rsid w:val="008C683A"/>
    <w:rsid w:val="008C6D16"/>
    <w:rsid w:val="008C7B29"/>
    <w:rsid w:val="008C7F8D"/>
    <w:rsid w:val="008D442F"/>
    <w:rsid w:val="008D6FD8"/>
    <w:rsid w:val="008D7B26"/>
    <w:rsid w:val="008E0AC8"/>
    <w:rsid w:val="008E0D9E"/>
    <w:rsid w:val="008E1330"/>
    <w:rsid w:val="008E13A9"/>
    <w:rsid w:val="008E157D"/>
    <w:rsid w:val="008E2A30"/>
    <w:rsid w:val="008E43B4"/>
    <w:rsid w:val="008E47DD"/>
    <w:rsid w:val="008E51AA"/>
    <w:rsid w:val="008E5932"/>
    <w:rsid w:val="008E6E15"/>
    <w:rsid w:val="008E74C8"/>
    <w:rsid w:val="008E7A4B"/>
    <w:rsid w:val="008E7A77"/>
    <w:rsid w:val="008E7EF8"/>
    <w:rsid w:val="008F00BF"/>
    <w:rsid w:val="008F0263"/>
    <w:rsid w:val="008F02BE"/>
    <w:rsid w:val="008F0DB1"/>
    <w:rsid w:val="008F130B"/>
    <w:rsid w:val="008F1872"/>
    <w:rsid w:val="008F1D63"/>
    <w:rsid w:val="008F2435"/>
    <w:rsid w:val="008F25D7"/>
    <w:rsid w:val="008F3765"/>
    <w:rsid w:val="008F452B"/>
    <w:rsid w:val="008F5391"/>
    <w:rsid w:val="008F66F6"/>
    <w:rsid w:val="00901ECB"/>
    <w:rsid w:val="00902FA6"/>
    <w:rsid w:val="00904897"/>
    <w:rsid w:val="00904B04"/>
    <w:rsid w:val="00904D97"/>
    <w:rsid w:val="00905569"/>
    <w:rsid w:val="00905B51"/>
    <w:rsid w:val="009064C1"/>
    <w:rsid w:val="00907F25"/>
    <w:rsid w:val="00910457"/>
    <w:rsid w:val="00910725"/>
    <w:rsid w:val="0091096A"/>
    <w:rsid w:val="00911E85"/>
    <w:rsid w:val="009124B6"/>
    <w:rsid w:val="009141E7"/>
    <w:rsid w:val="009203AB"/>
    <w:rsid w:val="00920666"/>
    <w:rsid w:val="009232A8"/>
    <w:rsid w:val="0092355B"/>
    <w:rsid w:val="00924801"/>
    <w:rsid w:val="00926967"/>
    <w:rsid w:val="00926B08"/>
    <w:rsid w:val="00926E94"/>
    <w:rsid w:val="00926FE1"/>
    <w:rsid w:val="009272DB"/>
    <w:rsid w:val="00927D64"/>
    <w:rsid w:val="00927F3F"/>
    <w:rsid w:val="009300A5"/>
    <w:rsid w:val="009300C8"/>
    <w:rsid w:val="009303DC"/>
    <w:rsid w:val="00930432"/>
    <w:rsid w:val="009307D4"/>
    <w:rsid w:val="00931198"/>
    <w:rsid w:val="00931A13"/>
    <w:rsid w:val="00932B8F"/>
    <w:rsid w:val="00934432"/>
    <w:rsid w:val="00934DA7"/>
    <w:rsid w:val="009354E5"/>
    <w:rsid w:val="00935C44"/>
    <w:rsid w:val="0093627E"/>
    <w:rsid w:val="00936325"/>
    <w:rsid w:val="00936507"/>
    <w:rsid w:val="00936924"/>
    <w:rsid w:val="009369D5"/>
    <w:rsid w:val="009402FB"/>
    <w:rsid w:val="00940E10"/>
    <w:rsid w:val="0094142A"/>
    <w:rsid w:val="00941600"/>
    <w:rsid w:val="009428F3"/>
    <w:rsid w:val="00943CB1"/>
    <w:rsid w:val="00944EE2"/>
    <w:rsid w:val="009453E6"/>
    <w:rsid w:val="00945E84"/>
    <w:rsid w:val="00945F13"/>
    <w:rsid w:val="009464AB"/>
    <w:rsid w:val="00947082"/>
    <w:rsid w:val="00947BB4"/>
    <w:rsid w:val="00947D7E"/>
    <w:rsid w:val="009501E3"/>
    <w:rsid w:val="0095156A"/>
    <w:rsid w:val="00954440"/>
    <w:rsid w:val="00954D9E"/>
    <w:rsid w:val="00955B71"/>
    <w:rsid w:val="00955CBE"/>
    <w:rsid w:val="00957287"/>
    <w:rsid w:val="009573A0"/>
    <w:rsid w:val="0096008A"/>
    <w:rsid w:val="009619A8"/>
    <w:rsid w:val="009620B9"/>
    <w:rsid w:val="00963020"/>
    <w:rsid w:val="00964121"/>
    <w:rsid w:val="00964134"/>
    <w:rsid w:val="00964797"/>
    <w:rsid w:val="00965A51"/>
    <w:rsid w:val="009661E8"/>
    <w:rsid w:val="00967067"/>
    <w:rsid w:val="00967185"/>
    <w:rsid w:val="00967673"/>
    <w:rsid w:val="00967C7B"/>
    <w:rsid w:val="00970FC4"/>
    <w:rsid w:val="0097137C"/>
    <w:rsid w:val="00971A51"/>
    <w:rsid w:val="009727A1"/>
    <w:rsid w:val="0097567E"/>
    <w:rsid w:val="00975C8F"/>
    <w:rsid w:val="00977D88"/>
    <w:rsid w:val="0098030B"/>
    <w:rsid w:val="009805B1"/>
    <w:rsid w:val="009809C2"/>
    <w:rsid w:val="00980C17"/>
    <w:rsid w:val="00980E57"/>
    <w:rsid w:val="00981B82"/>
    <w:rsid w:val="00982932"/>
    <w:rsid w:val="00982B6D"/>
    <w:rsid w:val="00982E27"/>
    <w:rsid w:val="009837B5"/>
    <w:rsid w:val="00983FA6"/>
    <w:rsid w:val="00984AA3"/>
    <w:rsid w:val="00985DB3"/>
    <w:rsid w:val="0098636A"/>
    <w:rsid w:val="00986705"/>
    <w:rsid w:val="00986DC6"/>
    <w:rsid w:val="00987050"/>
    <w:rsid w:val="009905AA"/>
    <w:rsid w:val="00991605"/>
    <w:rsid w:val="0099192C"/>
    <w:rsid w:val="0099227C"/>
    <w:rsid w:val="0099238F"/>
    <w:rsid w:val="0099268F"/>
    <w:rsid w:val="009934A3"/>
    <w:rsid w:val="009939AC"/>
    <w:rsid w:val="00993C49"/>
    <w:rsid w:val="0099435C"/>
    <w:rsid w:val="00996F1E"/>
    <w:rsid w:val="009A01FD"/>
    <w:rsid w:val="009A0966"/>
    <w:rsid w:val="009A09EF"/>
    <w:rsid w:val="009A0B4A"/>
    <w:rsid w:val="009A1AF2"/>
    <w:rsid w:val="009A24EE"/>
    <w:rsid w:val="009A2A8C"/>
    <w:rsid w:val="009A34AB"/>
    <w:rsid w:val="009A426A"/>
    <w:rsid w:val="009A4AA6"/>
    <w:rsid w:val="009A69C5"/>
    <w:rsid w:val="009A7AD7"/>
    <w:rsid w:val="009B0016"/>
    <w:rsid w:val="009B1B23"/>
    <w:rsid w:val="009B1EA9"/>
    <w:rsid w:val="009B2898"/>
    <w:rsid w:val="009B384B"/>
    <w:rsid w:val="009B3F38"/>
    <w:rsid w:val="009B4152"/>
    <w:rsid w:val="009B427C"/>
    <w:rsid w:val="009B44FB"/>
    <w:rsid w:val="009B47F1"/>
    <w:rsid w:val="009B4DA9"/>
    <w:rsid w:val="009B5993"/>
    <w:rsid w:val="009B6589"/>
    <w:rsid w:val="009B6A09"/>
    <w:rsid w:val="009B6A30"/>
    <w:rsid w:val="009B797D"/>
    <w:rsid w:val="009C0142"/>
    <w:rsid w:val="009C4BA1"/>
    <w:rsid w:val="009C5533"/>
    <w:rsid w:val="009C58A9"/>
    <w:rsid w:val="009C6A5B"/>
    <w:rsid w:val="009C6D2E"/>
    <w:rsid w:val="009C7CC9"/>
    <w:rsid w:val="009D0BA6"/>
    <w:rsid w:val="009D2015"/>
    <w:rsid w:val="009D324C"/>
    <w:rsid w:val="009D4078"/>
    <w:rsid w:val="009D493D"/>
    <w:rsid w:val="009D4B32"/>
    <w:rsid w:val="009D6FE2"/>
    <w:rsid w:val="009D70A1"/>
    <w:rsid w:val="009D71B8"/>
    <w:rsid w:val="009D72F0"/>
    <w:rsid w:val="009E001F"/>
    <w:rsid w:val="009E3A2E"/>
    <w:rsid w:val="009F02B6"/>
    <w:rsid w:val="009F2C73"/>
    <w:rsid w:val="009F2E30"/>
    <w:rsid w:val="009F4E42"/>
    <w:rsid w:val="009F4F95"/>
    <w:rsid w:val="009F74A1"/>
    <w:rsid w:val="009F7576"/>
    <w:rsid w:val="009F7682"/>
    <w:rsid w:val="009F7C45"/>
    <w:rsid w:val="00A003AA"/>
    <w:rsid w:val="00A00615"/>
    <w:rsid w:val="00A0074C"/>
    <w:rsid w:val="00A007D9"/>
    <w:rsid w:val="00A00C3E"/>
    <w:rsid w:val="00A00C96"/>
    <w:rsid w:val="00A0118C"/>
    <w:rsid w:val="00A0227A"/>
    <w:rsid w:val="00A03D4E"/>
    <w:rsid w:val="00A04C69"/>
    <w:rsid w:val="00A0574C"/>
    <w:rsid w:val="00A05C24"/>
    <w:rsid w:val="00A10362"/>
    <w:rsid w:val="00A104DB"/>
    <w:rsid w:val="00A11348"/>
    <w:rsid w:val="00A12295"/>
    <w:rsid w:val="00A12BE2"/>
    <w:rsid w:val="00A130BA"/>
    <w:rsid w:val="00A13312"/>
    <w:rsid w:val="00A1346D"/>
    <w:rsid w:val="00A14EDB"/>
    <w:rsid w:val="00A162FC"/>
    <w:rsid w:val="00A1697A"/>
    <w:rsid w:val="00A17420"/>
    <w:rsid w:val="00A175CD"/>
    <w:rsid w:val="00A178F8"/>
    <w:rsid w:val="00A17AE8"/>
    <w:rsid w:val="00A2157E"/>
    <w:rsid w:val="00A218A2"/>
    <w:rsid w:val="00A219C8"/>
    <w:rsid w:val="00A220E9"/>
    <w:rsid w:val="00A242EA"/>
    <w:rsid w:val="00A2437B"/>
    <w:rsid w:val="00A2447A"/>
    <w:rsid w:val="00A246AE"/>
    <w:rsid w:val="00A2504F"/>
    <w:rsid w:val="00A2581B"/>
    <w:rsid w:val="00A26F98"/>
    <w:rsid w:val="00A27D9C"/>
    <w:rsid w:val="00A3032B"/>
    <w:rsid w:val="00A31B80"/>
    <w:rsid w:val="00A3536E"/>
    <w:rsid w:val="00A363BA"/>
    <w:rsid w:val="00A37923"/>
    <w:rsid w:val="00A37CA3"/>
    <w:rsid w:val="00A41957"/>
    <w:rsid w:val="00A42B94"/>
    <w:rsid w:val="00A431D3"/>
    <w:rsid w:val="00A432B8"/>
    <w:rsid w:val="00A45CD1"/>
    <w:rsid w:val="00A45F52"/>
    <w:rsid w:val="00A46621"/>
    <w:rsid w:val="00A506B8"/>
    <w:rsid w:val="00A5149A"/>
    <w:rsid w:val="00A518E9"/>
    <w:rsid w:val="00A5212C"/>
    <w:rsid w:val="00A542D4"/>
    <w:rsid w:val="00A54394"/>
    <w:rsid w:val="00A5461A"/>
    <w:rsid w:val="00A54D21"/>
    <w:rsid w:val="00A55AFD"/>
    <w:rsid w:val="00A55DD7"/>
    <w:rsid w:val="00A56115"/>
    <w:rsid w:val="00A56428"/>
    <w:rsid w:val="00A5667E"/>
    <w:rsid w:val="00A569CB"/>
    <w:rsid w:val="00A56A2E"/>
    <w:rsid w:val="00A6022E"/>
    <w:rsid w:val="00A607DB"/>
    <w:rsid w:val="00A61B48"/>
    <w:rsid w:val="00A62605"/>
    <w:rsid w:val="00A62E14"/>
    <w:rsid w:val="00A63A1F"/>
    <w:rsid w:val="00A640FF"/>
    <w:rsid w:val="00A64156"/>
    <w:rsid w:val="00A644B1"/>
    <w:rsid w:val="00A650B9"/>
    <w:rsid w:val="00A6630D"/>
    <w:rsid w:val="00A6664A"/>
    <w:rsid w:val="00A666F4"/>
    <w:rsid w:val="00A6692B"/>
    <w:rsid w:val="00A66BBB"/>
    <w:rsid w:val="00A71F41"/>
    <w:rsid w:val="00A73096"/>
    <w:rsid w:val="00A7643D"/>
    <w:rsid w:val="00A76C21"/>
    <w:rsid w:val="00A76CE1"/>
    <w:rsid w:val="00A778BE"/>
    <w:rsid w:val="00A77C9E"/>
    <w:rsid w:val="00A8050B"/>
    <w:rsid w:val="00A819C4"/>
    <w:rsid w:val="00A82F62"/>
    <w:rsid w:val="00A84216"/>
    <w:rsid w:val="00A84667"/>
    <w:rsid w:val="00A849CC"/>
    <w:rsid w:val="00A878E2"/>
    <w:rsid w:val="00A90FBD"/>
    <w:rsid w:val="00A911A8"/>
    <w:rsid w:val="00A930CA"/>
    <w:rsid w:val="00A93445"/>
    <w:rsid w:val="00A93535"/>
    <w:rsid w:val="00A93D87"/>
    <w:rsid w:val="00A94FDA"/>
    <w:rsid w:val="00A972A9"/>
    <w:rsid w:val="00A9745C"/>
    <w:rsid w:val="00A97709"/>
    <w:rsid w:val="00AA0269"/>
    <w:rsid w:val="00AA1EDB"/>
    <w:rsid w:val="00AA3DF4"/>
    <w:rsid w:val="00AA62E9"/>
    <w:rsid w:val="00AA66D2"/>
    <w:rsid w:val="00AA6DA6"/>
    <w:rsid w:val="00AA7DCB"/>
    <w:rsid w:val="00AB0789"/>
    <w:rsid w:val="00AB0968"/>
    <w:rsid w:val="00AB3F31"/>
    <w:rsid w:val="00AB54FB"/>
    <w:rsid w:val="00AB5FB1"/>
    <w:rsid w:val="00AB7F1D"/>
    <w:rsid w:val="00AC087F"/>
    <w:rsid w:val="00AC1388"/>
    <w:rsid w:val="00AC174E"/>
    <w:rsid w:val="00AC18BB"/>
    <w:rsid w:val="00AC1D26"/>
    <w:rsid w:val="00AC2836"/>
    <w:rsid w:val="00AC4452"/>
    <w:rsid w:val="00AC4FDC"/>
    <w:rsid w:val="00AC519B"/>
    <w:rsid w:val="00AC5376"/>
    <w:rsid w:val="00AC6184"/>
    <w:rsid w:val="00AC6AAD"/>
    <w:rsid w:val="00AC735B"/>
    <w:rsid w:val="00AC7C64"/>
    <w:rsid w:val="00AD03CD"/>
    <w:rsid w:val="00AD0FD4"/>
    <w:rsid w:val="00AD1694"/>
    <w:rsid w:val="00AD1B8D"/>
    <w:rsid w:val="00AD1F7E"/>
    <w:rsid w:val="00AD277E"/>
    <w:rsid w:val="00AD30B8"/>
    <w:rsid w:val="00AD44F1"/>
    <w:rsid w:val="00AD6B19"/>
    <w:rsid w:val="00AD7C5F"/>
    <w:rsid w:val="00AE38B7"/>
    <w:rsid w:val="00AE3A34"/>
    <w:rsid w:val="00AE44CE"/>
    <w:rsid w:val="00AE53A2"/>
    <w:rsid w:val="00AE5DCD"/>
    <w:rsid w:val="00AE625D"/>
    <w:rsid w:val="00AE7363"/>
    <w:rsid w:val="00AE7DE8"/>
    <w:rsid w:val="00AF02C0"/>
    <w:rsid w:val="00AF1622"/>
    <w:rsid w:val="00AF21BC"/>
    <w:rsid w:val="00AF230E"/>
    <w:rsid w:val="00AF290F"/>
    <w:rsid w:val="00AF33FF"/>
    <w:rsid w:val="00AF3B96"/>
    <w:rsid w:val="00AF4ED2"/>
    <w:rsid w:val="00AF5E40"/>
    <w:rsid w:val="00AF606C"/>
    <w:rsid w:val="00AF711D"/>
    <w:rsid w:val="00AF718E"/>
    <w:rsid w:val="00AF79AC"/>
    <w:rsid w:val="00B0072E"/>
    <w:rsid w:val="00B016AD"/>
    <w:rsid w:val="00B01A08"/>
    <w:rsid w:val="00B01C59"/>
    <w:rsid w:val="00B02078"/>
    <w:rsid w:val="00B040FD"/>
    <w:rsid w:val="00B06558"/>
    <w:rsid w:val="00B065A5"/>
    <w:rsid w:val="00B06758"/>
    <w:rsid w:val="00B067ED"/>
    <w:rsid w:val="00B072F4"/>
    <w:rsid w:val="00B078ED"/>
    <w:rsid w:val="00B07C5E"/>
    <w:rsid w:val="00B107D3"/>
    <w:rsid w:val="00B12402"/>
    <w:rsid w:val="00B12781"/>
    <w:rsid w:val="00B12A93"/>
    <w:rsid w:val="00B1313C"/>
    <w:rsid w:val="00B14049"/>
    <w:rsid w:val="00B140FB"/>
    <w:rsid w:val="00B14238"/>
    <w:rsid w:val="00B1580D"/>
    <w:rsid w:val="00B177D9"/>
    <w:rsid w:val="00B1788E"/>
    <w:rsid w:val="00B17F01"/>
    <w:rsid w:val="00B17FCC"/>
    <w:rsid w:val="00B21315"/>
    <w:rsid w:val="00B21C53"/>
    <w:rsid w:val="00B2208C"/>
    <w:rsid w:val="00B22E3B"/>
    <w:rsid w:val="00B2330D"/>
    <w:rsid w:val="00B23700"/>
    <w:rsid w:val="00B23D9F"/>
    <w:rsid w:val="00B24298"/>
    <w:rsid w:val="00B24300"/>
    <w:rsid w:val="00B24CCD"/>
    <w:rsid w:val="00B2579E"/>
    <w:rsid w:val="00B26765"/>
    <w:rsid w:val="00B26B7C"/>
    <w:rsid w:val="00B26E68"/>
    <w:rsid w:val="00B27CF8"/>
    <w:rsid w:val="00B3078F"/>
    <w:rsid w:val="00B3153B"/>
    <w:rsid w:val="00B31A0A"/>
    <w:rsid w:val="00B320BB"/>
    <w:rsid w:val="00B34B3A"/>
    <w:rsid w:val="00B35C05"/>
    <w:rsid w:val="00B3634D"/>
    <w:rsid w:val="00B363E7"/>
    <w:rsid w:val="00B372FE"/>
    <w:rsid w:val="00B37C28"/>
    <w:rsid w:val="00B37DB4"/>
    <w:rsid w:val="00B4042B"/>
    <w:rsid w:val="00B40503"/>
    <w:rsid w:val="00B40B8C"/>
    <w:rsid w:val="00B42B4E"/>
    <w:rsid w:val="00B42D4E"/>
    <w:rsid w:val="00B464E5"/>
    <w:rsid w:val="00B46FF3"/>
    <w:rsid w:val="00B47C12"/>
    <w:rsid w:val="00B5035C"/>
    <w:rsid w:val="00B50D71"/>
    <w:rsid w:val="00B511A8"/>
    <w:rsid w:val="00B512EB"/>
    <w:rsid w:val="00B52548"/>
    <w:rsid w:val="00B527B6"/>
    <w:rsid w:val="00B52889"/>
    <w:rsid w:val="00B53DB5"/>
    <w:rsid w:val="00B53FC7"/>
    <w:rsid w:val="00B5630B"/>
    <w:rsid w:val="00B56D88"/>
    <w:rsid w:val="00B57110"/>
    <w:rsid w:val="00B60E3B"/>
    <w:rsid w:val="00B6288D"/>
    <w:rsid w:val="00B62FFF"/>
    <w:rsid w:val="00B63894"/>
    <w:rsid w:val="00B63B35"/>
    <w:rsid w:val="00B63B51"/>
    <w:rsid w:val="00B64434"/>
    <w:rsid w:val="00B65C52"/>
    <w:rsid w:val="00B65F18"/>
    <w:rsid w:val="00B67788"/>
    <w:rsid w:val="00B677E8"/>
    <w:rsid w:val="00B701D7"/>
    <w:rsid w:val="00B70274"/>
    <w:rsid w:val="00B714B8"/>
    <w:rsid w:val="00B72FA9"/>
    <w:rsid w:val="00B7317F"/>
    <w:rsid w:val="00B73673"/>
    <w:rsid w:val="00B73A23"/>
    <w:rsid w:val="00B766EC"/>
    <w:rsid w:val="00B77885"/>
    <w:rsid w:val="00B77DD8"/>
    <w:rsid w:val="00B8023D"/>
    <w:rsid w:val="00B80EBC"/>
    <w:rsid w:val="00B815CC"/>
    <w:rsid w:val="00B82CEB"/>
    <w:rsid w:val="00B82CFD"/>
    <w:rsid w:val="00B82EC9"/>
    <w:rsid w:val="00B837FE"/>
    <w:rsid w:val="00B83866"/>
    <w:rsid w:val="00B83D0B"/>
    <w:rsid w:val="00B83EE7"/>
    <w:rsid w:val="00B848CA"/>
    <w:rsid w:val="00B84C9F"/>
    <w:rsid w:val="00B84F4E"/>
    <w:rsid w:val="00B850C7"/>
    <w:rsid w:val="00B8552E"/>
    <w:rsid w:val="00B856F6"/>
    <w:rsid w:val="00B85CA9"/>
    <w:rsid w:val="00B901C1"/>
    <w:rsid w:val="00B90628"/>
    <w:rsid w:val="00B9294A"/>
    <w:rsid w:val="00B929E2"/>
    <w:rsid w:val="00B92C3E"/>
    <w:rsid w:val="00B92F7A"/>
    <w:rsid w:val="00B93772"/>
    <w:rsid w:val="00B95BB8"/>
    <w:rsid w:val="00B964CE"/>
    <w:rsid w:val="00B96686"/>
    <w:rsid w:val="00B96975"/>
    <w:rsid w:val="00B9727D"/>
    <w:rsid w:val="00B97B1C"/>
    <w:rsid w:val="00BA07E6"/>
    <w:rsid w:val="00BA083B"/>
    <w:rsid w:val="00BA0B75"/>
    <w:rsid w:val="00BA1107"/>
    <w:rsid w:val="00BA3D74"/>
    <w:rsid w:val="00BA423E"/>
    <w:rsid w:val="00BA535B"/>
    <w:rsid w:val="00BA596E"/>
    <w:rsid w:val="00BA68EF"/>
    <w:rsid w:val="00BA6FDD"/>
    <w:rsid w:val="00BA7E28"/>
    <w:rsid w:val="00BB106B"/>
    <w:rsid w:val="00BB1706"/>
    <w:rsid w:val="00BB188B"/>
    <w:rsid w:val="00BB289A"/>
    <w:rsid w:val="00BB2A27"/>
    <w:rsid w:val="00BB3FFC"/>
    <w:rsid w:val="00BB73CF"/>
    <w:rsid w:val="00BB75DD"/>
    <w:rsid w:val="00BB7EF0"/>
    <w:rsid w:val="00BC075D"/>
    <w:rsid w:val="00BC0FD1"/>
    <w:rsid w:val="00BC1FF2"/>
    <w:rsid w:val="00BC2CDD"/>
    <w:rsid w:val="00BC339D"/>
    <w:rsid w:val="00BC3C19"/>
    <w:rsid w:val="00BC49AC"/>
    <w:rsid w:val="00BC4AA6"/>
    <w:rsid w:val="00BC7FC2"/>
    <w:rsid w:val="00BD094F"/>
    <w:rsid w:val="00BD15A0"/>
    <w:rsid w:val="00BD2B4A"/>
    <w:rsid w:val="00BD3042"/>
    <w:rsid w:val="00BD343D"/>
    <w:rsid w:val="00BD41DC"/>
    <w:rsid w:val="00BD4DEB"/>
    <w:rsid w:val="00BD5638"/>
    <w:rsid w:val="00BD5C02"/>
    <w:rsid w:val="00BD5CAD"/>
    <w:rsid w:val="00BD64EE"/>
    <w:rsid w:val="00BD7AA4"/>
    <w:rsid w:val="00BD7B69"/>
    <w:rsid w:val="00BD7D2B"/>
    <w:rsid w:val="00BE0480"/>
    <w:rsid w:val="00BE0FAE"/>
    <w:rsid w:val="00BE20EA"/>
    <w:rsid w:val="00BE252E"/>
    <w:rsid w:val="00BE30F9"/>
    <w:rsid w:val="00BE3C4F"/>
    <w:rsid w:val="00BE5F7A"/>
    <w:rsid w:val="00BE65F4"/>
    <w:rsid w:val="00BE69BF"/>
    <w:rsid w:val="00BE7E72"/>
    <w:rsid w:val="00BF0117"/>
    <w:rsid w:val="00BF0CE9"/>
    <w:rsid w:val="00BF1BD0"/>
    <w:rsid w:val="00BF1C88"/>
    <w:rsid w:val="00BF25D1"/>
    <w:rsid w:val="00BF349A"/>
    <w:rsid w:val="00BF3598"/>
    <w:rsid w:val="00BF6019"/>
    <w:rsid w:val="00BF637C"/>
    <w:rsid w:val="00C00D89"/>
    <w:rsid w:val="00C0124E"/>
    <w:rsid w:val="00C01331"/>
    <w:rsid w:val="00C01FCB"/>
    <w:rsid w:val="00C02905"/>
    <w:rsid w:val="00C041E9"/>
    <w:rsid w:val="00C04869"/>
    <w:rsid w:val="00C067E8"/>
    <w:rsid w:val="00C1005F"/>
    <w:rsid w:val="00C10BB0"/>
    <w:rsid w:val="00C11349"/>
    <w:rsid w:val="00C11430"/>
    <w:rsid w:val="00C11F8C"/>
    <w:rsid w:val="00C139B6"/>
    <w:rsid w:val="00C13E9B"/>
    <w:rsid w:val="00C155A4"/>
    <w:rsid w:val="00C157B0"/>
    <w:rsid w:val="00C15A54"/>
    <w:rsid w:val="00C16D8C"/>
    <w:rsid w:val="00C177A8"/>
    <w:rsid w:val="00C2175F"/>
    <w:rsid w:val="00C2243C"/>
    <w:rsid w:val="00C22895"/>
    <w:rsid w:val="00C2360C"/>
    <w:rsid w:val="00C23A41"/>
    <w:rsid w:val="00C24083"/>
    <w:rsid w:val="00C24451"/>
    <w:rsid w:val="00C244ED"/>
    <w:rsid w:val="00C24CD0"/>
    <w:rsid w:val="00C26733"/>
    <w:rsid w:val="00C312B3"/>
    <w:rsid w:val="00C31EB9"/>
    <w:rsid w:val="00C32309"/>
    <w:rsid w:val="00C32312"/>
    <w:rsid w:val="00C32922"/>
    <w:rsid w:val="00C32DF8"/>
    <w:rsid w:val="00C32F6F"/>
    <w:rsid w:val="00C3464A"/>
    <w:rsid w:val="00C34EB4"/>
    <w:rsid w:val="00C36FCE"/>
    <w:rsid w:val="00C37F4D"/>
    <w:rsid w:val="00C37FA0"/>
    <w:rsid w:val="00C40705"/>
    <w:rsid w:val="00C421B3"/>
    <w:rsid w:val="00C42270"/>
    <w:rsid w:val="00C42433"/>
    <w:rsid w:val="00C44AD0"/>
    <w:rsid w:val="00C44E33"/>
    <w:rsid w:val="00C45CB6"/>
    <w:rsid w:val="00C46887"/>
    <w:rsid w:val="00C47BD7"/>
    <w:rsid w:val="00C50A8B"/>
    <w:rsid w:val="00C515D8"/>
    <w:rsid w:val="00C54DA7"/>
    <w:rsid w:val="00C55C05"/>
    <w:rsid w:val="00C56191"/>
    <w:rsid w:val="00C57B14"/>
    <w:rsid w:val="00C63CC8"/>
    <w:rsid w:val="00C63CD8"/>
    <w:rsid w:val="00C63D62"/>
    <w:rsid w:val="00C64DC6"/>
    <w:rsid w:val="00C6558B"/>
    <w:rsid w:val="00C65EA4"/>
    <w:rsid w:val="00C67692"/>
    <w:rsid w:val="00C708D0"/>
    <w:rsid w:val="00C71194"/>
    <w:rsid w:val="00C72168"/>
    <w:rsid w:val="00C731E9"/>
    <w:rsid w:val="00C74040"/>
    <w:rsid w:val="00C75B4A"/>
    <w:rsid w:val="00C76296"/>
    <w:rsid w:val="00C76D7D"/>
    <w:rsid w:val="00C77B24"/>
    <w:rsid w:val="00C77D4C"/>
    <w:rsid w:val="00C80456"/>
    <w:rsid w:val="00C81BDB"/>
    <w:rsid w:val="00C81D3A"/>
    <w:rsid w:val="00C82546"/>
    <w:rsid w:val="00C82C31"/>
    <w:rsid w:val="00C830D7"/>
    <w:rsid w:val="00C83187"/>
    <w:rsid w:val="00C85FB8"/>
    <w:rsid w:val="00C86281"/>
    <w:rsid w:val="00C8644B"/>
    <w:rsid w:val="00C9071A"/>
    <w:rsid w:val="00C9255E"/>
    <w:rsid w:val="00C926EA"/>
    <w:rsid w:val="00C9533D"/>
    <w:rsid w:val="00C96783"/>
    <w:rsid w:val="00C978AF"/>
    <w:rsid w:val="00CA2A46"/>
    <w:rsid w:val="00CA2C64"/>
    <w:rsid w:val="00CA3E02"/>
    <w:rsid w:val="00CA432F"/>
    <w:rsid w:val="00CA4F7A"/>
    <w:rsid w:val="00CA66B0"/>
    <w:rsid w:val="00CA6BB9"/>
    <w:rsid w:val="00CB05AE"/>
    <w:rsid w:val="00CB156D"/>
    <w:rsid w:val="00CB2069"/>
    <w:rsid w:val="00CB289F"/>
    <w:rsid w:val="00CB39A4"/>
    <w:rsid w:val="00CB3D93"/>
    <w:rsid w:val="00CB4C5F"/>
    <w:rsid w:val="00CB5AD0"/>
    <w:rsid w:val="00CB6602"/>
    <w:rsid w:val="00CB73DE"/>
    <w:rsid w:val="00CC0446"/>
    <w:rsid w:val="00CC08E2"/>
    <w:rsid w:val="00CC09CA"/>
    <w:rsid w:val="00CC2D48"/>
    <w:rsid w:val="00CC302F"/>
    <w:rsid w:val="00CC33E8"/>
    <w:rsid w:val="00CC3E41"/>
    <w:rsid w:val="00CC4E37"/>
    <w:rsid w:val="00CC565D"/>
    <w:rsid w:val="00CC6074"/>
    <w:rsid w:val="00CC648F"/>
    <w:rsid w:val="00CC65D2"/>
    <w:rsid w:val="00CC7C60"/>
    <w:rsid w:val="00CD01C4"/>
    <w:rsid w:val="00CD0696"/>
    <w:rsid w:val="00CD3A8B"/>
    <w:rsid w:val="00CD4E53"/>
    <w:rsid w:val="00CD6F0E"/>
    <w:rsid w:val="00CD7AB8"/>
    <w:rsid w:val="00CE05F6"/>
    <w:rsid w:val="00CE09FB"/>
    <w:rsid w:val="00CE194B"/>
    <w:rsid w:val="00CE353B"/>
    <w:rsid w:val="00CE6909"/>
    <w:rsid w:val="00CF0A30"/>
    <w:rsid w:val="00CF1C09"/>
    <w:rsid w:val="00CF25D9"/>
    <w:rsid w:val="00CF2E96"/>
    <w:rsid w:val="00CF3B62"/>
    <w:rsid w:val="00CF64C2"/>
    <w:rsid w:val="00CF66BE"/>
    <w:rsid w:val="00CF6B3B"/>
    <w:rsid w:val="00CF7095"/>
    <w:rsid w:val="00D01999"/>
    <w:rsid w:val="00D0254C"/>
    <w:rsid w:val="00D0281F"/>
    <w:rsid w:val="00D0319D"/>
    <w:rsid w:val="00D03357"/>
    <w:rsid w:val="00D043C4"/>
    <w:rsid w:val="00D047DF"/>
    <w:rsid w:val="00D04973"/>
    <w:rsid w:val="00D04B9D"/>
    <w:rsid w:val="00D05CE6"/>
    <w:rsid w:val="00D06946"/>
    <w:rsid w:val="00D069C6"/>
    <w:rsid w:val="00D06C52"/>
    <w:rsid w:val="00D07796"/>
    <w:rsid w:val="00D07C3A"/>
    <w:rsid w:val="00D07EDE"/>
    <w:rsid w:val="00D11646"/>
    <w:rsid w:val="00D129AC"/>
    <w:rsid w:val="00D14423"/>
    <w:rsid w:val="00D14430"/>
    <w:rsid w:val="00D1595C"/>
    <w:rsid w:val="00D162DD"/>
    <w:rsid w:val="00D162F5"/>
    <w:rsid w:val="00D171ED"/>
    <w:rsid w:val="00D17937"/>
    <w:rsid w:val="00D20E06"/>
    <w:rsid w:val="00D216F9"/>
    <w:rsid w:val="00D2195D"/>
    <w:rsid w:val="00D222D7"/>
    <w:rsid w:val="00D22684"/>
    <w:rsid w:val="00D236DA"/>
    <w:rsid w:val="00D23701"/>
    <w:rsid w:val="00D2563A"/>
    <w:rsid w:val="00D260E1"/>
    <w:rsid w:val="00D26E58"/>
    <w:rsid w:val="00D27BC9"/>
    <w:rsid w:val="00D30AF3"/>
    <w:rsid w:val="00D30F9B"/>
    <w:rsid w:val="00D34201"/>
    <w:rsid w:val="00D34840"/>
    <w:rsid w:val="00D3500E"/>
    <w:rsid w:val="00D350E6"/>
    <w:rsid w:val="00D36242"/>
    <w:rsid w:val="00D36CA1"/>
    <w:rsid w:val="00D40B47"/>
    <w:rsid w:val="00D40CCD"/>
    <w:rsid w:val="00D41196"/>
    <w:rsid w:val="00D420A5"/>
    <w:rsid w:val="00D426E6"/>
    <w:rsid w:val="00D427EA"/>
    <w:rsid w:val="00D43ACB"/>
    <w:rsid w:val="00D43ADD"/>
    <w:rsid w:val="00D446EF"/>
    <w:rsid w:val="00D44978"/>
    <w:rsid w:val="00D44DCA"/>
    <w:rsid w:val="00D455A6"/>
    <w:rsid w:val="00D463D3"/>
    <w:rsid w:val="00D4684E"/>
    <w:rsid w:val="00D47096"/>
    <w:rsid w:val="00D476E4"/>
    <w:rsid w:val="00D5279D"/>
    <w:rsid w:val="00D53242"/>
    <w:rsid w:val="00D536DB"/>
    <w:rsid w:val="00D560CA"/>
    <w:rsid w:val="00D56BA2"/>
    <w:rsid w:val="00D57612"/>
    <w:rsid w:val="00D57D37"/>
    <w:rsid w:val="00D60763"/>
    <w:rsid w:val="00D6102F"/>
    <w:rsid w:val="00D61066"/>
    <w:rsid w:val="00D64300"/>
    <w:rsid w:val="00D6456D"/>
    <w:rsid w:val="00D64D0C"/>
    <w:rsid w:val="00D64D9B"/>
    <w:rsid w:val="00D64DE9"/>
    <w:rsid w:val="00D65BA3"/>
    <w:rsid w:val="00D65DCE"/>
    <w:rsid w:val="00D6640B"/>
    <w:rsid w:val="00D67208"/>
    <w:rsid w:val="00D674EB"/>
    <w:rsid w:val="00D67606"/>
    <w:rsid w:val="00D678AB"/>
    <w:rsid w:val="00D67C13"/>
    <w:rsid w:val="00D67D4C"/>
    <w:rsid w:val="00D67EC0"/>
    <w:rsid w:val="00D67F3E"/>
    <w:rsid w:val="00D70A3A"/>
    <w:rsid w:val="00D725F3"/>
    <w:rsid w:val="00D72D08"/>
    <w:rsid w:val="00D72D79"/>
    <w:rsid w:val="00D72F03"/>
    <w:rsid w:val="00D73D68"/>
    <w:rsid w:val="00D7466F"/>
    <w:rsid w:val="00D74FAB"/>
    <w:rsid w:val="00D76EF3"/>
    <w:rsid w:val="00D77BF6"/>
    <w:rsid w:val="00D80267"/>
    <w:rsid w:val="00D81482"/>
    <w:rsid w:val="00D81C8E"/>
    <w:rsid w:val="00D821A0"/>
    <w:rsid w:val="00D82B94"/>
    <w:rsid w:val="00D82C62"/>
    <w:rsid w:val="00D835D4"/>
    <w:rsid w:val="00D83C94"/>
    <w:rsid w:val="00D846D3"/>
    <w:rsid w:val="00D84AF2"/>
    <w:rsid w:val="00D84D98"/>
    <w:rsid w:val="00D84DD3"/>
    <w:rsid w:val="00D86485"/>
    <w:rsid w:val="00D867B1"/>
    <w:rsid w:val="00D87E86"/>
    <w:rsid w:val="00D87FBA"/>
    <w:rsid w:val="00D90C79"/>
    <w:rsid w:val="00D9248F"/>
    <w:rsid w:val="00D927B7"/>
    <w:rsid w:val="00D92841"/>
    <w:rsid w:val="00D95768"/>
    <w:rsid w:val="00D95C09"/>
    <w:rsid w:val="00D96015"/>
    <w:rsid w:val="00D961BC"/>
    <w:rsid w:val="00D964C6"/>
    <w:rsid w:val="00D97593"/>
    <w:rsid w:val="00DA0BF5"/>
    <w:rsid w:val="00DA310F"/>
    <w:rsid w:val="00DA330F"/>
    <w:rsid w:val="00DA3754"/>
    <w:rsid w:val="00DA5495"/>
    <w:rsid w:val="00DA6F03"/>
    <w:rsid w:val="00DB1AE3"/>
    <w:rsid w:val="00DB40E8"/>
    <w:rsid w:val="00DB46E7"/>
    <w:rsid w:val="00DB6545"/>
    <w:rsid w:val="00DB6F4D"/>
    <w:rsid w:val="00DB7E9F"/>
    <w:rsid w:val="00DC1E59"/>
    <w:rsid w:val="00DC4955"/>
    <w:rsid w:val="00DC4A45"/>
    <w:rsid w:val="00DC5F93"/>
    <w:rsid w:val="00DC7BC1"/>
    <w:rsid w:val="00DD0B3C"/>
    <w:rsid w:val="00DD1D8E"/>
    <w:rsid w:val="00DD264B"/>
    <w:rsid w:val="00DD30FA"/>
    <w:rsid w:val="00DD441A"/>
    <w:rsid w:val="00DD54F3"/>
    <w:rsid w:val="00DD6FA4"/>
    <w:rsid w:val="00DD762C"/>
    <w:rsid w:val="00DE111B"/>
    <w:rsid w:val="00DE15ED"/>
    <w:rsid w:val="00DE1FC1"/>
    <w:rsid w:val="00DE4080"/>
    <w:rsid w:val="00DE4CA6"/>
    <w:rsid w:val="00DE588B"/>
    <w:rsid w:val="00DE5C5A"/>
    <w:rsid w:val="00DE6B5A"/>
    <w:rsid w:val="00DE6D2D"/>
    <w:rsid w:val="00DE6D5A"/>
    <w:rsid w:val="00DE6E7C"/>
    <w:rsid w:val="00DE6EC7"/>
    <w:rsid w:val="00DE7D22"/>
    <w:rsid w:val="00DE7E16"/>
    <w:rsid w:val="00DE7FC2"/>
    <w:rsid w:val="00DF0C83"/>
    <w:rsid w:val="00DF0D29"/>
    <w:rsid w:val="00DF2147"/>
    <w:rsid w:val="00DF2804"/>
    <w:rsid w:val="00DF315A"/>
    <w:rsid w:val="00DF4608"/>
    <w:rsid w:val="00DF53DD"/>
    <w:rsid w:val="00DF5814"/>
    <w:rsid w:val="00DF7183"/>
    <w:rsid w:val="00DF7E05"/>
    <w:rsid w:val="00E00F33"/>
    <w:rsid w:val="00E01CB3"/>
    <w:rsid w:val="00E03385"/>
    <w:rsid w:val="00E04258"/>
    <w:rsid w:val="00E04341"/>
    <w:rsid w:val="00E04F0D"/>
    <w:rsid w:val="00E05018"/>
    <w:rsid w:val="00E05022"/>
    <w:rsid w:val="00E052D3"/>
    <w:rsid w:val="00E05488"/>
    <w:rsid w:val="00E065F6"/>
    <w:rsid w:val="00E0744F"/>
    <w:rsid w:val="00E07E62"/>
    <w:rsid w:val="00E07E81"/>
    <w:rsid w:val="00E10745"/>
    <w:rsid w:val="00E10BC7"/>
    <w:rsid w:val="00E10CF6"/>
    <w:rsid w:val="00E10EB7"/>
    <w:rsid w:val="00E10FF1"/>
    <w:rsid w:val="00E111BC"/>
    <w:rsid w:val="00E111DB"/>
    <w:rsid w:val="00E11D21"/>
    <w:rsid w:val="00E11D30"/>
    <w:rsid w:val="00E12666"/>
    <w:rsid w:val="00E12DEB"/>
    <w:rsid w:val="00E13F88"/>
    <w:rsid w:val="00E142FE"/>
    <w:rsid w:val="00E15620"/>
    <w:rsid w:val="00E20E9F"/>
    <w:rsid w:val="00E2217B"/>
    <w:rsid w:val="00E22704"/>
    <w:rsid w:val="00E2319E"/>
    <w:rsid w:val="00E23A7F"/>
    <w:rsid w:val="00E23B69"/>
    <w:rsid w:val="00E24392"/>
    <w:rsid w:val="00E244AF"/>
    <w:rsid w:val="00E24D04"/>
    <w:rsid w:val="00E25549"/>
    <w:rsid w:val="00E259E8"/>
    <w:rsid w:val="00E25A81"/>
    <w:rsid w:val="00E25F91"/>
    <w:rsid w:val="00E261D9"/>
    <w:rsid w:val="00E26612"/>
    <w:rsid w:val="00E27472"/>
    <w:rsid w:val="00E2788F"/>
    <w:rsid w:val="00E27F29"/>
    <w:rsid w:val="00E3134C"/>
    <w:rsid w:val="00E32292"/>
    <w:rsid w:val="00E32613"/>
    <w:rsid w:val="00E3368F"/>
    <w:rsid w:val="00E33F99"/>
    <w:rsid w:val="00E348C6"/>
    <w:rsid w:val="00E34987"/>
    <w:rsid w:val="00E35E7B"/>
    <w:rsid w:val="00E375A7"/>
    <w:rsid w:val="00E37D31"/>
    <w:rsid w:val="00E37EB4"/>
    <w:rsid w:val="00E40071"/>
    <w:rsid w:val="00E40B00"/>
    <w:rsid w:val="00E415AA"/>
    <w:rsid w:val="00E41779"/>
    <w:rsid w:val="00E4217E"/>
    <w:rsid w:val="00E432FC"/>
    <w:rsid w:val="00E44BF4"/>
    <w:rsid w:val="00E46A62"/>
    <w:rsid w:val="00E474FC"/>
    <w:rsid w:val="00E47E9E"/>
    <w:rsid w:val="00E511BA"/>
    <w:rsid w:val="00E52DD2"/>
    <w:rsid w:val="00E53910"/>
    <w:rsid w:val="00E56B3A"/>
    <w:rsid w:val="00E56D4A"/>
    <w:rsid w:val="00E56FB4"/>
    <w:rsid w:val="00E5735E"/>
    <w:rsid w:val="00E615BA"/>
    <w:rsid w:val="00E62668"/>
    <w:rsid w:val="00E632AE"/>
    <w:rsid w:val="00E64560"/>
    <w:rsid w:val="00E64723"/>
    <w:rsid w:val="00E650E7"/>
    <w:rsid w:val="00E657AE"/>
    <w:rsid w:val="00E66607"/>
    <w:rsid w:val="00E67EB8"/>
    <w:rsid w:val="00E71471"/>
    <w:rsid w:val="00E71789"/>
    <w:rsid w:val="00E718CD"/>
    <w:rsid w:val="00E72513"/>
    <w:rsid w:val="00E732D3"/>
    <w:rsid w:val="00E7395C"/>
    <w:rsid w:val="00E75061"/>
    <w:rsid w:val="00E75296"/>
    <w:rsid w:val="00E75D8C"/>
    <w:rsid w:val="00E76519"/>
    <w:rsid w:val="00E768AB"/>
    <w:rsid w:val="00E77B06"/>
    <w:rsid w:val="00E8000A"/>
    <w:rsid w:val="00E81EE3"/>
    <w:rsid w:val="00E821A2"/>
    <w:rsid w:val="00E82214"/>
    <w:rsid w:val="00E8396F"/>
    <w:rsid w:val="00E83DE7"/>
    <w:rsid w:val="00E870CF"/>
    <w:rsid w:val="00E92664"/>
    <w:rsid w:val="00E927E9"/>
    <w:rsid w:val="00E93453"/>
    <w:rsid w:val="00E94657"/>
    <w:rsid w:val="00E95B5E"/>
    <w:rsid w:val="00E95E54"/>
    <w:rsid w:val="00E96692"/>
    <w:rsid w:val="00EA0CDC"/>
    <w:rsid w:val="00EA14CD"/>
    <w:rsid w:val="00EA2366"/>
    <w:rsid w:val="00EA3635"/>
    <w:rsid w:val="00EA39F5"/>
    <w:rsid w:val="00EA5086"/>
    <w:rsid w:val="00EA5094"/>
    <w:rsid w:val="00EA71A8"/>
    <w:rsid w:val="00EB0DEB"/>
    <w:rsid w:val="00EB1119"/>
    <w:rsid w:val="00EB2798"/>
    <w:rsid w:val="00EB2E43"/>
    <w:rsid w:val="00EB3263"/>
    <w:rsid w:val="00EB3266"/>
    <w:rsid w:val="00EB3B43"/>
    <w:rsid w:val="00EB583C"/>
    <w:rsid w:val="00EB5CCF"/>
    <w:rsid w:val="00EB5EAF"/>
    <w:rsid w:val="00EB643B"/>
    <w:rsid w:val="00EB694D"/>
    <w:rsid w:val="00EC0CD1"/>
    <w:rsid w:val="00EC1904"/>
    <w:rsid w:val="00EC1DBE"/>
    <w:rsid w:val="00EC2C66"/>
    <w:rsid w:val="00EC5CE3"/>
    <w:rsid w:val="00EC5DD8"/>
    <w:rsid w:val="00EC5F10"/>
    <w:rsid w:val="00EC7317"/>
    <w:rsid w:val="00EC776E"/>
    <w:rsid w:val="00EC7ACA"/>
    <w:rsid w:val="00ED001C"/>
    <w:rsid w:val="00ED098A"/>
    <w:rsid w:val="00ED11CF"/>
    <w:rsid w:val="00ED12B0"/>
    <w:rsid w:val="00ED154A"/>
    <w:rsid w:val="00ED1E83"/>
    <w:rsid w:val="00ED2486"/>
    <w:rsid w:val="00ED26C6"/>
    <w:rsid w:val="00ED2D9F"/>
    <w:rsid w:val="00ED40D6"/>
    <w:rsid w:val="00ED4B2F"/>
    <w:rsid w:val="00ED50ED"/>
    <w:rsid w:val="00ED5213"/>
    <w:rsid w:val="00ED5697"/>
    <w:rsid w:val="00ED6832"/>
    <w:rsid w:val="00ED6915"/>
    <w:rsid w:val="00EE0210"/>
    <w:rsid w:val="00EE11E3"/>
    <w:rsid w:val="00EE1696"/>
    <w:rsid w:val="00EE4E9A"/>
    <w:rsid w:val="00EE55FE"/>
    <w:rsid w:val="00EE57BE"/>
    <w:rsid w:val="00EE5816"/>
    <w:rsid w:val="00EE5CEE"/>
    <w:rsid w:val="00EE5E80"/>
    <w:rsid w:val="00EE67AA"/>
    <w:rsid w:val="00EE6CB1"/>
    <w:rsid w:val="00EE7B1C"/>
    <w:rsid w:val="00EF01EE"/>
    <w:rsid w:val="00EF2B31"/>
    <w:rsid w:val="00EF2D22"/>
    <w:rsid w:val="00EF2E17"/>
    <w:rsid w:val="00EF49C2"/>
    <w:rsid w:val="00EF4F59"/>
    <w:rsid w:val="00EF7B49"/>
    <w:rsid w:val="00F00360"/>
    <w:rsid w:val="00F017A8"/>
    <w:rsid w:val="00F01B98"/>
    <w:rsid w:val="00F0219F"/>
    <w:rsid w:val="00F03ACF"/>
    <w:rsid w:val="00F03F2C"/>
    <w:rsid w:val="00F044E8"/>
    <w:rsid w:val="00F046D2"/>
    <w:rsid w:val="00F0554D"/>
    <w:rsid w:val="00F0572A"/>
    <w:rsid w:val="00F06794"/>
    <w:rsid w:val="00F072D7"/>
    <w:rsid w:val="00F10A3C"/>
    <w:rsid w:val="00F10FB3"/>
    <w:rsid w:val="00F11388"/>
    <w:rsid w:val="00F123A8"/>
    <w:rsid w:val="00F1336A"/>
    <w:rsid w:val="00F133C6"/>
    <w:rsid w:val="00F13B81"/>
    <w:rsid w:val="00F13BC3"/>
    <w:rsid w:val="00F13DEA"/>
    <w:rsid w:val="00F14A98"/>
    <w:rsid w:val="00F14B88"/>
    <w:rsid w:val="00F155DE"/>
    <w:rsid w:val="00F15F24"/>
    <w:rsid w:val="00F16C1B"/>
    <w:rsid w:val="00F17450"/>
    <w:rsid w:val="00F175FC"/>
    <w:rsid w:val="00F21699"/>
    <w:rsid w:val="00F2289C"/>
    <w:rsid w:val="00F2297F"/>
    <w:rsid w:val="00F22F25"/>
    <w:rsid w:val="00F22FD3"/>
    <w:rsid w:val="00F23633"/>
    <w:rsid w:val="00F244CF"/>
    <w:rsid w:val="00F24A81"/>
    <w:rsid w:val="00F24DF5"/>
    <w:rsid w:val="00F24F2D"/>
    <w:rsid w:val="00F25885"/>
    <w:rsid w:val="00F2707E"/>
    <w:rsid w:val="00F27609"/>
    <w:rsid w:val="00F27896"/>
    <w:rsid w:val="00F3024A"/>
    <w:rsid w:val="00F30382"/>
    <w:rsid w:val="00F30A11"/>
    <w:rsid w:val="00F3105C"/>
    <w:rsid w:val="00F315B4"/>
    <w:rsid w:val="00F31641"/>
    <w:rsid w:val="00F31D12"/>
    <w:rsid w:val="00F32339"/>
    <w:rsid w:val="00F324D9"/>
    <w:rsid w:val="00F32F94"/>
    <w:rsid w:val="00F35894"/>
    <w:rsid w:val="00F359D0"/>
    <w:rsid w:val="00F408A1"/>
    <w:rsid w:val="00F410CF"/>
    <w:rsid w:val="00F412E3"/>
    <w:rsid w:val="00F41B8D"/>
    <w:rsid w:val="00F42002"/>
    <w:rsid w:val="00F422C1"/>
    <w:rsid w:val="00F42720"/>
    <w:rsid w:val="00F44B0F"/>
    <w:rsid w:val="00F44F1D"/>
    <w:rsid w:val="00F46241"/>
    <w:rsid w:val="00F467F2"/>
    <w:rsid w:val="00F4723F"/>
    <w:rsid w:val="00F50BD3"/>
    <w:rsid w:val="00F50EB0"/>
    <w:rsid w:val="00F5135E"/>
    <w:rsid w:val="00F516EA"/>
    <w:rsid w:val="00F51D8C"/>
    <w:rsid w:val="00F52934"/>
    <w:rsid w:val="00F52B50"/>
    <w:rsid w:val="00F52BB2"/>
    <w:rsid w:val="00F5385B"/>
    <w:rsid w:val="00F53C5F"/>
    <w:rsid w:val="00F53C88"/>
    <w:rsid w:val="00F53C8A"/>
    <w:rsid w:val="00F5403A"/>
    <w:rsid w:val="00F559F1"/>
    <w:rsid w:val="00F608D6"/>
    <w:rsid w:val="00F60929"/>
    <w:rsid w:val="00F60CBE"/>
    <w:rsid w:val="00F611CA"/>
    <w:rsid w:val="00F61F81"/>
    <w:rsid w:val="00F6204C"/>
    <w:rsid w:val="00F6232E"/>
    <w:rsid w:val="00F62935"/>
    <w:rsid w:val="00F6331C"/>
    <w:rsid w:val="00F644DB"/>
    <w:rsid w:val="00F65A98"/>
    <w:rsid w:val="00F67556"/>
    <w:rsid w:val="00F67DC0"/>
    <w:rsid w:val="00F70543"/>
    <w:rsid w:val="00F71FA8"/>
    <w:rsid w:val="00F7346C"/>
    <w:rsid w:val="00F741B0"/>
    <w:rsid w:val="00F744B6"/>
    <w:rsid w:val="00F746D0"/>
    <w:rsid w:val="00F75291"/>
    <w:rsid w:val="00F772CC"/>
    <w:rsid w:val="00F776F9"/>
    <w:rsid w:val="00F778E7"/>
    <w:rsid w:val="00F80566"/>
    <w:rsid w:val="00F81433"/>
    <w:rsid w:val="00F816DE"/>
    <w:rsid w:val="00F83A93"/>
    <w:rsid w:val="00F83C0F"/>
    <w:rsid w:val="00F83C41"/>
    <w:rsid w:val="00F83DE2"/>
    <w:rsid w:val="00F8419D"/>
    <w:rsid w:val="00F84839"/>
    <w:rsid w:val="00F85FFD"/>
    <w:rsid w:val="00F868BE"/>
    <w:rsid w:val="00F87006"/>
    <w:rsid w:val="00F87C83"/>
    <w:rsid w:val="00F900C3"/>
    <w:rsid w:val="00F9037B"/>
    <w:rsid w:val="00F910EC"/>
    <w:rsid w:val="00F911CC"/>
    <w:rsid w:val="00F91278"/>
    <w:rsid w:val="00F91A40"/>
    <w:rsid w:val="00F920F2"/>
    <w:rsid w:val="00F92B22"/>
    <w:rsid w:val="00F93014"/>
    <w:rsid w:val="00F93B09"/>
    <w:rsid w:val="00F95B26"/>
    <w:rsid w:val="00F960DB"/>
    <w:rsid w:val="00F9728E"/>
    <w:rsid w:val="00F97FB0"/>
    <w:rsid w:val="00FA02DB"/>
    <w:rsid w:val="00FA0C26"/>
    <w:rsid w:val="00FA10CC"/>
    <w:rsid w:val="00FA1B45"/>
    <w:rsid w:val="00FA2314"/>
    <w:rsid w:val="00FA2CDF"/>
    <w:rsid w:val="00FA5A99"/>
    <w:rsid w:val="00FA60A3"/>
    <w:rsid w:val="00FA67F7"/>
    <w:rsid w:val="00FA6812"/>
    <w:rsid w:val="00FA7645"/>
    <w:rsid w:val="00FA7F98"/>
    <w:rsid w:val="00FB0226"/>
    <w:rsid w:val="00FB0663"/>
    <w:rsid w:val="00FB16F8"/>
    <w:rsid w:val="00FB1989"/>
    <w:rsid w:val="00FB22BD"/>
    <w:rsid w:val="00FB43AA"/>
    <w:rsid w:val="00FB4849"/>
    <w:rsid w:val="00FB4889"/>
    <w:rsid w:val="00FB4E66"/>
    <w:rsid w:val="00FB5018"/>
    <w:rsid w:val="00FB595C"/>
    <w:rsid w:val="00FB68AD"/>
    <w:rsid w:val="00FB78D8"/>
    <w:rsid w:val="00FB7ECD"/>
    <w:rsid w:val="00FC0EFF"/>
    <w:rsid w:val="00FC328B"/>
    <w:rsid w:val="00FC54C6"/>
    <w:rsid w:val="00FC6A89"/>
    <w:rsid w:val="00FC6B54"/>
    <w:rsid w:val="00FC7290"/>
    <w:rsid w:val="00FC7C29"/>
    <w:rsid w:val="00FC7CA6"/>
    <w:rsid w:val="00FC7DF1"/>
    <w:rsid w:val="00FD0C7D"/>
    <w:rsid w:val="00FD0CC9"/>
    <w:rsid w:val="00FD2B5E"/>
    <w:rsid w:val="00FD2F44"/>
    <w:rsid w:val="00FD3135"/>
    <w:rsid w:val="00FD3252"/>
    <w:rsid w:val="00FD34D5"/>
    <w:rsid w:val="00FD3D65"/>
    <w:rsid w:val="00FD413F"/>
    <w:rsid w:val="00FD66B9"/>
    <w:rsid w:val="00FD6720"/>
    <w:rsid w:val="00FD6A09"/>
    <w:rsid w:val="00FD6D5C"/>
    <w:rsid w:val="00FD7E00"/>
    <w:rsid w:val="00FD7F38"/>
    <w:rsid w:val="00FE155D"/>
    <w:rsid w:val="00FE19A5"/>
    <w:rsid w:val="00FE55BB"/>
    <w:rsid w:val="00FE5A0A"/>
    <w:rsid w:val="00FE66B5"/>
    <w:rsid w:val="00FE6FEE"/>
    <w:rsid w:val="00FF004C"/>
    <w:rsid w:val="00FF0D21"/>
    <w:rsid w:val="00FF10BA"/>
    <w:rsid w:val="00FF1E56"/>
    <w:rsid w:val="00FF272B"/>
    <w:rsid w:val="00FF296F"/>
    <w:rsid w:val="00FF2DA3"/>
    <w:rsid w:val="00FF2E97"/>
    <w:rsid w:val="00FF2FF7"/>
    <w:rsid w:val="00FF34C8"/>
    <w:rsid w:val="00FF4385"/>
    <w:rsid w:val="00FF44B5"/>
    <w:rsid w:val="00FF49DA"/>
    <w:rsid w:val="00FF4FAE"/>
    <w:rsid w:val="00FF5007"/>
    <w:rsid w:val="00FF5663"/>
    <w:rsid w:val="00FF6384"/>
    <w:rsid w:val="00FF6808"/>
    <w:rsid w:val="00FF6D0A"/>
    <w:rsid w:val="00FF717B"/>
    <w:rsid w:val="00FF746D"/>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018"/>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github.com/lukaseamus/limbodeco" TargetMode="Externa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lukaseamus/limbodeco/tree/main/Plots" TargetMode="External"/><Relationship Id="rId17"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ukaseamus/limbodeco" TargetMode="Externa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theme" Target="theme/theme1.xml"/><Relationship Id="rId10" Type="http://schemas.openxmlformats.org/officeDocument/2006/relationships/hyperlink" Target="https://discourse.mc-stan.org/t/random-walk-in-rstan/34308" TargetMode="External"/><Relationship Id="rId19" Type="http://schemas.openxmlformats.org/officeDocument/2006/relationships/image" Target="media/image6.tif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image" Target="media/image1.tif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3786</TotalTime>
  <Pages>26</Pages>
  <Words>12228</Words>
  <Characters>69701</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2691</cp:revision>
  <dcterms:created xsi:type="dcterms:W3CDTF">2024-08-19T12:42:00Z</dcterms:created>
  <dcterms:modified xsi:type="dcterms:W3CDTF">2026-04-06T00:51:00Z</dcterms:modified>
</cp:coreProperties>
</file>