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A4F22" w14:textId="728E16E5" w:rsidR="004D7FC0" w:rsidRPr="00AA24C8" w:rsidRDefault="00D20CB8">
      <w:pPr>
        <w:rPr>
          <w:rFonts w:ascii="Times New Roman" w:hAnsi="Times New Roman" w:cs="Times New Roman"/>
          <w:sz w:val="32"/>
          <w:szCs w:val="32"/>
        </w:rPr>
      </w:pPr>
      <w:r w:rsidRPr="00AA24C8">
        <w:rPr>
          <w:rFonts w:ascii="Times New Roman" w:hAnsi="Times New Roman" w:cs="Times New Roman"/>
          <w:b/>
          <w:bCs/>
          <w:sz w:val="32"/>
          <w:szCs w:val="32"/>
        </w:rPr>
        <w:t xml:space="preserve">Microbial decomposition of kelp detritus is </w:t>
      </w:r>
      <w:r w:rsidR="00493562">
        <w:rPr>
          <w:rFonts w:ascii="Times New Roman" w:hAnsi="Times New Roman" w:cs="Times New Roman"/>
          <w:b/>
          <w:bCs/>
          <w:sz w:val="32"/>
          <w:szCs w:val="32"/>
        </w:rPr>
        <w:t xml:space="preserve">only </w:t>
      </w:r>
      <w:r w:rsidRPr="00AA24C8">
        <w:rPr>
          <w:rFonts w:ascii="Times New Roman" w:hAnsi="Times New Roman" w:cs="Times New Roman"/>
          <w:b/>
          <w:bCs/>
          <w:sz w:val="32"/>
          <w:szCs w:val="32"/>
        </w:rPr>
        <w:t>indirectly affected by light and temperature</w:t>
      </w:r>
    </w:p>
    <w:p w14:paraId="4C0E240D" w14:textId="05F77B2E" w:rsidR="00D20CB8" w:rsidRPr="00AA24C8" w:rsidRDefault="00D20CB8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Luka Seamus Wright</w:t>
      </w:r>
      <w:r w:rsidR="00BE239D" w:rsidRPr="00AA24C8">
        <w:rPr>
          <w:rFonts w:ascii="Times New Roman" w:hAnsi="Times New Roman" w:cs="Times New Roman"/>
        </w:rPr>
        <w:t>*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Belinda Coral Martin</w:t>
      </w:r>
      <w:r w:rsidR="005E36E2" w:rsidRPr="00AA24C8">
        <w:rPr>
          <w:rFonts w:ascii="Times New Roman" w:hAnsi="Times New Roman" w:cs="Times New Roman"/>
          <w:vertAlign w:val="superscript"/>
        </w:rPr>
        <w:t>1,2,3</w:t>
      </w:r>
      <w:r w:rsidRPr="00AA24C8">
        <w:rPr>
          <w:rFonts w:ascii="Times New Roman" w:hAnsi="Times New Roman" w:cs="Times New Roman"/>
        </w:rPr>
        <w:t>, Taylor Simpkins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Thomas Wernberg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  <w:r w:rsidRPr="00AA24C8">
        <w:rPr>
          <w:rFonts w:ascii="Times New Roman" w:hAnsi="Times New Roman" w:cs="Times New Roman"/>
        </w:rPr>
        <w:t>, Karen Filbee-Dexter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</w:p>
    <w:p w14:paraId="03A1A7F4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2FB9FB53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AA24C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0CEB6F08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AA24C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78015D97" w14:textId="07F84B7F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AA24C8">
        <w:rPr>
          <w:rFonts w:ascii="Times New Roman" w:hAnsi="Times New Roman" w:cs="Times New Roman"/>
          <w:color w:val="000000"/>
          <w:kern w:val="0"/>
        </w:rPr>
        <w:t>Ooid Scientific, Denmark, Australia</w:t>
      </w:r>
    </w:p>
    <w:p w14:paraId="677063FD" w14:textId="5098C8EE" w:rsidR="00BE239D" w:rsidRPr="00AA24C8" w:rsidRDefault="00564807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="00BE239D" w:rsidRPr="00AA24C8">
        <w:rPr>
          <w:rFonts w:ascii="Times New Roman" w:hAnsi="Times New Roman" w:cs="Times New Roman"/>
          <w:color w:val="000000"/>
          <w:kern w:val="0"/>
        </w:rPr>
        <w:t>Institute of Marine Research, His, Norway</w:t>
      </w:r>
    </w:p>
    <w:p w14:paraId="5DB8BDBF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  <w:color w:val="000000"/>
          <w:kern w:val="0"/>
        </w:rPr>
        <w:t>*luka.wright@research.uwa.edu.au, luka@wright.it</w:t>
      </w:r>
    </w:p>
    <w:p w14:paraId="15A68145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125305D2" w14:textId="77777777" w:rsidR="00BE239D" w:rsidRPr="00AA24C8" w:rsidRDefault="00BE239D" w:rsidP="00BE239D">
      <w:pPr>
        <w:rPr>
          <w:rFonts w:ascii="Times New Roman" w:hAnsi="Times New Roman" w:cs="Times New Roman"/>
          <w:b/>
          <w:bCs/>
        </w:rPr>
      </w:pPr>
      <w:proofErr w:type="spellStart"/>
      <w:r w:rsidRPr="00AA24C8">
        <w:rPr>
          <w:rFonts w:ascii="Times New Roman" w:hAnsi="Times New Roman" w:cs="Times New Roman"/>
          <w:b/>
          <w:bCs/>
        </w:rPr>
        <w:t>ORCiD</w:t>
      </w:r>
      <w:proofErr w:type="spellEnd"/>
    </w:p>
    <w:p w14:paraId="161307D2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Luka Seamus Wright </w:t>
      </w:r>
      <w:hyperlink r:id="rId4" w:history="1">
        <w:r w:rsidRPr="00AA24C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</w:p>
    <w:p w14:paraId="270AFC11" w14:textId="4C2279C4" w:rsidR="00B03A36" w:rsidRPr="00AA24C8" w:rsidRDefault="00B03A36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Belinda Coral Martin </w:t>
      </w:r>
      <w:hyperlink r:id="rId5" w:history="1">
        <w:r w:rsidRPr="00AA24C8">
          <w:rPr>
            <w:rStyle w:val="Hyperlink"/>
            <w:rFonts w:ascii="Times New Roman" w:hAnsi="Times New Roman" w:cs="Times New Roman"/>
          </w:rPr>
          <w:t>https://orcid.org/0000-0002-0354-2628</w:t>
        </w:r>
      </w:hyperlink>
      <w:r w:rsidRPr="00AA24C8">
        <w:rPr>
          <w:rFonts w:ascii="Times New Roman" w:hAnsi="Times New Roman" w:cs="Times New Roman"/>
        </w:rPr>
        <w:t xml:space="preserve"> </w:t>
      </w:r>
    </w:p>
    <w:p w14:paraId="731FB9CC" w14:textId="271638B6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Taylor Simpkins </w:t>
      </w:r>
      <w:hyperlink r:id="rId6" w:history="1">
        <w:r w:rsidR="00B03A36" w:rsidRPr="00AA24C8">
          <w:rPr>
            <w:rStyle w:val="Hyperlink"/>
            <w:rFonts w:ascii="Times New Roman" w:hAnsi="Times New Roman" w:cs="Times New Roman"/>
          </w:rPr>
          <w:t>https://orcid.org/0009-0004-8216-3723</w:t>
        </w:r>
      </w:hyperlink>
      <w:r w:rsidR="00B03A36" w:rsidRPr="00AA24C8">
        <w:rPr>
          <w:rFonts w:ascii="Times New Roman" w:hAnsi="Times New Roman" w:cs="Times New Roman"/>
        </w:rPr>
        <w:t xml:space="preserve"> </w:t>
      </w:r>
    </w:p>
    <w:p w14:paraId="2C1D11FF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Thomas Wernberg </w:t>
      </w:r>
      <w:hyperlink r:id="rId7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https://orcid.org/0000-0003-1185-9745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7248268C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Karen Filbee-Dexter </w:t>
      </w:r>
      <w:hyperlink r:id="rId8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https://orcid.org/0000-0001-8413-6797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20547034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45EED5CD" w14:textId="3102B245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Abstract</w:t>
      </w:r>
    </w:p>
    <w:p w14:paraId="25923E03" w14:textId="77777777" w:rsidR="00AA24C8" w:rsidRDefault="00AA24C8">
      <w:pPr>
        <w:rPr>
          <w:rFonts w:ascii="Times New Roman" w:hAnsi="Times New Roman" w:cs="Times New Roman"/>
        </w:rPr>
      </w:pPr>
    </w:p>
    <w:p w14:paraId="3F94FFB3" w14:textId="5CFCD0B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Keywords</w:t>
      </w:r>
    </w:p>
    <w:p w14:paraId="2144CD61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5C5E7EA2" w14:textId="5C057956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Introduction</w:t>
      </w:r>
    </w:p>
    <w:p w14:paraId="148CA77C" w14:textId="77777777" w:rsidR="003F2E09" w:rsidRDefault="003F2E09">
      <w:pPr>
        <w:rPr>
          <w:rFonts w:ascii="Times New Roman" w:hAnsi="Times New Roman" w:cs="Times New Roman"/>
        </w:rPr>
      </w:pPr>
    </w:p>
    <w:p w14:paraId="2D162B49" w14:textId="282559C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2011 #6391}</w:t>
      </w:r>
    </w:p>
    <w:p w14:paraId="4FAEB076" w14:textId="058ED4F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2010 #43209}</w:t>
      </w:r>
    </w:p>
    <w:p w14:paraId="5E9764B6" w14:textId="46874D56" w:rsid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2012 #21888}</w:t>
      </w:r>
    </w:p>
    <w:p w14:paraId="5D752FB1" w14:textId="37267050" w:rsidR="003F2E09" w:rsidRP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 xml:space="preserve">{Bengtsson and </w:t>
      </w:r>
      <w:proofErr w:type="spellStart"/>
      <w:r w:rsidRPr="003F2E09">
        <w:rPr>
          <w:rFonts w:ascii="Times New Roman" w:hAnsi="Times New Roman" w:cs="Times New Roman"/>
        </w:rPr>
        <w:t>Øvreås</w:t>
      </w:r>
      <w:proofErr w:type="spellEnd"/>
      <w:r w:rsidRPr="003F2E09">
        <w:rPr>
          <w:rFonts w:ascii="Times New Roman" w:hAnsi="Times New Roman" w:cs="Times New Roman"/>
        </w:rPr>
        <w:t>, 2010 #102529}</w:t>
      </w:r>
    </w:p>
    <w:p w14:paraId="15497612" w14:textId="6196DFE2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2021 #15498}</w:t>
      </w:r>
    </w:p>
    <w:p w14:paraId="5D7EC232" w14:textId="773911BF" w:rsidR="00C9603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2022 #88820}</w:t>
      </w:r>
    </w:p>
    <w:p w14:paraId="339D1263" w14:textId="1154374B" w:rsidR="00C96038" w:rsidRP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2025 #81542}</w:t>
      </w:r>
    </w:p>
    <w:p w14:paraId="39B6EF89" w14:textId="5B1EDA2D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2023 #146007}</w:t>
      </w:r>
    </w:p>
    <w:p w14:paraId="47886D1C" w14:textId="032B0560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{Linley et al., 1981 #22442}</w:t>
      </w:r>
    </w:p>
    <w:p w14:paraId="2C97A188" w14:textId="0177627A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{Lucas et al., 1981 #51081}</w:t>
      </w:r>
    </w:p>
    <w:p w14:paraId="72F261C6" w14:textId="127EC46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{Newell, 1981 #</w:t>
      </w:r>
      <w:proofErr w:type="gramStart"/>
      <w:r w:rsidRPr="00B243AE">
        <w:rPr>
          <w:rFonts w:ascii="Times New Roman" w:hAnsi="Times New Roman" w:cs="Times New Roman"/>
        </w:rPr>
        <w:t>12902}</w:t>
      </w:r>
      <w:r w:rsidR="00145DC5" w:rsidRPr="00145DC5">
        <w:rPr>
          <w:rFonts w:ascii="Times New Roman" w:hAnsi="Times New Roman" w:cs="Times New Roman"/>
        </w:rPr>
        <w:t>{</w:t>
      </w:r>
      <w:proofErr w:type="gramEnd"/>
      <w:r w:rsidR="00145DC5" w:rsidRPr="00145DC5">
        <w:rPr>
          <w:rFonts w:ascii="Times New Roman" w:hAnsi="Times New Roman" w:cs="Times New Roman"/>
        </w:rPr>
        <w:t>Mazure and Field, 1980 #</w:t>
      </w:r>
      <w:proofErr w:type="gramStart"/>
      <w:r w:rsidR="00145DC5" w:rsidRPr="00145DC5">
        <w:rPr>
          <w:rFonts w:ascii="Times New Roman" w:hAnsi="Times New Roman" w:cs="Times New Roman"/>
        </w:rPr>
        <w:t>4952}</w:t>
      </w:r>
      <w:r w:rsidR="00297C9E" w:rsidRPr="00297C9E">
        <w:rPr>
          <w:rFonts w:ascii="Times New Roman" w:hAnsi="Times New Roman" w:cs="Times New Roman"/>
        </w:rPr>
        <w:t>{</w:t>
      </w:r>
      <w:proofErr w:type="gramEnd"/>
      <w:r w:rsidR="00297C9E" w:rsidRPr="00297C9E">
        <w:rPr>
          <w:rFonts w:ascii="Times New Roman" w:hAnsi="Times New Roman" w:cs="Times New Roman"/>
        </w:rPr>
        <w:t>Shiba and Taga, 1980 #78402}</w:t>
      </w:r>
    </w:p>
    <w:p w14:paraId="5D8D2B8C" w14:textId="0AA8B22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{Stuart et al., 1981 #67657}</w:t>
      </w:r>
    </w:p>
    <w:p w14:paraId="0DDEEB32" w14:textId="4B039873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 xml:space="preserve">{de </w:t>
      </w:r>
      <w:proofErr w:type="spellStart"/>
      <w:r w:rsidRPr="00B243AE">
        <w:rPr>
          <w:rFonts w:ascii="Times New Roman" w:hAnsi="Times New Roman" w:cs="Times New Roman"/>
        </w:rPr>
        <w:t>Bettignies</w:t>
      </w:r>
      <w:proofErr w:type="spellEnd"/>
      <w:r w:rsidRPr="00B243AE">
        <w:rPr>
          <w:rFonts w:ascii="Times New Roman" w:hAnsi="Times New Roman" w:cs="Times New Roman"/>
        </w:rPr>
        <w:t xml:space="preserve"> et al., 2020 #27484}</w:t>
      </w:r>
    </w:p>
    <w:p w14:paraId="3DAE3098" w14:textId="4801FC62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</w:t>
      </w:r>
      <w:proofErr w:type="spellStart"/>
      <w:r w:rsidRPr="00B243AE">
        <w:rPr>
          <w:rFonts w:ascii="Times New Roman" w:hAnsi="Times New Roman" w:cs="Times New Roman"/>
        </w:rPr>
        <w:t>Marzinelli</w:t>
      </w:r>
      <w:proofErr w:type="spellEnd"/>
      <w:r w:rsidRPr="00B243AE">
        <w:rPr>
          <w:rFonts w:ascii="Times New Roman" w:hAnsi="Times New Roman" w:cs="Times New Roman"/>
        </w:rPr>
        <w:t xml:space="preserve"> et al., 2015 #13683}</w:t>
      </w:r>
    </w:p>
    <w:p w14:paraId="35A93597" w14:textId="1D2449FF" w:rsidR="00704768" w:rsidRDefault="00A33AE4">
      <w:pPr>
        <w:rPr>
          <w:rFonts w:ascii="Times New Roman" w:hAnsi="Times New Roman" w:cs="Times New Roman"/>
        </w:rPr>
      </w:pPr>
      <w:r w:rsidRPr="00A33AE4">
        <w:rPr>
          <w:rFonts w:ascii="Times New Roman" w:hAnsi="Times New Roman" w:cs="Times New Roman"/>
        </w:rPr>
        <w:t>{Rieper-Kirchner, 1989 #23447}</w:t>
      </w:r>
    </w:p>
    <w:p w14:paraId="5C1C9A26" w14:textId="5622003A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2017 #2212}</w:t>
      </w:r>
    </w:p>
    <w:p w14:paraId="60DA4B2D" w14:textId="1BE4F889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2013 #60025}</w:t>
      </w:r>
    </w:p>
    <w:p w14:paraId="08C1C813" w14:textId="61F45023" w:rsidR="00BC6CAC" w:rsidRDefault="00547D49">
      <w:pPr>
        <w:rPr>
          <w:rFonts w:ascii="Times New Roman" w:hAnsi="Times New Roman" w:cs="Times New Roman"/>
        </w:rPr>
      </w:pPr>
      <w:r w:rsidRPr="00547D49">
        <w:rPr>
          <w:rFonts w:ascii="Times New Roman" w:hAnsi="Times New Roman" w:cs="Times New Roman"/>
        </w:rPr>
        <w:t>{Lemay et al., 2021 #6542; Lemay et al., 2021 #97153}</w:t>
      </w:r>
    </w:p>
    <w:p w14:paraId="5B303320" w14:textId="1D128C57" w:rsidR="00F6495A" w:rsidRDefault="000D3AA9">
      <w:pPr>
        <w:rPr>
          <w:rFonts w:ascii="Times New Roman" w:hAnsi="Times New Roman" w:cs="Times New Roman"/>
        </w:rPr>
      </w:pPr>
      <w:r w:rsidRPr="000D3AA9">
        <w:rPr>
          <w:rFonts w:ascii="Times New Roman" w:hAnsi="Times New Roman" w:cs="Times New Roman"/>
        </w:rPr>
        <w:t>{Zhu et al., 2017 #</w:t>
      </w:r>
      <w:proofErr w:type="gramStart"/>
      <w:r w:rsidRPr="000D3AA9">
        <w:rPr>
          <w:rFonts w:ascii="Times New Roman" w:hAnsi="Times New Roman" w:cs="Times New Roman"/>
        </w:rPr>
        <w:t>80561}</w:t>
      </w:r>
      <w:r w:rsidR="00AC38E3" w:rsidRPr="00AC38E3">
        <w:rPr>
          <w:rFonts w:ascii="Times New Roman" w:hAnsi="Times New Roman" w:cs="Times New Roman"/>
        </w:rPr>
        <w:t>{</w:t>
      </w:r>
      <w:proofErr w:type="gramEnd"/>
      <w:r w:rsidR="00AC38E3" w:rsidRPr="00AC38E3">
        <w:rPr>
          <w:rFonts w:ascii="Times New Roman" w:hAnsi="Times New Roman" w:cs="Times New Roman"/>
        </w:rPr>
        <w:t>Weigel and Pfister, 2021 #7619}</w:t>
      </w:r>
    </w:p>
    <w:p w14:paraId="4CBDC94C" w14:textId="00217DE9" w:rsidR="00F6495A" w:rsidRDefault="00F6495A">
      <w:pPr>
        <w:rPr>
          <w:rFonts w:ascii="Times New Roman" w:hAnsi="Times New Roman" w:cs="Times New Roman"/>
        </w:rPr>
      </w:pPr>
      <w:r w:rsidRPr="00F6495A">
        <w:rPr>
          <w:rFonts w:ascii="Times New Roman" w:hAnsi="Times New Roman" w:cs="Times New Roman"/>
        </w:rPr>
        <w:t>{Liang et al., 2021 #</w:t>
      </w:r>
      <w:proofErr w:type="gramStart"/>
      <w:r w:rsidRPr="00F6495A">
        <w:rPr>
          <w:rFonts w:ascii="Times New Roman" w:hAnsi="Times New Roman" w:cs="Times New Roman"/>
        </w:rPr>
        <w:t>70561}</w:t>
      </w:r>
      <w:r w:rsidR="005603FC" w:rsidRPr="005603FC">
        <w:rPr>
          <w:rFonts w:ascii="Times New Roman" w:hAnsi="Times New Roman" w:cs="Times New Roman"/>
        </w:rPr>
        <w:t>{</w:t>
      </w:r>
      <w:proofErr w:type="gramEnd"/>
      <w:r w:rsidR="005603FC" w:rsidRPr="005603FC">
        <w:rPr>
          <w:rFonts w:ascii="Times New Roman" w:hAnsi="Times New Roman" w:cs="Times New Roman"/>
        </w:rPr>
        <w:t>Zhang et al., 2021 #3217}</w:t>
      </w:r>
    </w:p>
    <w:p w14:paraId="5FC41A12" w14:textId="343CEC44" w:rsidR="00F6495A" w:rsidRDefault="002474E0">
      <w:pPr>
        <w:rPr>
          <w:rFonts w:ascii="Times New Roman" w:hAnsi="Times New Roman" w:cs="Times New Roman"/>
        </w:rPr>
      </w:pPr>
      <w:r w:rsidRPr="002474E0">
        <w:rPr>
          <w:rFonts w:ascii="Times New Roman" w:hAnsi="Times New Roman" w:cs="Times New Roman"/>
        </w:rPr>
        <w:t>{Corre and Prieur, 1990 #43398}</w:t>
      </w:r>
    </w:p>
    <w:p w14:paraId="345BAE67" w14:textId="75B6ADE2" w:rsidR="005603FC" w:rsidRDefault="0029004F">
      <w:pPr>
        <w:rPr>
          <w:rFonts w:ascii="Times New Roman" w:hAnsi="Times New Roman" w:cs="Times New Roman"/>
        </w:rPr>
      </w:pPr>
      <w:r w:rsidRPr="0029004F">
        <w:rPr>
          <w:rFonts w:ascii="Times New Roman" w:hAnsi="Times New Roman" w:cs="Times New Roman"/>
        </w:rPr>
        <w:t>{Perkins et al., 2021 #</w:t>
      </w:r>
      <w:proofErr w:type="gramStart"/>
      <w:r w:rsidRPr="0029004F">
        <w:rPr>
          <w:rFonts w:ascii="Times New Roman" w:hAnsi="Times New Roman" w:cs="Times New Roman"/>
        </w:rPr>
        <w:t>3089}{</w:t>
      </w:r>
      <w:proofErr w:type="gramEnd"/>
      <w:r w:rsidRPr="0029004F">
        <w:rPr>
          <w:rFonts w:ascii="Times New Roman" w:hAnsi="Times New Roman" w:cs="Times New Roman"/>
        </w:rPr>
        <w:t>Perkins et al., 2023 #93452}</w:t>
      </w:r>
    </w:p>
    <w:p w14:paraId="42EA2C91" w14:textId="77777777" w:rsidR="005603FC" w:rsidRDefault="005603FC">
      <w:pPr>
        <w:rPr>
          <w:rFonts w:ascii="Times New Roman" w:hAnsi="Times New Roman" w:cs="Times New Roman"/>
        </w:rPr>
      </w:pPr>
    </w:p>
    <w:p w14:paraId="564F08AA" w14:textId="34FB5EC2" w:rsidR="005603FC" w:rsidRDefault="009A79D5">
      <w:pPr>
        <w:rPr>
          <w:rFonts w:ascii="Times New Roman" w:hAnsi="Times New Roman" w:cs="Times New Roman"/>
        </w:rPr>
      </w:pPr>
      <w:r w:rsidRPr="009A79D5">
        <w:rPr>
          <w:rFonts w:ascii="Times New Roman" w:hAnsi="Times New Roman" w:cs="Times New Roman"/>
        </w:rPr>
        <w:t>{Buck-Wiese et al., 2023 #54882}</w:t>
      </w:r>
    </w:p>
    <w:p w14:paraId="755B8189" w14:textId="77777777" w:rsidR="00BD1175" w:rsidRDefault="00BD1175">
      <w:pPr>
        <w:rPr>
          <w:rFonts w:ascii="Times New Roman" w:hAnsi="Times New Roman" w:cs="Times New Roman"/>
        </w:rPr>
      </w:pPr>
    </w:p>
    <w:p w14:paraId="609F6BBA" w14:textId="77777777" w:rsidR="00BD1175" w:rsidRDefault="00BD1175">
      <w:pPr>
        <w:rPr>
          <w:rFonts w:ascii="Times New Roman" w:hAnsi="Times New Roman" w:cs="Times New Roman"/>
        </w:rPr>
      </w:pPr>
    </w:p>
    <w:p w14:paraId="681D6A99" w14:textId="3B860D54" w:rsidR="00BD1175" w:rsidRPr="00AA24C8" w:rsidRDefault="00BD117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Autsralian</w:t>
      </w:r>
      <w:proofErr w:type="spellEnd"/>
      <w:r>
        <w:rPr>
          <w:rFonts w:ascii="Times New Roman" w:hAnsi="Times New Roman" w:cs="Times New Roman"/>
        </w:rPr>
        <w:t xml:space="preserve"> kelp </w:t>
      </w:r>
      <w:r w:rsidRPr="00BD1175">
        <w:rPr>
          <w:rFonts w:ascii="Times New Roman" w:hAnsi="Times New Roman" w:cs="Times New Roman"/>
        </w:rPr>
        <w:t>{</w:t>
      </w:r>
      <w:proofErr w:type="spellStart"/>
      <w:r w:rsidRPr="00BD1175">
        <w:rPr>
          <w:rFonts w:ascii="Times New Roman" w:hAnsi="Times New Roman" w:cs="Times New Roman"/>
        </w:rPr>
        <w:t>Marzinelli</w:t>
      </w:r>
      <w:proofErr w:type="spellEnd"/>
      <w:r w:rsidRPr="00BD1175">
        <w:rPr>
          <w:rFonts w:ascii="Times New Roman" w:hAnsi="Times New Roman" w:cs="Times New Roman"/>
        </w:rPr>
        <w:t xml:space="preserve"> et al., 2015 #13683; Phelps et al., 2021 #</w:t>
      </w:r>
      <w:proofErr w:type="gramStart"/>
      <w:r w:rsidRPr="00BD1175">
        <w:rPr>
          <w:rFonts w:ascii="Times New Roman" w:hAnsi="Times New Roman" w:cs="Times New Roman"/>
        </w:rPr>
        <w:t>92702}</w:t>
      </w:r>
      <w:r w:rsidR="00B7507D" w:rsidRPr="00B7507D">
        <w:rPr>
          <w:rFonts w:ascii="Times New Roman" w:hAnsi="Times New Roman" w:cs="Times New Roman"/>
        </w:rPr>
        <w:t>{</w:t>
      </w:r>
      <w:proofErr w:type="gramEnd"/>
      <w:r w:rsidR="00B7507D" w:rsidRPr="00B7507D">
        <w:rPr>
          <w:rFonts w:ascii="Times New Roman" w:hAnsi="Times New Roman" w:cs="Times New Roman"/>
        </w:rPr>
        <w:t>Qiu et al., 2019 #84139}</w:t>
      </w:r>
    </w:p>
    <w:p w14:paraId="179FFA4D" w14:textId="653B9D79" w:rsid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Methods</w:t>
      </w:r>
    </w:p>
    <w:p w14:paraId="5F6D514F" w14:textId="77777777" w:rsidR="000A7C94" w:rsidRDefault="000A7C94">
      <w:pPr>
        <w:rPr>
          <w:rFonts w:ascii="Times New Roman" w:hAnsi="Times New Roman" w:cs="Times New Roman"/>
          <w:b/>
          <w:bCs/>
        </w:rPr>
      </w:pPr>
    </w:p>
    <w:p w14:paraId="324795DA" w14:textId="28771724" w:rsidR="000A7C94" w:rsidRPr="000A7C94" w:rsidRDefault="000A7C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Beta glucosidase is relevant to </w:t>
      </w:r>
      <w:proofErr w:type="gramStart"/>
      <w:r>
        <w:rPr>
          <w:rFonts w:ascii="Times New Roman" w:hAnsi="Times New Roman" w:cs="Times New Roman"/>
        </w:rPr>
        <w:t>late stage</w:t>
      </w:r>
      <w:proofErr w:type="gramEnd"/>
      <w:r>
        <w:rPr>
          <w:rFonts w:ascii="Times New Roman" w:hAnsi="Times New Roman" w:cs="Times New Roman"/>
        </w:rPr>
        <w:t xml:space="preserve"> terminal end cellulose and laminarin degradation</w:t>
      </w:r>
    </w:p>
    <w:p w14:paraId="3442AB4B" w14:textId="77777777" w:rsidR="00AA24C8" w:rsidRDefault="00AA24C8">
      <w:pPr>
        <w:rPr>
          <w:rFonts w:ascii="Times New Roman" w:hAnsi="Times New Roman" w:cs="Times New Roman"/>
        </w:rPr>
      </w:pPr>
    </w:p>
    <w:p w14:paraId="3690768D" w14:textId="77777777" w:rsidR="00F42392" w:rsidRDefault="00F42392">
      <w:pPr>
        <w:rPr>
          <w:rFonts w:ascii="Times New Roman" w:hAnsi="Times New Roman" w:cs="Times New Roman"/>
        </w:rPr>
      </w:pPr>
    </w:p>
    <w:p w14:paraId="0780BBA1" w14:textId="1A0F0550" w:rsidR="00F42392" w:rsidRDefault="00F42392">
      <w:pPr>
        <w:rPr>
          <w:rFonts w:ascii="Arial" w:hAnsi="Arial" w:cs="Arial"/>
          <w:color w:val="000000"/>
          <w:kern w:val="0"/>
          <w:sz w:val="26"/>
          <w:szCs w:val="26"/>
        </w:rPr>
      </w:pPr>
      <w:r>
        <w:rPr>
          <w:rFonts w:ascii="Times New Roman" w:hAnsi="Times New Roman" w:cs="Times New Roman"/>
        </w:rPr>
        <w:t xml:space="preserve">Started with previous reviews and then did literature search. Often </w:t>
      </w:r>
      <w:r>
        <w:rPr>
          <w:rFonts w:ascii="Arial" w:hAnsi="Arial" w:cs="Arial"/>
          <w:color w:val="000000"/>
          <w:kern w:val="0"/>
          <w:sz w:val="26"/>
          <w:szCs w:val="26"/>
        </w:rPr>
        <w:t xml:space="preserve">Int J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Syst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Evol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Microbiol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and then subsequent records, excluded purely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genertic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studies (putative function) and studies that extracted genes, inserted into E coli and experimented with the produced enzyme</w:t>
      </w:r>
    </w:p>
    <w:p w14:paraId="1515DAFD" w14:textId="77777777" w:rsidR="00F42392" w:rsidRDefault="00F42392">
      <w:pPr>
        <w:rPr>
          <w:rFonts w:ascii="Times New Roman" w:hAnsi="Times New Roman" w:cs="Times New Roman"/>
        </w:rPr>
      </w:pPr>
    </w:p>
    <w:p w14:paraId="670466ED" w14:textId="2591E514" w:rsidR="00D862D5" w:rsidRDefault="0095417E">
      <w:pPr>
        <w:rPr>
          <w:rFonts w:ascii="Times New Roman" w:hAnsi="Times New Roman" w:cs="Times New Roman"/>
        </w:rPr>
      </w:pPr>
      <w:r w:rsidRPr="0095417E">
        <w:rPr>
          <w:rFonts w:ascii="Times New Roman" w:hAnsi="Times New Roman" w:cs="Times New Roman"/>
        </w:rPr>
        <w:t>(macroalga* OR kelp* OR seaweed*) AND (</w:t>
      </w:r>
      <w:proofErr w:type="spellStart"/>
      <w:r w:rsidRPr="0095417E">
        <w:rPr>
          <w:rFonts w:ascii="Times New Roman" w:hAnsi="Times New Roman" w:cs="Times New Roman"/>
        </w:rPr>
        <w:t>cultivat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isolat</w:t>
      </w:r>
      <w:proofErr w:type="spellEnd"/>
      <w:r w:rsidRPr="0095417E">
        <w:rPr>
          <w:rFonts w:ascii="Times New Roman" w:hAnsi="Times New Roman" w:cs="Times New Roman"/>
        </w:rPr>
        <w:t xml:space="preserve">* OR strain*) AND (decay* OR </w:t>
      </w:r>
      <w:proofErr w:type="spellStart"/>
      <w:r w:rsidRPr="0095417E">
        <w:rPr>
          <w:rFonts w:ascii="Times New Roman" w:hAnsi="Times New Roman" w:cs="Times New Roman"/>
        </w:rPr>
        <w:t>degrad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decompos</w:t>
      </w:r>
      <w:proofErr w:type="spellEnd"/>
      <w:r w:rsidRPr="0095417E">
        <w:rPr>
          <w:rFonts w:ascii="Times New Roman" w:hAnsi="Times New Roman" w:cs="Times New Roman"/>
        </w:rPr>
        <w:t>*) AND (</w:t>
      </w:r>
      <w:proofErr w:type="spellStart"/>
      <w:r w:rsidRPr="0095417E">
        <w:rPr>
          <w:rFonts w:ascii="Times New Roman" w:hAnsi="Times New Roman" w:cs="Times New Roman"/>
        </w:rPr>
        <w:t>bacter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microb</w:t>
      </w:r>
      <w:proofErr w:type="spellEnd"/>
      <w:r w:rsidRPr="0095417E">
        <w:rPr>
          <w:rFonts w:ascii="Times New Roman" w:hAnsi="Times New Roman" w:cs="Times New Roman"/>
        </w:rPr>
        <w:t xml:space="preserve">* OR saprotroph* OR </w:t>
      </w:r>
      <w:proofErr w:type="spellStart"/>
      <w:r w:rsidRPr="0095417E">
        <w:rPr>
          <w:rFonts w:ascii="Times New Roman" w:hAnsi="Times New Roman" w:cs="Times New Roman"/>
        </w:rPr>
        <w:t>microheterotroph</w:t>
      </w:r>
      <w:proofErr w:type="spellEnd"/>
      <w:r w:rsidRPr="0095417E">
        <w:rPr>
          <w:rFonts w:ascii="Times New Roman" w:hAnsi="Times New Roman" w:cs="Times New Roman"/>
        </w:rPr>
        <w:t>*) AND (</w:t>
      </w:r>
      <w:proofErr w:type="spellStart"/>
      <w:r w:rsidRPr="0095417E">
        <w:rPr>
          <w:rFonts w:ascii="Times New Roman" w:hAnsi="Times New Roman" w:cs="Times New Roman"/>
        </w:rPr>
        <w:t>algina</w:t>
      </w:r>
      <w:proofErr w:type="spellEnd"/>
      <w:r w:rsidRPr="0095417E">
        <w:rPr>
          <w:rFonts w:ascii="Times New Roman" w:hAnsi="Times New Roman" w:cs="Times New Roman"/>
        </w:rPr>
        <w:t xml:space="preserve">* OR carrageen* OR agar* OR </w:t>
      </w:r>
      <w:proofErr w:type="spellStart"/>
      <w:r w:rsidRPr="0095417E">
        <w:rPr>
          <w:rFonts w:ascii="Times New Roman" w:hAnsi="Times New Roman" w:cs="Times New Roman"/>
        </w:rPr>
        <w:t>cellul</w:t>
      </w:r>
      <w:proofErr w:type="spellEnd"/>
      <w:r w:rsidRPr="0095417E">
        <w:rPr>
          <w:rFonts w:ascii="Times New Roman" w:hAnsi="Times New Roman" w:cs="Times New Roman"/>
        </w:rPr>
        <w:t xml:space="preserve">* OR laminar* OR </w:t>
      </w:r>
      <w:proofErr w:type="spellStart"/>
      <w:r w:rsidRPr="0095417E">
        <w:rPr>
          <w:rFonts w:ascii="Times New Roman" w:hAnsi="Times New Roman" w:cs="Times New Roman"/>
        </w:rPr>
        <w:t>fucan</w:t>
      </w:r>
      <w:proofErr w:type="spellEnd"/>
      <w:r w:rsidRPr="0095417E">
        <w:rPr>
          <w:rFonts w:ascii="Times New Roman" w:hAnsi="Times New Roman" w:cs="Times New Roman"/>
        </w:rPr>
        <w:t>* OR fucoidan*)</w:t>
      </w:r>
    </w:p>
    <w:p w14:paraId="69C214C6" w14:textId="77777777" w:rsidR="00D862D5" w:rsidRDefault="00D862D5">
      <w:pPr>
        <w:rPr>
          <w:rFonts w:ascii="Times New Roman" w:hAnsi="Times New Roman" w:cs="Times New Roman"/>
        </w:rPr>
      </w:pPr>
    </w:p>
    <w:p w14:paraId="1B7F8C61" w14:textId="481DF4D6" w:rsidR="00283BE0" w:rsidRPr="00283BE0" w:rsidRDefault="00283BE0" w:rsidP="00283BE0">
      <w:pPr>
        <w:pStyle w:val="p1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Planctomyceota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283BE0">
        <w:rPr>
          <w:rFonts w:ascii="Times New Roman" w:hAnsi="Times New Roman"/>
          <w:sz w:val="24"/>
          <w:szCs w:val="24"/>
        </w:rPr>
        <w:t>Pérez-Cruz</w:t>
      </w:r>
      <w:r>
        <w:rPr>
          <w:rFonts w:ascii="Times New Roman" w:hAnsi="Times New Roman"/>
          <w:sz w:val="24"/>
          <w:szCs w:val="24"/>
        </w:rPr>
        <w:t xml:space="preserve"> et al. 2024 </w:t>
      </w:r>
    </w:p>
    <w:p w14:paraId="7CFF339D" w14:textId="77777777" w:rsidR="00283BE0" w:rsidRPr="00283BE0" w:rsidRDefault="00283BE0">
      <w:pPr>
        <w:rPr>
          <w:rFonts w:ascii="Times New Roman" w:hAnsi="Times New Roman" w:cs="Times New Roman"/>
        </w:rPr>
      </w:pPr>
    </w:p>
    <w:p w14:paraId="794BC746" w14:textId="4DD6CED9" w:rsidR="008E7771" w:rsidRDefault="001D32E0">
      <w:pPr>
        <w:rPr>
          <w:rFonts w:ascii="Times New Roman" w:hAnsi="Times New Roman" w:cs="Times New Roman"/>
        </w:rPr>
      </w:pPr>
      <w:proofErr w:type="spellStart"/>
      <w:r w:rsidRPr="00283BE0">
        <w:rPr>
          <w:rFonts w:ascii="Times New Roman" w:hAnsi="Times New Roman" w:cs="Times New Roman"/>
        </w:rPr>
        <w:t>Alteromonas</w:t>
      </w:r>
      <w:proofErr w:type="spellEnd"/>
      <w:r>
        <w:rPr>
          <w:rFonts w:ascii="Times New Roman" w:hAnsi="Times New Roman" w:cs="Times New Roman"/>
        </w:rPr>
        <w:t xml:space="preserve"> </w:t>
      </w:r>
      <w:r w:rsidR="006527AB">
        <w:rPr>
          <w:rFonts w:ascii="Times New Roman" w:hAnsi="Times New Roman" w:cs="Times New Roman"/>
        </w:rPr>
        <w:t xml:space="preserve">Koch et al. 2019 </w:t>
      </w:r>
      <w:r w:rsidRPr="001D32E0">
        <w:rPr>
          <w:rFonts w:ascii="Times New Roman" w:hAnsi="Times New Roman" w:cs="Times New Roman"/>
        </w:rPr>
        <w:t>{Neumann et al., 2015 #</w:t>
      </w:r>
      <w:proofErr w:type="gramStart"/>
      <w:r w:rsidRPr="001D32E0">
        <w:rPr>
          <w:rFonts w:ascii="Times New Roman" w:hAnsi="Times New Roman" w:cs="Times New Roman"/>
        </w:rPr>
        <w:t>282670}{</w:t>
      </w:r>
      <w:proofErr w:type="gramEnd"/>
      <w:r w:rsidRPr="001D32E0">
        <w:rPr>
          <w:rFonts w:ascii="Times New Roman" w:hAnsi="Times New Roman" w:cs="Times New Roman"/>
        </w:rPr>
        <w:t>Uchida et al., 1995 #108927}</w:t>
      </w:r>
      <w:r>
        <w:rPr>
          <w:rFonts w:ascii="Times New Roman" w:hAnsi="Times New Roman" w:cs="Times New Roman"/>
        </w:rPr>
        <w:t xml:space="preserve"> </w:t>
      </w:r>
      <w:proofErr w:type="spellStart"/>
      <w:r w:rsidR="00736653">
        <w:rPr>
          <w:rFonts w:ascii="Times New Roman" w:hAnsi="Times New Roman" w:cs="Times New Roman"/>
        </w:rPr>
        <w:t>Pseudoalteromonas</w:t>
      </w:r>
      <w:proofErr w:type="spellEnd"/>
      <w:r w:rsidR="00736653">
        <w:rPr>
          <w:rFonts w:ascii="Times New Roman" w:hAnsi="Times New Roman" w:cs="Times New Roman"/>
        </w:rPr>
        <w:t xml:space="preserve"> </w:t>
      </w:r>
      <w:r w:rsidR="00736653" w:rsidRPr="00736653">
        <w:rPr>
          <w:rFonts w:ascii="Times New Roman" w:hAnsi="Times New Roman" w:cs="Times New Roman"/>
        </w:rPr>
        <w:t>{Xu et al., 2021 #143250}</w:t>
      </w:r>
      <w:r w:rsidR="00736653">
        <w:rPr>
          <w:rFonts w:ascii="Times New Roman" w:hAnsi="Times New Roman" w:cs="Times New Roman"/>
        </w:rPr>
        <w:t xml:space="preserve"> </w:t>
      </w:r>
      <w:r w:rsidR="008E7771">
        <w:rPr>
          <w:rFonts w:ascii="Times New Roman" w:hAnsi="Times New Roman" w:cs="Times New Roman"/>
        </w:rPr>
        <w:t xml:space="preserve">Vibrio </w:t>
      </w:r>
      <w:r w:rsidR="008E7771" w:rsidRPr="008E7771">
        <w:rPr>
          <w:rFonts w:ascii="Times New Roman" w:hAnsi="Times New Roman" w:cs="Times New Roman"/>
        </w:rPr>
        <w:t>{</w:t>
      </w:r>
      <w:proofErr w:type="spellStart"/>
      <w:r w:rsidR="008E7771" w:rsidRPr="008E7771">
        <w:rPr>
          <w:rFonts w:ascii="Times New Roman" w:hAnsi="Times New Roman" w:cs="Times New Roman"/>
        </w:rPr>
        <w:t>Corzett</w:t>
      </w:r>
      <w:proofErr w:type="spellEnd"/>
      <w:r w:rsidR="008E7771" w:rsidRPr="008E7771">
        <w:rPr>
          <w:rFonts w:ascii="Times New Roman" w:hAnsi="Times New Roman" w:cs="Times New Roman"/>
        </w:rPr>
        <w:t xml:space="preserve"> et al., 2018 #277055}</w:t>
      </w:r>
      <w:r w:rsidR="008E7771">
        <w:rPr>
          <w:rFonts w:ascii="Times New Roman" w:hAnsi="Times New Roman" w:cs="Times New Roman"/>
        </w:rPr>
        <w:t xml:space="preserve"> </w:t>
      </w:r>
      <w:proofErr w:type="spellStart"/>
      <w:r w:rsidR="008E7771">
        <w:rPr>
          <w:rFonts w:ascii="Times New Roman" w:hAnsi="Times New Roman" w:cs="Times New Roman"/>
        </w:rPr>
        <w:t>Zobellia</w:t>
      </w:r>
      <w:proofErr w:type="spellEnd"/>
      <w:r w:rsidR="008E7771">
        <w:rPr>
          <w:rFonts w:ascii="Times New Roman" w:hAnsi="Times New Roman" w:cs="Times New Roman"/>
        </w:rPr>
        <w:t xml:space="preserve"> </w:t>
      </w:r>
      <w:r w:rsidR="008E7771" w:rsidRPr="008E7771">
        <w:rPr>
          <w:rFonts w:ascii="Times New Roman" w:hAnsi="Times New Roman" w:cs="Times New Roman"/>
        </w:rPr>
        <w:t>{</w:t>
      </w:r>
      <w:proofErr w:type="spellStart"/>
      <w:r w:rsidR="008E7771" w:rsidRPr="008E7771">
        <w:rPr>
          <w:rFonts w:ascii="Times New Roman" w:hAnsi="Times New Roman" w:cs="Times New Roman"/>
        </w:rPr>
        <w:t>Barbeyron</w:t>
      </w:r>
      <w:proofErr w:type="spellEnd"/>
      <w:r w:rsidR="008E7771" w:rsidRPr="008E7771">
        <w:rPr>
          <w:rFonts w:ascii="Times New Roman" w:hAnsi="Times New Roman" w:cs="Times New Roman"/>
        </w:rPr>
        <w:t xml:space="preserve"> et al., 2016 #</w:t>
      </w:r>
      <w:proofErr w:type="gramStart"/>
      <w:r w:rsidR="008E7771" w:rsidRPr="008E7771">
        <w:rPr>
          <w:rFonts w:ascii="Times New Roman" w:hAnsi="Times New Roman" w:cs="Times New Roman"/>
        </w:rPr>
        <w:t>64925}{</w:t>
      </w:r>
      <w:proofErr w:type="gramEnd"/>
      <w:r w:rsidR="008E7771" w:rsidRPr="008E7771">
        <w:rPr>
          <w:rFonts w:ascii="Times New Roman" w:hAnsi="Times New Roman" w:cs="Times New Roman"/>
        </w:rPr>
        <w:t>Brunet et al., 2022 #88820}</w:t>
      </w:r>
      <w:r w:rsidR="008E7771">
        <w:rPr>
          <w:rFonts w:ascii="Times New Roman" w:hAnsi="Times New Roman" w:cs="Times New Roman"/>
        </w:rPr>
        <w:t xml:space="preserve"> </w:t>
      </w:r>
      <w:proofErr w:type="spellStart"/>
      <w:r w:rsidR="008E7771">
        <w:rPr>
          <w:rFonts w:ascii="Times New Roman" w:hAnsi="Times New Roman" w:cs="Times New Roman"/>
        </w:rPr>
        <w:t>Lentimonas</w:t>
      </w:r>
      <w:proofErr w:type="spellEnd"/>
      <w:r w:rsidR="008E7771">
        <w:rPr>
          <w:rFonts w:ascii="Times New Roman" w:hAnsi="Times New Roman" w:cs="Times New Roman"/>
        </w:rPr>
        <w:t xml:space="preserve"> </w:t>
      </w:r>
      <w:r w:rsidR="008E7771" w:rsidRPr="008E7771">
        <w:rPr>
          <w:rFonts w:ascii="Times New Roman" w:hAnsi="Times New Roman" w:cs="Times New Roman"/>
        </w:rPr>
        <w:t>{Sichert et al., 2020 #88019}</w:t>
      </w:r>
    </w:p>
    <w:p w14:paraId="12BD6D9B" w14:textId="77777777" w:rsidR="008E7771" w:rsidRDefault="008E7771">
      <w:pPr>
        <w:rPr>
          <w:rFonts w:ascii="Times New Roman" w:hAnsi="Times New Roman" w:cs="Times New Roman"/>
        </w:rPr>
      </w:pPr>
    </w:p>
    <w:p w14:paraId="32C9F9F7" w14:textId="20EE3309" w:rsidR="008E7771" w:rsidRDefault="002339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Koch et al. 2020 E. radiata unaffected by </w:t>
      </w:r>
      <w:proofErr w:type="spellStart"/>
      <w:r>
        <w:rPr>
          <w:rFonts w:ascii="Times New Roman" w:hAnsi="Times New Roman" w:cs="Times New Roman"/>
        </w:rPr>
        <w:t>Alteromonas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macleodii</w:t>
      </w:r>
      <w:proofErr w:type="spellEnd"/>
    </w:p>
    <w:p w14:paraId="44703D58" w14:textId="77777777" w:rsidR="002339AF" w:rsidRDefault="002339AF">
      <w:pPr>
        <w:rPr>
          <w:rFonts w:ascii="Times New Roman" w:hAnsi="Times New Roman" w:cs="Times New Roman"/>
        </w:rPr>
      </w:pPr>
    </w:p>
    <w:p w14:paraId="599797AA" w14:textId="77777777" w:rsidR="002339AF" w:rsidRDefault="002339AF">
      <w:pPr>
        <w:rPr>
          <w:rFonts w:ascii="Times New Roman" w:hAnsi="Times New Roman" w:cs="Times New Roman"/>
        </w:rPr>
      </w:pPr>
    </w:p>
    <w:p w14:paraId="57691DAE" w14:textId="204E51A0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Results</w:t>
      </w:r>
    </w:p>
    <w:p w14:paraId="0985FF91" w14:textId="77777777" w:rsidR="00AA24C8" w:rsidRDefault="00AA24C8">
      <w:pPr>
        <w:rPr>
          <w:rFonts w:ascii="Times New Roman" w:hAnsi="Times New Roman" w:cs="Times New Roman"/>
        </w:rPr>
      </w:pPr>
    </w:p>
    <w:p w14:paraId="0AB39762" w14:textId="4A9BD93D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1</w:t>
      </w:r>
      <w:r>
        <w:rPr>
          <w:rFonts w:ascii="Times New Roman" w:hAnsi="Times New Roman" w:cs="Times New Roman"/>
        </w:rPr>
        <w:t xml:space="preserve">. Timeseries. </w:t>
      </w:r>
      <w:proofErr w:type="gramStart"/>
      <w:r>
        <w:rPr>
          <w:rFonts w:ascii="Times New Roman" w:hAnsi="Times New Roman" w:cs="Times New Roman"/>
        </w:rPr>
        <w:t>A,</w:t>
      </w:r>
      <w:proofErr w:type="gramEnd"/>
      <w:r>
        <w:rPr>
          <w:rFonts w:ascii="Times New Roman" w:hAnsi="Times New Roman" w:cs="Times New Roman"/>
        </w:rPr>
        <w:t xml:space="preserve"> Mass, B, k, C, half-life, D, respiration, E, beta glucosidase, F, leucine aminopeptidase, G, microbial richness, H, microbial abundance.</w:t>
      </w:r>
    </w:p>
    <w:p w14:paraId="3E4B0FF3" w14:textId="77777777" w:rsidR="00D862D5" w:rsidRDefault="00D862D5">
      <w:pPr>
        <w:rPr>
          <w:rFonts w:ascii="Times New Roman" w:hAnsi="Times New Roman" w:cs="Times New Roman"/>
        </w:rPr>
      </w:pPr>
    </w:p>
    <w:p w14:paraId="51EDF61A" w14:textId="0265A950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2</w:t>
      </w:r>
      <w:r>
        <w:rPr>
          <w:rFonts w:ascii="Times New Roman" w:hAnsi="Times New Roman" w:cs="Times New Roman"/>
        </w:rPr>
        <w:t>. Predictive modelling</w:t>
      </w:r>
      <w:r w:rsidR="00845490">
        <w:rPr>
          <w:rFonts w:ascii="Times New Roman" w:hAnsi="Times New Roman" w:cs="Times New Roman"/>
        </w:rPr>
        <w:t>. A, k vs. respiration, B, k vs. enzymes, C, k vs. microbial richness, D, k vs. microbial abundance.</w:t>
      </w:r>
    </w:p>
    <w:p w14:paraId="4877E7D2" w14:textId="77777777" w:rsidR="00D862D5" w:rsidRDefault="00D862D5">
      <w:pPr>
        <w:rPr>
          <w:rFonts w:ascii="Times New Roman" w:hAnsi="Times New Roman" w:cs="Times New Roman"/>
        </w:rPr>
      </w:pPr>
    </w:p>
    <w:p w14:paraId="50B9A72C" w14:textId="790626D5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3</w:t>
      </w:r>
      <w:r>
        <w:rPr>
          <w:rFonts w:ascii="Times New Roman" w:hAnsi="Times New Roman" w:cs="Times New Roman"/>
        </w:rPr>
        <w:t>. Microbial identity</w:t>
      </w:r>
      <w:r w:rsidR="00845490">
        <w:rPr>
          <w:rFonts w:ascii="Times New Roman" w:hAnsi="Times New Roman" w:cs="Times New Roman"/>
        </w:rPr>
        <w:t xml:space="preserve"> </w:t>
      </w:r>
      <w:proofErr w:type="gramStart"/>
      <w:r w:rsidR="00845490">
        <w:rPr>
          <w:rFonts w:ascii="Times New Roman" w:hAnsi="Times New Roman" w:cs="Times New Roman"/>
        </w:rPr>
        <w:t>deep-dive</w:t>
      </w:r>
      <w:proofErr w:type="gramEnd"/>
      <w:r>
        <w:rPr>
          <w:rFonts w:ascii="Times New Roman" w:hAnsi="Times New Roman" w:cs="Times New Roman"/>
        </w:rPr>
        <w:t xml:space="preserve">. A, </w:t>
      </w:r>
      <w:proofErr w:type="spellStart"/>
      <w:r w:rsidR="00845490">
        <w:rPr>
          <w:rFonts w:ascii="Times New Roman" w:hAnsi="Times New Roman" w:cs="Times New Roman"/>
        </w:rPr>
        <w:t>nMDS</w:t>
      </w:r>
      <w:proofErr w:type="spellEnd"/>
      <w:r w:rsidR="00845490">
        <w:rPr>
          <w:rFonts w:ascii="Times New Roman" w:hAnsi="Times New Roman" w:cs="Times New Roman"/>
        </w:rPr>
        <w:t xml:space="preserve">, B, </w:t>
      </w:r>
      <w:r w:rsidR="00267ED8">
        <w:rPr>
          <w:rFonts w:ascii="Times New Roman" w:hAnsi="Times New Roman" w:cs="Times New Roman"/>
        </w:rPr>
        <w:t xml:space="preserve">ASVs vs. time, C, ASVs vs. </w:t>
      </w:r>
      <w:proofErr w:type="spellStart"/>
      <w:r w:rsidR="00267ED8">
        <w:rPr>
          <w:rFonts w:ascii="Times New Roman" w:hAnsi="Times New Roman" w:cs="Times New Roman"/>
        </w:rPr>
        <w:t>enyzmes</w:t>
      </w:r>
      <w:proofErr w:type="spellEnd"/>
    </w:p>
    <w:p w14:paraId="0B4D2817" w14:textId="77777777" w:rsidR="00267ED8" w:rsidRDefault="00267ED8">
      <w:pPr>
        <w:rPr>
          <w:rFonts w:ascii="Times New Roman" w:hAnsi="Times New Roman" w:cs="Times New Roman"/>
        </w:rPr>
      </w:pPr>
    </w:p>
    <w:p w14:paraId="02BEA067" w14:textId="4A567522" w:rsidR="00267ED8" w:rsidRDefault="00267ED8">
      <w:pPr>
        <w:rPr>
          <w:rFonts w:ascii="Times New Roman" w:hAnsi="Times New Roman" w:cs="Times New Roman"/>
        </w:rPr>
      </w:pPr>
      <w:r w:rsidRPr="00267ED8">
        <w:rPr>
          <w:rFonts w:ascii="Times New Roman" w:hAnsi="Times New Roman" w:cs="Times New Roman"/>
          <w:b/>
          <w:bCs/>
        </w:rPr>
        <w:t>Figure 4</w:t>
      </w:r>
      <w:r>
        <w:rPr>
          <w:rFonts w:ascii="Times New Roman" w:hAnsi="Times New Roman" w:cs="Times New Roman"/>
        </w:rPr>
        <w:t>. Schematic</w:t>
      </w:r>
    </w:p>
    <w:p w14:paraId="11264112" w14:textId="77777777" w:rsidR="00D862D5" w:rsidRDefault="00D862D5">
      <w:pPr>
        <w:rPr>
          <w:rFonts w:ascii="Times New Roman" w:hAnsi="Times New Roman" w:cs="Times New Roman"/>
        </w:rPr>
      </w:pPr>
    </w:p>
    <w:p w14:paraId="6BDB2D1E" w14:textId="77777777" w:rsidR="00D862D5" w:rsidRDefault="00D862D5">
      <w:pPr>
        <w:rPr>
          <w:rFonts w:ascii="Times New Roman" w:hAnsi="Times New Roman" w:cs="Times New Roman"/>
        </w:rPr>
      </w:pPr>
    </w:p>
    <w:p w14:paraId="2D565E3D" w14:textId="77777777" w:rsidR="00D862D5" w:rsidRDefault="00D862D5">
      <w:pPr>
        <w:rPr>
          <w:rFonts w:ascii="Times New Roman" w:hAnsi="Times New Roman" w:cs="Times New Roman"/>
        </w:rPr>
      </w:pPr>
    </w:p>
    <w:p w14:paraId="30E8E8B8" w14:textId="77777777" w:rsidR="00D862D5" w:rsidRDefault="00D862D5">
      <w:pPr>
        <w:rPr>
          <w:rFonts w:ascii="Times New Roman" w:hAnsi="Times New Roman" w:cs="Times New Roman"/>
        </w:rPr>
      </w:pPr>
    </w:p>
    <w:p w14:paraId="6B9708A6" w14:textId="77777777" w:rsidR="00D862D5" w:rsidRDefault="00D862D5">
      <w:pPr>
        <w:rPr>
          <w:rFonts w:ascii="Times New Roman" w:hAnsi="Times New Roman" w:cs="Times New Roman"/>
        </w:rPr>
      </w:pPr>
    </w:p>
    <w:p w14:paraId="3B6C5653" w14:textId="07A3615E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Discussion</w:t>
      </w:r>
    </w:p>
    <w:p w14:paraId="685833CA" w14:textId="77777777" w:rsidR="00AA24C8" w:rsidRDefault="00AA24C8">
      <w:pPr>
        <w:rPr>
          <w:rFonts w:ascii="Times New Roman" w:hAnsi="Times New Roman" w:cs="Times New Roman"/>
        </w:rPr>
      </w:pPr>
    </w:p>
    <w:p w14:paraId="350DDC25" w14:textId="603E58AD" w:rsidR="0032493F" w:rsidRDefault="003249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Key paper: </w:t>
      </w:r>
      <w:r w:rsidRPr="0032493F">
        <w:rPr>
          <w:rFonts w:ascii="Times New Roman" w:hAnsi="Times New Roman" w:cs="Times New Roman"/>
        </w:rPr>
        <w:t>{Küpper et al., 2002 #36463}</w:t>
      </w:r>
      <w:r>
        <w:rPr>
          <w:rFonts w:ascii="Times New Roman" w:hAnsi="Times New Roman" w:cs="Times New Roman"/>
        </w:rPr>
        <w:t xml:space="preserve"> shows that there is no structural resistance to bacterial decomposition. Once induced defences are inhibited, </w:t>
      </w:r>
      <w:r w:rsidRPr="0032493F">
        <w:rPr>
          <w:rFonts w:ascii="Times New Roman" w:hAnsi="Times New Roman" w:cs="Times New Roman"/>
          <w:i/>
          <w:iCs/>
        </w:rPr>
        <w:t xml:space="preserve">Macrocystis </w:t>
      </w:r>
      <w:proofErr w:type="spellStart"/>
      <w:r w:rsidRPr="0032493F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is quickly consumed by </w:t>
      </w:r>
      <w:r w:rsidRPr="0032493F">
        <w:rPr>
          <w:rFonts w:ascii="Times New Roman" w:hAnsi="Times New Roman" w:cs="Times New Roman"/>
          <w:i/>
          <w:iCs/>
        </w:rPr>
        <w:t xml:space="preserve">Pseudomonas </w:t>
      </w:r>
      <w:proofErr w:type="spellStart"/>
      <w:r w:rsidRPr="0032493F">
        <w:rPr>
          <w:rFonts w:ascii="Times New Roman" w:hAnsi="Times New Roman" w:cs="Times New Roman"/>
          <w:i/>
          <w:iCs/>
        </w:rPr>
        <w:t>alginovora</w:t>
      </w:r>
      <w:proofErr w:type="spellEnd"/>
      <w:r>
        <w:rPr>
          <w:rFonts w:ascii="Times New Roman" w:hAnsi="Times New Roman" w:cs="Times New Roman"/>
        </w:rPr>
        <w:t>.</w:t>
      </w:r>
      <w:r w:rsidR="00275DCD">
        <w:rPr>
          <w:rFonts w:ascii="Times New Roman" w:hAnsi="Times New Roman" w:cs="Times New Roman"/>
        </w:rPr>
        <w:t xml:space="preserve"> Bacteria are inhibited by H2O2 </w:t>
      </w:r>
      <w:r w:rsidR="00275DCD" w:rsidRPr="00275DCD">
        <w:rPr>
          <w:rFonts w:ascii="Times New Roman" w:hAnsi="Times New Roman" w:cs="Times New Roman"/>
        </w:rPr>
        <w:t>{Küpper et al., 2001 #1206</w:t>
      </w:r>
      <w:proofErr w:type="gramStart"/>
      <w:r w:rsidR="00275DCD" w:rsidRPr="00275DCD">
        <w:rPr>
          <w:rFonts w:ascii="Times New Roman" w:hAnsi="Times New Roman" w:cs="Times New Roman"/>
        </w:rPr>
        <w:t>}</w:t>
      </w:r>
      <w:r w:rsidR="00275DCD">
        <w:rPr>
          <w:rFonts w:ascii="Times New Roman" w:hAnsi="Times New Roman" w:cs="Times New Roman"/>
        </w:rPr>
        <w:t>.</w:t>
      </w:r>
      <w:r w:rsidR="00275DCD" w:rsidRPr="00275DCD">
        <w:rPr>
          <w:rFonts w:ascii="Times New Roman" w:hAnsi="Times New Roman" w:cs="Times New Roman"/>
        </w:rPr>
        <w:t>{</w:t>
      </w:r>
      <w:proofErr w:type="gramEnd"/>
      <w:r w:rsidR="00275DCD" w:rsidRPr="00275DCD">
        <w:rPr>
          <w:rFonts w:ascii="Times New Roman" w:hAnsi="Times New Roman" w:cs="Times New Roman"/>
        </w:rPr>
        <w:t>Twigg et al., 2020 #</w:t>
      </w:r>
      <w:proofErr w:type="gramStart"/>
      <w:r w:rsidR="00275DCD" w:rsidRPr="00275DCD">
        <w:rPr>
          <w:rFonts w:ascii="Times New Roman" w:hAnsi="Times New Roman" w:cs="Times New Roman"/>
        </w:rPr>
        <w:t>64462}{</w:t>
      </w:r>
      <w:proofErr w:type="gramEnd"/>
      <w:r w:rsidR="00275DCD" w:rsidRPr="00275DCD">
        <w:rPr>
          <w:rFonts w:ascii="Times New Roman" w:hAnsi="Times New Roman" w:cs="Times New Roman"/>
        </w:rPr>
        <w:t>Saha et al., 2014 #</w:t>
      </w:r>
      <w:proofErr w:type="gramStart"/>
      <w:r w:rsidR="00275DCD" w:rsidRPr="00275DCD">
        <w:rPr>
          <w:rFonts w:ascii="Times New Roman" w:hAnsi="Times New Roman" w:cs="Times New Roman"/>
        </w:rPr>
        <w:t>22477}{</w:t>
      </w:r>
      <w:proofErr w:type="gramEnd"/>
      <w:r w:rsidR="00275DCD" w:rsidRPr="00275DCD">
        <w:rPr>
          <w:rFonts w:ascii="Times New Roman" w:hAnsi="Times New Roman" w:cs="Times New Roman"/>
        </w:rPr>
        <w:t xml:space="preserve">Saha and </w:t>
      </w:r>
      <w:r w:rsidR="00275DCD" w:rsidRPr="00275DCD">
        <w:rPr>
          <w:rFonts w:ascii="Times New Roman" w:hAnsi="Times New Roman" w:cs="Times New Roman"/>
        </w:rPr>
        <w:lastRenderedPageBreak/>
        <w:t>Weinberger, 2019 #</w:t>
      </w:r>
      <w:proofErr w:type="gramStart"/>
      <w:r w:rsidR="00275DCD" w:rsidRPr="00275DCD">
        <w:rPr>
          <w:rFonts w:ascii="Times New Roman" w:hAnsi="Times New Roman" w:cs="Times New Roman"/>
        </w:rPr>
        <w:t>91511}{</w:t>
      </w:r>
      <w:proofErr w:type="gramEnd"/>
      <w:r w:rsidR="00275DCD" w:rsidRPr="00275DCD">
        <w:rPr>
          <w:rFonts w:ascii="Times New Roman" w:hAnsi="Times New Roman" w:cs="Times New Roman"/>
        </w:rPr>
        <w:t>Weinberger, 2007 #</w:t>
      </w:r>
      <w:proofErr w:type="gramStart"/>
      <w:r w:rsidR="00275DCD" w:rsidRPr="00275DCD">
        <w:rPr>
          <w:rFonts w:ascii="Times New Roman" w:hAnsi="Times New Roman" w:cs="Times New Roman"/>
        </w:rPr>
        <w:t>87875}{</w:t>
      </w:r>
      <w:proofErr w:type="gramEnd"/>
      <w:r w:rsidR="00275DCD" w:rsidRPr="00275DCD">
        <w:rPr>
          <w:rFonts w:ascii="Times New Roman" w:hAnsi="Times New Roman" w:cs="Times New Roman"/>
        </w:rPr>
        <w:t>Weinberger et al., 1999 #</w:t>
      </w:r>
      <w:proofErr w:type="gramStart"/>
      <w:r w:rsidR="00275DCD" w:rsidRPr="00275DCD">
        <w:rPr>
          <w:rFonts w:ascii="Times New Roman" w:hAnsi="Times New Roman" w:cs="Times New Roman"/>
        </w:rPr>
        <w:t>3836}</w:t>
      </w:r>
      <w:r w:rsidR="0016204D" w:rsidRPr="0016204D">
        <w:rPr>
          <w:rFonts w:ascii="Times New Roman" w:hAnsi="Times New Roman" w:cs="Times New Roman"/>
        </w:rPr>
        <w:t>{</w:t>
      </w:r>
      <w:proofErr w:type="gramEnd"/>
      <w:r w:rsidR="0016204D" w:rsidRPr="0016204D">
        <w:rPr>
          <w:rFonts w:ascii="Times New Roman" w:hAnsi="Times New Roman" w:cs="Times New Roman"/>
        </w:rPr>
        <w:t>Küpper et al., 2006 #33417}</w:t>
      </w:r>
    </w:p>
    <w:p w14:paraId="2ED379B7" w14:textId="77777777" w:rsidR="0032493F" w:rsidRDefault="0032493F">
      <w:pPr>
        <w:rPr>
          <w:rFonts w:ascii="Times New Roman" w:hAnsi="Times New Roman" w:cs="Times New Roman"/>
        </w:rPr>
      </w:pPr>
    </w:p>
    <w:p w14:paraId="1C27A55D" w14:textId="77777777" w:rsidR="0032493F" w:rsidRDefault="0032493F">
      <w:pPr>
        <w:rPr>
          <w:rFonts w:ascii="Times New Roman" w:hAnsi="Times New Roman" w:cs="Times New Roman"/>
        </w:rPr>
      </w:pPr>
    </w:p>
    <w:p w14:paraId="7B9663F7" w14:textId="6CB1E76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References</w:t>
      </w:r>
    </w:p>
    <w:sectPr w:rsidR="00AA24C8" w:rsidRPr="00AA2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B8"/>
    <w:rsid w:val="000A7C94"/>
    <w:rsid w:val="000D3AA9"/>
    <w:rsid w:val="000E567C"/>
    <w:rsid w:val="00145DC5"/>
    <w:rsid w:val="0016204D"/>
    <w:rsid w:val="001757CF"/>
    <w:rsid w:val="00181B85"/>
    <w:rsid w:val="001D32E0"/>
    <w:rsid w:val="002339AF"/>
    <w:rsid w:val="002474E0"/>
    <w:rsid w:val="00267ED8"/>
    <w:rsid w:val="00275DCD"/>
    <w:rsid w:val="00283BE0"/>
    <w:rsid w:val="0029004F"/>
    <w:rsid w:val="00297C9E"/>
    <w:rsid w:val="0032493F"/>
    <w:rsid w:val="0032644D"/>
    <w:rsid w:val="003F2E09"/>
    <w:rsid w:val="00411DBF"/>
    <w:rsid w:val="00493562"/>
    <w:rsid w:val="004D7FC0"/>
    <w:rsid w:val="00532F7C"/>
    <w:rsid w:val="00547D49"/>
    <w:rsid w:val="005603FC"/>
    <w:rsid w:val="00564807"/>
    <w:rsid w:val="00575A45"/>
    <w:rsid w:val="005E36E2"/>
    <w:rsid w:val="006527AB"/>
    <w:rsid w:val="00704768"/>
    <w:rsid w:val="00736653"/>
    <w:rsid w:val="007574B3"/>
    <w:rsid w:val="007725A6"/>
    <w:rsid w:val="00845490"/>
    <w:rsid w:val="008B025B"/>
    <w:rsid w:val="008E7771"/>
    <w:rsid w:val="0095417E"/>
    <w:rsid w:val="009A79D5"/>
    <w:rsid w:val="00A2437B"/>
    <w:rsid w:val="00A33AE4"/>
    <w:rsid w:val="00A518E9"/>
    <w:rsid w:val="00A76C21"/>
    <w:rsid w:val="00A82F62"/>
    <w:rsid w:val="00AA24C8"/>
    <w:rsid w:val="00AC38E3"/>
    <w:rsid w:val="00B03A36"/>
    <w:rsid w:val="00B243AE"/>
    <w:rsid w:val="00B7507D"/>
    <w:rsid w:val="00B8572F"/>
    <w:rsid w:val="00BC6CAC"/>
    <w:rsid w:val="00BD1175"/>
    <w:rsid w:val="00BE239D"/>
    <w:rsid w:val="00C66CF9"/>
    <w:rsid w:val="00C96038"/>
    <w:rsid w:val="00CF0A30"/>
    <w:rsid w:val="00D04973"/>
    <w:rsid w:val="00D20CB8"/>
    <w:rsid w:val="00D862D5"/>
    <w:rsid w:val="00DA3754"/>
    <w:rsid w:val="00DB46F7"/>
    <w:rsid w:val="00E82214"/>
    <w:rsid w:val="00EF2B21"/>
    <w:rsid w:val="00F42392"/>
    <w:rsid w:val="00F6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23B10E"/>
  <w15:chartTrackingRefBased/>
  <w15:docId w15:val="{D07773A5-B87B-AB4D-BA7A-ECA6AAC1D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C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C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C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C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C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C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C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C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C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C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C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C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C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2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A36"/>
    <w:rPr>
      <w:color w:val="605E5C"/>
      <w:shd w:val="clear" w:color="auto" w:fill="E1DFDD"/>
    </w:rPr>
  </w:style>
  <w:style w:type="paragraph" w:customStyle="1" w:styleId="p1">
    <w:name w:val="p1"/>
    <w:basedOn w:val="Normal"/>
    <w:rsid w:val="00283BE0"/>
    <w:rPr>
      <w:rFonts w:ascii="Helvetica" w:eastAsia="Times New Roman" w:hAnsi="Helvetica" w:cs="Times New Roman"/>
      <w:color w:val="000000"/>
      <w:kern w:val="0"/>
      <w:sz w:val="14"/>
      <w:szCs w:val="1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13-679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3-1185-974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9-0004-8216-3723" TargetMode="External"/><Relationship Id="rId5" Type="http://schemas.openxmlformats.org/officeDocument/2006/relationships/hyperlink" Target="https://orcid.org/0000-0002-0354-2628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orcid.org/0000-0002-1273-625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38</cp:revision>
  <dcterms:created xsi:type="dcterms:W3CDTF">2025-11-04T00:55:00Z</dcterms:created>
  <dcterms:modified xsi:type="dcterms:W3CDTF">2026-02-24T07:07:00Z</dcterms:modified>
</cp:coreProperties>
</file>