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AF111F" w:rsidP="008722E3">
      <w:pPr>
        <w:pStyle w:val="Heading1"/>
      </w:pPr>
      <w:r>
        <w:t>Vorstudie</w:t>
      </w:r>
    </w:p>
    <w:p w:rsidR="007B716D" w:rsidRDefault="007B716D" w:rsidP="007B716D">
      <w:pPr>
        <w:pStyle w:val="Heading2"/>
      </w:pPr>
      <w:bookmarkStart w:id="0" w:name="_Toc287347253"/>
      <w:r>
        <w:t>Änderungsgeschichte</w:t>
      </w:r>
      <w:bookmarkEnd w:id="0"/>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7B716D" w:rsidTr="002F0EF6">
        <w:trPr>
          <w:cnfStyle w:val="100000000000" w:firstRow="1" w:lastRow="0" w:firstColumn="0" w:lastColumn="0" w:oddVBand="0" w:evenVBand="0" w:oddHBand="0" w:evenHBand="0" w:firstRowFirstColumn="0" w:firstRowLastColumn="0" w:lastRowFirstColumn="0" w:lastRowLastColumn="0"/>
          <w:trHeight w:val="59"/>
        </w:trPr>
        <w:tc>
          <w:tcPr>
            <w:tcW w:w="1138"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7B716D" w:rsidRPr="00F9181E" w:rsidRDefault="00AF111F" w:rsidP="002F0EF6">
            <w:pPr>
              <w:rPr>
                <w:b/>
              </w:rPr>
            </w:pPr>
            <w:r>
              <w:t>24.02.2012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AF111F" w:rsidP="002F0EF6">
            <w:r>
              <w:t>CH</w:t>
            </w:r>
          </w:p>
        </w:tc>
      </w:tr>
      <w:tr w:rsidR="00DF675E"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DF675E" w:rsidRDefault="00DF675E" w:rsidP="002F0EF6">
            <w:r>
              <w:t>28.02.2012</w:t>
            </w:r>
          </w:p>
        </w:tc>
        <w:tc>
          <w:tcPr>
            <w:tcW w:w="993" w:type="dxa"/>
          </w:tcPr>
          <w:p w:rsidR="00DF675E" w:rsidRPr="00F9181E" w:rsidRDefault="00DF675E" w:rsidP="002F0EF6">
            <w:r>
              <w:t>1.1</w:t>
            </w:r>
          </w:p>
        </w:tc>
        <w:tc>
          <w:tcPr>
            <w:tcW w:w="4674" w:type="dxa"/>
          </w:tcPr>
          <w:p w:rsidR="00DF675E" w:rsidRPr="00F9181E" w:rsidRDefault="00DF675E" w:rsidP="002F0EF6">
            <w:r>
              <w:t>Fragebogen, Passanten Analyse</w:t>
            </w:r>
          </w:p>
        </w:tc>
        <w:tc>
          <w:tcPr>
            <w:tcW w:w="2303" w:type="dxa"/>
          </w:tcPr>
          <w:p w:rsidR="00DF675E" w:rsidRDefault="00DF675E" w:rsidP="002F0EF6">
            <w:r>
              <w:t>CH</w:t>
            </w:r>
          </w:p>
        </w:tc>
      </w:tr>
      <w:tr w:rsidR="00621221" w:rsidRPr="00F9181E" w:rsidTr="002F0EF6">
        <w:trPr>
          <w:cnfStyle w:val="000000100000" w:firstRow="0" w:lastRow="0" w:firstColumn="0" w:lastColumn="0" w:oddVBand="0" w:evenVBand="0" w:oddHBand="1" w:evenHBand="0" w:firstRowFirstColumn="0" w:firstRowLastColumn="0" w:lastRowFirstColumn="0" w:lastRowLastColumn="0"/>
        </w:trPr>
        <w:tc>
          <w:tcPr>
            <w:tcW w:w="1138" w:type="dxa"/>
          </w:tcPr>
          <w:p w:rsidR="00621221" w:rsidRDefault="00621221" w:rsidP="002F0EF6">
            <w:r>
              <w:t>02.03.2012</w:t>
            </w:r>
          </w:p>
        </w:tc>
        <w:tc>
          <w:tcPr>
            <w:tcW w:w="993" w:type="dxa"/>
          </w:tcPr>
          <w:p w:rsidR="00621221" w:rsidRDefault="00621221" w:rsidP="002F0EF6">
            <w:r>
              <w:t>1.2</w:t>
            </w:r>
          </w:p>
        </w:tc>
        <w:tc>
          <w:tcPr>
            <w:tcW w:w="4674" w:type="dxa"/>
          </w:tcPr>
          <w:p w:rsidR="00621221" w:rsidRDefault="00621221" w:rsidP="002F0EF6">
            <w:r>
              <w:t>Passanten Analyse</w:t>
            </w:r>
          </w:p>
        </w:tc>
        <w:tc>
          <w:tcPr>
            <w:tcW w:w="2303" w:type="dxa"/>
          </w:tcPr>
          <w:p w:rsidR="00621221" w:rsidRDefault="00621221" w:rsidP="002F0EF6">
            <w:r>
              <w:t>CH</w:t>
            </w:r>
          </w:p>
        </w:tc>
      </w:tr>
      <w:tr w:rsidR="00F13D56" w:rsidRPr="00F9181E" w:rsidTr="002F0EF6">
        <w:trPr>
          <w:cnfStyle w:val="000000010000" w:firstRow="0" w:lastRow="0" w:firstColumn="0" w:lastColumn="0" w:oddVBand="0" w:evenVBand="0" w:oddHBand="0" w:evenHBand="1" w:firstRowFirstColumn="0" w:firstRowLastColumn="0" w:lastRowFirstColumn="0" w:lastRowLastColumn="0"/>
        </w:trPr>
        <w:tc>
          <w:tcPr>
            <w:tcW w:w="1138" w:type="dxa"/>
          </w:tcPr>
          <w:p w:rsidR="00F13D56" w:rsidRDefault="00F13D56" w:rsidP="002F0EF6">
            <w:r>
              <w:t>08.03.2012</w:t>
            </w:r>
          </w:p>
        </w:tc>
        <w:tc>
          <w:tcPr>
            <w:tcW w:w="993" w:type="dxa"/>
          </w:tcPr>
          <w:p w:rsidR="00F13D56" w:rsidRDefault="00621221" w:rsidP="002F0EF6">
            <w:r>
              <w:t>1.3</w:t>
            </w:r>
          </w:p>
        </w:tc>
        <w:tc>
          <w:tcPr>
            <w:tcW w:w="4674" w:type="dxa"/>
          </w:tcPr>
          <w:p w:rsidR="00F13D56" w:rsidRDefault="00F13D56" w:rsidP="002F0EF6">
            <w:r>
              <w:t>Vision</w:t>
            </w:r>
          </w:p>
        </w:tc>
        <w:tc>
          <w:tcPr>
            <w:tcW w:w="2303" w:type="dxa"/>
          </w:tcPr>
          <w:p w:rsidR="00F13D56" w:rsidRDefault="00F13D56" w:rsidP="002F0EF6">
            <w:r>
              <w:t>CH</w:t>
            </w:r>
          </w:p>
        </w:tc>
      </w:tr>
    </w:tbl>
    <w:p w:rsidR="00402E1C" w:rsidRDefault="00AF111F" w:rsidP="00402E1C">
      <w:pPr>
        <w:pStyle w:val="Heading2"/>
      </w:pPr>
      <w:r>
        <w:t>Vision</w:t>
      </w:r>
    </w:p>
    <w:p w:rsidR="00C3308E" w:rsidRDefault="00C3308E" w:rsidP="00C3308E">
      <w:r>
        <w:t>Zurzeit studieren rund</w:t>
      </w:r>
      <w:r w:rsidR="00C25A25">
        <w:t xml:space="preserve"> 1200 Personen an der Hochschule für Technik Rapperswil (HSR)</w:t>
      </w:r>
      <w:r>
        <w:t>.</w:t>
      </w:r>
      <w:r w:rsidR="00C43059">
        <w:t xml:space="preserve"> Im letzten </w:t>
      </w:r>
      <w:r w:rsidR="00BD0271">
        <w:t>A</w:t>
      </w:r>
      <w:r w:rsidR="00504496">
        <w:t>bschnitt der</w:t>
      </w:r>
      <w:r w:rsidR="00BD0271">
        <w:t xml:space="preserve"> </w:t>
      </w:r>
      <w:r w:rsidR="00504496">
        <w:t>Ausbildung</w:t>
      </w:r>
      <w:r w:rsidR="00C43059">
        <w:t xml:space="preserve"> müssen </w:t>
      </w:r>
      <w:r w:rsidR="00BD0271">
        <w:t>die Studierenden sich</w:t>
      </w:r>
      <w:r w:rsidR="00C43059">
        <w:t xml:space="preserve"> mit der Bachelor- oder Masterarbeit </w:t>
      </w:r>
      <w:r w:rsidR="00BD0271">
        <w:t>befassen</w:t>
      </w:r>
      <w:r w:rsidR="00C43059">
        <w:t xml:space="preserve">. Dessen Resultate werden einerseits in einem Bericht und andererseits mit einem Poster festgehalten. </w:t>
      </w:r>
      <w:r w:rsidR="00BD0271">
        <w:t xml:space="preserve">Die Poster werden zu Beginn des neuen Semesters für 3 Wochen (?) ausgestellt. Die Ausstellung verteilt sich über mehrere Gebäude, welche nicht alle gleich oft oder von allen Studiengängen besucht werden. </w:t>
      </w:r>
      <w:r w:rsidR="00E8442E">
        <w:t>So werden beispielsweise die Poster des Studienganges Informatik im Gebäude 6</w:t>
      </w:r>
      <w:r w:rsidR="008A36ED">
        <w:t xml:space="preserve"> (siehe </w:t>
      </w:r>
      <w:r w:rsidR="008A36ED">
        <w:fldChar w:fldCharType="begin"/>
      </w:r>
      <w:r w:rsidR="008A36ED">
        <w:instrText xml:space="preserve"> REF _Ref318973523 \r \h </w:instrText>
      </w:r>
      <w:r w:rsidR="008A36ED">
        <w:fldChar w:fldCharType="separate"/>
      </w:r>
      <w:r w:rsidR="008A36ED">
        <w:t>I.3</w:t>
      </w:r>
      <w:r w:rsidR="008A36ED">
        <w:fldChar w:fldCharType="end"/>
      </w:r>
      <w:r w:rsidR="008A36ED">
        <w:t xml:space="preserve"> </w:t>
      </w:r>
      <w:r w:rsidR="008A36ED">
        <w:fldChar w:fldCharType="begin"/>
      </w:r>
      <w:r w:rsidR="008A36ED">
        <w:instrText xml:space="preserve"> REF _Ref318973523 \h </w:instrText>
      </w:r>
      <w:r w:rsidR="008A36ED">
        <w:fldChar w:fldCharType="separate"/>
      </w:r>
      <w:r w:rsidR="008A36ED">
        <w:t>Gebäude der HSR</w:t>
      </w:r>
      <w:r w:rsidR="008A36ED">
        <w:fldChar w:fldCharType="end"/>
      </w:r>
      <w:r w:rsidR="008A36ED">
        <w:t>)</w:t>
      </w:r>
      <w:r w:rsidR="00E8442E">
        <w:t xml:space="preserve"> ausgestellt, welches aber sehr selten für den Unterricht eines Faches dieses Studienganges genutzt wird. So ist davon auszugehen, dass einige </w:t>
      </w:r>
      <w:r w:rsidR="00495F52">
        <w:t>Arbeiten</w:t>
      </w:r>
      <w:r w:rsidR="00E8442E">
        <w:t xml:space="preserve"> keine allzu grosse </w:t>
      </w:r>
      <w:r w:rsidR="00495F52">
        <w:t>Aufmerksamkeit erlangen.</w:t>
      </w:r>
    </w:p>
    <w:p w:rsidR="00495F52" w:rsidRDefault="00495F52" w:rsidP="00C3308E">
      <w:r>
        <w:t xml:space="preserve">Zusätzlich stellt sich bei der Informatik das Problem, dass es sich zwar um einen grossen Studiengang handelt, dies von aussen aber nicht </w:t>
      </w:r>
      <w:r w:rsidR="00551365">
        <w:t>ersichtlich</w:t>
      </w:r>
      <w:r>
        <w:t xml:space="preserve"> ist. </w:t>
      </w:r>
      <w:r w:rsidR="00551365">
        <w:t xml:space="preserve">Während andere Studiengänge regelmässig </w:t>
      </w:r>
      <w:r w:rsidR="002F3CAF">
        <w:t xml:space="preserve">auch andere </w:t>
      </w:r>
      <w:r w:rsidR="00551365">
        <w:t>Arbeiten ausstellen ist dies bei der Informatik nicht der Fall.</w:t>
      </w:r>
    </w:p>
    <w:p w:rsidR="005159A7" w:rsidRDefault="00CB0A9C" w:rsidP="00C3308E">
      <w:r>
        <w:t>Wie können nun</w:t>
      </w:r>
      <w:r w:rsidR="00CE57E3">
        <w:t xml:space="preserve"> eine</w:t>
      </w:r>
      <w:r w:rsidR="008A36ED">
        <w:t>rseits die Arbeiten attraktiver</w:t>
      </w:r>
      <w:r w:rsidR="00D80FD8">
        <w:t xml:space="preserve"> präsentier</w:t>
      </w:r>
      <w:r>
        <w:t>t</w:t>
      </w:r>
      <w:r w:rsidR="00D80FD8">
        <w:t xml:space="preserve"> und gleichzeitig die Informatik besse</w:t>
      </w:r>
      <w:r>
        <w:t>r gegen aussen repräsentiert werden?</w:t>
      </w:r>
    </w:p>
    <w:p w:rsidR="008A36ED" w:rsidRDefault="00D81DA1" w:rsidP="00C3308E">
      <w:r>
        <w:t xml:space="preserve">Um diese Aufgabe zu bewältigen hat sich die HSR dazu entschieden eine interaktive Video Wall im Eingangsbereich </w:t>
      </w:r>
      <w:r w:rsidR="006B6727">
        <w:t>d</w:t>
      </w:r>
      <w:r>
        <w:t>es Gebäude</w:t>
      </w:r>
      <w:r w:rsidR="006B6727">
        <w:t>s</w:t>
      </w:r>
      <w:r>
        <w:t xml:space="preserve"> 4</w:t>
      </w:r>
      <w:r w:rsidR="00172C87">
        <w:t xml:space="preserve"> </w:t>
      </w:r>
      <w:r w:rsidR="00172C87">
        <w:t xml:space="preserve">(siehe </w:t>
      </w:r>
      <w:r w:rsidR="00172C87">
        <w:fldChar w:fldCharType="begin"/>
      </w:r>
      <w:r w:rsidR="00172C87">
        <w:instrText xml:space="preserve"> REF _Ref318973523 \r \h </w:instrText>
      </w:r>
      <w:r w:rsidR="00172C87">
        <w:fldChar w:fldCharType="separate"/>
      </w:r>
      <w:r w:rsidR="00172C87">
        <w:t>I.3</w:t>
      </w:r>
      <w:r w:rsidR="00172C87">
        <w:fldChar w:fldCharType="end"/>
      </w:r>
      <w:r w:rsidR="00172C87">
        <w:t xml:space="preserve"> </w:t>
      </w:r>
      <w:r w:rsidR="00172C87">
        <w:fldChar w:fldCharType="begin"/>
      </w:r>
      <w:r w:rsidR="00172C87">
        <w:instrText xml:space="preserve"> REF _Ref318973523 \h </w:instrText>
      </w:r>
      <w:r w:rsidR="00172C87">
        <w:fldChar w:fldCharType="separate"/>
      </w:r>
      <w:r w:rsidR="00172C87">
        <w:t>Gebäude der HSR</w:t>
      </w:r>
      <w:r w:rsidR="00172C87">
        <w:fldChar w:fldCharType="end"/>
      </w:r>
      <w:r w:rsidR="00172C87">
        <w:t>)</w:t>
      </w:r>
      <w:r>
        <w:t xml:space="preserve"> aufzustellen.</w:t>
      </w:r>
      <w:r w:rsidR="00010A23">
        <w:t xml:space="preserve"> Das Gebäude 4 ist ein attraktiver Standort, da sich dort die Kantine, der Empfang und die Aula befinden</w:t>
      </w:r>
      <w:r w:rsidR="00CE224A">
        <w:t xml:space="preserve">. Daher </w:t>
      </w:r>
      <w:r w:rsidR="002761ED">
        <w:t xml:space="preserve">entsteht dort ein konstanter Fluss an Personen die das Gebäude betreten oder wieder verlassen. In </w:t>
      </w:r>
      <w:bookmarkStart w:id="1" w:name="_GoBack"/>
      <w:bookmarkEnd w:id="1"/>
    </w:p>
    <w:p w:rsidR="002761ED" w:rsidRDefault="002761ED" w:rsidP="00C3308E"/>
    <w:p w:rsidR="00EF05C5" w:rsidRDefault="00EF05C5">
      <w:pPr>
        <w:rPr>
          <w:rFonts w:asciiTheme="majorHAnsi" w:hAnsiTheme="majorHAnsi"/>
          <w:b/>
          <w:color w:val="FFFFFF" w:themeColor="background1"/>
          <w:spacing w:val="15"/>
          <w:sz w:val="24"/>
          <w:szCs w:val="22"/>
        </w:rPr>
      </w:pPr>
      <w:bookmarkStart w:id="2" w:name="_Ref318973523"/>
      <w:r>
        <w:br w:type="page"/>
      </w:r>
    </w:p>
    <w:p w:rsidR="00D400BD" w:rsidRDefault="008A36ED" w:rsidP="00D400BD">
      <w:pPr>
        <w:pStyle w:val="Heading2"/>
      </w:pPr>
      <w:r>
        <w:lastRenderedPageBreak/>
        <w:t>Gebäude der HSR</w:t>
      </w:r>
      <w:bookmarkEnd w:id="2"/>
    </w:p>
    <w:p w:rsidR="00D400BD" w:rsidRDefault="00D400BD" w:rsidP="008A36ED">
      <w:pPr>
        <w:pStyle w:val="ListParagraph"/>
        <w:numPr>
          <w:ilvl w:val="0"/>
          <w:numId w:val="15"/>
        </w:numPr>
        <w:ind w:firstLine="2904"/>
      </w:pPr>
      <w:r>
        <w:rPr>
          <w:noProof/>
          <w:lang w:eastAsia="de-CH"/>
        </w:rPr>
        <w:drawing>
          <wp:anchor distT="0" distB="0" distL="114300" distR="114300" simplePos="0" relativeHeight="251660288" behindDoc="1" locked="0" layoutInCell="1" allowOverlap="1" wp14:anchorId="57E9CD31" wp14:editId="3F71C47E">
            <wp:simplePos x="0" y="0"/>
            <wp:positionH relativeFrom="column">
              <wp:posOffset>-3175</wp:posOffset>
            </wp:positionH>
            <wp:positionV relativeFrom="paragraph">
              <wp:posOffset>635</wp:posOffset>
            </wp:positionV>
            <wp:extent cx="2397760" cy="2391410"/>
            <wp:effectExtent l="0" t="0" r="254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uationsplan_Gebaeude_v1.1.png"/>
                    <pic:cNvPicPr/>
                  </pic:nvPicPr>
                  <pic:blipFill>
                    <a:blip r:embed="rId9">
                      <a:extLst>
                        <a:ext uri="{28A0092B-C50C-407E-A947-70E740481C1C}">
                          <a14:useLocalDpi xmlns:a14="http://schemas.microsoft.com/office/drawing/2010/main" val="0"/>
                        </a:ext>
                      </a:extLst>
                    </a:blip>
                    <a:stretch>
                      <a:fillRect/>
                    </a:stretch>
                  </pic:blipFill>
                  <pic:spPr>
                    <a:xfrm>
                      <a:off x="0" y="0"/>
                      <a:ext cx="2397760" cy="2391410"/>
                    </a:xfrm>
                    <a:prstGeom prst="rect">
                      <a:avLst/>
                    </a:prstGeom>
                  </pic:spPr>
                </pic:pic>
              </a:graphicData>
            </a:graphic>
            <wp14:sizeRelH relativeFrom="page">
              <wp14:pctWidth>0</wp14:pctWidth>
            </wp14:sizeRelH>
            <wp14:sizeRelV relativeFrom="page">
              <wp14:pctHeight>0</wp14:pctHeight>
            </wp14:sizeRelV>
          </wp:anchor>
        </w:drawing>
      </w:r>
      <w:r>
        <w:t>Schulgebäude Mitte</w:t>
      </w:r>
    </w:p>
    <w:p w:rsidR="00D400BD" w:rsidRDefault="00D400BD" w:rsidP="008A36ED">
      <w:pPr>
        <w:pStyle w:val="ListParagraph"/>
        <w:numPr>
          <w:ilvl w:val="0"/>
          <w:numId w:val="15"/>
        </w:numPr>
        <w:ind w:firstLine="2904"/>
      </w:pPr>
      <w:r>
        <w:t>Laborgebäude</w:t>
      </w:r>
    </w:p>
    <w:p w:rsidR="00D400BD" w:rsidRDefault="00D400BD" w:rsidP="008A36ED">
      <w:pPr>
        <w:pStyle w:val="ListParagraph"/>
        <w:numPr>
          <w:ilvl w:val="0"/>
          <w:numId w:val="15"/>
        </w:numPr>
        <w:ind w:firstLine="2904"/>
      </w:pPr>
      <w:r>
        <w:t>Hörsaalgebäude</w:t>
      </w:r>
    </w:p>
    <w:p w:rsidR="00D400BD" w:rsidRDefault="00D400BD" w:rsidP="008A36ED">
      <w:pPr>
        <w:pStyle w:val="ListParagraph"/>
        <w:numPr>
          <w:ilvl w:val="0"/>
          <w:numId w:val="15"/>
        </w:numPr>
        <w:ind w:firstLine="2904"/>
      </w:pPr>
      <w:r>
        <w:t>Verwaltungsgebäude / Aula /Hochschuldienste</w:t>
      </w:r>
    </w:p>
    <w:p w:rsidR="00D400BD" w:rsidRDefault="00D400BD" w:rsidP="008A36ED">
      <w:pPr>
        <w:pStyle w:val="ListParagraph"/>
        <w:numPr>
          <w:ilvl w:val="0"/>
          <w:numId w:val="15"/>
        </w:numPr>
        <w:ind w:firstLine="2904"/>
      </w:pPr>
      <w:proofErr w:type="spellStart"/>
      <w:r>
        <w:t>Foyergebäude</w:t>
      </w:r>
      <w:proofErr w:type="spellEnd"/>
    </w:p>
    <w:p w:rsidR="00D400BD" w:rsidRDefault="00D400BD" w:rsidP="008A36ED">
      <w:pPr>
        <w:pStyle w:val="ListParagraph"/>
        <w:numPr>
          <w:ilvl w:val="0"/>
          <w:numId w:val="15"/>
        </w:numPr>
        <w:ind w:firstLine="2904"/>
      </w:pPr>
      <w:r>
        <w:t>Schulgebäude See</w:t>
      </w:r>
    </w:p>
    <w:p w:rsidR="00D400BD" w:rsidRDefault="00D400BD" w:rsidP="008A36ED">
      <w:pPr>
        <w:pStyle w:val="ListParagraph"/>
        <w:numPr>
          <w:ilvl w:val="0"/>
          <w:numId w:val="15"/>
        </w:numPr>
        <w:ind w:firstLine="2904"/>
      </w:pPr>
      <w:r>
        <w:t>Pavillons</w:t>
      </w:r>
    </w:p>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 w:rsidR="008A36ED" w:rsidRDefault="008A36ED" w:rsidP="008A36ED">
      <w:pPr>
        <w:pStyle w:val="Caption"/>
      </w:pPr>
    </w:p>
    <w:p w:rsidR="008A36ED" w:rsidRPr="00D400BD" w:rsidRDefault="008A36ED" w:rsidP="008A36ED">
      <w:pPr>
        <w:pStyle w:val="Caption"/>
      </w:pPr>
      <w:r>
        <w:t xml:space="preserve">Abbildung </w:t>
      </w:r>
      <w:r>
        <w:fldChar w:fldCharType="begin"/>
      </w:r>
      <w:r>
        <w:instrText xml:space="preserve"> SEQ Abbildung \* ARABIC </w:instrText>
      </w:r>
      <w:r>
        <w:fldChar w:fldCharType="separate"/>
      </w:r>
      <w:r>
        <w:rPr>
          <w:noProof/>
        </w:rPr>
        <w:t>1</w:t>
      </w:r>
      <w:r>
        <w:fldChar w:fldCharType="end"/>
      </w:r>
      <w:r>
        <w:t xml:space="preserve"> - Gebäude der HSR</w:t>
      </w:r>
      <w:r w:rsidR="00C02122">
        <w:t>, Quelle: www.hsr.ch</w:t>
      </w:r>
    </w:p>
    <w:p w:rsidR="00DC33F4" w:rsidRDefault="007B74F2" w:rsidP="007B74F2">
      <w:pPr>
        <w:pStyle w:val="Heading2"/>
      </w:pPr>
      <w:r>
        <w:t>Passanten Analyse</w:t>
      </w:r>
    </w:p>
    <w:p w:rsidR="006E5CF4" w:rsidRDefault="00120E67">
      <w:r>
        <w:t xml:space="preserve">Um festzustellen </w:t>
      </w:r>
      <w:r w:rsidR="00B623FB">
        <w:t xml:space="preserve">mit welchem Abstand zur Wand, an welcher die Video Wall befestigt werden soll, sich die Passanten bewegen, wurde eine Benutzeranalyse durchgeführt. </w:t>
      </w:r>
      <w:r w:rsidR="003D78E0">
        <w:t>Zudem konnten dadurch die verschiedenen Gruppengrössen analysiert werden.</w:t>
      </w:r>
      <w:r w:rsidR="00040982">
        <w:t xml:space="preserve"> Um </w:t>
      </w:r>
      <w:r w:rsidR="006E5CF4">
        <w:t xml:space="preserve">das Verhalten </w:t>
      </w:r>
      <w:r w:rsidR="00040982">
        <w:t>möglichst viele</w:t>
      </w:r>
      <w:r w:rsidR="006E5CF4">
        <w:t>r</w:t>
      </w:r>
      <w:r w:rsidR="00040982">
        <w:t xml:space="preserve"> Personen erfassen zu können, wurden die zwei H</w:t>
      </w:r>
      <w:r w:rsidR="00CB7B0E">
        <w:t>auptaktivitätszeiten ausgesucht, dies ist einerseits die Zehn Uhr und die Mittagspause</w:t>
      </w:r>
      <w:r w:rsidR="007D7C64">
        <w:t>.</w:t>
      </w:r>
    </w:p>
    <w:p w:rsidR="007D7C64" w:rsidRDefault="000B6D9A">
      <w:r>
        <w:t>Zu folgenden Zeiten wurden</w:t>
      </w:r>
      <w:r w:rsidR="004814AD">
        <w:t xml:space="preserve"> Beobachtungen durchgeführt:</w:t>
      </w:r>
    </w:p>
    <w:tbl>
      <w:tblPr>
        <w:tblStyle w:val="MediumShading1-Accent1"/>
        <w:tblW w:w="0" w:type="auto"/>
        <w:tblLook w:val="0420" w:firstRow="1" w:lastRow="0" w:firstColumn="0" w:lastColumn="0" w:noHBand="0" w:noVBand="1"/>
      </w:tblPr>
      <w:tblGrid>
        <w:gridCol w:w="3070"/>
        <w:gridCol w:w="3071"/>
        <w:gridCol w:w="3071"/>
      </w:tblGrid>
      <w:tr w:rsidR="009644BA" w:rsidTr="00B5526F">
        <w:trPr>
          <w:cnfStyle w:val="100000000000" w:firstRow="1" w:lastRow="0" w:firstColumn="0" w:lastColumn="0" w:oddVBand="0" w:evenVBand="0" w:oddHBand="0" w:evenHBand="0" w:firstRowFirstColumn="0" w:firstRowLastColumn="0" w:lastRowFirstColumn="0" w:lastRowLastColumn="0"/>
        </w:trPr>
        <w:tc>
          <w:tcPr>
            <w:tcW w:w="3070" w:type="dxa"/>
          </w:tcPr>
          <w:p w:rsidR="009644BA" w:rsidRDefault="009644BA">
            <w:r>
              <w:t>Datum</w:t>
            </w:r>
          </w:p>
        </w:tc>
        <w:tc>
          <w:tcPr>
            <w:tcW w:w="3071" w:type="dxa"/>
          </w:tcPr>
          <w:p w:rsidR="009644BA" w:rsidRDefault="009644BA">
            <w:r>
              <w:t>Beginn</w:t>
            </w:r>
          </w:p>
        </w:tc>
        <w:tc>
          <w:tcPr>
            <w:tcW w:w="3071" w:type="dxa"/>
          </w:tcPr>
          <w:p w:rsidR="009644BA" w:rsidRDefault="009644BA">
            <w:r>
              <w:t>Ende</w:t>
            </w:r>
          </w:p>
        </w:tc>
      </w:tr>
      <w:tr w:rsidR="009644BA" w:rsidTr="00B5526F">
        <w:trPr>
          <w:cnfStyle w:val="000000100000" w:firstRow="0" w:lastRow="0" w:firstColumn="0" w:lastColumn="0" w:oddVBand="0" w:evenVBand="0" w:oddHBand="1" w:evenHBand="0" w:firstRowFirstColumn="0" w:firstRowLastColumn="0" w:lastRowFirstColumn="0" w:lastRowLastColumn="0"/>
        </w:trPr>
        <w:tc>
          <w:tcPr>
            <w:tcW w:w="3070" w:type="dxa"/>
          </w:tcPr>
          <w:p w:rsidR="009644BA" w:rsidRDefault="009644BA">
            <w:r>
              <w:t>28.02.2012</w:t>
            </w:r>
          </w:p>
        </w:tc>
        <w:tc>
          <w:tcPr>
            <w:tcW w:w="3071" w:type="dxa"/>
          </w:tcPr>
          <w:p w:rsidR="009644BA" w:rsidRDefault="009644BA">
            <w:r>
              <w:t>9:28</w:t>
            </w:r>
          </w:p>
        </w:tc>
        <w:tc>
          <w:tcPr>
            <w:tcW w:w="3071" w:type="dxa"/>
          </w:tcPr>
          <w:p w:rsidR="009644BA" w:rsidRDefault="009644BA">
            <w:r>
              <w:t>10:16</w:t>
            </w:r>
          </w:p>
        </w:tc>
      </w:tr>
      <w:tr w:rsidR="009644BA" w:rsidTr="00B5526F">
        <w:trPr>
          <w:cnfStyle w:val="000000010000" w:firstRow="0" w:lastRow="0" w:firstColumn="0" w:lastColumn="0" w:oddVBand="0" w:evenVBand="0" w:oddHBand="0" w:evenHBand="1" w:firstRowFirstColumn="0" w:firstRowLastColumn="0" w:lastRowFirstColumn="0" w:lastRowLastColumn="0"/>
        </w:trPr>
        <w:tc>
          <w:tcPr>
            <w:tcW w:w="3070" w:type="dxa"/>
          </w:tcPr>
          <w:p w:rsidR="009644BA" w:rsidRDefault="009644BA">
            <w:r>
              <w:t>28.02.2012</w:t>
            </w:r>
          </w:p>
        </w:tc>
        <w:tc>
          <w:tcPr>
            <w:tcW w:w="3071" w:type="dxa"/>
          </w:tcPr>
          <w:p w:rsidR="009644BA" w:rsidRDefault="009644BA">
            <w:r>
              <w:t>11:23</w:t>
            </w:r>
          </w:p>
        </w:tc>
        <w:tc>
          <w:tcPr>
            <w:tcW w:w="3071" w:type="dxa"/>
          </w:tcPr>
          <w:p w:rsidR="009644BA" w:rsidRDefault="009644BA">
            <w:r>
              <w:t>13:10</w:t>
            </w:r>
          </w:p>
        </w:tc>
      </w:tr>
    </w:tbl>
    <w:p w:rsidR="006E5CF4" w:rsidRDefault="007C23DC" w:rsidP="007C23DC">
      <w:pPr>
        <w:pStyle w:val="Caption"/>
      </w:pPr>
      <w:r>
        <w:t xml:space="preserve">Tabelle </w:t>
      </w:r>
      <w:r w:rsidR="004E6A6B">
        <w:fldChar w:fldCharType="begin"/>
      </w:r>
      <w:r w:rsidR="004E6A6B">
        <w:instrText xml:space="preserve"> SEQ Tabelle \* ARABIC </w:instrText>
      </w:r>
      <w:r w:rsidR="004E6A6B">
        <w:fldChar w:fldCharType="separate"/>
      </w:r>
      <w:r>
        <w:rPr>
          <w:noProof/>
        </w:rPr>
        <w:t>1</w:t>
      </w:r>
      <w:r w:rsidR="004E6A6B">
        <w:rPr>
          <w:noProof/>
        </w:rPr>
        <w:fldChar w:fldCharType="end"/>
      </w:r>
      <w:r>
        <w:t xml:space="preserve"> </w:t>
      </w:r>
      <w:r w:rsidR="00120AEB">
        <w:t>–</w:t>
      </w:r>
      <w:r>
        <w:t xml:space="preserve"> Beobachtungszeitabschnitte</w:t>
      </w:r>
    </w:p>
    <w:p w:rsidR="00120AEB" w:rsidRDefault="00120AEB" w:rsidP="00120AEB">
      <w:r>
        <w:t>Während diesen Zeiten wurde insgesamt</w:t>
      </w:r>
      <w:r w:rsidR="004B0ACA">
        <w:t xml:space="preserve"> das Verhalten von</w:t>
      </w:r>
      <w:r>
        <w:t xml:space="preserve"> 1512 Personen</w:t>
      </w:r>
      <w:r w:rsidR="004B0ACA">
        <w:t xml:space="preserve"> </w:t>
      </w:r>
      <w:r w:rsidR="009B4C74">
        <w:t>festgehalten</w:t>
      </w:r>
      <w:r>
        <w:t xml:space="preserve">. </w:t>
      </w:r>
      <w:r w:rsidR="0092056D">
        <w:t>Diese haben sich über die Zeit wie folgt verteilt:</w:t>
      </w:r>
    </w:p>
    <w:p w:rsidR="004431D2" w:rsidRPr="00120AEB" w:rsidRDefault="004431D2" w:rsidP="001C50AE">
      <w:pPr>
        <w:ind w:left="709" w:hanging="709"/>
      </w:pPr>
      <w:r>
        <w:rPr>
          <w:noProof/>
          <w:lang w:eastAsia="de-CH"/>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D5A74" w:rsidRDefault="006D5A74" w:rsidP="006D5A74">
      <w:pPr>
        <w:pStyle w:val="Caption"/>
      </w:pPr>
      <w:r>
        <w:lastRenderedPageBreak/>
        <w:t xml:space="preserve">Abbildung </w:t>
      </w:r>
      <w:r w:rsidR="008B3DC8">
        <w:fldChar w:fldCharType="begin"/>
      </w:r>
      <w:r w:rsidR="008B3DC8">
        <w:instrText xml:space="preserve"> SEQ Abbildung \* ARABIC </w:instrText>
      </w:r>
      <w:r w:rsidR="008B3DC8">
        <w:fldChar w:fldCharType="separate"/>
      </w:r>
      <w:r w:rsidR="008A36ED">
        <w:rPr>
          <w:noProof/>
        </w:rPr>
        <w:t>2</w:t>
      </w:r>
      <w:r w:rsidR="008B3DC8">
        <w:rPr>
          <w:noProof/>
        </w:rPr>
        <w:fldChar w:fldCharType="end"/>
      </w:r>
      <w:r>
        <w:t xml:space="preserve"> - Anzahl Personen über die Zeit</w:t>
      </w:r>
    </w:p>
    <w:p w:rsidR="0085280D" w:rsidRDefault="0085280D" w:rsidP="0085280D">
      <w:pPr>
        <w:pStyle w:val="Heading3"/>
      </w:pPr>
      <w:r>
        <w:t>Abstandwerte</w:t>
      </w:r>
    </w:p>
    <w:p w:rsidR="00426561" w:rsidRDefault="00426561" w:rsidP="00426561">
      <w:r>
        <w:t>Durch die Beobachtung konnte die Auslastung der verschiedenen Abstandszonen ausgewertet werden.</w:t>
      </w:r>
    </w:p>
    <w:p w:rsidR="00426561" w:rsidRDefault="006D6B49">
      <w:r>
        <w:rPr>
          <w:noProof/>
          <w:lang w:eastAsia="de-CH"/>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4D21" w:rsidRDefault="00444D21" w:rsidP="00444D21">
      <w:pPr>
        <w:pStyle w:val="Caption"/>
      </w:pPr>
      <w:r>
        <w:t xml:space="preserve">Abbildung </w:t>
      </w:r>
      <w:r w:rsidR="008B3DC8">
        <w:fldChar w:fldCharType="begin"/>
      </w:r>
      <w:r w:rsidR="008B3DC8">
        <w:instrText xml:space="preserve"> SEQ Abbildung \* ARABIC </w:instrText>
      </w:r>
      <w:r w:rsidR="008B3DC8">
        <w:fldChar w:fldCharType="separate"/>
      </w:r>
      <w:r w:rsidR="008A36ED">
        <w:rPr>
          <w:noProof/>
        </w:rPr>
        <w:t>3</w:t>
      </w:r>
      <w:r w:rsidR="008B3DC8">
        <w:rPr>
          <w:noProof/>
        </w:rPr>
        <w:fldChar w:fldCharType="end"/>
      </w:r>
      <w:r>
        <w:t xml:space="preserve"> - Auslastung der Abstandszonen</w:t>
      </w:r>
    </w:p>
    <w:p w:rsidR="00444D21" w:rsidRDefault="00444D21" w:rsidP="00444D21">
      <w:r>
        <w:t>Im Grundriss sind diese Werte auf der folgenden Ansicht noch einmal ersichtlich</w:t>
      </w:r>
    </w:p>
    <w:p w:rsidR="00077156" w:rsidRDefault="00D26F57">
      <w:r>
        <w:rPr>
          <w:noProof/>
          <w:lang w:eastAsia="de-CH"/>
        </w:rPr>
        <w:lastRenderedPageBreak/>
        <w:drawing>
          <wp:inline distT="0" distB="0" distL="0" distR="0" wp14:anchorId="589A5738" wp14:editId="3410F0F0">
            <wp:extent cx="8134276" cy="5528230"/>
            <wp:effectExtent l="762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andauswertung.png"/>
                    <pic:cNvPicPr/>
                  </pic:nvPicPr>
                  <pic:blipFill rotWithShape="1">
                    <a:blip r:embed="rId12" cstate="print">
                      <a:extLst>
                        <a:ext uri="{28A0092B-C50C-407E-A947-70E740481C1C}">
                          <a14:useLocalDpi xmlns:a14="http://schemas.microsoft.com/office/drawing/2010/main" val="0"/>
                        </a:ext>
                      </a:extLst>
                    </a:blip>
                    <a:srcRect l="3299" t="14486" r="7722"/>
                    <a:stretch/>
                  </pic:blipFill>
                  <pic:spPr bwMode="auto">
                    <a:xfrm rot="5400000">
                      <a:off x="0" y="0"/>
                      <a:ext cx="8151307" cy="5539804"/>
                    </a:xfrm>
                    <a:prstGeom prst="rect">
                      <a:avLst/>
                    </a:prstGeom>
                    <a:ln>
                      <a:noFill/>
                    </a:ln>
                    <a:extLst>
                      <a:ext uri="{53640926-AAD7-44D8-BBD7-CCE9431645EC}">
                        <a14:shadowObscured xmlns:a14="http://schemas.microsoft.com/office/drawing/2010/main"/>
                      </a:ext>
                    </a:extLst>
                  </pic:spPr>
                </pic:pic>
              </a:graphicData>
            </a:graphic>
          </wp:inline>
        </w:drawing>
      </w:r>
    </w:p>
    <w:p w:rsidR="00FA4200" w:rsidRDefault="00D26F57" w:rsidP="00D26F57">
      <w:pPr>
        <w:pStyle w:val="Caption"/>
        <w:rPr>
          <w:noProof/>
        </w:rPr>
      </w:pPr>
      <w:r>
        <w:t xml:space="preserve">Abbildung </w:t>
      </w:r>
      <w:r w:rsidR="008B3DC8">
        <w:fldChar w:fldCharType="begin"/>
      </w:r>
      <w:r w:rsidR="008B3DC8">
        <w:instrText xml:space="preserve"> SEQ Abbildung \* ARABIC </w:instrText>
      </w:r>
      <w:r w:rsidR="008B3DC8">
        <w:fldChar w:fldCharType="separate"/>
      </w:r>
      <w:r w:rsidR="008A36ED">
        <w:rPr>
          <w:noProof/>
        </w:rPr>
        <w:t>4</w:t>
      </w:r>
      <w:r w:rsidR="008B3DC8">
        <w:rPr>
          <w:noProof/>
        </w:rPr>
        <w:fldChar w:fldCharType="end"/>
      </w:r>
      <w:r>
        <w:t xml:space="preserve"> - Auslastung der Abstandszonen</w:t>
      </w:r>
      <w:r>
        <w:rPr>
          <w:noProof/>
        </w:rPr>
        <w:t>, Grundriss Gebäude 4</w:t>
      </w:r>
    </w:p>
    <w:p w:rsidR="00A46354" w:rsidRDefault="00490236" w:rsidP="00A46354">
      <w:pPr>
        <w:pStyle w:val="Heading3"/>
      </w:pPr>
      <w:r>
        <w:t>Gruppengrössen</w:t>
      </w:r>
      <w:r w:rsidR="003D2D5A" w:rsidRPr="003D2D5A">
        <w:rPr>
          <w:noProof/>
          <w:lang w:eastAsia="de-CH"/>
        </w:rPr>
        <w:t xml:space="preserve"> </w:t>
      </w:r>
    </w:p>
    <w:p w:rsidR="00A46354" w:rsidRDefault="00FE62F9" w:rsidP="00A46354">
      <w:r>
        <w:t>Folgende Gruppengrössen wurden beobachtet und</w:t>
      </w:r>
      <w:r w:rsidR="00153E6F">
        <w:t xml:space="preserve"> im folgenden Diagramm prozentual ausgewertet:</w:t>
      </w:r>
    </w:p>
    <w:p w:rsidR="002F7CC2" w:rsidRDefault="003D2D5A" w:rsidP="00A46354">
      <w:r>
        <w:rPr>
          <w:noProof/>
          <w:lang w:eastAsia="de-CH"/>
        </w:rPr>
        <w:lastRenderedPageBreak/>
        <mc:AlternateContent>
          <mc:Choice Requires="wps">
            <w:drawing>
              <wp:anchor distT="0" distB="0" distL="114300" distR="114300" simplePos="0" relativeHeight="251659264" behindDoc="0" locked="0" layoutInCell="1" allowOverlap="1" wp14:anchorId="1AC8DD1B" wp14:editId="26D7201D">
                <wp:simplePos x="0" y="0"/>
                <wp:positionH relativeFrom="column">
                  <wp:posOffset>4214495</wp:posOffset>
                </wp:positionH>
                <wp:positionV relativeFrom="paragraph">
                  <wp:posOffset>265166</wp:posOffset>
                </wp:positionV>
                <wp:extent cx="11531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1403985"/>
                        </a:xfrm>
                        <a:prstGeom prst="rect">
                          <a:avLst/>
                        </a:prstGeom>
                        <a:noFill/>
                        <a:ln w="9525">
                          <a:noFill/>
                          <a:miter lim="800000"/>
                          <a:headEnd/>
                          <a:tailEnd/>
                        </a:ln>
                      </wps:spPr>
                      <wps:txbx>
                        <w:txbxContent>
                          <w:p w:rsidR="003D2D5A" w:rsidRPr="0073417C" w:rsidRDefault="003D2D5A" w:rsidP="002C2C6F">
                            <w:pPr>
                              <w:jc w:val="right"/>
                              <w:rPr>
                                <w:lang w:val="en-US"/>
                              </w:rPr>
                            </w:pPr>
                            <w:r>
                              <w:t>Anzahl Personen in der Gruppe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1.85pt;margin-top:20.9pt;width:90.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" filled="f" stroked="f">
                <v:textbox style="mso-fit-shape-to-text:t">
                  <w:txbxContent>
                    <w:p w:rsidR="003D2D5A" w:rsidRPr="0073417C" w:rsidRDefault="003D2D5A" w:rsidP="002C2C6F">
                      <w:pPr>
                        <w:jc w:val="right"/>
                        <w:rPr>
                          <w:lang w:val="en-US"/>
                        </w:rPr>
                      </w:pPr>
                      <w:r>
                        <w:t>Anzahl Personen in der Gruppe</w:t>
                      </w:r>
                    </w:p>
                  </w:txbxContent>
                </v:textbox>
              </v:shape>
            </w:pict>
          </mc:Fallback>
        </mc:AlternateContent>
      </w:r>
      <w:r w:rsidR="002F7CC2">
        <w:rPr>
          <w:noProof/>
          <w:lang w:eastAsia="de-CH"/>
        </w:rPr>
        <w:drawing>
          <wp:inline distT="0" distB="0" distL="0" distR="0">
            <wp:extent cx="5486400" cy="4353636"/>
            <wp:effectExtent l="0" t="0" r="19050" b="279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F6C36" w:rsidRDefault="008F6C36" w:rsidP="008F6C36">
      <w:pPr>
        <w:pStyle w:val="Caption"/>
      </w:pPr>
      <w:r>
        <w:t xml:space="preserve">Abbildung </w:t>
      </w:r>
      <w:r w:rsidR="008B3DC8">
        <w:fldChar w:fldCharType="begin"/>
      </w:r>
      <w:r w:rsidR="008B3DC8">
        <w:instrText xml:space="preserve"> SEQ Abbildung \* ARABIC </w:instrText>
      </w:r>
      <w:r w:rsidR="008B3DC8">
        <w:fldChar w:fldCharType="separate"/>
      </w:r>
      <w:r w:rsidR="008A36ED">
        <w:rPr>
          <w:noProof/>
        </w:rPr>
        <w:t>5</w:t>
      </w:r>
      <w:r w:rsidR="008B3DC8">
        <w:rPr>
          <w:noProof/>
        </w:rPr>
        <w:fldChar w:fldCharType="end"/>
      </w:r>
      <w:r>
        <w:t xml:space="preserve"> - Vorkommen der Gruppengrössen</w:t>
      </w:r>
    </w:p>
    <w:p w:rsidR="00760B65" w:rsidRPr="00760B65" w:rsidRDefault="00760B65" w:rsidP="00760B65">
      <w:r>
        <w:t xml:space="preserve">Wichtig für dieses Projekt ist jedoch vor allem wie viele Personen sich in Gruppen oder einzeln bewegen. </w:t>
      </w:r>
      <w:r w:rsidR="006118A4">
        <w:t>Dies kann folgendem Diagramm entnommen werden:</w:t>
      </w:r>
    </w:p>
    <w:p w:rsidR="0077276C" w:rsidRPr="0077276C" w:rsidRDefault="0077276C" w:rsidP="0077276C">
      <w:r>
        <w:rPr>
          <w:noProof/>
          <w:lang w:eastAsia="de-CH"/>
        </w:rPr>
        <w:drawing>
          <wp:inline distT="0" distB="0" distL="0" distR="0">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534B" w:rsidRDefault="002C2C6F" w:rsidP="002C2C6F">
      <w:pPr>
        <w:pStyle w:val="Caption"/>
        <w:rPr>
          <w:rFonts w:asciiTheme="majorHAnsi" w:hAnsiTheme="majorHAnsi"/>
          <w:b w:val="0"/>
          <w:color w:val="FFFFFF" w:themeColor="background1"/>
          <w:spacing w:val="15"/>
          <w:sz w:val="24"/>
          <w:szCs w:val="22"/>
        </w:rPr>
      </w:pPr>
      <w:r>
        <w:t xml:space="preserve">Abbildung </w:t>
      </w:r>
      <w:r w:rsidR="008B3DC8">
        <w:fldChar w:fldCharType="begin"/>
      </w:r>
      <w:r w:rsidR="008B3DC8">
        <w:instrText xml:space="preserve"> SEQ Abbildung \* ARABIC </w:instrText>
      </w:r>
      <w:r w:rsidR="008B3DC8">
        <w:fldChar w:fldCharType="separate"/>
      </w:r>
      <w:r w:rsidR="008A36ED">
        <w:rPr>
          <w:noProof/>
        </w:rPr>
        <w:t>6</w:t>
      </w:r>
      <w:r w:rsidR="008B3DC8">
        <w:rPr>
          <w:noProof/>
        </w:rPr>
        <w:fldChar w:fldCharType="end"/>
      </w:r>
      <w:r>
        <w:t xml:space="preserve"> Aufteilung Einzelpersonen zu Gruppen</w:t>
      </w:r>
      <w:r w:rsidR="004E534B">
        <w:br w:type="page"/>
      </w:r>
    </w:p>
    <w:p w:rsidR="00361ABD" w:rsidRDefault="00637BEA" w:rsidP="00DC33F4">
      <w:pPr>
        <w:pStyle w:val="Heading2"/>
      </w:pPr>
      <w:r>
        <w:lastRenderedPageBreak/>
        <w:t>Befragung</w:t>
      </w:r>
    </w:p>
    <w:p w:rsidR="005875F5" w:rsidRDefault="005875F5" w:rsidP="005875F5">
      <w:pPr>
        <w:pStyle w:val="Heading3"/>
      </w:pPr>
      <w:r>
        <w:t>Fragebogen</w:t>
      </w:r>
    </w:p>
    <w:p w:rsidR="0090356D" w:rsidRDefault="0090356D" w:rsidP="0090356D">
      <w:pPr>
        <w:tabs>
          <w:tab w:val="left" w:leader="underscore" w:pos="9072"/>
        </w:tabs>
      </w:pPr>
      <w:r>
        <w:t xml:space="preserve">Name: </w:t>
      </w:r>
      <w:r>
        <w:tab/>
      </w:r>
    </w:p>
    <w:p w:rsidR="0090356D" w:rsidRDefault="0090356D" w:rsidP="0090356D">
      <w:pPr>
        <w:tabs>
          <w:tab w:val="left" w:leader="underscore" w:pos="9072"/>
        </w:tabs>
      </w:pPr>
      <w:r>
        <w:t>Studienrichtung:</w:t>
      </w:r>
      <w:r>
        <w:tab/>
      </w:r>
    </w:p>
    <w:p w:rsidR="0090356D" w:rsidRDefault="0090356D" w:rsidP="0090356D">
      <w:pPr>
        <w:tabs>
          <w:tab w:val="left" w:leader="underscore" w:pos="9072"/>
        </w:tabs>
      </w:pPr>
      <w:r>
        <w:t xml:space="preserve">Semester: </w:t>
      </w:r>
      <w:r>
        <w:tab/>
      </w:r>
    </w:p>
    <w:p w:rsidR="0090356D" w:rsidRDefault="0090356D" w:rsidP="0090356D"/>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sehe mir die Aus</w:t>
      </w:r>
      <w:r>
        <w:rPr>
          <w:rFonts w:ascii="Calibri" w:eastAsia="Times New Roman" w:hAnsi="Calibri" w:cs="Calibri"/>
          <w:b/>
          <w:bCs/>
          <w:color w:val="000000"/>
          <w:sz w:val="22"/>
          <w:szCs w:val="22"/>
          <w:lang w:eastAsia="de-CH"/>
        </w:rPr>
        <w:t>s</w:t>
      </w:r>
      <w:r w:rsidRPr="006F6F3B">
        <w:rPr>
          <w:rFonts w:ascii="Calibri" w:eastAsia="Times New Roman" w:hAnsi="Calibri" w:cs="Calibri"/>
          <w:b/>
          <w:bCs/>
          <w:color w:val="000000"/>
          <w:sz w:val="22"/>
          <w:szCs w:val="22"/>
          <w:lang w:eastAsia="de-CH"/>
        </w:rPr>
        <w:t>tellung d</w:t>
      </w:r>
      <w:r>
        <w:rPr>
          <w:rFonts w:ascii="Calibri" w:eastAsia="Times New Roman" w:hAnsi="Calibri" w:cs="Calibri"/>
          <w:b/>
          <w:bCs/>
          <w:color w:val="000000"/>
          <w:sz w:val="22"/>
          <w:szCs w:val="22"/>
          <w:lang w:eastAsia="de-CH"/>
        </w:rPr>
        <w:t>er Bachelorarbeiten an und lese die Poster aufmerksam durch.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982387795"/>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701011410"/>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437325301"/>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1284775608"/>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Default="0090356D" w:rsidP="0090356D">
      <w:pPr>
        <w:spacing w:after="0"/>
        <w:rPr>
          <w:rFonts w:ascii="Calibri" w:eastAsia="Times New Roman" w:hAnsi="Calibri" w:cs="Calibri"/>
          <w:b/>
          <w:bCs/>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habe mich schon in der Bachelorarbeitsbroschüre über interessa</w:t>
      </w:r>
      <w:r>
        <w:rPr>
          <w:rFonts w:ascii="Calibri" w:eastAsia="Times New Roman" w:hAnsi="Calibri" w:cs="Calibri"/>
          <w:b/>
          <w:bCs/>
          <w:color w:val="000000"/>
          <w:sz w:val="22"/>
          <w:szCs w:val="22"/>
          <w:lang w:eastAsia="de-CH"/>
        </w:rPr>
        <w:t>nte Bachelorarbeiten informiert.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963581839"/>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854104144"/>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10911868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542176691"/>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empfinde die Präsentation der Bachelorarbeiten a</w:t>
      </w:r>
      <w:r>
        <w:rPr>
          <w:rFonts w:ascii="Calibri" w:eastAsia="Times New Roman" w:hAnsi="Calibri" w:cs="Calibri"/>
          <w:b/>
          <w:bCs/>
          <w:color w:val="000000"/>
          <w:sz w:val="22"/>
          <w:szCs w:val="22"/>
          <w:lang w:eastAsia="de-CH"/>
        </w:rPr>
        <w:t>ls wertvoll und interessant.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1943645898"/>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237182867"/>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714929449"/>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1596699191"/>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Das Lesen der Poster oder</w:t>
      </w:r>
      <w:r>
        <w:rPr>
          <w:rFonts w:ascii="Calibri" w:eastAsia="Times New Roman" w:hAnsi="Calibri" w:cs="Calibri"/>
          <w:b/>
          <w:bCs/>
          <w:color w:val="000000"/>
          <w:sz w:val="22"/>
          <w:szCs w:val="22"/>
          <w:lang w:eastAsia="de-CH"/>
        </w:rPr>
        <w:t xml:space="preserve"> der</w:t>
      </w:r>
      <w:r w:rsidRPr="006F6F3B">
        <w:rPr>
          <w:rFonts w:ascii="Calibri" w:eastAsia="Times New Roman" w:hAnsi="Calibri" w:cs="Calibri"/>
          <w:b/>
          <w:bCs/>
          <w:color w:val="000000"/>
          <w:sz w:val="22"/>
          <w:szCs w:val="22"/>
          <w:lang w:eastAsia="de-CH"/>
        </w:rPr>
        <w:t xml:space="preserve"> Bro</w:t>
      </w:r>
      <w:r>
        <w:rPr>
          <w:rFonts w:ascii="Calibri" w:eastAsia="Times New Roman" w:hAnsi="Calibri" w:cs="Calibri"/>
          <w:b/>
          <w:bCs/>
          <w:color w:val="000000"/>
          <w:sz w:val="22"/>
          <w:szCs w:val="22"/>
          <w:lang w:eastAsia="de-CH"/>
        </w:rPr>
        <w:t>schüre ist mir zu zeitaufwändig.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1589881764"/>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68545506"/>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170404802"/>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633986038"/>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Pr>
          <w:rFonts w:ascii="Calibri" w:eastAsia="Times New Roman" w:hAnsi="Calibri" w:cs="Calibri"/>
          <w:b/>
          <w:bCs/>
          <w:color w:val="000000"/>
          <w:sz w:val="22"/>
          <w:szCs w:val="22"/>
          <w:lang w:eastAsia="de-CH"/>
        </w:rPr>
        <w:t>Q: Durch d</w:t>
      </w:r>
      <w:r w:rsidRPr="006F6F3B">
        <w:rPr>
          <w:rFonts w:ascii="Calibri" w:eastAsia="Times New Roman" w:hAnsi="Calibri" w:cs="Calibri"/>
          <w:b/>
          <w:bCs/>
          <w:color w:val="000000"/>
          <w:sz w:val="22"/>
          <w:szCs w:val="22"/>
          <w:lang w:eastAsia="de-CH"/>
        </w:rPr>
        <w:t xml:space="preserve">as Lesen der Poster oder </w:t>
      </w:r>
      <w:r>
        <w:rPr>
          <w:rFonts w:ascii="Calibri" w:eastAsia="Times New Roman" w:hAnsi="Calibri" w:cs="Calibri"/>
          <w:b/>
          <w:bCs/>
          <w:color w:val="000000"/>
          <w:sz w:val="22"/>
          <w:szCs w:val="22"/>
          <w:lang w:eastAsia="de-CH"/>
        </w:rPr>
        <w:t xml:space="preserve">der </w:t>
      </w:r>
      <w:r w:rsidRPr="006F6F3B">
        <w:rPr>
          <w:rFonts w:ascii="Calibri" w:eastAsia="Times New Roman" w:hAnsi="Calibri" w:cs="Calibri"/>
          <w:b/>
          <w:bCs/>
          <w:color w:val="000000"/>
          <w:sz w:val="22"/>
          <w:szCs w:val="22"/>
          <w:lang w:eastAsia="de-CH"/>
        </w:rPr>
        <w:t xml:space="preserve">Broschüre </w:t>
      </w:r>
      <w:r>
        <w:rPr>
          <w:rFonts w:ascii="Calibri" w:eastAsia="Times New Roman" w:hAnsi="Calibri" w:cs="Calibri"/>
          <w:b/>
          <w:bCs/>
          <w:color w:val="000000"/>
          <w:sz w:val="22"/>
          <w:szCs w:val="22"/>
          <w:lang w:eastAsia="de-CH"/>
        </w:rPr>
        <w:t>erhalte ich</w:t>
      </w:r>
      <w:r w:rsidRPr="006F6F3B">
        <w:rPr>
          <w:rFonts w:ascii="Calibri" w:eastAsia="Times New Roman" w:hAnsi="Calibri" w:cs="Calibri"/>
          <w:b/>
          <w:bCs/>
          <w:color w:val="000000"/>
          <w:sz w:val="22"/>
          <w:szCs w:val="22"/>
          <w:lang w:eastAsia="de-CH"/>
        </w:rPr>
        <w:t xml:space="preserve"> einen guten Eind</w:t>
      </w:r>
      <w:r>
        <w:rPr>
          <w:rFonts w:ascii="Calibri" w:eastAsia="Times New Roman" w:hAnsi="Calibri" w:cs="Calibri"/>
          <w:b/>
          <w:bCs/>
          <w:color w:val="000000"/>
          <w:sz w:val="22"/>
          <w:szCs w:val="22"/>
          <w:lang w:eastAsia="de-CH"/>
        </w:rPr>
        <w:t>ruck über den Umfang der Arbeiten.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49911556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351107858"/>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46418763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87810316"/>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Ein kurzes Video (2 Minuten) würde die gleichen Informationen</w:t>
      </w:r>
      <w:r>
        <w:rPr>
          <w:rFonts w:ascii="Calibri" w:eastAsia="Times New Roman" w:hAnsi="Calibri" w:cs="Calibri"/>
          <w:b/>
          <w:bCs/>
          <w:color w:val="000000"/>
          <w:sz w:val="22"/>
          <w:szCs w:val="22"/>
          <w:lang w:eastAsia="de-CH"/>
        </w:rPr>
        <w:t>, welche auf einem Poster vorhanden sein würden,</w:t>
      </w:r>
      <w:r w:rsidRPr="006F6F3B">
        <w:rPr>
          <w:rFonts w:ascii="Calibri" w:eastAsia="Times New Roman" w:hAnsi="Calibri" w:cs="Calibri"/>
          <w:b/>
          <w:bCs/>
          <w:color w:val="000000"/>
          <w:sz w:val="22"/>
          <w:szCs w:val="22"/>
          <w:lang w:eastAsia="de-CH"/>
        </w:rPr>
        <w:t xml:space="preserve"> in an</w:t>
      </w:r>
      <w:r>
        <w:rPr>
          <w:rFonts w:ascii="Calibri" w:eastAsia="Times New Roman" w:hAnsi="Calibri" w:cs="Calibri"/>
          <w:b/>
          <w:bCs/>
          <w:color w:val="000000"/>
          <w:sz w:val="22"/>
          <w:szCs w:val="22"/>
          <w:lang w:eastAsia="de-CH"/>
        </w:rPr>
        <w:t>sprechenderer Weise vermitteln.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880749771"/>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514297090"/>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1855615135"/>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321507039"/>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Pr="006F6F3B" w:rsidRDefault="0090356D" w:rsidP="0090356D">
      <w:pPr>
        <w:spacing w:after="0"/>
        <w:rPr>
          <w:rFonts w:ascii="Calibri" w:eastAsia="Times New Roman" w:hAnsi="Calibri" w:cs="Calibri"/>
          <w:color w:val="000000"/>
          <w:sz w:val="27"/>
          <w:szCs w:val="27"/>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Ich würde für meine Bachelorarbeit anstelle eines Posters lieber ein k</w:t>
      </w:r>
      <w:r>
        <w:rPr>
          <w:rFonts w:ascii="Calibri" w:eastAsia="Times New Roman" w:hAnsi="Calibri" w:cs="Calibri"/>
          <w:b/>
          <w:bCs/>
          <w:color w:val="000000"/>
          <w:sz w:val="22"/>
          <w:szCs w:val="22"/>
          <w:lang w:eastAsia="de-CH"/>
        </w:rPr>
        <w:t>urzes Video erstellen (2 Minuten).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412516895"/>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296563288"/>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708383399"/>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425571728"/>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cstheme="minorHAnsi"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90356D" w:rsidRDefault="0090356D" w:rsidP="0090356D">
      <w:pPr>
        <w:spacing w:after="0"/>
        <w:rPr>
          <w:rFonts w:ascii="Calibri" w:eastAsia="Times New Roman" w:hAnsi="Calibri" w:cs="Calibri"/>
          <w:b/>
          <w:bCs/>
          <w:color w:val="000000"/>
          <w:sz w:val="22"/>
          <w:szCs w:val="22"/>
          <w:lang w:eastAsia="de-CH"/>
        </w:rPr>
      </w:pPr>
    </w:p>
    <w:p w:rsidR="0090356D" w:rsidRPr="006F6F3B" w:rsidRDefault="0090356D" w:rsidP="0090356D">
      <w:pPr>
        <w:spacing w:after="0"/>
        <w:rPr>
          <w:rFonts w:ascii="Calibri" w:eastAsia="Times New Roman" w:hAnsi="Calibri" w:cs="Calibri"/>
          <w:color w:val="000000"/>
          <w:sz w:val="22"/>
          <w:szCs w:val="22"/>
          <w:lang w:eastAsia="de-CH"/>
        </w:rPr>
      </w:pPr>
      <w:r w:rsidRPr="006F6F3B">
        <w:rPr>
          <w:rFonts w:ascii="Calibri" w:eastAsia="Times New Roman" w:hAnsi="Calibri" w:cs="Calibri"/>
          <w:b/>
          <w:bCs/>
          <w:color w:val="000000"/>
          <w:sz w:val="22"/>
          <w:szCs w:val="22"/>
          <w:lang w:eastAsia="de-CH"/>
        </w:rPr>
        <w:t>Q: Wenn das Video auf dem HSR YouTube Channel publiziert w</w:t>
      </w:r>
      <w:r>
        <w:rPr>
          <w:rFonts w:ascii="Calibri" w:eastAsia="Times New Roman" w:hAnsi="Calibri" w:cs="Calibri"/>
          <w:b/>
          <w:bCs/>
          <w:color w:val="000000"/>
          <w:sz w:val="22"/>
          <w:szCs w:val="22"/>
          <w:lang w:eastAsia="de-CH"/>
        </w:rPr>
        <w:t>ürde, macht mir das nichts aus.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1814"/>
        <w:gridCol w:w="451"/>
        <w:gridCol w:w="1814"/>
        <w:gridCol w:w="454"/>
        <w:gridCol w:w="1814"/>
        <w:gridCol w:w="454"/>
        <w:gridCol w:w="1814"/>
      </w:tblGrid>
      <w:tr w:rsidR="0090356D" w:rsidRPr="006F6F3B" w:rsidTr="00D6079A">
        <w:sdt>
          <w:sdtPr>
            <w:rPr>
              <w:rFonts w:cstheme="minorHAnsi"/>
            </w:rPr>
            <w:id w:val="-52679614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ascii="MS Mincho" w:eastAsia="MS Mincho" w:hAnsi="MS Mincho" w:cs="MS Mincho"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zu</w:t>
            </w:r>
          </w:p>
        </w:tc>
        <w:sdt>
          <w:sdtPr>
            <w:rPr>
              <w:rFonts w:cstheme="minorHAnsi"/>
            </w:rPr>
            <w:id w:val="1100991582"/>
            <w14:checkbox>
              <w14:checked w14:val="0"/>
              <w14:checkedState w14:val="2612" w14:font="MS Gothic"/>
              <w14:uncheckedState w14:val="2610" w14:font="MS Gothic"/>
            </w14:checkbox>
          </w:sdtPr>
          <w:sdtEndPr/>
          <w:sdtContent>
            <w:tc>
              <w:tcPr>
                <w:tcW w:w="451" w:type="dxa"/>
              </w:tcPr>
              <w:p w:rsidR="0090356D" w:rsidRPr="006F6F3B" w:rsidRDefault="0090356D" w:rsidP="00D6079A">
                <w:pPr>
                  <w:spacing w:before="120"/>
                  <w:rPr>
                    <w:rFonts w:cstheme="minorHAnsi"/>
                  </w:rPr>
                </w:pPr>
                <w:r w:rsidRPr="006F6F3B">
                  <w:rPr>
                    <w:rFonts w:ascii="MS Mincho" w:eastAsia="MS Mincho" w:hAnsi="MS Mincho" w:cs="MS Mincho"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zu</w:t>
            </w:r>
          </w:p>
        </w:tc>
        <w:sdt>
          <w:sdtPr>
            <w:rPr>
              <w:rFonts w:cstheme="minorHAnsi"/>
            </w:rPr>
            <w:id w:val="963230470"/>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ascii="MS Mincho" w:eastAsia="MS Mincho" w:hAnsi="MS Mincho" w:cs="MS Mincho"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eher nicht zu</w:t>
            </w:r>
          </w:p>
        </w:tc>
        <w:sdt>
          <w:sdtPr>
            <w:rPr>
              <w:rFonts w:cstheme="minorHAnsi"/>
            </w:rPr>
            <w:id w:val="-425275067"/>
            <w14:checkbox>
              <w14:checked w14:val="0"/>
              <w14:checkedState w14:val="2612" w14:font="MS Gothic"/>
              <w14:uncheckedState w14:val="2610" w14:font="MS Gothic"/>
            </w14:checkbox>
          </w:sdtPr>
          <w:sdtEndPr/>
          <w:sdtContent>
            <w:tc>
              <w:tcPr>
                <w:tcW w:w="454" w:type="dxa"/>
              </w:tcPr>
              <w:p w:rsidR="0090356D" w:rsidRPr="006F6F3B" w:rsidRDefault="0090356D" w:rsidP="00D6079A">
                <w:pPr>
                  <w:spacing w:before="120"/>
                  <w:rPr>
                    <w:rFonts w:cstheme="minorHAnsi"/>
                  </w:rPr>
                </w:pPr>
                <w:r w:rsidRPr="006F6F3B">
                  <w:rPr>
                    <w:rFonts w:ascii="MS Mincho" w:eastAsia="MS Mincho" w:hAnsi="MS Mincho" w:cs="MS Mincho" w:hint="eastAsia"/>
                  </w:rPr>
                  <w:t>☐</w:t>
                </w:r>
              </w:p>
            </w:tc>
          </w:sdtContent>
        </w:sdt>
        <w:tc>
          <w:tcPr>
            <w:tcW w:w="1814" w:type="dxa"/>
          </w:tcPr>
          <w:p w:rsidR="0090356D" w:rsidRPr="006F6F3B" w:rsidRDefault="0090356D" w:rsidP="00D6079A">
            <w:pPr>
              <w:spacing w:before="120"/>
              <w:rPr>
                <w:rFonts w:cstheme="minorHAnsi"/>
              </w:rPr>
            </w:pPr>
            <w:r w:rsidRPr="006F6F3B">
              <w:rPr>
                <w:rFonts w:cstheme="minorHAnsi"/>
              </w:rPr>
              <w:t>trifft nicht zu</w:t>
            </w:r>
          </w:p>
        </w:tc>
      </w:tr>
    </w:tbl>
    <w:p w:rsidR="00C618CB" w:rsidRDefault="00C618CB" w:rsidP="009E05B5"/>
    <w:p w:rsidR="00C618CB" w:rsidRDefault="00C618CB" w:rsidP="00C618CB">
      <w:r>
        <w:br w:type="page"/>
      </w:r>
    </w:p>
    <w:p w:rsidR="007F1ABA" w:rsidRDefault="00C618CB" w:rsidP="00C618CB">
      <w:pPr>
        <w:pStyle w:val="Heading3"/>
      </w:pPr>
      <w:r>
        <w:lastRenderedPageBreak/>
        <w:t>Auswertung</w:t>
      </w:r>
    </w:p>
    <w:p w:rsidR="007F1ABA" w:rsidRDefault="007F1ABA" w:rsidP="007F1ABA">
      <w:pPr>
        <w:rPr>
          <w:rFonts w:asciiTheme="majorHAnsi" w:hAnsiTheme="majorHAnsi"/>
          <w:color w:val="00629E"/>
          <w:spacing w:val="15"/>
          <w:sz w:val="22"/>
          <w:szCs w:val="22"/>
        </w:rPr>
      </w:pPr>
      <w:r>
        <w:br w:type="page"/>
      </w:r>
    </w:p>
    <w:p w:rsidR="003E5974" w:rsidRDefault="007F1ABA" w:rsidP="007F1ABA">
      <w:pPr>
        <w:pStyle w:val="Heading2"/>
      </w:pPr>
      <w:r>
        <w:lastRenderedPageBreak/>
        <w:t>Hardware Setup</w:t>
      </w:r>
    </w:p>
    <w:p w:rsidR="001D6D72" w:rsidRDefault="00F61D70" w:rsidP="001D6D72">
      <w:r>
        <w:t>Die Video Wall</w:t>
      </w:r>
      <w:r w:rsidR="00324B10">
        <w:t xml:space="preserve"> ist für die Wand zwischen Rektorat und de</w:t>
      </w:r>
      <w:r>
        <w:t>m Eingang für die Post geplant.</w:t>
      </w:r>
      <w:r w:rsidR="00394058">
        <w:t xml:space="preserve"> Die Raumhöhe ist aber im Vergleich zu anderen Räumen eher tief, diese beträgt 2.81 Meter. </w:t>
      </w:r>
      <w:r w:rsidR="007651C9">
        <w:t xml:space="preserve">Neben den Räumlichkeiten war auch die optimale Bildschirm Anzahl und Anordnung ein wichtiges Thema. </w:t>
      </w:r>
      <w:r w:rsidR="001D6D72">
        <w:t>Folgende 3 Varianten standen zur Diskussion:</w:t>
      </w:r>
    </w:p>
    <w:p w:rsidR="007651C9" w:rsidRDefault="007651C9" w:rsidP="007651C9">
      <w:pPr>
        <w:pStyle w:val="ListParagraph"/>
        <w:numPr>
          <w:ilvl w:val="0"/>
          <w:numId w:val="14"/>
        </w:numPr>
      </w:pPr>
      <w:r>
        <w:t>1 x 6 55“ Monitore</w:t>
      </w:r>
    </w:p>
    <w:p w:rsidR="007651C9" w:rsidRDefault="007651C9" w:rsidP="007651C9">
      <w:pPr>
        <w:pStyle w:val="ListParagraph"/>
        <w:numPr>
          <w:ilvl w:val="0"/>
          <w:numId w:val="14"/>
        </w:numPr>
      </w:pPr>
      <w:r>
        <w:t>4 x 4 55“ Monitore</w:t>
      </w:r>
    </w:p>
    <w:p w:rsidR="007651C9" w:rsidRDefault="007651C9" w:rsidP="007651C9">
      <w:pPr>
        <w:pStyle w:val="ListParagraph"/>
        <w:numPr>
          <w:ilvl w:val="0"/>
          <w:numId w:val="14"/>
        </w:numPr>
      </w:pPr>
      <w:r>
        <w:t>6 x 6 55“ Monitore</w:t>
      </w:r>
    </w:p>
    <w:p w:rsidR="005C4E1C" w:rsidRDefault="005C4E1C" w:rsidP="005C4E1C">
      <w:r>
        <w:t>Für eine realistische Einschätzung wie die Monitor Konstellationen in dem echten Raum wirken, wurden die Seitenverhältnisse der Konstellationen übernommen und auf eine A4 Folie gedruckt. Zusätzlich wurde ein gew</w:t>
      </w:r>
      <w:r w:rsidR="006A2C1C">
        <w:t>ünscht</w:t>
      </w:r>
      <w:r w:rsidR="004F1530">
        <w:t>es Anzeigem</w:t>
      </w:r>
      <w:r w:rsidR="006A2C1C">
        <w:t>edium, in diesem Fall</w:t>
      </w:r>
      <w:r>
        <w:t xml:space="preserve"> ein Poster </w:t>
      </w:r>
      <w:r w:rsidR="006A2C1C">
        <w:t>ebenfalls</w:t>
      </w:r>
      <w:r w:rsidR="004F1530">
        <w:t xml:space="preserve"> auf der Folie</w:t>
      </w:r>
      <w:r w:rsidR="006A2C1C">
        <w:t xml:space="preserve"> platziert.</w:t>
      </w:r>
      <w:r w:rsidR="004F1530">
        <w:t xml:space="preserve"> </w:t>
      </w:r>
      <w:r w:rsidR="005F6A3C">
        <w:t xml:space="preserve">An der Wand, an welcher die Video Wall installiert werden soll, befindet sich zurzeit noch ein Infostand (USM Elemente mit Broschüren, Pinnwand mit Plakaten und öffentlich zugänglicher PC). Daher wurden die Varianten an die gegenüberliegende Seite </w:t>
      </w:r>
      <w:proofErr w:type="spellStart"/>
      <w:r w:rsidR="005F6A3C">
        <w:t>projeziert</w:t>
      </w:r>
      <w:proofErr w:type="spellEnd"/>
      <w:r w:rsidR="005F6A3C">
        <w:t xml:space="preserve">. </w:t>
      </w:r>
      <w:r w:rsidR="002D3FE4">
        <w:t>Der Hellraumprojektor wurde so platziert, dass die Projektion so vergrössert wurde, dass sie den echten Massen der Monitore entspricht.</w:t>
      </w:r>
    </w:p>
    <w:p w:rsidR="001528C8" w:rsidRDefault="001528C8">
      <w:pPr>
        <w:rPr>
          <w:rFonts w:asciiTheme="majorHAnsi" w:hAnsiTheme="majorHAnsi"/>
          <w:b/>
          <w:color w:val="00629E"/>
          <w:spacing w:val="15"/>
          <w:sz w:val="22"/>
          <w:szCs w:val="22"/>
        </w:rPr>
      </w:pPr>
      <w:r>
        <w:br w:type="page"/>
      </w:r>
    </w:p>
    <w:p w:rsidR="001D6D72" w:rsidRDefault="001D6D72" w:rsidP="005C4E1C">
      <w:pPr>
        <w:pStyle w:val="Heading3"/>
      </w:pPr>
      <w:r>
        <w:lastRenderedPageBreak/>
        <w:t>Variante A: 1 x 6 55“ Monitore</w:t>
      </w:r>
    </w:p>
    <w:p w:rsidR="001D6D72" w:rsidRDefault="001D6D72" w:rsidP="001D6D72">
      <w:r>
        <w:rPr>
          <w:noProof/>
          <w:lang w:eastAsia="de-CH"/>
        </w:rPr>
        <w:drawing>
          <wp:inline distT="0" distB="0" distL="0" distR="0">
            <wp:extent cx="5141344" cy="193231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5" cstate="print">
                      <a:extLst>
                        <a:ext uri="{28A0092B-C50C-407E-A947-70E740481C1C}">
                          <a14:useLocalDpi xmlns:a14="http://schemas.microsoft.com/office/drawing/2010/main" val="0"/>
                        </a:ext>
                      </a:extLst>
                    </a:blip>
                    <a:srcRect l="5242" t="5826" r="5483" b="70445"/>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r>
        <w:t xml:space="preserve">Abbildung </w:t>
      </w:r>
      <w:r w:rsidR="008B3DC8">
        <w:fldChar w:fldCharType="begin"/>
      </w:r>
      <w:r w:rsidR="008B3DC8">
        <w:instrText xml:space="preserve"> SEQ Abbildung \* ARABIC </w:instrText>
      </w:r>
      <w:r w:rsidR="008B3DC8">
        <w:fldChar w:fldCharType="separate"/>
      </w:r>
      <w:r w:rsidR="008A36ED">
        <w:rPr>
          <w:noProof/>
        </w:rPr>
        <w:t>7</w:t>
      </w:r>
      <w:r w:rsidR="008B3DC8">
        <w:rPr>
          <w:noProof/>
        </w:rPr>
        <w:fldChar w:fldCharType="end"/>
      </w:r>
      <w:r>
        <w:t xml:space="preserve"> - Variante A: 1 x 6 55" Monitore, Ansicht</w:t>
      </w:r>
    </w:p>
    <w:p w:rsidR="001528C8" w:rsidRDefault="00324B10" w:rsidP="001D6D72">
      <w:r>
        <w:t>Diese Variante fügt sich von den Abmessungen perfekt in den Gang ein.</w:t>
      </w:r>
      <w:r w:rsidR="003365B7">
        <w:t xml:space="preserve"> Sollen angezeigte Objekte einem Nutzer folgen, sobald dieser an </w:t>
      </w:r>
      <w:proofErr w:type="gramStart"/>
      <w:r w:rsidR="003365B7">
        <w:t>der Wall</w:t>
      </w:r>
      <w:proofErr w:type="gramEnd"/>
      <w:r w:rsidR="003365B7">
        <w:t xml:space="preserve"> verbeiläuft, ergibt sich mit dieser Konstellation dafür auch ein längerer Zeitraum. Jedoch ist dieses Format für klassische Anwendungen wie Video oder Spiele </w:t>
      </w:r>
      <w:r w:rsidR="001528C8">
        <w:t>unvorteilhaft</w:t>
      </w:r>
      <w:r w:rsidR="003365B7">
        <w:t xml:space="preserve">. Es würde zu viel Platz auf den Seiten </w:t>
      </w:r>
      <w:r w:rsidR="005F6A3C">
        <w:t xml:space="preserve">der Bildschirmfläche </w:t>
      </w:r>
      <w:r w:rsidR="003365B7">
        <w:t>ungenutzt bleiben.</w:t>
      </w:r>
      <w:r w:rsidR="001528C8">
        <w:t xml:space="preserve"> Wie in der </w:t>
      </w:r>
      <w:r w:rsidR="001528C8">
        <w:fldChar w:fldCharType="begin"/>
      </w:r>
      <w:r w:rsidR="001528C8">
        <w:instrText xml:space="preserve"> REF _Ref318900849 \h </w:instrText>
      </w:r>
      <w:r w:rsidR="001528C8">
        <w:fldChar w:fldCharType="separate"/>
      </w:r>
      <w:r w:rsidR="001528C8">
        <w:t xml:space="preserve">Abbildung </w:t>
      </w:r>
      <w:r w:rsidR="001528C8">
        <w:rPr>
          <w:noProof/>
        </w:rPr>
        <w:t>7</w:t>
      </w:r>
      <w:r w:rsidR="001528C8">
        <w:t xml:space="preserve"> - Variante A: 1 x 6 55" Monitore, Hellraumprojektor Test</w:t>
      </w:r>
      <w:r w:rsidR="001528C8">
        <w:fldChar w:fldCharType="end"/>
      </w:r>
      <w:r w:rsidR="001528C8">
        <w:t xml:space="preserve"> ersichtlich ist.</w:t>
      </w:r>
      <w:r w:rsidR="005F6A3C">
        <w:t xml:space="preserve"> Durch die geringe Höhe dieser Konstellation wirkt sie in Raum verloren.</w:t>
      </w:r>
    </w:p>
    <w:p w:rsidR="005C4E1C" w:rsidRDefault="005C4E1C" w:rsidP="001D6D72">
      <w:r>
        <w:rPr>
          <w:noProof/>
          <w:lang w:eastAsia="de-CH"/>
        </w:rPr>
        <w:drawing>
          <wp:inline distT="0" distB="0" distL="0" distR="0" wp14:anchorId="39F15294" wp14:editId="79F9DDAA">
            <wp:extent cx="5762445" cy="331254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x6.jpg"/>
                    <pic:cNvPicPr/>
                  </pic:nvPicPr>
                  <pic:blipFill rotWithShape="1">
                    <a:blip r:embed="rId16" cstate="print">
                      <a:extLst>
                        <a:ext uri="{28A0092B-C50C-407E-A947-70E740481C1C}">
                          <a14:useLocalDpi xmlns:a14="http://schemas.microsoft.com/office/drawing/2010/main" val="0"/>
                        </a:ext>
                      </a:extLst>
                    </a:blip>
                    <a:srcRect t="7586" b="15768"/>
                    <a:stretch/>
                  </pic:blipFill>
                  <pic:spPr bwMode="auto">
                    <a:xfrm>
                      <a:off x="0" y="0"/>
                      <a:ext cx="5760720" cy="3311551"/>
                    </a:xfrm>
                    <a:prstGeom prst="rect">
                      <a:avLst/>
                    </a:prstGeom>
                    <a:ln>
                      <a:noFill/>
                    </a:ln>
                    <a:extLst>
                      <a:ext uri="{53640926-AAD7-44D8-BBD7-CCE9431645EC}">
                        <a14:shadowObscured xmlns:a14="http://schemas.microsoft.com/office/drawing/2010/main"/>
                      </a:ext>
                    </a:extLst>
                  </pic:spPr>
                </pic:pic>
              </a:graphicData>
            </a:graphic>
          </wp:inline>
        </w:drawing>
      </w:r>
    </w:p>
    <w:p w:rsidR="001528C8" w:rsidRDefault="001528C8" w:rsidP="001528C8">
      <w:pPr>
        <w:pStyle w:val="Caption"/>
      </w:pPr>
      <w:bookmarkStart w:id="3" w:name="_Ref318900849"/>
      <w:r>
        <w:t xml:space="preserve">Abbildung </w:t>
      </w:r>
      <w:r w:rsidR="008B3DC8">
        <w:fldChar w:fldCharType="begin"/>
      </w:r>
      <w:r w:rsidR="008B3DC8">
        <w:instrText xml:space="preserve"> SEQ Abbildung \* ARABIC </w:instrText>
      </w:r>
      <w:r w:rsidR="008B3DC8">
        <w:fldChar w:fldCharType="separate"/>
      </w:r>
      <w:r w:rsidR="008A36ED">
        <w:rPr>
          <w:noProof/>
        </w:rPr>
        <w:t>8</w:t>
      </w:r>
      <w:r w:rsidR="008B3DC8">
        <w:rPr>
          <w:noProof/>
        </w:rPr>
        <w:fldChar w:fldCharType="end"/>
      </w:r>
      <w:r>
        <w:t xml:space="preserve"> - Variante A: 1 x 6 55" Monitore, Hellraumprojektor Test</w:t>
      </w:r>
      <w:bookmarkEnd w:id="3"/>
    </w:p>
    <w:p w:rsidR="001D6D72" w:rsidRDefault="001D6D72" w:rsidP="001D6D72">
      <w:pPr>
        <w:pStyle w:val="Heading3"/>
      </w:pPr>
      <w:r>
        <w:t>Variante B: 4 x 4 55“ Monitore</w:t>
      </w:r>
    </w:p>
    <w:p w:rsidR="001528C8" w:rsidRDefault="001D6D72" w:rsidP="001D6D72">
      <w:r>
        <w:rPr>
          <w:noProof/>
          <w:lang w:eastAsia="de-CH"/>
        </w:rPr>
        <w:lastRenderedPageBreak/>
        <w:drawing>
          <wp:inline distT="0" distB="0" distL="0" distR="0" wp14:anchorId="1504EE96" wp14:editId="7941B50C">
            <wp:extent cx="5141344" cy="1949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5" cstate="print">
                      <a:extLst>
                        <a:ext uri="{28A0092B-C50C-407E-A947-70E740481C1C}">
                          <a14:useLocalDpi xmlns:a14="http://schemas.microsoft.com/office/drawing/2010/main" val="0"/>
                        </a:ext>
                      </a:extLst>
                    </a:blip>
                    <a:srcRect l="5242" t="35911" r="5483" b="40148"/>
                    <a:stretch/>
                  </pic:blipFill>
                  <pic:spPr bwMode="auto">
                    <a:xfrm>
                      <a:off x="0" y="0"/>
                      <a:ext cx="5142887" cy="1950155"/>
                    </a:xfrm>
                    <a:prstGeom prst="rect">
                      <a:avLst/>
                    </a:prstGeom>
                    <a:ln>
                      <a:noFill/>
                    </a:ln>
                    <a:extLst>
                      <a:ext uri="{53640926-AAD7-44D8-BBD7-CCE9431645EC}">
                        <a14:shadowObscured xmlns:a14="http://schemas.microsoft.com/office/drawing/2010/main"/>
                      </a:ext>
                    </a:extLst>
                  </pic:spPr>
                </pic:pic>
              </a:graphicData>
            </a:graphic>
          </wp:inline>
        </w:drawing>
      </w:r>
    </w:p>
    <w:p w:rsidR="001D6D72" w:rsidRDefault="001D6D72" w:rsidP="001D6D72">
      <w:pPr>
        <w:pStyle w:val="Heading3"/>
      </w:pPr>
      <w:r>
        <w:t>Variante C: 6 x 6 55“ Monitore</w:t>
      </w:r>
    </w:p>
    <w:p w:rsidR="001D6D72" w:rsidRPr="001D6D72" w:rsidRDefault="001D6D72" w:rsidP="001D6D72">
      <w:r>
        <w:rPr>
          <w:noProof/>
          <w:lang w:eastAsia="de-CH"/>
        </w:rPr>
        <w:drawing>
          <wp:inline distT="0" distB="0" distL="0" distR="0" wp14:anchorId="31EE9DAD" wp14:editId="2A23C44D">
            <wp:extent cx="5141343" cy="19323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chten.png"/>
                    <pic:cNvPicPr/>
                  </pic:nvPicPr>
                  <pic:blipFill rotWithShape="1">
                    <a:blip r:embed="rId15" cstate="print">
                      <a:extLst>
                        <a:ext uri="{28A0092B-C50C-407E-A947-70E740481C1C}">
                          <a14:useLocalDpi xmlns:a14="http://schemas.microsoft.com/office/drawing/2010/main" val="0"/>
                        </a:ext>
                      </a:extLst>
                    </a:blip>
                    <a:srcRect l="5242" t="66208" r="5483" b="10064"/>
                    <a:stretch/>
                  </pic:blipFill>
                  <pic:spPr bwMode="auto">
                    <a:xfrm>
                      <a:off x="0" y="0"/>
                      <a:ext cx="5142887" cy="1932897"/>
                    </a:xfrm>
                    <a:prstGeom prst="rect">
                      <a:avLst/>
                    </a:prstGeom>
                    <a:ln>
                      <a:noFill/>
                    </a:ln>
                    <a:extLst>
                      <a:ext uri="{53640926-AAD7-44D8-BBD7-CCE9431645EC}">
                        <a14:shadowObscured xmlns:a14="http://schemas.microsoft.com/office/drawing/2010/main"/>
                      </a:ext>
                    </a:extLst>
                  </pic:spPr>
                </pic:pic>
              </a:graphicData>
            </a:graphic>
          </wp:inline>
        </w:drawing>
      </w:r>
    </w:p>
    <w:sectPr w:rsidR="001D6D72" w:rsidRPr="001D6D72" w:rsidSect="001E53C4">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A6B" w:rsidRDefault="004E6A6B" w:rsidP="008F2373">
      <w:pPr>
        <w:spacing w:after="0"/>
      </w:pPr>
      <w:r>
        <w:separator/>
      </w:r>
    </w:p>
  </w:endnote>
  <w:endnote w:type="continuationSeparator" w:id="0">
    <w:p w:rsidR="004E6A6B" w:rsidRDefault="004E6A6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845521">
      <w:t xml:space="preserve"> - Vorstudie</w:t>
    </w:r>
    <w:r w:rsidR="008F2373" w:rsidRPr="005E2896">
      <w:tab/>
    </w:r>
    <w:r w:rsidR="00AF4AE0">
      <w:fldChar w:fldCharType="begin"/>
    </w:r>
    <w:r w:rsidR="002E65A6">
      <w:instrText xml:space="preserve"> DATE  \@ "d. MMMM yyyy"  \* MERGEFORMAT </w:instrText>
    </w:r>
    <w:r w:rsidR="00AF4AE0">
      <w:fldChar w:fldCharType="separate"/>
    </w:r>
    <w:r w:rsidR="00F13D56">
      <w:rPr>
        <w:noProof/>
      </w:rPr>
      <w:t>8.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2761ED" w:rsidRPr="002761ED">
      <w:rPr>
        <w:b/>
        <w:noProof/>
        <w:lang w:val="de-DE"/>
      </w:rPr>
      <w:t>1</w:t>
    </w:r>
    <w:r w:rsidR="00AF4AE0">
      <w:rPr>
        <w:b/>
      </w:rPr>
      <w:fldChar w:fldCharType="end"/>
    </w:r>
    <w:r w:rsidR="008F2373">
      <w:rPr>
        <w:lang w:val="de-DE"/>
      </w:rPr>
      <w:t xml:space="preserve"> von </w:t>
    </w:r>
    <w:fldSimple w:instr="NUMPAGES  \* Arabic  \* MERGEFORMAT">
      <w:r w:rsidR="002761ED" w:rsidRPr="002761ED">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A6B" w:rsidRDefault="004E6A6B" w:rsidP="008F2373">
      <w:pPr>
        <w:spacing w:after="0"/>
      </w:pPr>
      <w:r>
        <w:separator/>
      </w:r>
    </w:p>
  </w:footnote>
  <w:footnote w:type="continuationSeparator" w:id="0">
    <w:p w:rsidR="004E6A6B" w:rsidRDefault="004E6A6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977"/>
    <w:multiLevelType w:val="hybridMultilevel"/>
    <w:tmpl w:val="29B6A5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D6566E8"/>
    <w:multiLevelType w:val="hybridMultilevel"/>
    <w:tmpl w:val="DF4853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D823E2B"/>
    <w:multiLevelType w:val="hybridMultilevel"/>
    <w:tmpl w:val="6DCA360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F7C1E13"/>
    <w:multiLevelType w:val="hybridMultilevel"/>
    <w:tmpl w:val="D05E1B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5C776F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A4B3CD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AAC34F8"/>
    <w:multiLevelType w:val="hybridMultilevel"/>
    <w:tmpl w:val="87DEF25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0915656"/>
    <w:multiLevelType w:val="hybridMultilevel"/>
    <w:tmpl w:val="70CCAAA8"/>
    <w:lvl w:ilvl="0" w:tplc="3E26886E">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5D6368E"/>
    <w:multiLevelType w:val="hybridMultilevel"/>
    <w:tmpl w:val="CE9A744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58534026"/>
    <w:multiLevelType w:val="multilevel"/>
    <w:tmpl w:val="85E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620F4C"/>
    <w:multiLevelType w:val="multilevel"/>
    <w:tmpl w:val="FEBC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14"/>
  </w:num>
  <w:num w:numId="4">
    <w:abstractNumId w:val="10"/>
  </w:num>
  <w:num w:numId="5">
    <w:abstractNumId w:val="8"/>
  </w:num>
  <w:num w:numId="6">
    <w:abstractNumId w:val="12"/>
  </w:num>
  <w:num w:numId="7">
    <w:abstractNumId w:val="13"/>
  </w:num>
  <w:num w:numId="8">
    <w:abstractNumId w:val="0"/>
  </w:num>
  <w:num w:numId="9">
    <w:abstractNumId w:val="2"/>
  </w:num>
  <w:num w:numId="10">
    <w:abstractNumId w:val="1"/>
  </w:num>
  <w:num w:numId="11">
    <w:abstractNumId w:val="11"/>
  </w:num>
  <w:num w:numId="12">
    <w:abstractNumId w:val="6"/>
  </w:num>
  <w:num w:numId="13">
    <w:abstractNumId w:val="7"/>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1F"/>
    <w:rsid w:val="00010A23"/>
    <w:rsid w:val="000225DD"/>
    <w:rsid w:val="0003203E"/>
    <w:rsid w:val="00040982"/>
    <w:rsid w:val="00045A3C"/>
    <w:rsid w:val="000501F4"/>
    <w:rsid w:val="00077156"/>
    <w:rsid w:val="00080D36"/>
    <w:rsid w:val="000917AE"/>
    <w:rsid w:val="00097AB6"/>
    <w:rsid w:val="000A1DF7"/>
    <w:rsid w:val="000A2C34"/>
    <w:rsid w:val="000B1504"/>
    <w:rsid w:val="000B658F"/>
    <w:rsid w:val="000B66FE"/>
    <w:rsid w:val="000B6D9A"/>
    <w:rsid w:val="000B76FC"/>
    <w:rsid w:val="000C0EBB"/>
    <w:rsid w:val="000E2D35"/>
    <w:rsid w:val="000E71F7"/>
    <w:rsid w:val="000F1D46"/>
    <w:rsid w:val="000F790F"/>
    <w:rsid w:val="00120AEB"/>
    <w:rsid w:val="00120E67"/>
    <w:rsid w:val="001337FF"/>
    <w:rsid w:val="0014503D"/>
    <w:rsid w:val="001528C8"/>
    <w:rsid w:val="00153E6F"/>
    <w:rsid w:val="001609C2"/>
    <w:rsid w:val="00172C87"/>
    <w:rsid w:val="001A2685"/>
    <w:rsid w:val="001C50AE"/>
    <w:rsid w:val="001D17F5"/>
    <w:rsid w:val="001D6D72"/>
    <w:rsid w:val="001E53C4"/>
    <w:rsid w:val="001E7808"/>
    <w:rsid w:val="001F04A2"/>
    <w:rsid w:val="001F1125"/>
    <w:rsid w:val="001F2A8C"/>
    <w:rsid w:val="001F61F8"/>
    <w:rsid w:val="00214F45"/>
    <w:rsid w:val="00220C5E"/>
    <w:rsid w:val="00223137"/>
    <w:rsid w:val="00225791"/>
    <w:rsid w:val="00241093"/>
    <w:rsid w:val="002433A7"/>
    <w:rsid w:val="0026560F"/>
    <w:rsid w:val="0027094B"/>
    <w:rsid w:val="00273717"/>
    <w:rsid w:val="002761ED"/>
    <w:rsid w:val="00283C40"/>
    <w:rsid w:val="002840DC"/>
    <w:rsid w:val="00284414"/>
    <w:rsid w:val="00285EE8"/>
    <w:rsid w:val="00293450"/>
    <w:rsid w:val="002B3913"/>
    <w:rsid w:val="002B6D39"/>
    <w:rsid w:val="002C2C6F"/>
    <w:rsid w:val="002D367A"/>
    <w:rsid w:val="002D3FE4"/>
    <w:rsid w:val="002E16A4"/>
    <w:rsid w:val="002E635C"/>
    <w:rsid w:val="002E65A6"/>
    <w:rsid w:val="002F28DD"/>
    <w:rsid w:val="002F3CAF"/>
    <w:rsid w:val="002F7CC2"/>
    <w:rsid w:val="00301F1C"/>
    <w:rsid w:val="0030331D"/>
    <w:rsid w:val="00314A8E"/>
    <w:rsid w:val="00324B10"/>
    <w:rsid w:val="003324F5"/>
    <w:rsid w:val="003365B7"/>
    <w:rsid w:val="00352995"/>
    <w:rsid w:val="00353578"/>
    <w:rsid w:val="00361ABD"/>
    <w:rsid w:val="00381B2C"/>
    <w:rsid w:val="00394058"/>
    <w:rsid w:val="003A0ADD"/>
    <w:rsid w:val="003A5C55"/>
    <w:rsid w:val="003C3BB7"/>
    <w:rsid w:val="003D115F"/>
    <w:rsid w:val="003D2D5A"/>
    <w:rsid w:val="003D78E0"/>
    <w:rsid w:val="003E40FB"/>
    <w:rsid w:val="003E5974"/>
    <w:rsid w:val="00402E1C"/>
    <w:rsid w:val="00404F4E"/>
    <w:rsid w:val="00415959"/>
    <w:rsid w:val="00425091"/>
    <w:rsid w:val="00426561"/>
    <w:rsid w:val="004431D2"/>
    <w:rsid w:val="00444D21"/>
    <w:rsid w:val="004519B1"/>
    <w:rsid w:val="004619EB"/>
    <w:rsid w:val="004814AD"/>
    <w:rsid w:val="00481AD8"/>
    <w:rsid w:val="00487429"/>
    <w:rsid w:val="00490236"/>
    <w:rsid w:val="00495F52"/>
    <w:rsid w:val="00496465"/>
    <w:rsid w:val="004A070C"/>
    <w:rsid w:val="004A43AA"/>
    <w:rsid w:val="004B0ACA"/>
    <w:rsid w:val="004C0739"/>
    <w:rsid w:val="004C2220"/>
    <w:rsid w:val="004D522A"/>
    <w:rsid w:val="004E534B"/>
    <w:rsid w:val="004E6A6B"/>
    <w:rsid w:val="004F1530"/>
    <w:rsid w:val="00504496"/>
    <w:rsid w:val="00506318"/>
    <w:rsid w:val="0050684A"/>
    <w:rsid w:val="005159A7"/>
    <w:rsid w:val="00517828"/>
    <w:rsid w:val="0053007C"/>
    <w:rsid w:val="005320A6"/>
    <w:rsid w:val="005407C8"/>
    <w:rsid w:val="00545B7C"/>
    <w:rsid w:val="00551365"/>
    <w:rsid w:val="005532E5"/>
    <w:rsid w:val="00560405"/>
    <w:rsid w:val="00561AEA"/>
    <w:rsid w:val="00567864"/>
    <w:rsid w:val="005743C4"/>
    <w:rsid w:val="00574FC7"/>
    <w:rsid w:val="005779F5"/>
    <w:rsid w:val="005867A0"/>
    <w:rsid w:val="005875F5"/>
    <w:rsid w:val="0059202A"/>
    <w:rsid w:val="0059227C"/>
    <w:rsid w:val="00594AD1"/>
    <w:rsid w:val="005A4EC3"/>
    <w:rsid w:val="005B081C"/>
    <w:rsid w:val="005B267B"/>
    <w:rsid w:val="005B5D3E"/>
    <w:rsid w:val="005C4E1C"/>
    <w:rsid w:val="005E1D61"/>
    <w:rsid w:val="005E2896"/>
    <w:rsid w:val="005E3310"/>
    <w:rsid w:val="005E6C04"/>
    <w:rsid w:val="005F6A3C"/>
    <w:rsid w:val="006118A4"/>
    <w:rsid w:val="00613195"/>
    <w:rsid w:val="006156A4"/>
    <w:rsid w:val="006211F6"/>
    <w:rsid w:val="00621221"/>
    <w:rsid w:val="0062709E"/>
    <w:rsid w:val="006314BE"/>
    <w:rsid w:val="00635381"/>
    <w:rsid w:val="00637BEA"/>
    <w:rsid w:val="00642D6F"/>
    <w:rsid w:val="00651384"/>
    <w:rsid w:val="00670EF6"/>
    <w:rsid w:val="0068294E"/>
    <w:rsid w:val="0068440F"/>
    <w:rsid w:val="00687113"/>
    <w:rsid w:val="00690341"/>
    <w:rsid w:val="006939B6"/>
    <w:rsid w:val="00695F14"/>
    <w:rsid w:val="006A2C1C"/>
    <w:rsid w:val="006B6727"/>
    <w:rsid w:val="006C2963"/>
    <w:rsid w:val="006C6507"/>
    <w:rsid w:val="006D5A74"/>
    <w:rsid w:val="006D6B49"/>
    <w:rsid w:val="006E5CF4"/>
    <w:rsid w:val="006F0BE2"/>
    <w:rsid w:val="006F2255"/>
    <w:rsid w:val="006F26CE"/>
    <w:rsid w:val="00712039"/>
    <w:rsid w:val="00713284"/>
    <w:rsid w:val="00713DB2"/>
    <w:rsid w:val="00717701"/>
    <w:rsid w:val="00725C78"/>
    <w:rsid w:val="00725DF9"/>
    <w:rsid w:val="0073417C"/>
    <w:rsid w:val="0075029B"/>
    <w:rsid w:val="007537D1"/>
    <w:rsid w:val="00760725"/>
    <w:rsid w:val="00760B65"/>
    <w:rsid w:val="00764378"/>
    <w:rsid w:val="007651C9"/>
    <w:rsid w:val="00771BC9"/>
    <w:rsid w:val="0077258B"/>
    <w:rsid w:val="0077276C"/>
    <w:rsid w:val="007A158A"/>
    <w:rsid w:val="007B4107"/>
    <w:rsid w:val="007B442E"/>
    <w:rsid w:val="007B716D"/>
    <w:rsid w:val="007B74F2"/>
    <w:rsid w:val="007C23B7"/>
    <w:rsid w:val="007C23DC"/>
    <w:rsid w:val="007D405F"/>
    <w:rsid w:val="007D69EA"/>
    <w:rsid w:val="007D7C64"/>
    <w:rsid w:val="007E095D"/>
    <w:rsid w:val="007E2111"/>
    <w:rsid w:val="007F1ABA"/>
    <w:rsid w:val="00804C8A"/>
    <w:rsid w:val="00842A23"/>
    <w:rsid w:val="00844ADD"/>
    <w:rsid w:val="00845521"/>
    <w:rsid w:val="0085280D"/>
    <w:rsid w:val="00870C31"/>
    <w:rsid w:val="008722E3"/>
    <w:rsid w:val="00887085"/>
    <w:rsid w:val="008A36ED"/>
    <w:rsid w:val="008A420E"/>
    <w:rsid w:val="008A4E18"/>
    <w:rsid w:val="008B3DC8"/>
    <w:rsid w:val="008B74EE"/>
    <w:rsid w:val="008C0A1C"/>
    <w:rsid w:val="008C54BF"/>
    <w:rsid w:val="008E328B"/>
    <w:rsid w:val="008E4868"/>
    <w:rsid w:val="008F2373"/>
    <w:rsid w:val="008F5EC5"/>
    <w:rsid w:val="008F6C36"/>
    <w:rsid w:val="009030F0"/>
    <w:rsid w:val="0090356D"/>
    <w:rsid w:val="0092056D"/>
    <w:rsid w:val="00921794"/>
    <w:rsid w:val="009303F0"/>
    <w:rsid w:val="00952B86"/>
    <w:rsid w:val="00954D75"/>
    <w:rsid w:val="009644BA"/>
    <w:rsid w:val="0097119A"/>
    <w:rsid w:val="00974170"/>
    <w:rsid w:val="00976450"/>
    <w:rsid w:val="00976894"/>
    <w:rsid w:val="00986E0E"/>
    <w:rsid w:val="00992A18"/>
    <w:rsid w:val="009962A5"/>
    <w:rsid w:val="009A060D"/>
    <w:rsid w:val="009A2DEF"/>
    <w:rsid w:val="009A48A3"/>
    <w:rsid w:val="009A73AE"/>
    <w:rsid w:val="009B283A"/>
    <w:rsid w:val="009B4C74"/>
    <w:rsid w:val="009C4A89"/>
    <w:rsid w:val="009E05B5"/>
    <w:rsid w:val="009E072F"/>
    <w:rsid w:val="009E4FD9"/>
    <w:rsid w:val="009E7E2F"/>
    <w:rsid w:val="009F0453"/>
    <w:rsid w:val="009F4E6A"/>
    <w:rsid w:val="009F5349"/>
    <w:rsid w:val="00A06B4F"/>
    <w:rsid w:val="00A31DA1"/>
    <w:rsid w:val="00A32111"/>
    <w:rsid w:val="00A367D8"/>
    <w:rsid w:val="00A46354"/>
    <w:rsid w:val="00A53880"/>
    <w:rsid w:val="00A611DF"/>
    <w:rsid w:val="00A63319"/>
    <w:rsid w:val="00A70C31"/>
    <w:rsid w:val="00A75891"/>
    <w:rsid w:val="00A812EA"/>
    <w:rsid w:val="00A91113"/>
    <w:rsid w:val="00A95DE4"/>
    <w:rsid w:val="00AB21BC"/>
    <w:rsid w:val="00AB51D5"/>
    <w:rsid w:val="00AC40CC"/>
    <w:rsid w:val="00AC6443"/>
    <w:rsid w:val="00AE119D"/>
    <w:rsid w:val="00AE16E4"/>
    <w:rsid w:val="00AF111F"/>
    <w:rsid w:val="00AF2C24"/>
    <w:rsid w:val="00AF2C34"/>
    <w:rsid w:val="00AF2C64"/>
    <w:rsid w:val="00AF392F"/>
    <w:rsid w:val="00AF4AE0"/>
    <w:rsid w:val="00AF4E74"/>
    <w:rsid w:val="00AF5376"/>
    <w:rsid w:val="00AF7DD4"/>
    <w:rsid w:val="00B038C9"/>
    <w:rsid w:val="00B10239"/>
    <w:rsid w:val="00B1324E"/>
    <w:rsid w:val="00B5526F"/>
    <w:rsid w:val="00B5674E"/>
    <w:rsid w:val="00B623FB"/>
    <w:rsid w:val="00B712B5"/>
    <w:rsid w:val="00B920E7"/>
    <w:rsid w:val="00BA2470"/>
    <w:rsid w:val="00BB1425"/>
    <w:rsid w:val="00BB289B"/>
    <w:rsid w:val="00BC3D6A"/>
    <w:rsid w:val="00BC64A4"/>
    <w:rsid w:val="00BD0271"/>
    <w:rsid w:val="00BD4531"/>
    <w:rsid w:val="00BE6DFC"/>
    <w:rsid w:val="00BF1750"/>
    <w:rsid w:val="00C02122"/>
    <w:rsid w:val="00C14F5B"/>
    <w:rsid w:val="00C20E2C"/>
    <w:rsid w:val="00C22202"/>
    <w:rsid w:val="00C25A25"/>
    <w:rsid w:val="00C3308E"/>
    <w:rsid w:val="00C34D92"/>
    <w:rsid w:val="00C43059"/>
    <w:rsid w:val="00C47BE9"/>
    <w:rsid w:val="00C618CB"/>
    <w:rsid w:val="00C62131"/>
    <w:rsid w:val="00C63E4F"/>
    <w:rsid w:val="00C67E23"/>
    <w:rsid w:val="00C74BF5"/>
    <w:rsid w:val="00C765DF"/>
    <w:rsid w:val="00C858B5"/>
    <w:rsid w:val="00C85D28"/>
    <w:rsid w:val="00C90DFA"/>
    <w:rsid w:val="00C92D7A"/>
    <w:rsid w:val="00C94941"/>
    <w:rsid w:val="00C9533A"/>
    <w:rsid w:val="00CB0284"/>
    <w:rsid w:val="00CB0412"/>
    <w:rsid w:val="00CB083C"/>
    <w:rsid w:val="00CB0A9C"/>
    <w:rsid w:val="00CB2879"/>
    <w:rsid w:val="00CB5B30"/>
    <w:rsid w:val="00CB7B0E"/>
    <w:rsid w:val="00CC5D9B"/>
    <w:rsid w:val="00CD42C7"/>
    <w:rsid w:val="00CE0072"/>
    <w:rsid w:val="00CE224A"/>
    <w:rsid w:val="00CE533D"/>
    <w:rsid w:val="00CE57E3"/>
    <w:rsid w:val="00CF7C6B"/>
    <w:rsid w:val="00D03F49"/>
    <w:rsid w:val="00D0606E"/>
    <w:rsid w:val="00D072D8"/>
    <w:rsid w:val="00D106FE"/>
    <w:rsid w:val="00D1407B"/>
    <w:rsid w:val="00D26F57"/>
    <w:rsid w:val="00D32379"/>
    <w:rsid w:val="00D36BAE"/>
    <w:rsid w:val="00D400BD"/>
    <w:rsid w:val="00D80FD8"/>
    <w:rsid w:val="00D81DA1"/>
    <w:rsid w:val="00DA08D7"/>
    <w:rsid w:val="00DB28C8"/>
    <w:rsid w:val="00DB2BAD"/>
    <w:rsid w:val="00DB7EF2"/>
    <w:rsid w:val="00DC33F4"/>
    <w:rsid w:val="00DC3834"/>
    <w:rsid w:val="00DD552D"/>
    <w:rsid w:val="00DF3168"/>
    <w:rsid w:val="00DF675E"/>
    <w:rsid w:val="00E13112"/>
    <w:rsid w:val="00E13BEF"/>
    <w:rsid w:val="00E20B36"/>
    <w:rsid w:val="00E22264"/>
    <w:rsid w:val="00E254D2"/>
    <w:rsid w:val="00E318BF"/>
    <w:rsid w:val="00E31FFC"/>
    <w:rsid w:val="00E330DE"/>
    <w:rsid w:val="00E5522E"/>
    <w:rsid w:val="00E56DB5"/>
    <w:rsid w:val="00E66AFD"/>
    <w:rsid w:val="00E711E0"/>
    <w:rsid w:val="00E757CA"/>
    <w:rsid w:val="00E8442E"/>
    <w:rsid w:val="00E860CF"/>
    <w:rsid w:val="00E87169"/>
    <w:rsid w:val="00EA10FA"/>
    <w:rsid w:val="00EA18CE"/>
    <w:rsid w:val="00EA2F23"/>
    <w:rsid w:val="00EE2997"/>
    <w:rsid w:val="00EE2AB1"/>
    <w:rsid w:val="00EE2AFB"/>
    <w:rsid w:val="00EE3281"/>
    <w:rsid w:val="00EF05C5"/>
    <w:rsid w:val="00EF676F"/>
    <w:rsid w:val="00F0524E"/>
    <w:rsid w:val="00F13D56"/>
    <w:rsid w:val="00F14036"/>
    <w:rsid w:val="00F21003"/>
    <w:rsid w:val="00F30F5B"/>
    <w:rsid w:val="00F37EE6"/>
    <w:rsid w:val="00F42E13"/>
    <w:rsid w:val="00F559D6"/>
    <w:rsid w:val="00F615AF"/>
    <w:rsid w:val="00F61D70"/>
    <w:rsid w:val="00F75EAF"/>
    <w:rsid w:val="00F8391A"/>
    <w:rsid w:val="00F842AC"/>
    <w:rsid w:val="00F9181E"/>
    <w:rsid w:val="00FA0A45"/>
    <w:rsid w:val="00FA4200"/>
    <w:rsid w:val="00FA78A4"/>
    <w:rsid w:val="00FB472D"/>
    <w:rsid w:val="00FB7E05"/>
    <w:rsid w:val="00FC564C"/>
    <w:rsid w:val="00FC5B3C"/>
    <w:rsid w:val="00FE05E2"/>
    <w:rsid w:val="00FE62F9"/>
    <w:rsid w:val="00FF6AF4"/>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styleId="PlaceholderText">
    <w:name w:val="Placeholder Text"/>
    <w:basedOn w:val="DefaultParagraphFont"/>
    <w:uiPriority w:val="99"/>
    <w:semiHidden/>
    <w:rsid w:val="008A36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4458">
      <w:bodyDiv w:val="1"/>
      <w:marLeft w:val="0"/>
      <w:marRight w:val="0"/>
      <w:marTop w:val="0"/>
      <w:marBottom w:val="0"/>
      <w:divBdr>
        <w:top w:val="none" w:sz="0" w:space="0" w:color="auto"/>
        <w:left w:val="none" w:sz="0" w:space="0" w:color="auto"/>
        <w:bottom w:val="none" w:sz="0" w:space="0" w:color="auto"/>
        <w:right w:val="none" w:sz="0" w:space="0" w:color="auto"/>
      </w:divBdr>
    </w:div>
    <w:div w:id="14950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20Wall\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Anzahl Personen über</a:t>
            </a:r>
            <a:r>
              <a:rPr lang="en-US" baseline="0"/>
              <a:t> die Zeit</a:t>
            </a:r>
            <a:endParaRPr lang="en-US"/>
          </a:p>
        </c:rich>
      </c:tx>
      <c:overlay val="0"/>
    </c:title>
    <c:autoTitleDeleted val="0"/>
    <c:plotArea>
      <c:layout/>
      <c:lineChart>
        <c:grouping val="standard"/>
        <c:varyColors val="0"/>
        <c:ser>
          <c:idx val="0"/>
          <c:order val="0"/>
          <c:tx>
            <c:strRef>
              <c:f>Sheet1!$B$1</c:f>
              <c:strCache>
                <c:ptCount val="1"/>
                <c:pt idx="0">
                  <c:v>Anzahl Personen</c:v>
                </c:pt>
              </c:strCache>
            </c:strRef>
          </c:tx>
          <c:marker>
            <c:symbol val="none"/>
          </c:marker>
          <c:cat>
            <c:strRef>
              <c:f>Sheet1!$A$2:$A$46</c:f>
              <c:strCache>
                <c:ptCount val="45"/>
                <c:pt idx="0">
                  <c:v>09.25</c:v>
                </c:pt>
                <c:pt idx="1">
                  <c:v>09.30</c:v>
                </c:pt>
                <c:pt idx="2">
                  <c:v>09.35</c:v>
                </c:pt>
                <c:pt idx="3">
                  <c:v>09.40</c:v>
                </c:pt>
                <c:pt idx="4">
                  <c:v>09.45</c:v>
                </c:pt>
                <c:pt idx="5">
                  <c:v>09.50</c:v>
                </c:pt>
                <c:pt idx="6">
                  <c:v>09.55</c:v>
                </c:pt>
                <c:pt idx="7">
                  <c:v>10.00</c:v>
                </c:pt>
                <c:pt idx="8">
                  <c:v>10.05</c:v>
                </c:pt>
                <c:pt idx="9">
                  <c:v>10.10</c:v>
                </c:pt>
                <c:pt idx="10">
                  <c:v>10.15</c:v>
                </c:pt>
                <c:pt idx="11">
                  <c:v>10.20</c:v>
                </c:pt>
                <c:pt idx="12">
                  <c:v>10.25</c:v>
                </c:pt>
                <c:pt idx="13">
                  <c:v>10.30</c:v>
                </c:pt>
                <c:pt idx="14">
                  <c:v>10.35</c:v>
                </c:pt>
                <c:pt idx="15">
                  <c:v>10.40</c:v>
                </c:pt>
                <c:pt idx="16">
                  <c:v>10.45</c:v>
                </c:pt>
                <c:pt idx="17">
                  <c:v>10.50</c:v>
                </c:pt>
                <c:pt idx="18">
                  <c:v>10.55</c:v>
                </c:pt>
                <c:pt idx="19">
                  <c:v>11.00</c:v>
                </c:pt>
                <c:pt idx="20">
                  <c:v>11.05</c:v>
                </c:pt>
                <c:pt idx="21">
                  <c:v>11.10</c:v>
                </c:pt>
                <c:pt idx="22">
                  <c:v>11.15</c:v>
                </c:pt>
                <c:pt idx="23">
                  <c:v>11.20</c:v>
                </c:pt>
                <c:pt idx="24">
                  <c:v>11.25</c:v>
                </c:pt>
                <c:pt idx="25">
                  <c:v>11.30</c:v>
                </c:pt>
                <c:pt idx="26">
                  <c:v>11.35</c:v>
                </c:pt>
                <c:pt idx="27">
                  <c:v>11.40</c:v>
                </c:pt>
                <c:pt idx="28">
                  <c:v>11.45</c:v>
                </c:pt>
                <c:pt idx="29">
                  <c:v>11.50</c:v>
                </c:pt>
                <c:pt idx="30">
                  <c:v>11.55</c:v>
                </c:pt>
                <c:pt idx="31">
                  <c:v>12.00</c:v>
                </c:pt>
                <c:pt idx="32">
                  <c:v>12.05</c:v>
                </c:pt>
                <c:pt idx="33">
                  <c:v>12.10</c:v>
                </c:pt>
                <c:pt idx="34">
                  <c:v>12.15</c:v>
                </c:pt>
                <c:pt idx="35">
                  <c:v>12.20</c:v>
                </c:pt>
                <c:pt idx="36">
                  <c:v>12.25</c:v>
                </c:pt>
                <c:pt idx="37">
                  <c:v>12.30</c:v>
                </c:pt>
                <c:pt idx="38">
                  <c:v>12.35</c:v>
                </c:pt>
                <c:pt idx="39">
                  <c:v>12.40</c:v>
                </c:pt>
                <c:pt idx="40">
                  <c:v>12.45</c:v>
                </c:pt>
                <c:pt idx="41">
                  <c:v>12.50</c:v>
                </c:pt>
                <c:pt idx="42">
                  <c:v>12.55</c:v>
                </c:pt>
                <c:pt idx="43">
                  <c:v>13.00</c:v>
                </c:pt>
                <c:pt idx="44">
                  <c:v>13.05</c:v>
                </c:pt>
              </c:strCache>
            </c:strRef>
          </c:cat>
          <c:val>
            <c:numRef>
              <c:f>Sheet1!$B$2:$B$46</c:f>
              <c:numCache>
                <c:formatCode>General</c:formatCode>
                <c:ptCount val="45"/>
                <c:pt idx="0">
                  <c:v>6</c:v>
                </c:pt>
                <c:pt idx="1">
                  <c:v>15</c:v>
                </c:pt>
                <c:pt idx="2">
                  <c:v>21</c:v>
                </c:pt>
                <c:pt idx="3">
                  <c:v>17</c:v>
                </c:pt>
                <c:pt idx="4">
                  <c:v>22</c:v>
                </c:pt>
                <c:pt idx="5">
                  <c:v>65</c:v>
                </c:pt>
                <c:pt idx="6">
                  <c:v>74</c:v>
                </c:pt>
                <c:pt idx="7">
                  <c:v>40</c:v>
                </c:pt>
                <c:pt idx="8">
                  <c:v>51</c:v>
                </c:pt>
                <c:pt idx="9">
                  <c:v>13</c:v>
                </c:pt>
                <c:pt idx="10">
                  <c:v>7</c:v>
                </c:pt>
                <c:pt idx="23">
                  <c:v>10</c:v>
                </c:pt>
                <c:pt idx="24">
                  <c:v>40</c:v>
                </c:pt>
                <c:pt idx="25">
                  <c:v>40</c:v>
                </c:pt>
                <c:pt idx="26">
                  <c:v>47</c:v>
                </c:pt>
                <c:pt idx="27">
                  <c:v>45</c:v>
                </c:pt>
                <c:pt idx="28">
                  <c:v>39</c:v>
                </c:pt>
                <c:pt idx="29">
                  <c:v>92</c:v>
                </c:pt>
                <c:pt idx="30">
                  <c:v>91</c:v>
                </c:pt>
                <c:pt idx="31">
                  <c:v>62</c:v>
                </c:pt>
                <c:pt idx="32">
                  <c:v>40</c:v>
                </c:pt>
                <c:pt idx="33">
                  <c:v>47</c:v>
                </c:pt>
                <c:pt idx="34">
                  <c:v>49</c:v>
                </c:pt>
                <c:pt idx="35">
                  <c:v>56</c:v>
                </c:pt>
                <c:pt idx="36">
                  <c:v>61</c:v>
                </c:pt>
                <c:pt idx="37">
                  <c:v>62</c:v>
                </c:pt>
                <c:pt idx="38">
                  <c:v>58</c:v>
                </c:pt>
                <c:pt idx="39">
                  <c:v>29</c:v>
                </c:pt>
                <c:pt idx="40">
                  <c:v>86</c:v>
                </c:pt>
                <c:pt idx="41">
                  <c:v>73</c:v>
                </c:pt>
                <c:pt idx="42">
                  <c:v>53</c:v>
                </c:pt>
                <c:pt idx="43">
                  <c:v>60</c:v>
                </c:pt>
                <c:pt idx="44">
                  <c:v>41</c:v>
                </c:pt>
              </c:numCache>
            </c:numRef>
          </c:val>
          <c:smooth val="0"/>
        </c:ser>
        <c:dLbls>
          <c:showLegendKey val="0"/>
          <c:showVal val="0"/>
          <c:showCatName val="0"/>
          <c:showSerName val="0"/>
          <c:showPercent val="0"/>
          <c:showBubbleSize val="0"/>
        </c:dLbls>
        <c:marker val="1"/>
        <c:smooth val="0"/>
        <c:axId val="102207488"/>
        <c:axId val="102209408"/>
      </c:lineChart>
      <c:catAx>
        <c:axId val="102207488"/>
        <c:scaling>
          <c:orientation val="minMax"/>
        </c:scaling>
        <c:delete val="0"/>
        <c:axPos val="b"/>
        <c:majorTickMark val="out"/>
        <c:minorTickMark val="none"/>
        <c:tickLblPos val="nextTo"/>
        <c:crossAx val="102209408"/>
        <c:crosses val="autoZero"/>
        <c:auto val="1"/>
        <c:lblAlgn val="ctr"/>
        <c:lblOffset val="100"/>
        <c:noMultiLvlLbl val="0"/>
      </c:catAx>
      <c:valAx>
        <c:axId val="102209408"/>
        <c:scaling>
          <c:orientation val="minMax"/>
        </c:scaling>
        <c:delete val="0"/>
        <c:axPos val="l"/>
        <c:majorGridlines/>
        <c:numFmt formatCode="General" sourceLinked="1"/>
        <c:majorTickMark val="out"/>
        <c:minorTickMark val="none"/>
        <c:tickLblPos val="nextTo"/>
        <c:crossAx val="10220748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Auslastung der Abstandszonen</c:v>
                </c:pt>
              </c:strCache>
            </c:strRef>
          </c:tx>
          <c:dLbls>
            <c:showLegendKey val="0"/>
            <c:showVal val="0"/>
            <c:showCatName val="0"/>
            <c:showSerName val="0"/>
            <c:showPercent val="1"/>
            <c:showBubbleSize val="0"/>
            <c:showLeaderLines val="1"/>
          </c:dLbls>
          <c:cat>
            <c:strRef>
              <c:f>Sheet1!$A$2:$A$7</c:f>
              <c:strCache>
                <c:ptCount val="6"/>
                <c:pt idx="0">
                  <c:v>4 - 5 m</c:v>
                </c:pt>
                <c:pt idx="1">
                  <c:v>3 - 4 m</c:v>
                </c:pt>
                <c:pt idx="2">
                  <c:v>5 - 6 m</c:v>
                </c:pt>
                <c:pt idx="3">
                  <c:v>2 - 3 m</c:v>
                </c:pt>
                <c:pt idx="4">
                  <c:v>6 - 7 m</c:v>
                </c:pt>
                <c:pt idx="5">
                  <c:v>Restliche</c:v>
                </c:pt>
              </c:strCache>
            </c:strRef>
          </c:cat>
          <c:val>
            <c:numRef>
              <c:f>Sheet1!$B$2:$B$7</c:f>
              <c:numCache>
                <c:formatCode>General</c:formatCode>
                <c:ptCount val="6"/>
                <c:pt idx="0">
                  <c:v>36</c:v>
                </c:pt>
                <c:pt idx="1">
                  <c:v>27.82</c:v>
                </c:pt>
                <c:pt idx="2">
                  <c:v>15.64</c:v>
                </c:pt>
                <c:pt idx="3">
                  <c:v>10.55</c:v>
                </c:pt>
                <c:pt idx="4">
                  <c:v>6</c:v>
                </c:pt>
                <c:pt idx="5">
                  <c:v>3.99</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Vorkommen der Gruppengrössen</c:v>
                </c:pt>
              </c:strCache>
            </c:strRef>
          </c:tx>
          <c:dLbls>
            <c:dLblPos val="bestFit"/>
            <c:showLegendKey val="0"/>
            <c:showVal val="0"/>
            <c:showCatName val="0"/>
            <c:showSerName val="0"/>
            <c:showPercent val="1"/>
            <c:showBubbleSize val="0"/>
            <c:showLeaderLines val="1"/>
          </c:dLbls>
          <c:cat>
            <c:numRef>
              <c:f>Sheet1!$A$2:$A$16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Sheet1!$B$2:$B$16</c:f>
              <c:numCache>
                <c:formatCode>General</c:formatCode>
                <c:ptCount val="15"/>
                <c:pt idx="0">
                  <c:v>228</c:v>
                </c:pt>
                <c:pt idx="1">
                  <c:v>234</c:v>
                </c:pt>
                <c:pt idx="2">
                  <c:v>195</c:v>
                </c:pt>
                <c:pt idx="3">
                  <c:v>220</c:v>
                </c:pt>
                <c:pt idx="4">
                  <c:v>125</c:v>
                </c:pt>
                <c:pt idx="5">
                  <c:v>102</c:v>
                </c:pt>
                <c:pt idx="6">
                  <c:v>77</c:v>
                </c:pt>
                <c:pt idx="7">
                  <c:v>80</c:v>
                </c:pt>
                <c:pt idx="8">
                  <c:v>54</c:v>
                </c:pt>
                <c:pt idx="9">
                  <c:v>50</c:v>
                </c:pt>
                <c:pt idx="10">
                  <c:v>33</c:v>
                </c:pt>
                <c:pt idx="11">
                  <c:v>24</c:v>
                </c:pt>
                <c:pt idx="12">
                  <c:v>13</c:v>
                </c:pt>
                <c:pt idx="13">
                  <c:v>0</c:v>
                </c:pt>
                <c:pt idx="14">
                  <c:v>15</c:v>
                </c:pt>
              </c:numCache>
            </c:numRef>
          </c:val>
        </c:ser>
        <c:dLbls>
          <c:dLblPos val="bestFit"/>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Einzelpersonen zu Gruppen</c:v>
                </c:pt>
              </c:strCache>
            </c:strRef>
          </c:tx>
          <c:dLbls>
            <c:dLbl>
              <c:idx val="0"/>
              <c:layout>
                <c:manualLayout>
                  <c:x val="-7.4954797317002039E-2"/>
                  <c:y val="0.17336832895888013"/>
                </c:manualLayout>
              </c:layout>
              <c:showLegendKey val="0"/>
              <c:showVal val="0"/>
              <c:showCatName val="0"/>
              <c:showSerName val="0"/>
              <c:showPercent val="1"/>
              <c:showBubbleSize val="0"/>
            </c:dLbl>
            <c:dLbl>
              <c:idx val="1"/>
              <c:layout>
                <c:manualLayout>
                  <c:x val="7.2962962962962966E-2"/>
                  <c:y val="-0.21709786276715409"/>
                </c:manualLayout>
              </c:layout>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Einzelpersonen</c:v>
                </c:pt>
                <c:pt idx="1">
                  <c:v>Personen in Gruppen</c:v>
                </c:pt>
              </c:strCache>
            </c:strRef>
          </c:cat>
          <c:val>
            <c:numRef>
              <c:f>Sheet1!$B$2:$B$3</c:f>
              <c:numCache>
                <c:formatCode>General</c:formatCode>
                <c:ptCount val="2"/>
                <c:pt idx="0">
                  <c:v>228</c:v>
                </c:pt>
                <c:pt idx="1">
                  <c:v>1222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CF0"/>
    <w:rsid w:val="005D0CF0"/>
    <w:rsid w:val="008B53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CF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C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9FD09-8C43-4242-A08D-08B09857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990</Words>
  <Characters>6242</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257</cp:revision>
  <dcterms:created xsi:type="dcterms:W3CDTF">2012-02-24T08:17:00Z</dcterms:created>
  <dcterms:modified xsi:type="dcterms:W3CDTF">2012-03-08T13:56:00Z</dcterms:modified>
</cp:coreProperties>
</file>