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(TODO ref</w:t>
      </w:r>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4BB463C3" wp14:editId="626409D4">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fldSimple w:instr=" SEQ Abbildung \* ARABIC ">
        <w:r w:rsidR="0053212D">
          <w:rPr>
            <w:noProof/>
          </w:rPr>
          <w:t>1</w:t>
        </w:r>
      </w:fldSimple>
      <w:r>
        <w:t xml:space="preserve"> - Systemübersicht, gewünschtes Endsystem</w:t>
      </w:r>
    </w:p>
    <w:p w:rsidR="0052753D" w:rsidRDefault="0052753D" w:rsidP="0052753D">
      <w:pPr>
        <w:pStyle w:val="Heading4"/>
      </w:pPr>
      <w:bookmarkStart w:id="8" w:name="_Toc325440867"/>
      <w:r>
        <w:t>Videowall mit Kinect</w:t>
      </w:r>
      <w:bookmarkEnd w:id="8"/>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wird mittels Kinect gesteuert. Die dafür benötigten Daten werden durch WCF vom Service Server geladen.</w:t>
      </w:r>
    </w:p>
    <w:p w:rsidR="0052753D" w:rsidRDefault="0052753D" w:rsidP="0052753D">
      <w:pPr>
        <w:pStyle w:val="Heading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auf der</w:t>
      </w:r>
      <w:r>
        <w:t xml:space="preserve"> Videowall angezeigt werden.</w:t>
      </w:r>
    </w:p>
    <w:p w:rsidR="00693A36" w:rsidRDefault="00693A36" w:rsidP="0052753D">
      <w:r>
        <w:t>Dieser Server könnte auch in die Cloud (Windows Azure</w:t>
      </w:r>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TODO ref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13" w:name="_Toc320620796"/>
      <w:bookmarkStart w:id="14" w:name="_Toc323885677"/>
      <w:bookmarkStart w:id="15" w:name="_Toc324860358"/>
      <w:r>
        <w:lastRenderedPageBreak/>
        <w:t>Daten</w:t>
      </w:r>
    </w:p>
    <w:p w:rsidR="00DB7700" w:rsidRDefault="00DB7700" w:rsidP="00DB7700">
      <w:pPr>
        <w:pStyle w:val="Heading4"/>
      </w:pPr>
      <w:r>
        <w:t>Prozessdiagramm</w:t>
      </w:r>
    </w:p>
    <w:p w:rsidR="005F454F" w:rsidRDefault="005F454F" w:rsidP="005F454F">
      <w:pPr>
        <w:pStyle w:val="Heading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32D9E9A0" wp14:editId="6CE47045">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fldSimple w:instr=" SEQ Abbildung \* ARABIC ">
        <w:r w:rsidR="0053212D">
          <w:rPr>
            <w:noProof/>
          </w:rPr>
          <w:t>2</w:t>
        </w:r>
      </w:fldSimple>
      <w:r>
        <w:t xml:space="preserve"> - Poster Ist-Prozess</w:t>
      </w:r>
    </w:p>
    <w:p w:rsidR="005F454F" w:rsidRDefault="005F454F" w:rsidP="005F454F">
      <w:pPr>
        <w:pStyle w:val="Heading5"/>
      </w:pPr>
      <w:r>
        <w:t>Soll-Prozess</w:t>
      </w:r>
    </w:p>
    <w:p w:rsidR="00D27893" w:rsidRPr="00D27893" w:rsidRDefault="001D1E30" w:rsidP="00D27893">
      <w:r>
        <w:t xml:space="preserve">Auf der </w:t>
      </w:r>
      <w:r w:rsidR="0090122F">
        <w:t xml:space="preserve">in Zukunft </w:t>
      </w:r>
      <w:r>
        <w:t>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12B3FC68" wp14:editId="1DE6E67E">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fldSimple w:instr=" SEQ Abbildung \* ARABIC ">
        <w:r w:rsidR="0053212D">
          <w:rPr>
            <w:noProof/>
          </w:rPr>
          <w:t>3</w:t>
        </w:r>
      </w:fldSimple>
      <w:r>
        <w:t xml:space="preserve"> - Poster Soll-Prozess</w:t>
      </w:r>
    </w:p>
    <w:p w:rsidR="00262915" w:rsidRDefault="00683460" w:rsidP="00683460">
      <w:pPr>
        <w:pStyle w:val="Heading4"/>
      </w:pPr>
      <w:bookmarkStart w:id="16" w:name="_Ref326053702"/>
      <w:r>
        <w:lastRenderedPageBreak/>
        <w:t>Domain Model</w:t>
      </w:r>
      <w:r w:rsidR="00DF3000">
        <w:t>s</w:t>
      </w:r>
      <w:bookmarkEnd w:id="16"/>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3E2538E7" wp14:editId="3504DA8C">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7" w:name="_Ref325466587"/>
      <w:r>
        <w:t xml:space="preserve">Abbildung </w:t>
      </w:r>
      <w:fldSimple w:instr=" SEQ Abbildung \* ARABIC ">
        <w:r w:rsidR="0053212D">
          <w:rPr>
            <w:noProof/>
          </w:rPr>
          <w:t>4</w:t>
        </w:r>
      </w:fldSimple>
      <w:r w:rsidR="00B363C9">
        <w:t xml:space="preserve"> - Domain Model</w:t>
      </w:r>
      <w:r>
        <w:t xml:space="preserve"> VideoWall</w:t>
      </w:r>
      <w:bookmarkEnd w:id="17"/>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C7962">
          <w:rPr>
            <w:noProof/>
          </w:rPr>
          <w:t>1</w:t>
        </w:r>
      </w:fldSimple>
      <w:r>
        <w:t xml:space="preserve"> - </w:t>
      </w:r>
      <w:r w:rsidRPr="00F86148">
        <w:t>Attribute VideoWallApplication</w:t>
      </w:r>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657A84">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657A84">
        <w:t xml:space="preserve">Screen </w:t>
      </w:r>
      <w:r w:rsidR="00657A84" w:rsidRPr="00657A84">
        <w:t>Map</w:t>
      </w:r>
      <w:r w:rsidR="00657A84">
        <w:fldChar w:fldCharType="end"/>
      </w:r>
      <w:r w:rsidR="00657A84">
        <w:t xml:space="preserve"> </w:t>
      </w:r>
      <w:r w:rsidR="00552981">
        <w:t>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16410487" wp14:editId="5757767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53212D">
          <w:rPr>
            <w:noProof/>
          </w:rPr>
          <w:t>5</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C7962">
          <w:rPr>
            <w:noProof/>
          </w:rPr>
          <w:t>2</w:t>
        </w:r>
      </w:fldSimple>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5167F796" wp14:editId="1C921F3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53212D">
          <w:rPr>
            <w:noProof/>
          </w:rPr>
          <w:t>6</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BC7962">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BC7962">
          <w:rPr>
            <w:noProof/>
          </w:rPr>
          <w:t>4</w:t>
        </w:r>
      </w:fldSimple>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s werden auf der Internetseite der Mensa HSR Hochschule Rapperswil der SVGroup</w:t>
      </w:r>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7"/>
      <w:bookmarkEnd w:id="13"/>
      <w:bookmarkEnd w:id="14"/>
      <w:bookmarkEnd w:id="15"/>
    </w:p>
    <w:p w:rsidR="00CB6417" w:rsidRDefault="00CB6417" w:rsidP="00326CCE">
      <w:pPr>
        <w:pStyle w:val="Heading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bookmarkStart w:id="29" w:name="_Ref327211537"/>
      <w:r>
        <w:t>Empirischer formativer Test</w:t>
      </w:r>
      <w:bookmarkEnd w:id="21"/>
      <w:bookmarkEnd w:id="22"/>
      <w:bookmarkEnd w:id="23"/>
      <w:bookmarkEnd w:id="24"/>
      <w:bookmarkEnd w:id="25"/>
      <w:bookmarkEnd w:id="26"/>
      <w:bookmarkEnd w:id="27"/>
      <w:bookmarkEnd w:id="28"/>
      <w:r w:rsidR="00A83258">
        <w:t xml:space="preserve"> zur Eruierung der Navigationsart</w:t>
      </w:r>
      <w:bookmarkEnd w:id="29"/>
    </w:p>
    <w:p w:rsidR="00C5416A" w:rsidRDefault="00CB6417" w:rsidP="00CB6417">
      <w:r>
        <w:t>Die Video</w:t>
      </w:r>
      <w:r w:rsidR="0041748F">
        <w:t>w</w:t>
      </w:r>
      <w:r>
        <w:t>all wird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30" w:name="_Ref320005002"/>
      <w:bookmarkStart w:id="31" w:name="_Toc320620799"/>
      <w:bookmarkStart w:id="32" w:name="_Toc324860360"/>
      <w:r>
        <w:t>Ideensammlung</w:t>
      </w:r>
      <w:bookmarkEnd w:id="30"/>
      <w:bookmarkEnd w:id="31"/>
      <w:bookmarkEnd w:id="32"/>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da er für den Wizard of Oz - Test zur Eruierung der Navigationsart noch nicht benötigt wurde.</w:t>
      </w:r>
    </w:p>
    <w:p w:rsidR="00B32AAF" w:rsidRDefault="00B32AAF" w:rsidP="00AC02F2">
      <w:r>
        <w:t>Folgende Überlegungen wurden gemacht:</w:t>
      </w:r>
    </w:p>
    <w:p w:rsidR="00F76B81" w:rsidRDefault="00F76B81" w:rsidP="00F76B81">
      <w:r>
        <w:t>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Laserpointer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CC46623" wp14:editId="058F0870">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3" w:name="_Ref319938869"/>
      <w:r>
        <w:t xml:space="preserve">Abbildung </w:t>
      </w:r>
      <w:fldSimple w:instr=" SEQ Abbildung \* ARABIC ">
        <w:r w:rsidR="0053212D">
          <w:rPr>
            <w:noProof/>
          </w:rPr>
          <w:t>7</w:t>
        </w:r>
      </w:fldSimple>
      <w:r>
        <w:t xml:space="preserve"> - Anforderungen an den Test</w:t>
      </w:r>
      <w:bookmarkEnd w:id="33"/>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5B435B3F" wp14:editId="42106052">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4" w:name="_Ref319939003"/>
      <w:r>
        <w:t xml:space="preserve">Abbildung </w:t>
      </w:r>
      <w:fldSimple w:instr=" SEQ Abbildung \* ARABIC ">
        <w:r w:rsidR="0053212D">
          <w:rPr>
            <w:noProof/>
          </w:rPr>
          <w:t>8</w:t>
        </w:r>
      </w:fldSimple>
      <w:r>
        <w:t xml:space="preserve"> - Posteransicht</w:t>
      </w:r>
      <w:bookmarkEnd w:id="34"/>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94BFADD" wp14:editId="42E3B84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5" w:name="_Ref319940831"/>
      <w:r>
        <w:t xml:space="preserve">Abbildung </w:t>
      </w:r>
      <w:fldSimple w:instr=" SEQ Abbildung \* ARABIC ">
        <w:r w:rsidR="0053212D">
          <w:rPr>
            <w:noProof/>
          </w:rPr>
          <w:t>9</w:t>
        </w:r>
      </w:fldSimple>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3521DE14" wp14:editId="6F516E05">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6" w:name="_Ref319995195"/>
      <w:r>
        <w:t xml:space="preserve">Abbildung </w:t>
      </w:r>
      <w:fldSimple w:instr=" SEQ Abbildung \* ARABIC ">
        <w:r w:rsidR="0053212D">
          <w:rPr>
            <w:noProof/>
          </w:rPr>
          <w:t>10</w:t>
        </w:r>
      </w:fldSimple>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7" w:name="_Toc320620800"/>
      <w:bookmarkStart w:id="38" w:name="_Toc324860361"/>
      <w:bookmarkStart w:id="39" w:name="_Ref327209043"/>
      <w:bookmarkStart w:id="40" w:name="_Ref327209046"/>
      <w:r>
        <w:t>Ausarbeitung</w:t>
      </w:r>
      <w:bookmarkEnd w:id="37"/>
      <w:bookmarkEnd w:id="38"/>
      <w:bookmarkEnd w:id="39"/>
      <w:bookmarkEnd w:id="40"/>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21F69DF8" wp14:editId="0D16F901">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53212D">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t>I.1.4.1.1</w:t>
      </w:r>
      <w:r>
        <w:fldChar w:fldCharType="end"/>
      </w:r>
      <w:r>
        <w:t xml:space="preserve"> </w:t>
      </w:r>
      <w:r>
        <w:fldChar w:fldCharType="begin"/>
      </w:r>
      <w:r>
        <w:instrText xml:space="preserve"> REF _Ref320005002 \h </w:instrText>
      </w:r>
      <w:r>
        <w:fldChar w:fldCharType="separate"/>
      </w:r>
      <w:r>
        <w:t>Ideensammlung</w:t>
      </w:r>
      <w:r>
        <w:fldChar w:fldCharType="end"/>
      </w:r>
      <w:r>
        <w:t xml:space="preserve"> und </w:t>
      </w:r>
      <w:r>
        <w:fldChar w:fldCharType="begin"/>
      </w:r>
      <w:r>
        <w:instrText xml:space="preserve"> REF _Ref327209043 \r \h </w:instrText>
      </w:r>
      <w:r>
        <w:fldChar w:fldCharType="separate"/>
      </w:r>
      <w:r>
        <w:t>I.1.4.1.2</w:t>
      </w:r>
      <w:r>
        <w:fldChar w:fldCharType="end"/>
      </w:r>
      <w:r>
        <w:t xml:space="preserve"> </w:t>
      </w:r>
      <w:r>
        <w:fldChar w:fldCharType="begin"/>
      </w:r>
      <w:r>
        <w:instrText xml:space="preserve"> REF _Ref327209046 \h </w:instrText>
      </w:r>
      <w:r>
        <w:fldChar w:fldCharType="separate"/>
      </w:r>
      <w:r>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r>
        <w:t xml:space="preserve">Laserpointer,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455B60E6" wp14:editId="5DA1209C">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96CDE56" wp14:editId="309A3EAB">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2862ED28" wp14:editId="7630D27F">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A085077" wp14:editId="3C03C883">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783016EA" wp14:editId="67EBFA3A">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62EB8093" wp14:editId="7FB06AC1">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41" w:name="_Ref327208748"/>
      <w:r>
        <w:t xml:space="preserve">Abbildung </w:t>
      </w:r>
      <w:fldSimple w:instr=" SEQ Abbildung \* ARABIC ">
        <w:r w:rsidR="0053212D">
          <w:rPr>
            <w:noProof/>
          </w:rPr>
          <w:t>12</w:t>
        </w:r>
      </w:fldSimple>
      <w:r>
        <w:t xml:space="preserve"> - Testapplikation</w:t>
      </w:r>
      <w:bookmarkEnd w:id="41"/>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135243">
        <w:t xml:space="preserve">Abbildung </w:t>
      </w:r>
      <w:r w:rsidR="00135243">
        <w:rPr>
          <w:noProof/>
        </w:rPr>
        <w:t>12</w:t>
      </w:r>
      <w:r w:rsidR="00135243">
        <w:t xml:space="preserve"> - Testapplikation</w:t>
      </w:r>
      <w:r w:rsidR="00135243">
        <w:fldChar w:fldCharType="end"/>
      </w:r>
      <w:r w:rsidR="003A1985">
        <w:fldChar w:fldCharType="begin"/>
      </w:r>
      <w:r w:rsidR="003A1985">
        <w:instrText xml:space="preserve"> REF _Ref320611864 \h </w:instrText>
      </w:r>
      <w:r w:rsidR="003A1985">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Die Hand. Sie symbolisiert die Hand der Testperson und befindet sich dort, wo die Testperson hinzeigt. Die Mauszeiger-Hand wird am Computer von den Testüberwachern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42" w:name="_Toc320620801"/>
      <w:bookmarkStart w:id="43" w:name="_Toc324860362"/>
      <w:r>
        <w:t>Durchführung</w:t>
      </w:r>
      <w:bookmarkEnd w:id="42"/>
      <w:r w:rsidR="00293371">
        <w:t xml:space="preserve"> &amp; Fazit</w:t>
      </w:r>
      <w:bookmarkEnd w:id="43"/>
    </w:p>
    <w:p w:rsidR="009428CC" w:rsidRPr="005B3401" w:rsidRDefault="008B67E5" w:rsidP="004D6B8B">
      <w:r>
        <w:t xml:space="preserve">Am  27. März 2012 wurde der </w:t>
      </w:r>
      <w:r w:rsidR="00293371">
        <w:t xml:space="preserve">Test als Wizard of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of Oz Test).</w:t>
      </w:r>
      <w:r w:rsidR="009428CC">
        <w:br w:type="page"/>
      </w:r>
    </w:p>
    <w:p w:rsidR="003B6576" w:rsidRDefault="009428CC" w:rsidP="00326CCE">
      <w:pPr>
        <w:pStyle w:val="Heading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rsidR="006B7B93" w:rsidRDefault="006B7B93" w:rsidP="006B7B93">
      <w:r>
        <w:t xml:space="preserve">Damit Personen, welche das Verwaltungsgebäude der HSR passieren, mit der Videowall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of Oz - Experiments (Unterkapitel </w:t>
      </w:r>
      <w:r>
        <w:fldChar w:fldCharType="begin"/>
      </w:r>
      <w:r>
        <w:instrText xml:space="preserve"> REF _Ref327211537 \r \h </w:instrText>
      </w:r>
      <w:r>
        <w:fldChar w:fldCharType="separate"/>
      </w:r>
      <w:r>
        <w:t>I.1.4.1</w:t>
      </w:r>
      <w:r>
        <w:fldChar w:fldCharType="end"/>
      </w:r>
      <w:r>
        <w:t xml:space="preserve"> </w:t>
      </w:r>
      <w:r>
        <w:fldChar w:fldCharType="begin"/>
      </w:r>
      <w:r>
        <w:instrText xml:space="preserve"> REF _Ref327211537 \h </w:instrText>
      </w:r>
      <w:r>
        <w:fldChar w:fldCharType="separate"/>
      </w:r>
      <w:r>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49" w:name="_Toc324860364"/>
      <w:bookmarkStart w:id="50" w:name="_Ref326583742"/>
      <w:bookmarkStart w:id="51" w:name="_Ref326583747"/>
      <w:bookmarkStart w:id="52" w:name="_Ref327212545"/>
      <w:r>
        <w:t>Ideensammlung</w:t>
      </w:r>
      <w:bookmarkEnd w:id="49"/>
      <w:bookmarkEnd w:id="50"/>
      <w:bookmarkEnd w:id="51"/>
      <w:r w:rsidR="003155E8">
        <w:t xml:space="preserve"> und Besprechung</w:t>
      </w:r>
      <w:bookmarkEnd w:id="52"/>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DFC68C6" wp14:editId="474C34BE">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3" w:name="_Ref323983857"/>
      <w:r>
        <w:t xml:space="preserve">Abbildung </w:t>
      </w:r>
      <w:fldSimple w:instr=" SEQ Abbildung \* ARABIC ">
        <w:r w:rsidR="0053212D">
          <w:rPr>
            <w:noProof/>
          </w:rPr>
          <w:t>13</w:t>
        </w:r>
      </w:fldSimple>
      <w:r w:rsidR="00EA4801">
        <w:t xml:space="preserve"> - </w:t>
      </w:r>
      <w:r>
        <w:t>Demomodus, Ideen 1-3</w:t>
      </w:r>
      <w:bookmarkEnd w:id="53"/>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1903B6F" wp14:editId="2544E612">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53212D">
          <w:rPr>
            <w:noProof/>
          </w:rPr>
          <w:t>14</w:t>
        </w:r>
      </w:fldSimple>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welches bereits in der Konkurrenzanalyse (TODO: Ref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7866FC">
        <w:t xml:space="preserve"> (TODO ref </w:t>
      </w:r>
      <w:hyperlink r:id="rId31" w:history="1">
        <w:r w:rsidR="007866FC">
          <w:rPr>
            <w:rStyle w:val="Hyperlink"/>
          </w:rPr>
          <w:t>http://patft.uspto.gov/netacgi/nph-Parser?Sect1=PTO1&amp;Sect2=HITOFF&amp;d=PALL&amp;p=1&amp;u=%2Fnetahtml%2FPTO%2Fsrchnum.htm&amp;r=1&amp;f=G&amp;l=50&amp;s1=8,046,721.PN.&amp;OS=PN/8,046,721&amp;RS=PN/8,046,721</w:t>
        </w:r>
      </w:hyperlink>
      <w:r w:rsidR="007866FC">
        <w:t>)</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 xml:space="preserve">o zeigt die Wall </w:t>
      </w:r>
      <w:r w:rsidR="0081177C">
        <w:lastRenderedPageBreak/>
        <w:t>das Mittagsmenu</w:t>
      </w:r>
      <w:r w:rsidR="00AC2FD8">
        <w:t xml:space="preserve"> der Mensa an.</w:t>
      </w:r>
      <w:r w:rsidR="00AC2FD8">
        <w:br/>
      </w:r>
      <w:r w:rsidR="004F0E56">
        <w:rPr>
          <w:noProof/>
          <w:lang w:eastAsia="de-CH"/>
        </w:rPr>
        <w:drawing>
          <wp:inline distT="0" distB="0" distL="0" distR="0" wp14:anchorId="5F3B04B9" wp14:editId="76311248">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2">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54" w:name="_Ref323982977"/>
      <w:r>
        <w:t xml:space="preserve">Abbildung </w:t>
      </w:r>
      <w:fldSimple w:instr=" SEQ Abbildung \* ARABIC ">
        <w:r w:rsidR="0053212D">
          <w:rPr>
            <w:noProof/>
          </w:rPr>
          <w:t>15</w:t>
        </w:r>
      </w:fldSimple>
      <w:r>
        <w:t xml:space="preserve"> - Demomodus, Idee 12, Erweiterung zu Idee 8</w:t>
      </w:r>
      <w:bookmarkEnd w:id="54"/>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8173B7">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39755A2" wp14:editId="6FBCFCE5">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3">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53212D">
          <w:rPr>
            <w:noProof/>
          </w:rPr>
          <w:t>16</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403EBD40" wp14:editId="41EF14D8">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4">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53212D">
          <w:rPr>
            <w:noProof/>
          </w:rPr>
          <w:t>17</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55" w:name="_Toc324860366"/>
      <w:r>
        <w:t>Auswahl der besten Idee für den Demomodus</w:t>
      </w:r>
      <w:bookmarkEnd w:id="55"/>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sich die Idee 8 resp. 12 nicht eignet, da durch den positiv ausgefallenen Usability Test (</w:t>
      </w:r>
      <w:r w:rsidR="008173B7">
        <w:fldChar w:fldCharType="begin"/>
      </w:r>
      <w:r w:rsidR="008173B7">
        <w:instrText xml:space="preserve"> REF _Ref323983174 \r \h </w:instrText>
      </w:r>
      <w:r w:rsidR="008173B7">
        <w:fldChar w:fldCharType="separate"/>
      </w:r>
      <w:r w:rsidR="008173B7">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r w:rsidRPr="0041748F">
        <w:t>Skeletal</w:t>
      </w:r>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Die anderen Design-Vorschläge zu den Demomodi</w:t>
      </w:r>
      <w:r w:rsidR="0021591A">
        <w:t xml:space="preserve"> (siehe </w:t>
      </w:r>
      <w:r w:rsidR="0021591A">
        <w:fldChar w:fldCharType="begin"/>
      </w:r>
      <w:r w:rsidR="0021591A">
        <w:instrText xml:space="preserve"> REF _Ref327212545 \r \h </w:instrText>
      </w:r>
      <w:r w:rsidR="0021591A">
        <w:fldChar w:fldCharType="separate"/>
      </w:r>
      <w:r w:rsidR="0021591A">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21591A">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DO: Ref Umsetzung im Entwurf</w:t>
      </w:r>
      <w:r>
        <w:t>) festgehalten.</w:t>
      </w:r>
      <w:r w:rsidR="002A360F">
        <w:br w:type="page"/>
      </w:r>
    </w:p>
    <w:p w:rsidR="00584F99" w:rsidRDefault="00CF71E5" w:rsidP="00584F99">
      <w:pPr>
        <w:pStyle w:val="Heading4"/>
      </w:pPr>
      <w:bookmarkStart w:id="56" w:name="_Ref327254855"/>
      <w:r>
        <w:lastRenderedPageBreak/>
        <w:t>S</w:t>
      </w:r>
      <w:r w:rsidR="00DA07DF">
        <w:t>creen</w:t>
      </w:r>
      <w:r>
        <w:t xml:space="preserve"> </w:t>
      </w:r>
      <w:r w:rsidRPr="00A31504">
        <w:rPr>
          <w:lang w:val="en-US"/>
        </w:rPr>
        <w:t>Map</w:t>
      </w:r>
      <w:bookmarkEnd w:id="56"/>
    </w:p>
    <w:p w:rsidR="00446D83" w:rsidRDefault="00A637F7" w:rsidP="00446D83">
      <w:r>
        <w:rPr>
          <w:noProof/>
          <w:lang w:eastAsia="de-CH"/>
        </w:rPr>
        <w:drawing>
          <wp:inline distT="0" distB="0" distL="0" distR="0" wp14:anchorId="4B617622" wp14:editId="74FDCEC4">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7" w:name="_Ref326670440"/>
      <w:r>
        <w:t xml:space="preserve">Abbildung </w:t>
      </w:r>
      <w:fldSimple w:instr=" SEQ Abbildung \* ARABIC ">
        <w:r w:rsidR="0053212D">
          <w:rPr>
            <w:noProof/>
          </w:rPr>
          <w:t>18</w:t>
        </w:r>
      </w:fldSimple>
      <w:r>
        <w:t xml:space="preserve"> - Screen </w:t>
      </w:r>
      <w:r w:rsidRPr="003A5322">
        <w:t>Map</w:t>
      </w:r>
      <w:bookmarkEnd w:id="57"/>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BA5445">
        <w:t xml:space="preserve">Abbildung </w:t>
      </w:r>
      <w:r w:rsidR="00BA5445">
        <w:rPr>
          <w:noProof/>
        </w:rPr>
        <w:t>18</w:t>
      </w:r>
      <w:r w:rsidR="00BA5445">
        <w:t xml:space="preserve"> - Screen </w:t>
      </w:r>
      <w:r w:rsidR="00BA5445"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bookmarkStart w:id="58" w:name="_Ref326852906"/>
      <w:r>
        <w:lastRenderedPageBreak/>
        <w:t>Design Entscheide</w:t>
      </w:r>
      <w:bookmarkEnd w:id="58"/>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F21BEE" wp14:editId="2E265480">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(Plug-in)</w:t>
      </w:r>
      <w:r w:rsidR="004D101C">
        <w:t xml:space="preserve">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53212D">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Heading5"/>
      </w:pPr>
      <w:bookmarkStart w:id="59" w:name="_Ref326852589"/>
      <w:r>
        <w:t xml:space="preserve">Corporate </w:t>
      </w:r>
      <w:r w:rsidRPr="009F39AA">
        <w:t>Design</w:t>
      </w:r>
      <w:r>
        <w:t xml:space="preserve"> HSR</w:t>
      </w:r>
      <w:bookmarkEnd w:id="59"/>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F37F7A" w:rsidP="00293A93">
      <w:pPr>
        <w:pStyle w:val="ListParagraph"/>
        <w:numPr>
          <w:ilvl w:val="0"/>
          <w:numId w:val="17"/>
        </w:numPr>
      </w:pPr>
      <w:r>
        <w:lastRenderedPageBreak/>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0" w:name="_Toc324860371"/>
      <w:bookmarkStart w:id="61" w:name="_Ref326579818"/>
      <w:bookmarkStart w:id="62" w:name="_Ref326579820"/>
      <w:bookmarkStart w:id="63" w:name="_Ref326587538"/>
      <w:bookmarkStart w:id="64" w:name="_Ref326587541"/>
      <w:bookmarkStart w:id="65" w:name="_Ref327254970"/>
      <w:bookmarkStart w:id="66" w:name="_Ref327254972"/>
      <w:r>
        <w:lastRenderedPageBreak/>
        <w:t>Externes Design</w:t>
      </w:r>
      <w:bookmarkEnd w:id="60"/>
      <w:bookmarkEnd w:id="61"/>
      <w:bookmarkEnd w:id="62"/>
      <w:bookmarkEnd w:id="63"/>
      <w:bookmarkEnd w:id="64"/>
      <w:bookmarkEnd w:id="65"/>
      <w:bookmarkEnd w:id="66"/>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r>
        <w:t>Videowall-</w:t>
      </w:r>
      <w:r w:rsidR="004E7E8D">
        <w:t>Applikation</w:t>
      </w:r>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0B1473">
        <w:t xml:space="preserve"> sind blau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17096E30" wp14:editId="5FD4F237">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fldSimple w:instr=" SEQ Abbildung \* ARABIC ">
        <w:r w:rsidR="0053212D">
          <w:rPr>
            <w:noProof/>
          </w:rPr>
          <w:t>20</w:t>
        </w:r>
      </w:fldSimple>
      <w:r>
        <w:t xml:space="preserve"> - Externes Design, Videowall-Applikation</w:t>
      </w:r>
    </w:p>
    <w:p w:rsidR="004E7E8D" w:rsidRDefault="000740CF" w:rsidP="004E7E8D">
      <w:pPr>
        <w:pStyle w:val="Heading5"/>
      </w:pPr>
      <w:r>
        <w:t>Poster-</w:t>
      </w:r>
      <w:r w:rsidR="004E7E8D">
        <w:t>Applikation</w:t>
      </w:r>
      <w:r>
        <w:t xml:space="preserve"> (Plug-in)</w:t>
      </w:r>
    </w:p>
    <w:p w:rsidR="004E7E8D" w:rsidRDefault="00AD5879" w:rsidP="004E7E8D">
      <w:r>
        <w:rPr>
          <w:noProof/>
          <w:lang w:eastAsia="de-CH"/>
        </w:rPr>
        <w:lastRenderedPageBreak/>
        <w:drawing>
          <wp:inline distT="0" distB="0" distL="0" distR="0" wp14:anchorId="075D0C77" wp14:editId="17B3D499">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fldSimple w:instr=" SEQ Abbildung \* ARABIC ">
        <w:r w:rsidR="0053212D">
          <w:rPr>
            <w:noProof/>
          </w:rPr>
          <w:t>21</w:t>
        </w:r>
      </w:fldSimple>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Die Pfeile sind in b</w:t>
      </w:r>
      <w:r w:rsidR="0065050E">
        <w:t>lau gehalten.</w:t>
      </w:r>
    </w:p>
    <w:p w:rsidR="004E7E8D" w:rsidRDefault="000740CF" w:rsidP="004E7E8D">
      <w:pPr>
        <w:pStyle w:val="Heading5"/>
      </w:pPr>
      <w:r>
        <w:t>Mittagsmenu-</w:t>
      </w:r>
      <w:r w:rsidR="004E7E8D">
        <w:t>Applikation</w:t>
      </w:r>
      <w:r>
        <w:t xml:space="preserve"> (Plug-in)</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w:t>
      </w:r>
      <w:r w:rsidR="0053212D">
        <w:t xml:space="preserve"> TODO ref Umsetzung Demomodus im Entwurf) </w:t>
      </w:r>
      <w:r>
        <w:t xml:space="preserve">wurde ein externes Design erarbeitet. Sobald der Demomodus aktiv ist, wird auf der Videowall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68EFC13B" wp14:editId="50D4D17E">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r w:rsidR="009B170E">
        <w:fldChar w:fldCharType="begin"/>
      </w:r>
      <w:r w:rsidR="009B170E">
        <w:instrText xml:space="preserve"> SEQ Abbildung \* ARABIC </w:instrText>
      </w:r>
      <w:r w:rsidR="009B170E">
        <w:fldChar w:fldCharType="separate"/>
      </w:r>
      <w:r>
        <w:rPr>
          <w:noProof/>
        </w:rPr>
        <w:t>22</w:t>
      </w:r>
      <w:r w:rsidR="009B170E">
        <w:rPr>
          <w:noProof/>
        </w:rPr>
        <w:fldChar w:fldCharType="end"/>
      </w:r>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0F75BF8B" wp14:editId="3341F922">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r w:rsidR="009B170E">
        <w:fldChar w:fldCharType="begin"/>
      </w:r>
      <w:r w:rsidR="009B170E">
        <w:instrText xml:space="preserve"> SEQ Abbildung \* ARABIC </w:instrText>
      </w:r>
      <w:r w:rsidR="009B170E">
        <w:fldChar w:fldCharType="separate"/>
      </w:r>
      <w:r>
        <w:rPr>
          <w:noProof/>
        </w:rPr>
        <w:t>23</w:t>
      </w:r>
      <w:r w:rsidR="009B170E">
        <w:rPr>
          <w:noProof/>
        </w:rPr>
        <w:fldChar w:fldCharType="end"/>
      </w:r>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Usability Test (TODO Dok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Entfernt sich ein Nutzer vor Ablauf des Countdowns von der Wall, so wird wieder der Teaser-Text angezeigt.</w:t>
      </w: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7" w:name="_Ref326581912"/>
      <w:r w:rsidR="004649F1">
        <w:rPr>
          <w:rStyle w:val="FootnoteReference"/>
        </w:rPr>
        <w:footnoteReference w:id="5"/>
      </w:r>
      <w:bookmarkEnd w:id="67"/>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4D1895">
        <w:t>I.1.4.5</w:t>
      </w:r>
      <w:r w:rsidR="004D1895">
        <w:fldChar w:fldCharType="end"/>
      </w:r>
      <w:r w:rsidR="004D1895">
        <w:t xml:space="preserve"> </w:t>
      </w:r>
      <w:bookmarkStart w:id="68" w:name="_GoBack"/>
      <w:bookmarkEnd w:id="68"/>
      <w:r w:rsidR="004D1895">
        <w:fldChar w:fldCharType="begin"/>
      </w:r>
      <w:r w:rsidR="004D1895">
        <w:instrText xml:space="preserve"> REF _Ref327254972 \h </w:instrText>
      </w:r>
      <w:r w:rsidR="004D1895">
        <w:fldChar w:fldCharType="separate"/>
      </w:r>
      <w:r w:rsidR="004D1895">
        <w:t>Externes Design</w:t>
      </w:r>
      <w:r w:rsidR="004D1895">
        <w:fldChar w:fldCharType="end"/>
      </w:r>
      <w:r w:rsidR="00375254">
        <w:t>)</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Falls eine neue Version der Software oder der Plug-ins existiert, wird ein automatisches Deployment durchgeführt. Die Informationen und Dateien für dieses Deployment werden automatisch von einem Deployment Server (beispielsweise Team Foundation Server</w:t>
      </w:r>
      <w:r>
        <w:rPr>
          <w:rStyle w:val="FootnoteReference"/>
        </w:rPr>
        <w:footnoteReference w:id="6"/>
      </w:r>
      <w:r>
        <w:t>) heruntergeladen. Sollte beim Deployment etwas schief gehen, wird der Videowall PC wieder heruntergefahren.</w:t>
      </w:r>
    </w:p>
    <w:p w:rsidR="003434D4" w:rsidRDefault="003434D4" w:rsidP="003434D4">
      <w:r>
        <w:t>Nach dem automatische</w:t>
      </w:r>
      <w:r w:rsidR="000740CF">
        <w:t>n Deployment wird die Videowall-</w:t>
      </w:r>
      <w:r>
        <w:t>Applikation gestartet und die Plug-ins werden geladen. Die Bildschirme der Videowall um etwa 7.30 Uhr eingeschaltet. Die Videowall läuft dann den ganzen Tag lang ohne Unterbruch. Sollte ein Fehler auftreten, wird zuerst versucht, die Applikation neu zu starten. Schlägt dies fehl, so wird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Sollte zu irgendeinem Zeitpunkt ein Fehler auftreten, so wird automatisch ein Mail mit dem Log und einem Stack Trace generiert und an die Verantwortlichen geschickt, um herauszufinden, um für einen Fehler es sich handelt. Zusätzlich wird die Videowall von einem externen Tool (Bsp. Nagios</w:t>
      </w:r>
      <w:r>
        <w:rPr>
          <w:rStyle w:val="FootnoteReference"/>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5DF58B2D" wp14:editId="2FE91B89">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126EA8" w:rsidRPr="00126EA8" w:rsidRDefault="003434D4" w:rsidP="003434D4">
      <w:pPr>
        <w:pStyle w:val="Caption"/>
      </w:pPr>
      <w:r>
        <w:t xml:space="preserve">Abbildung </w:t>
      </w:r>
      <w:fldSimple w:instr=" SEQ Abbildung \* ARABIC ">
        <w:r w:rsidR="0053212D">
          <w:rPr>
            <w:noProof/>
          </w:rPr>
          <w:t>24</w:t>
        </w:r>
      </w:fldSimple>
      <w:r>
        <w:t xml:space="preserve"> - Betrieb der Videowall</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Heading5"/>
      </w:pPr>
      <w:r>
        <w:t>Plug-in</w:t>
      </w:r>
      <w:r w:rsidR="000740CF">
        <w:t>s</w:t>
      </w:r>
    </w:p>
    <w:p w:rsidR="00E828B5" w:rsidRDefault="00E828B5" w:rsidP="00E828B5">
      <w:r>
        <w:t>Plug-in</w:t>
      </w:r>
      <w:r w:rsidR="000740CF">
        <w:t>s</w:t>
      </w:r>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Durch das Plug-in System können Studenten Innovation in die Applikation einfliessen zu lassen. Da die Videowall aber an einem prominenten Ort steht und die HSR direkt repräsentiert, ist es wichtig, dass nicht beliebige Inhalte auf der Videowall publiziert werden (z.B. gewaltverherrlichende oder erotische Inhalte). Ein weitere Problematik besteht darin, dass durch die Plug-ins die Stabilität der Videowall negativ beeinträchtigt werden könnte.</w:t>
      </w:r>
    </w:p>
    <w:p w:rsidR="00E828B5" w:rsidRDefault="00E828B5" w:rsidP="00E828B5">
      <w:r>
        <w:t>Um also qualitativ hochwertige und politisch korrekte Plug-ins sicherzustellen, ist es notwendig, die interessierten Studenten auf gewisse Restriktionen und Regeln aufmerksam zu machen. Es wird vorgeschlagen, dass die Studierenden nach der Entwicklung eines Plug-ins zu einem Code Review eingeladen werden, bei dem der Quellcode des Plug-ins analysiert wird. Zusätzlich müssen die Studenten mit ihrem Namen dafür bürgen, dass durch ihre Erweiterung keine politisch unkorrekten Inhalte auf der Videowall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Deployen </w:t>
      </w:r>
      <w:r>
        <w:t>eines Plug-ins denkbar:</w:t>
      </w:r>
    </w:p>
    <w:p w:rsidR="00E828B5" w:rsidRDefault="00E828B5" w:rsidP="00E828B5">
      <w:pPr>
        <w:keepNext/>
      </w:pPr>
      <w:r>
        <w:rPr>
          <w:noProof/>
          <w:lang w:eastAsia="de-CH"/>
        </w:rPr>
        <w:lastRenderedPageBreak/>
        <w:drawing>
          <wp:inline distT="0" distB="0" distL="0" distR="0" wp14:anchorId="1CD2169C" wp14:editId="42BA2F3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0354B1" w:rsidRDefault="00E828B5" w:rsidP="00B9770B">
      <w:pPr>
        <w:pStyle w:val="Caption"/>
      </w:pPr>
      <w:r>
        <w:t xml:space="preserve">Abbildung </w:t>
      </w:r>
      <w:fldSimple w:instr=" SEQ Abbildung \* ARABIC ">
        <w:r w:rsidR="0053212D">
          <w:rPr>
            <w:noProof/>
          </w:rPr>
          <w:t>25</w:t>
        </w:r>
      </w:fldSimple>
      <w:r>
        <w:t xml:space="preserve"> - Initialer Deployment Prozess</w:t>
      </w:r>
    </w:p>
    <w:p w:rsidR="000354B1" w:rsidRDefault="00DD6E94" w:rsidP="000354B1">
      <w:pPr>
        <w:pStyle w:val="Heading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r w:rsidR="00BD5E64">
        <w:t>Plug-ins</w:t>
      </w:r>
    </w:p>
    <w:p w:rsidR="000354B1" w:rsidRDefault="001D1E40" w:rsidP="000354B1">
      <w:r>
        <w:t>J</w:t>
      </w:r>
      <w:r w:rsidR="00F01174">
        <w:t xml:space="preserve">edes Plug-in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r w:rsidR="00F01174">
        <w:t>Plug-ins</w:t>
      </w:r>
      <w:r w:rsidR="000354B1">
        <w:t xml:space="preserve"> verwaltet werden können. </w:t>
      </w:r>
      <w:r>
        <w:t xml:space="preserve">Die </w:t>
      </w:r>
      <w:r w:rsidR="000354B1">
        <w:t>Entwickler</w:t>
      </w:r>
      <w:r w:rsidR="00F01174">
        <w:t xml:space="preserve"> eines Plug-ins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Plug-ins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841AB1" w:rsidRDefault="000354B1" w:rsidP="000354B1">
      <w:r>
        <w:t>Für die Administrationsoberfläche der Inhalte gibt es verschiedene Möglichkeit</w:t>
      </w:r>
      <w:r w:rsidR="008A30EB">
        <w:t xml:space="preserve">en. </w:t>
      </w:r>
    </w:p>
    <w:p w:rsidR="00841AB1" w:rsidRDefault="00841AB1" w:rsidP="00841AB1">
      <w:pPr>
        <w:pStyle w:val="Heading5"/>
      </w:pPr>
      <w:r>
        <w:t>Evaluation der verschiedenen Möglichkeiten</w:t>
      </w:r>
    </w:p>
    <w:p w:rsidR="00841AB1" w:rsidRDefault="008A30EB" w:rsidP="00841AB1">
      <w:r>
        <w:t>Die drei w</w:t>
      </w:r>
      <w:r w:rsidR="000354B1">
        <w:t xml:space="preserve">ichtigsten sind </w:t>
      </w:r>
      <w:r>
        <w:t xml:space="preserve">in den </w:t>
      </w:r>
      <w:r w:rsidR="000354B1">
        <w:t>nachfolgend</w:t>
      </w:r>
      <w:r>
        <w:t>en Unterkapiteln</w:t>
      </w:r>
      <w:r w:rsidR="000354B1">
        <w:t xml:space="preserve"> kurz beschrieben.</w:t>
      </w:r>
      <w:r w:rsidR="0044746D">
        <w:t xml:space="preserve"> </w:t>
      </w:r>
    </w:p>
    <w:p w:rsidR="000354B1" w:rsidRPr="00C5696E" w:rsidRDefault="000354B1" w:rsidP="00841AB1">
      <w:pPr>
        <w:pStyle w:val="Heading6"/>
        <w:rPr>
          <w:lang w:val="en-US"/>
        </w:rPr>
      </w:pPr>
      <w:r w:rsidRPr="00C5696E">
        <w:rPr>
          <w:lang w:val="en-US"/>
        </w:rPr>
        <w:t>Administration über Typo3 CMS</w:t>
      </w:r>
    </w:p>
    <w:p w:rsidR="005331F8" w:rsidRDefault="00E9693D" w:rsidP="000354B1">
      <w:r w:rsidRPr="00A254A1">
        <w:t xml:space="preserve">Das </w:t>
      </w:r>
      <w:r w:rsidR="000354B1">
        <w:t xml:space="preserve">Sekretariat </w:t>
      </w:r>
      <w:r w:rsidR="008A30EB">
        <w:t>der HSR</w:t>
      </w:r>
      <w:r w:rsidR="00302985">
        <w:rPr>
          <w:rStyle w:val="FootnoteReference"/>
        </w:rPr>
        <w:footnoteReference w:id="8"/>
      </w:r>
      <w:r w:rsidR="008A30EB">
        <w:t xml:space="preserve"> </w:t>
      </w:r>
      <w:r>
        <w:t xml:space="preserve">arbeitet bereits mit </w:t>
      </w:r>
      <w:r w:rsidR="008A30EB">
        <w:t>e</w:t>
      </w:r>
      <w:r>
        <w:t>ine</w:t>
      </w:r>
      <w:r w:rsidR="008A30EB">
        <w:t>m</w:t>
      </w:r>
      <w:r w:rsidR="000354B1">
        <w:t xml:space="preserve"> Typo3 CMS</w:t>
      </w:r>
      <w:r w:rsidR="005B63EF">
        <w:rPr>
          <w:rStyle w:val="FootnoteReference"/>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841AB1">
      <w:pPr>
        <w:pStyle w:val="Heading7"/>
      </w:pPr>
      <w:bookmarkStart w:id="69" w:name="_Ref325906709"/>
      <w:bookmarkStart w:id="70" w:name="_Ref325906766"/>
      <w:r w:rsidRPr="00DA0746">
        <w:t>Typo3 Extension mit Typo3 D</w:t>
      </w:r>
      <w:r w:rsidR="00FF4001">
        <w:t>aten</w:t>
      </w:r>
      <w:bookmarkEnd w:id="69"/>
      <w:r w:rsidR="00FF4001">
        <w:t>bank</w:t>
      </w:r>
      <w:bookmarkEnd w:id="70"/>
    </w:p>
    <w:p w:rsidR="000354B1" w:rsidRDefault="000354B1" w:rsidP="000354B1">
      <w:r>
        <w:t xml:space="preserve">Es </w:t>
      </w:r>
      <w:r w:rsidR="009F459C">
        <w:t>wird eine Typo3 Extension</w:t>
      </w:r>
      <w:r w:rsidR="009F459C">
        <w:rPr>
          <w:rStyle w:val="FootnoteReference"/>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841AB1">
      <w:pPr>
        <w:pStyle w:val="Heading7"/>
      </w:pPr>
      <w:bookmarkStart w:id="71" w:name="_Ref325894421"/>
      <w:r w:rsidRPr="00DA0746">
        <w:t>Web Interface und Typo3 Extension mit Iframe</w:t>
      </w:r>
      <w:bookmarkEnd w:id="71"/>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841AB1">
      <w:pPr>
        <w:pStyle w:val="Heading6"/>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841AB1">
      <w:pPr>
        <w:pStyle w:val="Heading6"/>
      </w:pPr>
      <w:r>
        <w:lastRenderedPageBreak/>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Default="00FD005D" w:rsidP="000354B1">
      <w:r>
        <w:t>Diese V</w:t>
      </w:r>
      <w:r w:rsidR="000354B1">
        <w:t xml:space="preserve">ariante </w:t>
      </w:r>
      <w:r>
        <w:t>wird nicht empfohlen</w:t>
      </w:r>
      <w:r w:rsidR="000354B1">
        <w:t>.</w:t>
      </w:r>
    </w:p>
    <w:p w:rsidR="00841AB1" w:rsidRDefault="00841AB1" w:rsidP="00841AB1">
      <w:pPr>
        <w:pStyle w:val="Heading5"/>
      </w:pPr>
      <w:r>
        <w:t>Umsetzungsempfehlung</w:t>
      </w:r>
    </w:p>
    <w:p w:rsidR="00841AB1" w:rsidRDefault="00841AB1" w:rsidP="00841AB1">
      <w:r>
        <w:t xml:space="preserve">Das Bachelorteam hätte bei genügend Zeit die Lösungsvariante, welche im Unterkapitel </w:t>
      </w:r>
      <w:r>
        <w:fldChar w:fldCharType="begin"/>
      </w:r>
      <w:r>
        <w:instrText xml:space="preserve"> REF _Ref325894421 \r \h </w:instrText>
      </w:r>
      <w:r>
        <w:fldChar w:fldCharType="separate"/>
      </w:r>
      <w:r w:rsidR="008D77C7">
        <w:t>I.1.5.5.1.1.2</w:t>
      </w:r>
      <w:r>
        <w:fldChar w:fldCharType="end"/>
      </w:r>
      <w:r>
        <w:t xml:space="preserve"> </w:t>
      </w:r>
      <w:r>
        <w:fldChar w:fldCharType="begin"/>
      </w:r>
      <w:r>
        <w:instrText xml:space="preserve"> REF _Ref325894421 \h </w:instrText>
      </w:r>
      <w:r>
        <w:fldChar w:fldCharType="separate"/>
      </w:r>
      <w:r w:rsidR="008D77C7" w:rsidRPr="00DA0746">
        <w:t>Web Interface und Typo3 Extension mit Iframe</w:t>
      </w:r>
      <w:r>
        <w:fldChar w:fldCharType="end"/>
      </w:r>
      <w:r>
        <w:t xml:space="preserve"> beschrieben ist, für die Videowall umgesetzt.</w:t>
      </w:r>
    </w:p>
    <w:p w:rsidR="00841AB1" w:rsidRPr="00125B7B" w:rsidRDefault="00841AB1" w:rsidP="000354B1">
      <w:r>
        <w:t>Vor der Umsetzung ist die ausgewählte Lösungsmöglichkeit mit der Kommunikationsstelle</w:t>
      </w:r>
      <w:r w:rsidR="008D77C7">
        <w:t xml:space="preserve"> der HSR</w:t>
      </w:r>
      <w:r>
        <w:t xml:space="preserve"> zu validieren.</w:t>
      </w:r>
    </w:p>
    <w:sectPr w:rsidR="00841AB1" w:rsidRPr="00125B7B" w:rsidSect="001E53C4">
      <w:headerReference w:type="default" r:id="rId51"/>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70E" w:rsidRDefault="009B170E" w:rsidP="008F2373">
      <w:pPr>
        <w:spacing w:after="0"/>
      </w:pPr>
      <w:r>
        <w:separator/>
      </w:r>
    </w:p>
  </w:endnote>
  <w:endnote w:type="continuationSeparator" w:id="0">
    <w:p w:rsidR="009B170E" w:rsidRDefault="009B170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Footer"/>
    </w:pPr>
    <w:r>
      <w:t>HSR Videowall - Domain Analyse</w:t>
    </w:r>
    <w:r w:rsidRPr="005E2896">
      <w:tab/>
    </w:r>
    <w:r>
      <w:fldChar w:fldCharType="begin"/>
    </w:r>
    <w:r>
      <w:instrText xml:space="preserve"> DATE  \@ "d. MMMM yyyy"  \* MERGEFORMAT </w:instrText>
    </w:r>
    <w:r>
      <w:fldChar w:fldCharType="separate"/>
    </w:r>
    <w:r w:rsidR="00657A84">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D1895" w:rsidRPr="004D1895">
      <w:rPr>
        <w:b/>
        <w:noProof/>
        <w:lang w:val="de-DE"/>
      </w:rPr>
      <w:t>26</w:t>
    </w:r>
    <w:r>
      <w:rPr>
        <w:b/>
      </w:rPr>
      <w:fldChar w:fldCharType="end"/>
    </w:r>
    <w:r>
      <w:rPr>
        <w:lang w:val="de-DE"/>
      </w:rPr>
      <w:t xml:space="preserve"> von </w:t>
    </w:r>
    <w:fldSimple w:instr="NUMPAGES  \* Arabic  \* MERGEFORMAT">
      <w:r w:rsidR="004D1895" w:rsidRPr="004D1895">
        <w:rPr>
          <w:b/>
          <w:noProof/>
          <w:lang w:val="de-DE"/>
        </w:rPr>
        <w:t>32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70E" w:rsidRDefault="009B170E" w:rsidP="008F2373">
      <w:pPr>
        <w:spacing w:after="0"/>
      </w:pPr>
      <w:r>
        <w:separator/>
      </w:r>
    </w:p>
  </w:footnote>
  <w:footnote w:type="continuationSeparator" w:id="0">
    <w:p w:rsidR="009B170E" w:rsidRDefault="009B170E" w:rsidP="008F2373">
      <w:pPr>
        <w:spacing w:after="0"/>
      </w:pPr>
      <w:r>
        <w:continuationSeparator/>
      </w:r>
    </w:p>
  </w:footnote>
  <w:footnote w:id="1">
    <w:p w:rsidR="00D00D61" w:rsidRPr="00693A36" w:rsidRDefault="00D00D61">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D00D61" w:rsidRPr="009A55B2" w:rsidRDefault="00D00D61">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D00D61" w:rsidRPr="00307CE1" w:rsidRDefault="00D00D61">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D00D61" w:rsidRPr="004F0A2A" w:rsidRDefault="00D00D61">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D00D61" w:rsidRPr="00C5110B" w:rsidRDefault="00D00D61"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t>letzter Zugriff 04.06.2012</w:t>
      </w:r>
    </w:p>
    <w:p w:rsidR="00D00D61" w:rsidRPr="00C5110B" w:rsidRDefault="00D00D61">
      <w:pPr>
        <w:pStyle w:val="FootnoteText"/>
        <w:rPr>
          <w:lang w:val="en-US"/>
        </w:rPr>
      </w:pPr>
    </w:p>
  </w:footnote>
  <w:footnote w:id="6">
    <w:p w:rsidR="00D00D61" w:rsidRPr="003434D4" w:rsidRDefault="00D00D61" w:rsidP="003434D4">
      <w:pPr>
        <w:pStyle w:val="FootnoteText"/>
        <w:rPr>
          <w:lang w:val="en-US"/>
        </w:rPr>
      </w:pPr>
      <w:r>
        <w:rPr>
          <w:rStyle w:val="FootnoteReference"/>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D00D61" w:rsidRPr="003434D4" w:rsidRDefault="00D00D61" w:rsidP="003434D4">
      <w:pPr>
        <w:pStyle w:val="FootnoteText"/>
        <w:rPr>
          <w:lang w:val="en-US"/>
        </w:rPr>
      </w:pPr>
      <w:r>
        <w:rPr>
          <w:rStyle w:val="FootnoteReference"/>
        </w:rPr>
        <w:footnoteRef/>
      </w:r>
      <w:r w:rsidRPr="003434D4">
        <w:rPr>
          <w:lang w:val="en-US"/>
        </w:rPr>
        <w:t xml:space="preserve"> </w:t>
      </w:r>
      <w:hyperlink r:id="rId7" w:history="1">
        <w:r w:rsidRPr="003434D4">
          <w:rPr>
            <w:rStyle w:val="Hyperlink"/>
            <w:lang w:val="en-US"/>
          </w:rPr>
          <w:t>http://www.nagios.org/</w:t>
        </w:r>
      </w:hyperlink>
    </w:p>
  </w:footnote>
  <w:footnote w:id="8">
    <w:p w:rsidR="00302985" w:rsidRPr="00302985" w:rsidRDefault="00302985">
      <w:pPr>
        <w:pStyle w:val="FootnoteText"/>
        <w:rPr>
          <w:lang w:val="en-US"/>
        </w:rPr>
      </w:pPr>
      <w:r>
        <w:rPr>
          <w:rStyle w:val="FootnoteReference"/>
        </w:rPr>
        <w:footnoteRef/>
      </w:r>
      <w:r w:rsidRPr="00302985">
        <w:rPr>
          <w:lang w:val="en-US"/>
        </w:rPr>
        <w:t xml:space="preserve"> </w:t>
      </w:r>
      <w:hyperlink r:id="rId8" w:history="1">
        <w:r w:rsidRPr="005B63EF">
          <w:rPr>
            <w:rStyle w:val="Hyperlink"/>
            <w:lang w:val="en-US"/>
          </w:rPr>
          <w:t>http://www.hsr.ch/typo3/index.php</w:t>
        </w:r>
      </w:hyperlink>
    </w:p>
  </w:footnote>
  <w:footnote w:id="9">
    <w:p w:rsidR="00D00D61" w:rsidRPr="005B63EF" w:rsidRDefault="00D00D61">
      <w:pPr>
        <w:pStyle w:val="FootnoteText"/>
        <w:rPr>
          <w:lang w:val="en-US"/>
        </w:rPr>
      </w:pPr>
      <w:r>
        <w:rPr>
          <w:rStyle w:val="FootnoteReference"/>
        </w:rPr>
        <w:footnoteRef/>
      </w:r>
      <w:r w:rsidRPr="005B63EF">
        <w:rPr>
          <w:lang w:val="en-US"/>
        </w:rPr>
        <w:t xml:space="preserve"> </w:t>
      </w:r>
      <w:hyperlink r:id="rId9" w:history="1">
        <w:r w:rsidR="00302985" w:rsidRPr="00080CB6">
          <w:rPr>
            <w:rStyle w:val="Hyperlink"/>
            <w:lang w:val="en-US"/>
          </w:rPr>
          <w:t>http://typo3.org</w:t>
        </w:r>
      </w:hyperlink>
    </w:p>
  </w:footnote>
  <w:footnote w:id="10">
    <w:p w:rsidR="00D00D61" w:rsidRPr="00302985" w:rsidRDefault="00D00D61">
      <w:pPr>
        <w:pStyle w:val="FootnoteText"/>
        <w:rPr>
          <w:lang w:val="en-US"/>
        </w:rPr>
      </w:pPr>
      <w:r>
        <w:rPr>
          <w:rStyle w:val="FootnoteReference"/>
        </w:rPr>
        <w:footnoteRef/>
      </w:r>
      <w:r w:rsidRPr="00302985">
        <w:rPr>
          <w:lang w:val="en-US"/>
        </w:rPr>
        <w:t xml:space="preserve"> </w:t>
      </w:r>
      <w:hyperlink r:id="rId10" w:history="1">
        <w:r w:rsidRPr="00302985">
          <w:rPr>
            <w:rStyle w:val="Hyperlink"/>
            <w:lang w:val="en-US"/>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6197"/>
    <w:rsid w:val="000C74F1"/>
    <w:rsid w:val="000D18A9"/>
    <w:rsid w:val="000E0C8C"/>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diagramLayout" Target="diagrams/layout3.xml"/><Relationship Id="rId47" Type="http://schemas.openxmlformats.org/officeDocument/2006/relationships/diagramLayout" Target="diagrams/layout4.xml"/><Relationship Id="rId50" Type="http://schemas.microsoft.com/office/2007/relationships/diagramDrawing" Target="diagrams/drawing4.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diagramData" Target="diagrams/data4.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diagramData" Target="diagrams/data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microsoft.com/office/2007/relationships/diagramDrawing" Target="diagrams/drawing3.xm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diagramColors" Target="diagrams/colors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yperlink" Target="http://patft.uspto.gov/netacgi/nph-Parser?Sect1=PTO1&amp;Sect2=HITOFF&amp;d=PALL&amp;p=1&amp;u=%2Fnetahtml%2FPTO%2Fsrchnum.htm&amp;r=1&amp;f=G&amp;l=50&amp;s1=8,046,721.PN.&amp;OS=PN/8,046,721&amp;RS=PN/8,046,721" TargetMode="External"/><Relationship Id="rId44" Type="http://schemas.openxmlformats.org/officeDocument/2006/relationships/diagramColors" Target="diagrams/colors3.xm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6.png"/><Relationship Id="rId43" Type="http://schemas.openxmlformats.org/officeDocument/2006/relationships/diagramQuickStyle" Target="diagrams/quickStyle3.xml"/><Relationship Id="rId48" Type="http://schemas.openxmlformats.org/officeDocument/2006/relationships/diagramQuickStyle" Target="diagrams/quickStyle4.xml"/><Relationship Id="rId8" Type="http://schemas.openxmlformats.org/officeDocument/2006/relationships/endnotes" Target="endnotes.xm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hsr.ch/typo3/index.php"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nagios.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10" Type="http://schemas.openxmlformats.org/officeDocument/2006/relationships/hyperlink" Target="http://typo3.org/extensions/repository/" TargetMode="External"/><Relationship Id="rId4" Type="http://schemas.openxmlformats.org/officeDocument/2006/relationships/hyperlink" Target="http://www.youtube.com/watch?v=CLD1wVbcD8w&amp;feature=related" TargetMode="External"/><Relationship Id="rId9"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98BB2A3C-6B3F-47E8-A580-DAC7F9792791}" type="presOf" srcId="{597B8735-6F16-4831-A02A-F0F2A567E212}" destId="{5B1D26F9-4270-4775-AF6F-8C925B66F08C}"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E46CFF25-357E-4FE4-9B29-27A07E61FE0A}" type="presOf" srcId="{4562966E-BE5A-4FA8-B70C-E80D91AFD73B}" destId="{8887E87D-7FB5-4AC4-85D4-BB5F88D29767}"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5118420A-BFED-4498-A39E-5BE54377B776}" type="presOf" srcId="{E07EB8F8-AAF9-46F6-8F88-B75278772B54}" destId="{58C51536-82D2-436F-80E9-18759E16A036}"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70E221E3-6968-4F64-801F-CB2E32FCC639}" type="presOf" srcId="{7EA5D889-8354-41E3-BDE6-3D3704508F86}" destId="{06A747AC-D307-4411-82A9-0A6371B1F772}" srcOrd="0" destOrd="1"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22B90FA3-4EE2-476A-AA7F-CC1E8ED85655}" type="presOf" srcId="{0C574F73-5F3D-4511-B219-D9F648E139CD}" destId="{06A747AC-D307-4411-82A9-0A6371B1F772}" srcOrd="0" destOrd="0" presId="urn:microsoft.com/office/officeart/2005/8/layout/chevron2"/>
    <dgm:cxn modelId="{8270DE45-94C3-45EB-A7D6-C88EBFD5076E}" type="presOf" srcId="{9C03C35E-07E0-4DF8-828D-F59CC2A99207}" destId="{2376BEEF-420E-4207-8FB6-7F8DCD1B84D0}" srcOrd="0" destOrd="0" presId="urn:microsoft.com/office/officeart/2005/8/layout/chevron2"/>
    <dgm:cxn modelId="{654C37AD-184C-4EB8-AE91-E3A172E59B22}" type="presOf" srcId="{09B536D2-C884-4495-A298-CD4E9FE9DAA8}" destId="{AF8CEB11-9237-4E48-AA41-87BBF92F4F74}" srcOrd="0" destOrd="0" presId="urn:microsoft.com/office/officeart/2005/8/layout/chevron2"/>
    <dgm:cxn modelId="{46927C56-1776-45B9-AC0D-B156DE07CD12}" type="presOf" srcId="{841A38F8-A690-4587-94F6-9BDCCE271CA8}" destId="{98256ED7-2524-4BF6-A5CC-9E99E625854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50522784-EE9D-41CB-B0EB-93EA91E48B73}" type="presParOf" srcId="{2376BEEF-420E-4207-8FB6-7F8DCD1B84D0}" destId="{DCC3B885-03BE-4246-AAE0-1A2916D46DED}" srcOrd="0" destOrd="0" presId="urn:microsoft.com/office/officeart/2005/8/layout/chevron2"/>
    <dgm:cxn modelId="{4C457E08-29ED-4DEB-A0FD-0806C5C38803}" type="presParOf" srcId="{DCC3B885-03BE-4246-AAE0-1A2916D46DED}" destId="{58C51536-82D2-436F-80E9-18759E16A036}" srcOrd="0" destOrd="0" presId="urn:microsoft.com/office/officeart/2005/8/layout/chevron2"/>
    <dgm:cxn modelId="{658D8B24-7511-409A-8949-E1B77E456626}" type="presParOf" srcId="{DCC3B885-03BE-4246-AAE0-1A2916D46DED}" destId="{AF8CEB11-9237-4E48-AA41-87BBF92F4F74}" srcOrd="1" destOrd="0" presId="urn:microsoft.com/office/officeart/2005/8/layout/chevron2"/>
    <dgm:cxn modelId="{0EF5A2CD-7390-44FD-BC4C-F769ED5D3D96}" type="presParOf" srcId="{2376BEEF-420E-4207-8FB6-7F8DCD1B84D0}" destId="{22682E3C-CE7E-42D3-AFB2-B5CC9B09D5FE}" srcOrd="1" destOrd="0" presId="urn:microsoft.com/office/officeart/2005/8/layout/chevron2"/>
    <dgm:cxn modelId="{A34E9F1B-D384-4F4F-A91B-6BC5F416C499}" type="presParOf" srcId="{2376BEEF-420E-4207-8FB6-7F8DCD1B84D0}" destId="{AC818883-CBD8-48B5-BFF4-371BCE8C384A}" srcOrd="2" destOrd="0" presId="urn:microsoft.com/office/officeart/2005/8/layout/chevron2"/>
    <dgm:cxn modelId="{4C6E0440-19C3-4F05-AD87-B3680548CB95}" type="presParOf" srcId="{AC818883-CBD8-48B5-BFF4-371BCE8C384A}" destId="{98256ED7-2524-4BF6-A5CC-9E99E6258540}" srcOrd="0" destOrd="0" presId="urn:microsoft.com/office/officeart/2005/8/layout/chevron2"/>
    <dgm:cxn modelId="{61B01017-5AE8-4AA3-BBDE-1B4627AFC15A}" type="presParOf" srcId="{AC818883-CBD8-48B5-BFF4-371BCE8C384A}" destId="{8887E87D-7FB5-4AC4-85D4-BB5F88D29767}" srcOrd="1" destOrd="0" presId="urn:microsoft.com/office/officeart/2005/8/layout/chevron2"/>
    <dgm:cxn modelId="{166E8A1F-81F9-457E-ACF2-4D0DC99F3FD5}" type="presParOf" srcId="{2376BEEF-420E-4207-8FB6-7F8DCD1B84D0}" destId="{364B8F6B-9CD3-4897-B57A-27B1116B0A2D}" srcOrd="3" destOrd="0" presId="urn:microsoft.com/office/officeart/2005/8/layout/chevron2"/>
    <dgm:cxn modelId="{24C3B6C6-6BD4-412A-A08F-9CCBBA5300A1}" type="presParOf" srcId="{2376BEEF-420E-4207-8FB6-7F8DCD1B84D0}" destId="{1C981585-1075-40C7-A88A-D1E51CEF9CE1}" srcOrd="4" destOrd="0" presId="urn:microsoft.com/office/officeart/2005/8/layout/chevron2"/>
    <dgm:cxn modelId="{28C582EA-8CA9-414D-A980-CA44F42C239F}" type="presParOf" srcId="{1C981585-1075-40C7-A88A-D1E51CEF9CE1}" destId="{5B1D26F9-4270-4775-AF6F-8C925B66F08C}" srcOrd="0" destOrd="0" presId="urn:microsoft.com/office/officeart/2005/8/layout/chevron2"/>
    <dgm:cxn modelId="{56DCB0EA-8F0D-406A-AABA-9BF4D256DEC3}"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EB0ABD45-4C6B-4523-970C-A9754121E6E2}" type="presOf" srcId="{4562966E-BE5A-4FA8-B70C-E80D91AFD73B}" destId="{8887E87D-7FB5-4AC4-85D4-BB5F88D29767}"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477A56A9-2943-4D17-9E8F-39E10A28DC04}" type="presOf" srcId="{0C574F73-5F3D-4511-B219-D9F648E139CD}" destId="{06A747AC-D307-4411-82A9-0A6371B1F772}" srcOrd="0" destOrd="0" presId="urn:microsoft.com/office/officeart/2005/8/layout/chevron2"/>
    <dgm:cxn modelId="{765EB320-59B4-43AF-BCF7-43A0221C6945}" type="presOf" srcId="{09B536D2-C884-4495-A298-CD4E9FE9DAA8}" destId="{AF8CEB11-9237-4E48-AA41-87BBF92F4F74}" srcOrd="0" destOrd="0" presId="urn:microsoft.com/office/officeart/2005/8/layout/chevron2"/>
    <dgm:cxn modelId="{6BA412CA-04E9-42D8-A821-E4D127B7ED38}" type="presOf" srcId="{597B8735-6F16-4831-A02A-F0F2A567E212}" destId="{5B1D26F9-4270-4775-AF6F-8C925B66F08C}"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B20F7C25-1CDA-4ACE-9B4F-A5BE0F0C6FFD}" type="presOf" srcId="{841A38F8-A690-4587-94F6-9BDCCE271CA8}" destId="{98256ED7-2524-4BF6-A5CC-9E99E625854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043BB9C1-10CB-46B5-93E8-80A646F93E51}" type="presOf" srcId="{9C03C35E-07E0-4DF8-828D-F59CC2A99207}" destId="{2376BEEF-420E-4207-8FB6-7F8DCD1B84D0}"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CD030CE5-522D-4656-A2EA-300357FE33ED}" srcId="{597B8735-6F16-4831-A02A-F0F2A567E212}" destId="{ADA91500-586B-4C80-83EA-D3DEA1A7BC23}" srcOrd="1" destOrd="0" parTransId="{1D0422D3-B391-4DC8-BF8D-4F840C886F90}" sibTransId="{D8C8BAB0-49BD-440C-9A2F-813F36F970BE}"/>
    <dgm:cxn modelId="{F84F780D-1B8C-4DD2-A29D-18E319B0A2A1}" type="presOf" srcId="{E07EB8F8-AAF9-46F6-8F88-B75278772B54}" destId="{58C51536-82D2-436F-80E9-18759E16A036}" srcOrd="0" destOrd="0" presId="urn:microsoft.com/office/officeart/2005/8/layout/chevron2"/>
    <dgm:cxn modelId="{2666F47B-64BF-4D47-AB1E-FB751F294695}" type="presOf" srcId="{ADA91500-586B-4C80-83EA-D3DEA1A7BC23}" destId="{06A747AC-D307-4411-82A9-0A6371B1F772}" srcOrd="0" destOrd="1" presId="urn:microsoft.com/office/officeart/2005/8/layout/chevron2"/>
    <dgm:cxn modelId="{B209B05B-65DE-46B0-8956-1FE9F15788A5}" type="presParOf" srcId="{2376BEEF-420E-4207-8FB6-7F8DCD1B84D0}" destId="{DCC3B885-03BE-4246-AAE0-1A2916D46DED}" srcOrd="0" destOrd="0" presId="urn:microsoft.com/office/officeart/2005/8/layout/chevron2"/>
    <dgm:cxn modelId="{BA669D24-D3F2-4E55-8628-4CFC327F46A1}" type="presParOf" srcId="{DCC3B885-03BE-4246-AAE0-1A2916D46DED}" destId="{58C51536-82D2-436F-80E9-18759E16A036}" srcOrd="0" destOrd="0" presId="urn:microsoft.com/office/officeart/2005/8/layout/chevron2"/>
    <dgm:cxn modelId="{CBE84EFC-2B8A-4659-BDF9-4FD581965FBD}" type="presParOf" srcId="{DCC3B885-03BE-4246-AAE0-1A2916D46DED}" destId="{AF8CEB11-9237-4E48-AA41-87BBF92F4F74}" srcOrd="1" destOrd="0" presId="urn:microsoft.com/office/officeart/2005/8/layout/chevron2"/>
    <dgm:cxn modelId="{5BFA7764-7C4C-4EC2-AD48-E7C1CDC122A2}" type="presParOf" srcId="{2376BEEF-420E-4207-8FB6-7F8DCD1B84D0}" destId="{22682E3C-CE7E-42D3-AFB2-B5CC9B09D5FE}" srcOrd="1" destOrd="0" presId="urn:microsoft.com/office/officeart/2005/8/layout/chevron2"/>
    <dgm:cxn modelId="{91E57576-5C44-4BDC-A770-D785A8A9AF24}" type="presParOf" srcId="{2376BEEF-420E-4207-8FB6-7F8DCD1B84D0}" destId="{AC818883-CBD8-48B5-BFF4-371BCE8C384A}" srcOrd="2" destOrd="0" presId="urn:microsoft.com/office/officeart/2005/8/layout/chevron2"/>
    <dgm:cxn modelId="{9A5E9FC3-657C-4EA5-80C5-1508FA58C80C}" type="presParOf" srcId="{AC818883-CBD8-48B5-BFF4-371BCE8C384A}" destId="{98256ED7-2524-4BF6-A5CC-9E99E6258540}" srcOrd="0" destOrd="0" presId="urn:microsoft.com/office/officeart/2005/8/layout/chevron2"/>
    <dgm:cxn modelId="{AC898AB5-BD58-4160-8EF9-558B8EB9C907}" type="presParOf" srcId="{AC818883-CBD8-48B5-BFF4-371BCE8C384A}" destId="{8887E87D-7FB5-4AC4-85D4-BB5F88D29767}" srcOrd="1" destOrd="0" presId="urn:microsoft.com/office/officeart/2005/8/layout/chevron2"/>
    <dgm:cxn modelId="{9E3449F5-BA57-4ED7-BED7-C6D270A38563}" type="presParOf" srcId="{2376BEEF-420E-4207-8FB6-7F8DCD1B84D0}" destId="{364B8F6B-9CD3-4897-B57A-27B1116B0A2D}" srcOrd="3" destOrd="0" presId="urn:microsoft.com/office/officeart/2005/8/layout/chevron2"/>
    <dgm:cxn modelId="{EAB94DD9-C134-4E15-AC6E-5E7C7ACDDC4E}" type="presParOf" srcId="{2376BEEF-420E-4207-8FB6-7F8DCD1B84D0}" destId="{1C981585-1075-40C7-A88A-D1E51CEF9CE1}" srcOrd="4" destOrd="0" presId="urn:microsoft.com/office/officeart/2005/8/layout/chevron2"/>
    <dgm:cxn modelId="{88BAD5CE-2378-4A5B-AE87-EAD1CDFAB49F}" type="presParOf" srcId="{1C981585-1075-40C7-A88A-D1E51CEF9CE1}" destId="{5B1D26F9-4270-4775-AF6F-8C925B66F08C}" srcOrd="0" destOrd="0" presId="urn:microsoft.com/office/officeart/2005/8/layout/chevron2"/>
    <dgm:cxn modelId="{DAD75C92-2D6A-4D36-85C9-2A7DAD40DA05}"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2DA62FB1-34CD-4C64-A29E-2011199CB075}" type="presOf" srcId="{6FC1DB28-45AC-4ACA-9EA8-B04CABBB12A2}" destId="{A4319D7E-D880-4E84-A61E-AB8EB1F9E143}" srcOrd="0" destOrd="0" presId="urn:microsoft.com/office/officeart/2005/8/layout/cycle1"/>
    <dgm:cxn modelId="{ABBF9F6B-019D-4DB7-B0D1-E82BDD1334F7}" type="presOf" srcId="{2E7E7A36-4BCD-4297-8139-5937FA4FE16A}" destId="{2AD8EA09-1F62-44AE-8701-F478153E0B13}" srcOrd="0" destOrd="0" presId="urn:microsoft.com/office/officeart/2005/8/layout/cycle1"/>
    <dgm:cxn modelId="{90C16647-A448-4928-BB82-709E581837C2}" srcId="{5C5A403B-5B27-46D4-AD64-EEC101E9935D}" destId="{E4C252E2-6638-4F20-A3DE-DC5BD0321D9F}" srcOrd="1" destOrd="0" parTransId="{27337A1B-CF12-4A99-83E0-0E055EE45B6C}" sibTransId="{6FC1DB28-45AC-4ACA-9EA8-B04CABBB12A2}"/>
    <dgm:cxn modelId="{64BBEB8B-F305-4D20-BB8E-AC3C2A81A7B9}" srcId="{5C5A403B-5B27-46D4-AD64-EEC101E9935D}" destId="{CD160D2E-A0E5-49E9-B95E-6DFCF6144F73}" srcOrd="4" destOrd="0" parTransId="{03F492FE-5130-44BD-9314-2E8430A1EE51}" sibTransId="{C3757417-742C-4632-87F7-A92128A23FA4}"/>
    <dgm:cxn modelId="{5E4C5DA5-479C-4C9E-BBC0-297FCB4992CC}" type="presOf" srcId="{4CD9E362-D6FB-405E-9667-36559A6D3D5B}" destId="{2E9154EE-353C-450B-9227-CC75300B274B}" srcOrd="0" destOrd="0" presId="urn:microsoft.com/office/officeart/2005/8/layout/cycle1"/>
    <dgm:cxn modelId="{16B569B8-E643-4CF9-A76A-17F798665E5B}" type="presOf" srcId="{E4C252E2-6638-4F20-A3DE-DC5BD0321D9F}" destId="{7586F5BB-31B1-4AF3-8E71-83D50788E6D6}" srcOrd="0" destOrd="0" presId="urn:microsoft.com/office/officeart/2005/8/layout/cycle1"/>
    <dgm:cxn modelId="{7A3D1334-3472-41DD-8F5A-ECE11C0549DC}" type="presOf" srcId="{C7328E29-B6F9-449E-9CFF-E44B46ADBE76}" destId="{A377D1C7-0CE5-43AA-A9DE-635CE75D9FB8}"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26282DFA-15C4-4D4F-953D-7C747613ACAB}" type="presOf" srcId="{71F656A0-E363-49B4-8591-C1612F1BD3B6}" destId="{91775A5E-1DFF-406F-BCB2-934E7768CA1D}" srcOrd="0" destOrd="0" presId="urn:microsoft.com/office/officeart/2005/8/layout/cycle1"/>
    <dgm:cxn modelId="{25952FCB-15B2-40FA-8118-A92AF3650EF3}" type="presOf" srcId="{CD160D2E-A0E5-49E9-B95E-6DFCF6144F73}" destId="{045B3E29-DC77-4C24-A935-0E6598D09977}" srcOrd="0" destOrd="0" presId="urn:microsoft.com/office/officeart/2005/8/layout/cycle1"/>
    <dgm:cxn modelId="{98D9A768-30F7-4192-BAE6-E5F4C66D900B}" type="presOf" srcId="{5C5A403B-5B27-46D4-AD64-EEC101E9935D}" destId="{40662B1C-B181-49C1-965A-1834805230D0}"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C6E76117-00A4-47E4-B668-470ADD4E066A}" type="presOf" srcId="{F8E630C7-28C5-4597-A4D3-9F27B737F12B}" destId="{1E54A753-F27C-4601-A212-D1BAD3EC686C}" srcOrd="0" destOrd="0" presId="urn:microsoft.com/office/officeart/2005/8/layout/cycle1"/>
    <dgm:cxn modelId="{8C4D0D3B-E465-42C8-9707-FB222D8C2CAD}" type="presOf" srcId="{C3757417-742C-4632-87F7-A92128A23FA4}" destId="{03918D41-B583-4D68-9AC3-AF84CC0180C1}" srcOrd="0" destOrd="0" presId="urn:microsoft.com/office/officeart/2005/8/layout/cycle1"/>
    <dgm:cxn modelId="{9A6AB4AF-184D-4A29-92BD-228F1EA7DCF4}" srcId="{5C5A403B-5B27-46D4-AD64-EEC101E9935D}" destId="{6E5F5866-1FB1-4E96-99C7-662B1CEC0CBA}" srcOrd="2" destOrd="0" parTransId="{8A79ABD7-83E8-4847-B4BF-315AC0036439}" sibTransId="{4CD9E362-D6FB-405E-9667-36559A6D3D5B}"/>
    <dgm:cxn modelId="{F9991EEA-EDBA-44B4-AB92-DD415FF600E8}" type="presOf" srcId="{6E5F5866-1FB1-4E96-99C7-662B1CEC0CBA}" destId="{EF989E40-EFCB-48C0-BB22-E1732CBED283}" srcOrd="0" destOrd="0" presId="urn:microsoft.com/office/officeart/2005/8/layout/cycle1"/>
    <dgm:cxn modelId="{66460819-E3A2-4504-B02D-D9BA2FCC7677}" type="presParOf" srcId="{40662B1C-B181-49C1-965A-1834805230D0}" destId="{43F2487E-F4ED-4B3F-8B0B-50B76AB874FA}" srcOrd="0" destOrd="0" presId="urn:microsoft.com/office/officeart/2005/8/layout/cycle1"/>
    <dgm:cxn modelId="{CD4651D7-7524-4704-9279-10FECF41991E}" type="presParOf" srcId="{40662B1C-B181-49C1-965A-1834805230D0}" destId="{1E54A753-F27C-4601-A212-D1BAD3EC686C}" srcOrd="1" destOrd="0" presId="urn:microsoft.com/office/officeart/2005/8/layout/cycle1"/>
    <dgm:cxn modelId="{AA5A9258-10E0-43E2-A6E1-E9D22909220F}" type="presParOf" srcId="{40662B1C-B181-49C1-965A-1834805230D0}" destId="{2AD8EA09-1F62-44AE-8701-F478153E0B13}" srcOrd="2" destOrd="0" presId="urn:microsoft.com/office/officeart/2005/8/layout/cycle1"/>
    <dgm:cxn modelId="{B3CF839F-F07F-4EB2-9BE4-F5DE02B1D8A7}" type="presParOf" srcId="{40662B1C-B181-49C1-965A-1834805230D0}" destId="{208228BD-E368-406A-9185-5AAAD3802F14}" srcOrd="3" destOrd="0" presId="urn:microsoft.com/office/officeart/2005/8/layout/cycle1"/>
    <dgm:cxn modelId="{EA6E9779-CEE8-48D8-A6FB-80F3255396D3}" type="presParOf" srcId="{40662B1C-B181-49C1-965A-1834805230D0}" destId="{7586F5BB-31B1-4AF3-8E71-83D50788E6D6}" srcOrd="4" destOrd="0" presId="urn:microsoft.com/office/officeart/2005/8/layout/cycle1"/>
    <dgm:cxn modelId="{05B77BBF-D51A-4921-9FA3-7DC999841B6F}" type="presParOf" srcId="{40662B1C-B181-49C1-965A-1834805230D0}" destId="{A4319D7E-D880-4E84-A61E-AB8EB1F9E143}" srcOrd="5" destOrd="0" presId="urn:microsoft.com/office/officeart/2005/8/layout/cycle1"/>
    <dgm:cxn modelId="{2834A0D6-7A68-41A7-957C-EBAAF0FF81EE}" type="presParOf" srcId="{40662B1C-B181-49C1-965A-1834805230D0}" destId="{992734F4-CA8B-4D4E-9B6E-D135969196D5}" srcOrd="6" destOrd="0" presId="urn:microsoft.com/office/officeart/2005/8/layout/cycle1"/>
    <dgm:cxn modelId="{01708602-3AF5-426F-93FB-7007A9E81ECA}" type="presParOf" srcId="{40662B1C-B181-49C1-965A-1834805230D0}" destId="{EF989E40-EFCB-48C0-BB22-E1732CBED283}" srcOrd="7" destOrd="0" presId="urn:microsoft.com/office/officeart/2005/8/layout/cycle1"/>
    <dgm:cxn modelId="{A8C4E432-937F-4AA0-A692-1EB5245571DD}" type="presParOf" srcId="{40662B1C-B181-49C1-965A-1834805230D0}" destId="{2E9154EE-353C-450B-9227-CC75300B274B}" srcOrd="8" destOrd="0" presId="urn:microsoft.com/office/officeart/2005/8/layout/cycle1"/>
    <dgm:cxn modelId="{962AE13D-E3C3-433F-9656-F9048940508D}" type="presParOf" srcId="{40662B1C-B181-49C1-965A-1834805230D0}" destId="{733316F4-70EA-4D88-80F9-DBCDA11F014D}" srcOrd="9" destOrd="0" presId="urn:microsoft.com/office/officeart/2005/8/layout/cycle1"/>
    <dgm:cxn modelId="{2E9152AF-0A2D-44CE-AB1C-8384282577E3}" type="presParOf" srcId="{40662B1C-B181-49C1-965A-1834805230D0}" destId="{91775A5E-1DFF-406F-BCB2-934E7768CA1D}" srcOrd="10" destOrd="0" presId="urn:microsoft.com/office/officeart/2005/8/layout/cycle1"/>
    <dgm:cxn modelId="{1D40A146-489A-4251-BFFD-B5D43048BC0D}" type="presParOf" srcId="{40662B1C-B181-49C1-965A-1834805230D0}" destId="{A377D1C7-0CE5-43AA-A9DE-635CE75D9FB8}" srcOrd="11" destOrd="0" presId="urn:microsoft.com/office/officeart/2005/8/layout/cycle1"/>
    <dgm:cxn modelId="{F0C09ABF-85E8-4AAA-912D-B25B27C8FDF4}" type="presParOf" srcId="{40662B1C-B181-49C1-965A-1834805230D0}" destId="{E3B146DE-B4ED-47A7-8BB3-5C46F6C1C18B}" srcOrd="12" destOrd="0" presId="urn:microsoft.com/office/officeart/2005/8/layout/cycle1"/>
    <dgm:cxn modelId="{CF96C6FB-957F-481C-B860-0455D72C302B}" type="presParOf" srcId="{40662B1C-B181-49C1-965A-1834805230D0}" destId="{045B3E29-DC77-4C24-A935-0E6598D09977}" srcOrd="13" destOrd="0" presId="urn:microsoft.com/office/officeart/2005/8/layout/cycle1"/>
    <dgm:cxn modelId="{500CDA96-1C08-451F-A626-2D18D400320B}"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E520EB99-0275-498F-99F8-FBF30955B598}" type="presOf" srcId="{53FF2AC1-A37A-4550-A648-6C61FA1E447D}" destId="{154E34BA-AA8B-48C5-A7BF-7DB3B5CB4F95}" srcOrd="0" destOrd="0" presId="urn:microsoft.com/office/officeart/2005/8/layout/chevron1"/>
    <dgm:cxn modelId="{3320092C-D903-4B27-8C04-80E72C6736BC}" srcId="{49BF6C17-51B1-44DA-9049-8C076FAD9EED}" destId="{AE89887E-8CAF-4273-90B1-59B26658439B}" srcOrd="0" destOrd="0" parTransId="{B70E32EA-332F-4457-90B7-B86114050FB1}" sibTransId="{EFE349F3-4C6C-4063-9F4D-6B3612DFD34F}"/>
    <dgm:cxn modelId="{5697FC7C-1A24-405F-8ACF-39E4F000E5B9}" srcId="{53FF2AC1-A37A-4550-A648-6C61FA1E447D}" destId="{C7B7B9FB-6E24-4D81-8C61-8DAFF472EE71}" srcOrd="0" destOrd="0" parTransId="{490A472C-8866-4868-8D32-FE12718E3C20}" sibTransId="{17C0E212-28FA-4741-ABEF-76C049E71237}"/>
    <dgm:cxn modelId="{FDE7D41C-6E38-4890-9AA6-99EB94663A0C}" type="presOf" srcId="{4841066C-6B2F-44C0-A849-260D992EA019}" destId="{F4940FDB-7EE9-4B7E-BA94-1BA7DE1F3652}" srcOrd="0" destOrd="1" presId="urn:microsoft.com/office/officeart/2005/8/layout/chevron1"/>
    <dgm:cxn modelId="{FF306223-B34C-4D64-B95F-B3658FE3A2DC}" type="presOf" srcId="{57F5CE34-EE7D-4018-A7D2-BC4FDE652D48}" destId="{ED698114-FB15-440F-B5DA-2A2780A342C2}" srcOrd="0" destOrd="0" presId="urn:microsoft.com/office/officeart/2005/8/layout/chevron1"/>
    <dgm:cxn modelId="{B2509EE6-E0D6-4FD2-B046-A9D19105953B}" type="presOf" srcId="{49BF6C17-51B1-44DA-9049-8C076FAD9EED}" destId="{134F4162-1644-4068-BF1E-6D0EEFAEE9D6}" srcOrd="0" destOrd="0" presId="urn:microsoft.com/office/officeart/2005/8/layout/chevron1"/>
    <dgm:cxn modelId="{49D18549-8326-4CB2-9950-9810CADD7B4F}" type="presOf" srcId="{AE89887E-8CAF-4273-90B1-59B26658439B}" destId="{EB64BCDB-DAF0-490B-BEE0-C08181938790}"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59CB5DBF-9B12-498B-B474-F6402696E645}" srcId="{57F5CE34-EE7D-4018-A7D2-BC4FDE652D48}" destId="{A6A7E497-39A0-40B1-B204-1B9858323A6F}" srcOrd="0" destOrd="0" parTransId="{6F3F6C9C-23DC-474A-9907-56E52F16232B}" sibTransId="{7F0840EA-BEA6-40BE-85BA-3C56AA337788}"/>
    <dgm:cxn modelId="{2D7C85EE-DE1B-40F6-ACC0-A9AE66A49205}" type="presOf" srcId="{05FDFB77-6A1D-4159-81B5-8AC404ABFCCC}" destId="{EB64BCDB-DAF0-490B-BEE0-C08181938790}" srcOrd="0" destOrd="1" presId="urn:microsoft.com/office/officeart/2005/8/layout/chevron1"/>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9C442355-E91A-4752-96FB-5E444074191F}" type="presOf" srcId="{60160DF1-1D2B-4129-ADDD-331455E8DA6C}" destId="{E2F41379-DC12-428F-BFD8-605A250F7325}" srcOrd="0" destOrd="0" presId="urn:microsoft.com/office/officeart/2005/8/layout/chevron1"/>
    <dgm:cxn modelId="{44825EF1-0D23-48C2-AF5E-B8EFC2973691}" type="presOf" srcId="{A2BB697E-3D08-4E9F-805B-F0BC24977387}" destId="{4AF22EE5-769D-488D-B32D-C189055302B7}"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5C9612CE-ED00-4989-93F5-D133A9F3A3A4}" srcId="{57F5CE34-EE7D-4018-A7D2-BC4FDE652D48}" destId="{69614B42-D681-42F7-A527-44B0E5925B5C}" srcOrd="1" destOrd="0" parTransId="{6B70164F-664E-4137-B5D1-BFE8258DCE2D}" sibTransId="{3E3F2102-04DF-4D98-9A09-905D2C10E6C4}"/>
    <dgm:cxn modelId="{3C224C3C-BD84-4BC7-BE15-5A9B93CF3D96}" type="presOf" srcId="{C7B7B9FB-6E24-4D81-8C61-8DAFF472EE71}" destId="{F4940FDB-7EE9-4B7E-BA94-1BA7DE1F3652}" srcOrd="0" destOrd="0" presId="urn:microsoft.com/office/officeart/2005/8/layout/chevron1"/>
    <dgm:cxn modelId="{FEC3FA9E-D532-42AD-AEDB-3010851DFDF9}" srcId="{6145F78E-520F-40BD-88B5-0326121D85A1}" destId="{49BF6C17-51B1-44DA-9049-8C076FAD9EED}" srcOrd="3" destOrd="0" parTransId="{92F40422-0ABE-4429-8BB2-D82F01FD5D88}" sibTransId="{E00AA092-0B44-4F1A-B3E3-FF6E5CA64C5C}"/>
    <dgm:cxn modelId="{5DF342CA-2A6E-4C41-942C-C60E8258865E}" type="presOf" srcId="{6145F78E-520F-40BD-88B5-0326121D85A1}" destId="{23DA1662-6618-4D55-A30B-888D9B0811DF}" srcOrd="0" destOrd="0" presId="urn:microsoft.com/office/officeart/2005/8/layout/chevron1"/>
    <dgm:cxn modelId="{7D8CDF18-D327-4EE4-BE12-206C3B65BFBB}" type="presOf" srcId="{A6A7E497-39A0-40B1-B204-1B9858323A6F}" destId="{C2131BC5-721D-4214-9CC4-32B0EFBFF1EC}" srcOrd="0" destOrd="0" presId="urn:microsoft.com/office/officeart/2005/8/layout/chevron1"/>
    <dgm:cxn modelId="{7AE735C7-1A50-43DB-AFE4-575D8680A461}" type="presOf" srcId="{69614B42-D681-42F7-A527-44B0E5925B5C}" destId="{C2131BC5-721D-4214-9CC4-32B0EFBFF1EC}" srcOrd="0" destOrd="1" presId="urn:microsoft.com/office/officeart/2005/8/layout/chevron1"/>
    <dgm:cxn modelId="{3BA812BC-25A7-47EB-B394-6020E03689B7}" type="presParOf" srcId="{23DA1662-6618-4D55-A30B-888D9B0811DF}" destId="{5B8819D6-832B-4C02-A011-962751CE4F59}" srcOrd="0" destOrd="0" presId="urn:microsoft.com/office/officeart/2005/8/layout/chevron1"/>
    <dgm:cxn modelId="{92A71DFC-1067-4550-BB70-1C6F57E421D8}" type="presParOf" srcId="{5B8819D6-832B-4C02-A011-962751CE4F59}" destId="{4AF22EE5-769D-488D-B32D-C189055302B7}" srcOrd="0" destOrd="0" presId="urn:microsoft.com/office/officeart/2005/8/layout/chevron1"/>
    <dgm:cxn modelId="{B75BE105-F214-4EAF-A760-978EF4222BFB}" type="presParOf" srcId="{5B8819D6-832B-4C02-A011-962751CE4F59}" destId="{E2F41379-DC12-428F-BFD8-605A250F7325}" srcOrd="1" destOrd="0" presId="urn:microsoft.com/office/officeart/2005/8/layout/chevron1"/>
    <dgm:cxn modelId="{89970E86-F6F8-4478-B227-596DB255EBB4}" type="presParOf" srcId="{23DA1662-6618-4D55-A30B-888D9B0811DF}" destId="{815824AE-A8F4-40DD-A328-70B4B4FAE3EF}" srcOrd="1" destOrd="0" presId="urn:microsoft.com/office/officeart/2005/8/layout/chevron1"/>
    <dgm:cxn modelId="{FC14C64A-D301-430F-9F8A-5126186A4C55}" type="presParOf" srcId="{23DA1662-6618-4D55-A30B-888D9B0811DF}" destId="{F8651E6A-4354-42E8-BDF9-B9B20202D0E1}" srcOrd="2" destOrd="0" presId="urn:microsoft.com/office/officeart/2005/8/layout/chevron1"/>
    <dgm:cxn modelId="{FC059699-58E8-46A4-BADA-A5E95B6BA7DB}" type="presParOf" srcId="{F8651E6A-4354-42E8-BDF9-B9B20202D0E1}" destId="{ED698114-FB15-440F-B5DA-2A2780A342C2}" srcOrd="0" destOrd="0" presId="urn:microsoft.com/office/officeart/2005/8/layout/chevron1"/>
    <dgm:cxn modelId="{D4D38BEB-6977-4852-8CED-CA2A48598404}" type="presParOf" srcId="{F8651E6A-4354-42E8-BDF9-B9B20202D0E1}" destId="{C2131BC5-721D-4214-9CC4-32B0EFBFF1EC}" srcOrd="1" destOrd="0" presId="urn:microsoft.com/office/officeart/2005/8/layout/chevron1"/>
    <dgm:cxn modelId="{D4373AB5-E953-4862-BF45-D013E3A44A8B}" type="presParOf" srcId="{23DA1662-6618-4D55-A30B-888D9B0811DF}" destId="{256942DF-2F62-4713-825F-7C1422382046}" srcOrd="3" destOrd="0" presId="urn:microsoft.com/office/officeart/2005/8/layout/chevron1"/>
    <dgm:cxn modelId="{7B407469-0F1C-4488-AA90-463F5C0F396A}" type="presParOf" srcId="{23DA1662-6618-4D55-A30B-888D9B0811DF}" destId="{453E5F12-66ED-4DDF-AD17-44F61B5AA4C0}" srcOrd="4" destOrd="0" presId="urn:microsoft.com/office/officeart/2005/8/layout/chevron1"/>
    <dgm:cxn modelId="{218E93FE-8997-4F2A-873E-4A11AEC4F1BD}" type="presParOf" srcId="{453E5F12-66ED-4DDF-AD17-44F61B5AA4C0}" destId="{154E34BA-AA8B-48C5-A7BF-7DB3B5CB4F95}" srcOrd="0" destOrd="0" presId="urn:microsoft.com/office/officeart/2005/8/layout/chevron1"/>
    <dgm:cxn modelId="{BB0939C6-7C1B-4555-B433-88C2FD9F7EC9}" type="presParOf" srcId="{453E5F12-66ED-4DDF-AD17-44F61B5AA4C0}" destId="{F4940FDB-7EE9-4B7E-BA94-1BA7DE1F3652}" srcOrd="1" destOrd="0" presId="urn:microsoft.com/office/officeart/2005/8/layout/chevron1"/>
    <dgm:cxn modelId="{B15964F6-4CDE-4F33-B899-B613FB492DC5}" type="presParOf" srcId="{23DA1662-6618-4D55-A30B-888D9B0811DF}" destId="{4D718AA0-DDA2-498E-8B89-532B2353EA9A}" srcOrd="5" destOrd="0" presId="urn:microsoft.com/office/officeart/2005/8/layout/chevron1"/>
    <dgm:cxn modelId="{E30827C6-591B-4EAE-9957-326C1BD13C1A}" type="presParOf" srcId="{23DA1662-6618-4D55-A30B-888D9B0811DF}" destId="{39E6FA8E-0B77-45D2-B12C-5FBB0496237F}" srcOrd="6" destOrd="0" presId="urn:microsoft.com/office/officeart/2005/8/layout/chevron1"/>
    <dgm:cxn modelId="{29C41E2A-C662-43A5-A7BD-EC6C8C4A5187}" type="presParOf" srcId="{39E6FA8E-0B77-45D2-B12C-5FBB0496237F}" destId="{134F4162-1644-4068-BF1E-6D0EEFAEE9D6}" srcOrd="0" destOrd="0" presId="urn:microsoft.com/office/officeart/2005/8/layout/chevron1"/>
    <dgm:cxn modelId="{FC62F783-1C9E-45B9-8922-03D6C2D6B71F}"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4415B-4823-4B31-96A9-69F1DB85B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32</Pages>
  <Words>7654</Words>
  <Characters>48224</Characters>
  <Application>Microsoft Office Word</Application>
  <DocSecurity>0</DocSecurity>
  <Lines>401</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938</cp:revision>
  <dcterms:created xsi:type="dcterms:W3CDTF">2012-03-19T14:28:00Z</dcterms:created>
  <dcterms:modified xsi:type="dcterms:W3CDTF">2012-06-12T07:00:00Z</dcterms:modified>
</cp:coreProperties>
</file>