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2F0EF6">
            <w:pPr>
              <w:rPr>
                <w:b/>
              </w:rPr>
            </w:pPr>
            <w:r>
              <w:t>19.03</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CD0CE9" w:rsidP="002F0EF6">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2F0EF6">
            <w:r>
              <w:t>20.03.2012</w:t>
            </w:r>
          </w:p>
        </w:tc>
        <w:tc>
          <w:tcPr>
            <w:tcW w:w="993" w:type="dxa"/>
          </w:tcPr>
          <w:p w:rsidR="00247289" w:rsidRPr="00F9181E" w:rsidRDefault="00247289" w:rsidP="002F0EF6">
            <w:r>
              <w:t>1.1</w:t>
            </w:r>
          </w:p>
        </w:tc>
        <w:tc>
          <w:tcPr>
            <w:tcW w:w="4674" w:type="dxa"/>
          </w:tcPr>
          <w:p w:rsidR="00247289" w:rsidRPr="00F9181E" w:rsidRDefault="00247289" w:rsidP="002F0EF6">
            <w:r>
              <w:t>Review</w:t>
            </w:r>
          </w:p>
        </w:tc>
        <w:tc>
          <w:tcPr>
            <w:tcW w:w="2303" w:type="dxa"/>
          </w:tcPr>
          <w:p w:rsidR="00247289" w:rsidRDefault="00247289" w:rsidP="002F0EF6">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2F0EF6">
            <w:r>
              <w:t>26.03.2012</w:t>
            </w:r>
          </w:p>
        </w:tc>
        <w:tc>
          <w:tcPr>
            <w:tcW w:w="993" w:type="dxa"/>
          </w:tcPr>
          <w:p w:rsidR="002F0FF6" w:rsidRDefault="006C3B9E" w:rsidP="002F0EF6">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2F0EF6">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2F0EF6">
            <w:r>
              <w:t>27.03.2012</w:t>
            </w:r>
          </w:p>
        </w:tc>
        <w:tc>
          <w:tcPr>
            <w:tcW w:w="993" w:type="dxa"/>
          </w:tcPr>
          <w:p w:rsidR="003A2431" w:rsidRDefault="003A2431" w:rsidP="002F0EF6">
            <w:r>
              <w:t>1.3</w:t>
            </w:r>
          </w:p>
        </w:tc>
        <w:tc>
          <w:tcPr>
            <w:tcW w:w="4674" w:type="dxa"/>
          </w:tcPr>
          <w:p w:rsidR="003A2431" w:rsidRDefault="003A2431" w:rsidP="002F0EF6">
            <w:r>
              <w:t>Review Test-Durchführung</w:t>
            </w:r>
          </w:p>
        </w:tc>
        <w:tc>
          <w:tcPr>
            <w:tcW w:w="2303" w:type="dxa"/>
          </w:tcPr>
          <w:p w:rsidR="003A2431" w:rsidRDefault="003A2431" w:rsidP="002F0EF6">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2F0EF6">
            <w:r>
              <w:t>27.03.2012</w:t>
            </w:r>
          </w:p>
        </w:tc>
        <w:tc>
          <w:tcPr>
            <w:tcW w:w="993" w:type="dxa"/>
          </w:tcPr>
          <w:p w:rsidR="00BE4BBD" w:rsidRDefault="00BE4BBD" w:rsidP="002F0EF6">
            <w:r>
              <w:t>1.4</w:t>
            </w:r>
          </w:p>
        </w:tc>
        <w:tc>
          <w:tcPr>
            <w:tcW w:w="4674" w:type="dxa"/>
          </w:tcPr>
          <w:p w:rsidR="00BE4BBD" w:rsidRDefault="005D29E3" w:rsidP="002F0EF6">
            <w:r>
              <w:t>Review, Test-Resultat</w:t>
            </w:r>
          </w:p>
        </w:tc>
        <w:tc>
          <w:tcPr>
            <w:tcW w:w="2303" w:type="dxa"/>
          </w:tcPr>
          <w:p w:rsidR="00BE4BBD" w:rsidRDefault="00BE4BBD" w:rsidP="002F0EF6">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2F0EF6">
            <w:r>
              <w:t>02.04.2012</w:t>
            </w:r>
          </w:p>
        </w:tc>
        <w:tc>
          <w:tcPr>
            <w:tcW w:w="993" w:type="dxa"/>
          </w:tcPr>
          <w:p w:rsidR="0044431C" w:rsidRDefault="0044431C" w:rsidP="002F0EF6">
            <w:r>
              <w:t>1.5</w:t>
            </w:r>
          </w:p>
        </w:tc>
        <w:tc>
          <w:tcPr>
            <w:tcW w:w="4674" w:type="dxa"/>
          </w:tcPr>
          <w:p w:rsidR="0044431C" w:rsidRDefault="0044431C" w:rsidP="002F0EF6">
            <w:r>
              <w:t>Review</w:t>
            </w:r>
          </w:p>
        </w:tc>
        <w:tc>
          <w:tcPr>
            <w:tcW w:w="2303" w:type="dxa"/>
          </w:tcPr>
          <w:p w:rsidR="0044431C" w:rsidRDefault="00BB11AC" w:rsidP="002F0EF6">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2F0EF6">
            <w:r>
              <w:t>04.05.2012</w:t>
            </w:r>
          </w:p>
        </w:tc>
        <w:tc>
          <w:tcPr>
            <w:tcW w:w="993" w:type="dxa"/>
          </w:tcPr>
          <w:p w:rsidR="009A170B" w:rsidRDefault="009A170B" w:rsidP="002F0EF6">
            <w:r>
              <w:t>1.6</w:t>
            </w:r>
          </w:p>
        </w:tc>
        <w:tc>
          <w:tcPr>
            <w:tcW w:w="4674" w:type="dxa"/>
          </w:tcPr>
          <w:p w:rsidR="009A170B" w:rsidRDefault="009A170B" w:rsidP="002F0EF6">
            <w:r>
              <w:t>Ideensammlung Demomodus</w:t>
            </w:r>
          </w:p>
        </w:tc>
        <w:tc>
          <w:tcPr>
            <w:tcW w:w="2303" w:type="dxa"/>
          </w:tcPr>
          <w:p w:rsidR="009A170B" w:rsidRDefault="009A170B" w:rsidP="002F0EF6">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2F0EF6">
            <w:r>
              <w:t>07.05.2012</w:t>
            </w:r>
          </w:p>
        </w:tc>
        <w:tc>
          <w:tcPr>
            <w:tcW w:w="993" w:type="dxa"/>
          </w:tcPr>
          <w:p w:rsidR="004E3B13" w:rsidRDefault="004E3B13" w:rsidP="002F0EF6">
            <w:r>
              <w:t>1.7</w:t>
            </w:r>
          </w:p>
        </w:tc>
        <w:tc>
          <w:tcPr>
            <w:tcW w:w="4674" w:type="dxa"/>
          </w:tcPr>
          <w:p w:rsidR="004E3B13" w:rsidRDefault="004E3B13" w:rsidP="002F0EF6">
            <w:r>
              <w:t>Review Demomodus</w:t>
            </w:r>
          </w:p>
        </w:tc>
        <w:tc>
          <w:tcPr>
            <w:tcW w:w="2303" w:type="dxa"/>
          </w:tcPr>
          <w:p w:rsidR="004E3B13" w:rsidRDefault="004E3B13" w:rsidP="002F0EF6">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2F0EF6">
            <w:r>
              <w:t>09.05.2012</w:t>
            </w:r>
          </w:p>
        </w:tc>
        <w:tc>
          <w:tcPr>
            <w:tcW w:w="993" w:type="dxa"/>
          </w:tcPr>
          <w:p w:rsidR="006B0E1D" w:rsidRDefault="006B0E1D" w:rsidP="002F0EF6">
            <w:r>
              <w:t>1.8</w:t>
            </w:r>
          </w:p>
        </w:tc>
        <w:tc>
          <w:tcPr>
            <w:tcW w:w="4674" w:type="dxa"/>
          </w:tcPr>
          <w:p w:rsidR="006B0E1D" w:rsidRDefault="006B0E1D" w:rsidP="002F0EF6">
            <w:r>
              <w:t>Umsetzung Demomodus</w:t>
            </w:r>
            <w:r w:rsidR="00A84F21">
              <w:t xml:space="preserve"> Kraftfeld</w:t>
            </w:r>
          </w:p>
        </w:tc>
        <w:tc>
          <w:tcPr>
            <w:tcW w:w="2303" w:type="dxa"/>
          </w:tcPr>
          <w:p w:rsidR="006B0E1D" w:rsidRDefault="006B0E1D" w:rsidP="002F0EF6">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2F0EF6">
            <w:r>
              <w:t>15.05.2012</w:t>
            </w:r>
          </w:p>
        </w:tc>
        <w:tc>
          <w:tcPr>
            <w:tcW w:w="993" w:type="dxa"/>
          </w:tcPr>
          <w:p w:rsidR="00102D8B" w:rsidRDefault="00102D8B" w:rsidP="002F0EF6">
            <w:r>
              <w:t>1.9</w:t>
            </w:r>
          </w:p>
        </w:tc>
        <w:tc>
          <w:tcPr>
            <w:tcW w:w="4674" w:type="dxa"/>
          </w:tcPr>
          <w:p w:rsidR="00102D8B" w:rsidRDefault="00102D8B" w:rsidP="002F0EF6">
            <w:r>
              <w:t>Externes Design</w:t>
            </w:r>
          </w:p>
        </w:tc>
        <w:tc>
          <w:tcPr>
            <w:tcW w:w="2303" w:type="dxa"/>
          </w:tcPr>
          <w:p w:rsidR="00102D8B" w:rsidRDefault="00102D8B" w:rsidP="002F0EF6">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2F0EF6">
            <w:r>
              <w:t>15.05.2012</w:t>
            </w:r>
          </w:p>
        </w:tc>
        <w:tc>
          <w:tcPr>
            <w:tcW w:w="993" w:type="dxa"/>
          </w:tcPr>
          <w:p w:rsidR="00577FDF" w:rsidRDefault="00577FDF" w:rsidP="002F0EF6">
            <w:r>
              <w:t>1.10</w:t>
            </w:r>
          </w:p>
        </w:tc>
        <w:tc>
          <w:tcPr>
            <w:tcW w:w="4674" w:type="dxa"/>
          </w:tcPr>
          <w:p w:rsidR="00577FDF" w:rsidRDefault="00577FDF" w:rsidP="002F0EF6">
            <w:r>
              <w:t>Review Externes Design</w:t>
            </w:r>
          </w:p>
        </w:tc>
        <w:tc>
          <w:tcPr>
            <w:tcW w:w="2303" w:type="dxa"/>
          </w:tcPr>
          <w:p w:rsidR="00577FDF" w:rsidRDefault="00577FDF" w:rsidP="002F0EF6">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2F0EF6">
            <w:r>
              <w:t>15.05.2012</w:t>
            </w:r>
          </w:p>
        </w:tc>
        <w:tc>
          <w:tcPr>
            <w:tcW w:w="993" w:type="dxa"/>
          </w:tcPr>
          <w:p w:rsidR="00D049E3" w:rsidRDefault="00D049E3" w:rsidP="002F0EF6">
            <w:r>
              <w:t>1.11</w:t>
            </w:r>
          </w:p>
        </w:tc>
        <w:tc>
          <w:tcPr>
            <w:tcW w:w="4674" w:type="dxa"/>
          </w:tcPr>
          <w:p w:rsidR="00D049E3" w:rsidRDefault="00D049E3" w:rsidP="002F0EF6">
            <w:r>
              <w:t>Umsetzung  Demomodus</w:t>
            </w:r>
            <w:r w:rsidR="00A84F21">
              <w:t xml:space="preserve"> Teaser</w:t>
            </w:r>
          </w:p>
        </w:tc>
        <w:tc>
          <w:tcPr>
            <w:tcW w:w="2303" w:type="dxa"/>
          </w:tcPr>
          <w:p w:rsidR="00D049E3" w:rsidRDefault="00D049E3" w:rsidP="002F0EF6">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2F0EF6">
            <w:r>
              <w:t>22.05.2012</w:t>
            </w:r>
          </w:p>
        </w:tc>
        <w:tc>
          <w:tcPr>
            <w:tcW w:w="993" w:type="dxa"/>
          </w:tcPr>
          <w:p w:rsidR="00E31224" w:rsidRDefault="00E31224" w:rsidP="002F0EF6">
            <w:r>
              <w:t>1.12</w:t>
            </w:r>
          </w:p>
        </w:tc>
        <w:tc>
          <w:tcPr>
            <w:tcW w:w="4674" w:type="dxa"/>
          </w:tcPr>
          <w:p w:rsidR="00E31224" w:rsidRDefault="00E31224" w:rsidP="002F0EF6">
            <w:r>
              <w:t>Review Umsetzung Demomodus Teaser</w:t>
            </w:r>
          </w:p>
        </w:tc>
        <w:tc>
          <w:tcPr>
            <w:tcW w:w="2303" w:type="dxa"/>
          </w:tcPr>
          <w:p w:rsidR="00E31224" w:rsidRDefault="00E31224" w:rsidP="002F0EF6">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2F0EF6">
            <w:r>
              <w:t>22.05.2012</w:t>
            </w:r>
          </w:p>
        </w:tc>
        <w:tc>
          <w:tcPr>
            <w:tcW w:w="993" w:type="dxa"/>
          </w:tcPr>
          <w:p w:rsidR="001D3905" w:rsidRDefault="001D3905" w:rsidP="002F0EF6">
            <w:r>
              <w:t>1.13</w:t>
            </w:r>
          </w:p>
        </w:tc>
        <w:tc>
          <w:tcPr>
            <w:tcW w:w="4674" w:type="dxa"/>
          </w:tcPr>
          <w:p w:rsidR="001D3905" w:rsidRDefault="001D3905" w:rsidP="002F0EF6">
            <w:r>
              <w:t>Domain Model</w:t>
            </w:r>
            <w:r w:rsidR="00002064">
              <w:t>s</w:t>
            </w:r>
          </w:p>
        </w:tc>
        <w:tc>
          <w:tcPr>
            <w:tcW w:w="2303" w:type="dxa"/>
          </w:tcPr>
          <w:p w:rsidR="001D3905" w:rsidRDefault="001D3905" w:rsidP="002F0EF6">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2F0EF6">
            <w:r>
              <w:t>23.05.2012</w:t>
            </w:r>
          </w:p>
        </w:tc>
        <w:tc>
          <w:tcPr>
            <w:tcW w:w="993" w:type="dxa"/>
          </w:tcPr>
          <w:p w:rsidR="00002064" w:rsidRDefault="00002064" w:rsidP="002F0EF6">
            <w:r>
              <w:t>1.14</w:t>
            </w:r>
          </w:p>
        </w:tc>
        <w:tc>
          <w:tcPr>
            <w:tcW w:w="4674" w:type="dxa"/>
          </w:tcPr>
          <w:p w:rsidR="00002064" w:rsidRDefault="00002064" w:rsidP="002F0EF6">
            <w:r>
              <w:t>Verfügbarkeit Daten</w:t>
            </w:r>
          </w:p>
        </w:tc>
        <w:tc>
          <w:tcPr>
            <w:tcW w:w="2303" w:type="dxa"/>
          </w:tcPr>
          <w:p w:rsidR="00002064" w:rsidRDefault="00002064" w:rsidP="002F0EF6">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2F0EF6">
            <w:r>
              <w:t>24.05.2012</w:t>
            </w:r>
          </w:p>
        </w:tc>
        <w:tc>
          <w:tcPr>
            <w:tcW w:w="993" w:type="dxa"/>
          </w:tcPr>
          <w:p w:rsidR="00777D31" w:rsidRDefault="00777D31" w:rsidP="002F0EF6">
            <w:r>
              <w:t>1.15</w:t>
            </w:r>
          </w:p>
        </w:tc>
        <w:tc>
          <w:tcPr>
            <w:tcW w:w="4674" w:type="dxa"/>
          </w:tcPr>
          <w:p w:rsidR="00777D31" w:rsidRDefault="00777D31" w:rsidP="002F0EF6">
            <w:r>
              <w:t>Review Korrektur Markus Stolze</w:t>
            </w:r>
          </w:p>
        </w:tc>
        <w:tc>
          <w:tcPr>
            <w:tcW w:w="2303" w:type="dxa"/>
          </w:tcPr>
          <w:p w:rsidR="00777D31" w:rsidRDefault="00777D31" w:rsidP="002F0EF6">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2F0EF6">
            <w:r>
              <w:t>25.05.2012</w:t>
            </w:r>
          </w:p>
        </w:tc>
        <w:tc>
          <w:tcPr>
            <w:tcW w:w="993" w:type="dxa"/>
          </w:tcPr>
          <w:p w:rsidR="00BE21B1" w:rsidRDefault="00BE21B1" w:rsidP="002F0EF6">
            <w:r>
              <w:t>1.16</w:t>
            </w:r>
          </w:p>
        </w:tc>
        <w:tc>
          <w:tcPr>
            <w:tcW w:w="4674" w:type="dxa"/>
          </w:tcPr>
          <w:p w:rsidR="00BE21B1" w:rsidRDefault="00BE21B1" w:rsidP="002F0EF6">
            <w:r w:rsidRPr="00BE21B1">
              <w:t>Administration der Video Wall</w:t>
            </w:r>
            <w:r>
              <w:t xml:space="preserve"> hinzugefügt</w:t>
            </w:r>
          </w:p>
        </w:tc>
        <w:tc>
          <w:tcPr>
            <w:tcW w:w="2303" w:type="dxa"/>
          </w:tcPr>
          <w:p w:rsidR="00BE21B1" w:rsidRDefault="00BE21B1" w:rsidP="002F0EF6">
            <w:r>
              <w:t>LE</w:t>
            </w:r>
          </w:p>
        </w:tc>
      </w:tr>
    </w:tbl>
    <w:p w:rsidR="0057347C" w:rsidRDefault="0057347C" w:rsidP="00CD0CE9">
      <w:bookmarkStart w:id="7"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A83529" w:rsidRDefault="00A83529" w:rsidP="00A83529">
      <w:pPr>
        <w:pStyle w:val="Heading3"/>
      </w:pPr>
      <w:bookmarkStart w:id="8" w:name="_Toc320620796"/>
      <w:bookmarkStart w:id="9" w:name="_Toc323885677"/>
      <w:bookmarkStart w:id="10" w:name="_Toc324860358"/>
      <w:r>
        <w:lastRenderedPageBreak/>
        <w:t>Daten</w:t>
      </w:r>
    </w:p>
    <w:p w:rsidR="00262915" w:rsidRDefault="00683460" w:rsidP="00683460">
      <w:pPr>
        <w:pStyle w:val="Heading4"/>
      </w:pPr>
      <w:r>
        <w:t>Domain Model</w:t>
      </w:r>
      <w:r w:rsidR="00DF3000">
        <w:t>s</w:t>
      </w:r>
    </w:p>
    <w:p w:rsidR="00725F01" w:rsidRPr="00725F01" w:rsidRDefault="00725F01" w:rsidP="00725F01">
      <w:r>
        <w:t xml:space="preserve">Auf </w:t>
      </w:r>
      <w:proofErr w:type="gramStart"/>
      <w:r>
        <w:t>der</w:t>
      </w:r>
      <w:proofErr w:type="gramEnd"/>
      <w:r>
        <w:t xml:space="preserve"> Video Wall sollen verschiedene Inhalte präsentiert werden. Eine Anforderung ist es daher, dass solche Inhalte hinzugefügt werden können.</w:t>
      </w:r>
      <w:r w:rsidR="00834310">
        <w:t xml:space="preserve"> Die Präsentation der Poster</w:t>
      </w:r>
      <w:r w:rsidR="00916D2C">
        <w:t xml:space="preserve"> oder das </w:t>
      </w:r>
      <w:r w:rsidR="006807B6">
        <w:t>Mittagsm</w:t>
      </w:r>
      <w:r w:rsidR="00916D2C">
        <w:t>enu</w:t>
      </w:r>
      <w:r w:rsidR="00834310">
        <w:t xml:space="preserve"> ist als solch ein Inhalt definiert. </w:t>
      </w:r>
    </w:p>
    <w:p w:rsidR="005D33E6" w:rsidRDefault="005D33E6" w:rsidP="005D33E6">
      <w:r>
        <w:rPr>
          <w:noProof/>
          <w:lang w:eastAsia="de-CH"/>
        </w:rPr>
        <w:drawing>
          <wp:inline distT="0" distB="0" distL="0" distR="0" wp14:anchorId="19D9B05A" wp14:editId="4F4F23FE">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1" w:name="_Ref325466587"/>
      <w:r>
        <w:t xml:space="preserve">Abbildung </w:t>
      </w:r>
      <w:fldSimple w:instr=" SEQ Abbildung \* ARABIC ">
        <w:r w:rsidR="008D7D1F">
          <w:rPr>
            <w:noProof/>
          </w:rPr>
          <w:t>1</w:t>
        </w:r>
      </w:fldSimple>
      <w:r w:rsidR="00B363C9">
        <w:t xml:space="preserve"> - Domain Model</w:t>
      </w:r>
      <w:r>
        <w:t xml:space="preserve"> </w:t>
      </w:r>
      <w:proofErr w:type="spellStart"/>
      <w:r>
        <w:t>VideoWall</w:t>
      </w:r>
      <w:bookmarkEnd w:id="11"/>
      <w:proofErr w:type="spellEnd"/>
    </w:p>
    <w:p w:rsidR="005A59B1" w:rsidRDefault="002D5C5E" w:rsidP="002D5C5E">
      <w:r>
        <w:t xml:space="preserve">Wie in </w:t>
      </w:r>
      <w:r>
        <w:fldChar w:fldCharType="begin"/>
      </w:r>
      <w:r>
        <w:instrText xml:space="preserve"> REF _Ref325466587 \h </w:instrText>
      </w:r>
      <w:r>
        <w:fldChar w:fldCharType="separate"/>
      </w:r>
      <w:r>
        <w:t xml:space="preserve">Abbildung </w:t>
      </w:r>
      <w:r>
        <w:rPr>
          <w:noProof/>
        </w:rPr>
        <w:t>1</w:t>
      </w:r>
      <w:r>
        <w:t xml:space="preserve"> - Domain Model, </w:t>
      </w:r>
      <w:proofErr w:type="spellStart"/>
      <w:r>
        <w:t>VideoWall</w:t>
      </w:r>
      <w:proofErr w:type="spellEnd"/>
      <w:r>
        <w:fldChar w:fldCharType="end"/>
      </w:r>
      <w:r>
        <w:t xml:space="preserve"> ersichtlich, </w:t>
      </w:r>
      <w:r w:rsidR="00652447">
        <w:t xml:space="preserve">verwaltet die </w:t>
      </w:r>
      <w:proofErr w:type="spellStart"/>
      <w:r w:rsidR="00652447" w:rsidRPr="00137EEC">
        <w:rPr>
          <w:i/>
        </w:rPr>
        <w:t>VideoWall</w:t>
      </w:r>
      <w:proofErr w:type="spellEnd"/>
      <w:r w:rsidR="00652447">
        <w:t xml:space="preserve"> mehrere </w:t>
      </w:r>
      <w:proofErr w:type="spellStart"/>
      <w:r w:rsidR="00652447" w:rsidRPr="00137EEC">
        <w:rPr>
          <w:i/>
        </w:rPr>
        <w:t>VideoWallApplications</w:t>
      </w:r>
      <w:proofErr w:type="spellEnd"/>
      <w:r w:rsidR="00652447">
        <w:t>.</w:t>
      </w:r>
      <w:r w:rsidR="003676AB">
        <w:t xml:space="preserve"> </w:t>
      </w:r>
      <w:r w:rsidR="00023D88">
        <w:t xml:space="preserve">Zudem wird immer eine </w:t>
      </w:r>
      <w:proofErr w:type="spellStart"/>
      <w:r w:rsidR="00023D88" w:rsidRPr="00137EEC">
        <w:rPr>
          <w:i/>
        </w:rPr>
        <w:t>VideoWallApplication</w:t>
      </w:r>
      <w:proofErr w:type="spellEnd"/>
      <w:r w:rsidR="00023D88">
        <w:t xml:space="preserve"> von </w:t>
      </w:r>
      <w:proofErr w:type="gramStart"/>
      <w:r w:rsidR="00023D88">
        <w:t xml:space="preserve">der </w:t>
      </w:r>
      <w:proofErr w:type="spellStart"/>
      <w:r w:rsidR="00023D88" w:rsidRPr="00137EEC">
        <w:rPr>
          <w:i/>
        </w:rPr>
        <w:t>VideoWall</w:t>
      </w:r>
      <w:proofErr w:type="spellEnd"/>
      <w:proofErr w:type="gramEnd"/>
      <w:r w:rsidR="00023D88">
        <w:t xml:space="preserve"> angezeigt.</w:t>
      </w:r>
      <w:r w:rsidR="007838FC">
        <w:t xml:space="preserve"> </w:t>
      </w:r>
      <w:r w:rsidR="00E365D0">
        <w:t xml:space="preserve">Subklassen der </w:t>
      </w:r>
      <w:proofErr w:type="spellStart"/>
      <w:r w:rsidR="00E365D0" w:rsidRPr="007861A8">
        <w:rPr>
          <w:i/>
        </w:rPr>
        <w:t>VideoWallApplication</w:t>
      </w:r>
      <w:proofErr w:type="spellEnd"/>
      <w:r w:rsidR="00E365D0">
        <w:t xml:space="preserve"> sind die </w:t>
      </w:r>
      <w:proofErr w:type="spellStart"/>
      <w:r w:rsidR="00E365D0" w:rsidRPr="007861A8">
        <w:rPr>
          <w:i/>
        </w:rPr>
        <w:t>PosterApplication</w:t>
      </w:r>
      <w:proofErr w:type="spellEnd"/>
      <w:r w:rsidR="00E365D0">
        <w:t xml:space="preserve">, </w:t>
      </w:r>
      <w:proofErr w:type="spellStart"/>
      <w:r w:rsidR="00E365D0" w:rsidRPr="007861A8">
        <w:rPr>
          <w:i/>
        </w:rPr>
        <w:t>LunchMenuApplication</w:t>
      </w:r>
      <w:proofErr w:type="spellEnd"/>
      <w:r w:rsidR="00E365D0">
        <w:t xml:space="preserve"> oder </w:t>
      </w:r>
      <w:r w:rsidR="005A59B1">
        <w:t>jeglicher</w:t>
      </w:r>
      <w:r w:rsidR="00E365D0">
        <w:t xml:space="preserve"> erden</w:t>
      </w:r>
      <w:r w:rsidR="007861A8">
        <w:t>k</w:t>
      </w:r>
      <w:r w:rsidR="00E365D0">
        <w:t xml:space="preserve">barer Inhalt, welcher mit </w:t>
      </w:r>
      <w:proofErr w:type="gramStart"/>
      <w:r w:rsidR="00E365D0">
        <w:t xml:space="preserve">der </w:t>
      </w:r>
      <w:proofErr w:type="spellStart"/>
      <w:r w:rsidR="00E365D0" w:rsidRPr="005A59B1">
        <w:rPr>
          <w:i/>
        </w:rPr>
        <w:t>VideoWall</w:t>
      </w:r>
      <w:proofErr w:type="spellEnd"/>
      <w:proofErr w:type="gramEnd"/>
      <w:r w:rsidR="00E365D0">
        <w:t xml:space="preserve"> präsentiert werden will. Dies wird mit der Subklasse </w:t>
      </w:r>
      <w:proofErr w:type="spellStart"/>
      <w:r w:rsidR="00E365D0" w:rsidRPr="005A59B1">
        <w:rPr>
          <w:i/>
        </w:rPr>
        <w:t>AnyApplication</w:t>
      </w:r>
      <w:proofErr w:type="spellEnd"/>
      <w:r w:rsidR="00E365D0">
        <w:t xml:space="preserve"> visualisiert.</w:t>
      </w:r>
      <w:r w:rsidR="005A59B1">
        <w:t xml:space="preserve"> Eine Subklasse der </w:t>
      </w:r>
      <w:proofErr w:type="spellStart"/>
      <w:r w:rsidR="005A59B1" w:rsidRPr="00A8006A">
        <w:rPr>
          <w:i/>
        </w:rPr>
        <w:t>VideoWallApplication</w:t>
      </w:r>
      <w:proofErr w:type="spellEnd"/>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 xml:space="preserve">Der Teaser-Text welcher während des Demomodus angezeigt werden soll (siehe hierzu </w:t>
            </w:r>
            <w:r>
              <w:fldChar w:fldCharType="begin"/>
            </w:r>
            <w:r>
              <w:instrText xml:space="preserve"> REF _Ref324343900 \r \h  \* MERGEFORMAT </w:instrText>
            </w:r>
            <w:r>
              <w:fldChar w:fldCharType="separate"/>
            </w:r>
            <w:r>
              <w:t>I.1.3.2.2.2</w:t>
            </w:r>
            <w:r>
              <w:fldChar w:fldCharType="end"/>
            </w:r>
            <w:r>
              <w:t xml:space="preserve"> </w:t>
            </w:r>
            <w:r>
              <w:fldChar w:fldCharType="begin"/>
            </w:r>
            <w:r>
              <w:instrText xml:space="preserve"> REF _Ref324343900 \h  \* MERGEFORMAT </w:instrText>
            </w:r>
            <w:r>
              <w:fldChar w:fldCharType="separate"/>
            </w:r>
            <w:r w:rsidRPr="00907AEB">
              <w:t>Umset</w:t>
            </w:r>
            <w:r w:rsidRPr="001B3875">
              <w: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Mittagsmenü</w:t>
            </w:r>
          </w:p>
        </w:tc>
      </w:tr>
    </w:tbl>
    <w:p w:rsidR="00EB4085" w:rsidRDefault="00EB4085" w:rsidP="00EB4085">
      <w:pPr>
        <w:pStyle w:val="Caption"/>
      </w:pPr>
      <w:r>
        <w:t xml:space="preserve">Tabelle </w:t>
      </w:r>
      <w:fldSimple w:instr=" SEQ Tabelle \* ARABIC ">
        <w:r w:rsidR="00B363C9">
          <w:rPr>
            <w:noProof/>
          </w:rPr>
          <w:t>1</w:t>
        </w:r>
      </w:fldSimple>
      <w:r>
        <w:t xml:space="preserve"> - </w:t>
      </w:r>
      <w:r w:rsidRPr="00F86148">
        <w:t xml:space="preserve">Attribute </w:t>
      </w:r>
      <w:proofErr w:type="spellStart"/>
      <w:r w:rsidRPr="00F86148">
        <w:t>VideoWallApplication</w:t>
      </w:r>
      <w:proofErr w:type="spellEnd"/>
    </w:p>
    <w:p w:rsidR="00552981" w:rsidRDefault="00552981" w:rsidP="00552981">
      <w:r>
        <w:t xml:space="preserve">Wie die Attribute auf GUI Ebene eingesetzt werden, kann im Kapitel TODO </w:t>
      </w:r>
      <w:r w:rsidRPr="00552981">
        <w:t xml:space="preserve">User Environment </w:t>
      </w:r>
      <w:proofErr w:type="spellStart"/>
      <w:r w:rsidRPr="00552981">
        <w:t>Diagram</w:t>
      </w:r>
      <w:proofErr w:type="spellEnd"/>
      <w:r>
        <w:t xml:space="preserve"> nachgelesen werden.</w:t>
      </w:r>
    </w:p>
    <w:p w:rsidR="0059043D" w:rsidRDefault="0059043D" w:rsidP="0059043D">
      <w:pPr>
        <w:pStyle w:val="Heading5"/>
      </w:pPr>
      <w:proofErr w:type="spellStart"/>
      <w:r>
        <w:t>Post</w:t>
      </w:r>
      <w:r w:rsidR="005665DB">
        <w:t>er</w:t>
      </w:r>
      <w:r>
        <w:t>Application</w:t>
      </w:r>
      <w:proofErr w:type="spellEnd"/>
    </w:p>
    <w:p w:rsidR="00091510" w:rsidRDefault="005665DB" w:rsidP="0059043D">
      <w:r>
        <w:rPr>
          <w:noProof/>
          <w:lang w:eastAsia="de-CH"/>
        </w:rPr>
        <w:drawing>
          <wp:inline distT="0" distB="0" distL="0" distR="0" wp14:anchorId="2A24A310" wp14:editId="5A9063D8">
            <wp:extent cx="3343275" cy="1533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png"/>
                    <pic:cNvPicPr/>
                  </pic:nvPicPr>
                  <pic:blipFill>
                    <a:blip r:embed="rId10">
                      <a:extLst>
                        <a:ext uri="{28A0092B-C50C-407E-A947-70E740481C1C}">
                          <a14:useLocalDpi xmlns:a14="http://schemas.microsoft.com/office/drawing/2010/main" val="0"/>
                        </a:ext>
                      </a:extLst>
                    </a:blip>
                    <a:stretch>
                      <a:fillRect/>
                    </a:stretch>
                  </pic:blipFill>
                  <pic:spPr>
                    <a:xfrm>
                      <a:off x="0" y="0"/>
                      <a:ext cx="3343275" cy="1533525"/>
                    </a:xfrm>
                    <a:prstGeom prst="rect">
                      <a:avLst/>
                    </a:prstGeom>
                  </pic:spPr>
                </pic:pic>
              </a:graphicData>
            </a:graphic>
          </wp:inline>
        </w:drawing>
      </w:r>
    </w:p>
    <w:p w:rsidR="005665DB" w:rsidRDefault="008A37BB" w:rsidP="008A37BB">
      <w:pPr>
        <w:pStyle w:val="Caption"/>
      </w:pPr>
      <w:r>
        <w:lastRenderedPageBreak/>
        <w:t xml:space="preserve">Abbildung </w:t>
      </w:r>
      <w:fldSimple w:instr=" SEQ Abbildung \* ARABIC ">
        <w:r w:rsidR="008D7D1F">
          <w:rPr>
            <w:noProof/>
          </w:rPr>
          <w:t>2</w:t>
        </w:r>
      </w:fldSimple>
      <w:r>
        <w:t xml:space="preserve"> - Domain Model </w:t>
      </w:r>
      <w:proofErr w:type="spellStart"/>
      <w:r>
        <w:t>PosterApplication</w:t>
      </w:r>
      <w:proofErr w:type="spellEnd"/>
    </w:p>
    <w:p w:rsidR="002969C9" w:rsidRDefault="00173399" w:rsidP="002969C9">
      <w:r>
        <w:t xml:space="preserve">Die </w:t>
      </w:r>
      <w:proofErr w:type="spellStart"/>
      <w:r w:rsidRPr="00414C83">
        <w:rPr>
          <w:i/>
        </w:rPr>
        <w:t>PosterApplication</w:t>
      </w:r>
      <w:proofErr w:type="spellEnd"/>
      <w:r>
        <w:t xml:space="preserve"> verwaltet ihrerseits </w:t>
      </w:r>
      <w:r w:rsidRPr="00414C83">
        <w:rPr>
          <w:i/>
        </w:rPr>
        <w:t>Poster</w:t>
      </w:r>
      <w:r>
        <w:t xml:space="preserve">. Ein </w:t>
      </w:r>
      <w:r w:rsidRPr="00414C83">
        <w:rPr>
          <w:i/>
        </w:rPr>
        <w:t>Poster</w:t>
      </w:r>
      <w:r>
        <w:t xml:space="preserve"> verfügt über folgende Inhalte:</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Attribut</w:t>
            </w:r>
          </w:p>
        </w:tc>
        <w:tc>
          <w:tcPr>
            <w:tcW w:w="4258" w:type="dxa"/>
          </w:tcPr>
          <w:p w:rsidR="003E2C5B" w:rsidRDefault="003E2C5B" w:rsidP="008C00CE">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8C00CE">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proofErr w:type="spellStart"/>
            <w:r>
              <w:t>Authors</w:t>
            </w:r>
            <w:proofErr w:type="spellEnd"/>
          </w:p>
        </w:tc>
        <w:tc>
          <w:tcPr>
            <w:tcW w:w="4258"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Name der Autoren, welche das Poster erstellt haben.</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proofErr w:type="spellStart"/>
            <w:r>
              <w:t>DatePublished</w:t>
            </w:r>
            <w:proofErr w:type="spellEnd"/>
          </w:p>
        </w:tc>
        <w:tc>
          <w:tcPr>
            <w:tcW w:w="4258" w:type="dxa"/>
          </w:tcPr>
          <w:p w:rsidR="003E2C5B" w:rsidRDefault="003E2C5B" w:rsidP="008C00CE">
            <w:pPr>
              <w:cnfStyle w:val="000000010000" w:firstRow="0" w:lastRow="0" w:firstColumn="0" w:lastColumn="0" w:oddVBand="0" w:evenVBand="0" w:oddHBand="0" w:evenHBand="1" w:firstRowFirstColumn="0" w:firstRowLastColumn="0" w:lastRowFirstColumn="0" w:lastRowLastColumn="0"/>
            </w:pPr>
            <w:r>
              <w:t>Datum der Publikation des Posters.</w:t>
            </w:r>
          </w:p>
        </w:tc>
        <w:tc>
          <w:tcPr>
            <w:tcW w:w="3510" w:type="dxa"/>
          </w:tcPr>
          <w:p w:rsidR="003E2C5B" w:rsidRDefault="003E2C5B" w:rsidP="008C00CE">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proofErr w:type="spellStart"/>
            <w:r>
              <w:t>DegreeCourse</w:t>
            </w:r>
            <w:proofErr w:type="spellEnd"/>
          </w:p>
        </w:tc>
        <w:tc>
          <w:tcPr>
            <w:tcW w:w="4258"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Studiengang für welche das Poster erstellt wurde.</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Image</w:t>
            </w:r>
          </w:p>
        </w:tc>
        <w:tc>
          <w:tcPr>
            <w:tcW w:w="4258"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Abbildung des Posters</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Name</w:t>
            </w:r>
          </w:p>
        </w:tc>
        <w:tc>
          <w:tcPr>
            <w:tcW w:w="4258"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Name der Arbeit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Video Wall</w:t>
            </w:r>
          </w:p>
        </w:tc>
      </w:tr>
    </w:tbl>
    <w:p w:rsidR="00091510" w:rsidRDefault="00091510" w:rsidP="00091510">
      <w:pPr>
        <w:pStyle w:val="Caption"/>
      </w:pPr>
      <w:r>
        <w:t xml:space="preserve">Tabelle </w:t>
      </w:r>
      <w:fldSimple w:instr=" SEQ Tabelle \* ARABIC ">
        <w:r w:rsidR="00B363C9">
          <w:rPr>
            <w:noProof/>
          </w:rPr>
          <w:t>2</w:t>
        </w:r>
      </w:fldSimple>
      <w:r>
        <w:t xml:space="preserve"> - Attribute </w:t>
      </w:r>
      <w:proofErr w:type="spellStart"/>
      <w:r>
        <w:t>PosterApplication</w:t>
      </w:r>
      <w:proofErr w:type="spellEnd"/>
    </w:p>
    <w:p w:rsidR="00D879C8" w:rsidRDefault="00D879C8" w:rsidP="00D879C8">
      <w:pPr>
        <w:pStyle w:val="Heading5"/>
      </w:pPr>
      <w:proofErr w:type="spellStart"/>
      <w:r>
        <w:t>LunchMenuA</w:t>
      </w:r>
      <w:r w:rsidR="00CF46D1">
        <w:t>p</w:t>
      </w:r>
      <w:r>
        <w:t>p</w:t>
      </w:r>
      <w:r w:rsidR="00745963">
        <w:t>lication</w:t>
      </w:r>
      <w:proofErr w:type="spellEnd"/>
    </w:p>
    <w:p w:rsidR="00D879C8" w:rsidRDefault="008D7D1F" w:rsidP="00D879C8">
      <w:r>
        <w:rPr>
          <w:noProof/>
          <w:lang w:eastAsia="de-CH"/>
        </w:rPr>
        <w:drawing>
          <wp:inline distT="0" distB="0" distL="0" distR="0" wp14:anchorId="705336CC" wp14:editId="436A2E70">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fldSimple w:instr=" SEQ Abbildung \* ARABIC ">
        <w:r>
          <w:rPr>
            <w:noProof/>
          </w:rPr>
          <w:t>3</w:t>
        </w:r>
      </w:fldSimple>
      <w:r w:rsidR="00B363C9">
        <w:t xml:space="preserve"> - Domain Model</w:t>
      </w:r>
      <w:r>
        <w:t xml:space="preserve"> </w:t>
      </w:r>
      <w:proofErr w:type="spellStart"/>
      <w:r>
        <w:t>LunchMenuApplication</w:t>
      </w:r>
      <w:proofErr w:type="spellEnd"/>
    </w:p>
    <w:p w:rsidR="008D7D1F" w:rsidRDefault="008D7D1F" w:rsidP="008D7D1F">
      <w:r>
        <w:t xml:space="preserve">Die </w:t>
      </w:r>
      <w:proofErr w:type="spellStart"/>
      <w:r w:rsidRPr="00414C83">
        <w:rPr>
          <w:i/>
        </w:rPr>
        <w:t>LunchMenuApplication</w:t>
      </w:r>
      <w:proofErr w:type="spellEnd"/>
      <w:r>
        <w:t xml:space="preserve"> verwaltet ein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8C00CE">
            <w:r>
              <w:t>Attribut</w:t>
            </w:r>
          </w:p>
        </w:tc>
        <w:tc>
          <w:tcPr>
            <w:tcW w:w="4531" w:type="dxa"/>
          </w:tcPr>
          <w:p w:rsidR="0093268E" w:rsidRDefault="0093268E" w:rsidP="008C00CE">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8C00CE">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8C00CE">
            <w:r>
              <w:t>Date</w:t>
            </w:r>
          </w:p>
        </w:tc>
        <w:tc>
          <w:tcPr>
            <w:tcW w:w="4531" w:type="dxa"/>
          </w:tcPr>
          <w:p w:rsidR="0093268E" w:rsidRDefault="0093268E" w:rsidP="008C00CE">
            <w:pPr>
              <w:cnfStyle w:val="000000100000" w:firstRow="0" w:lastRow="0" w:firstColumn="0" w:lastColumn="0" w:oddVBand="0" w:evenVBand="0" w:oddHBand="1" w:evenHBand="0" w:firstRowFirstColumn="0" w:firstRowLastColumn="0" w:lastRowFirstColumn="0" w:lastRowLastColumn="0"/>
            </w:pPr>
            <w:r>
              <w:t>Datum des Lunchmenus. Dabei handelt es sich immer um das Datum des aktuellen Tags.</w:t>
            </w:r>
          </w:p>
        </w:tc>
        <w:tc>
          <w:tcPr>
            <w:tcW w:w="3510" w:type="dxa"/>
          </w:tcPr>
          <w:p w:rsidR="0093268E" w:rsidRDefault="0093268E" w:rsidP="008C00CE">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fldSimple w:instr=" SEQ Tabelle \* ARABIC ">
        <w:r>
          <w:rPr>
            <w:noProof/>
          </w:rPr>
          <w:t>3</w:t>
        </w:r>
      </w:fldSimple>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t xml:space="preserve"> an. Diese haben folgende Inhalte:</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8C00CE">
            <w:r>
              <w:t>Attribut</w:t>
            </w:r>
          </w:p>
        </w:tc>
        <w:tc>
          <w:tcPr>
            <w:tcW w:w="4531" w:type="dxa"/>
          </w:tcPr>
          <w:p w:rsidR="00E74725" w:rsidRDefault="00E74725" w:rsidP="008C00CE">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8C00CE">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8C00CE">
            <w:r>
              <w:t>Name</w:t>
            </w:r>
          </w:p>
        </w:tc>
        <w:tc>
          <w:tcPr>
            <w:tcW w:w="4531" w:type="dxa"/>
          </w:tcPr>
          <w:p w:rsidR="00E74725" w:rsidRDefault="00E74725" w:rsidP="00E74725">
            <w:pPr>
              <w:cnfStyle w:val="000000100000" w:firstRow="0" w:lastRow="0" w:firstColumn="0" w:lastColumn="0" w:oddVBand="0" w:evenVBand="0" w:oddHBand="1" w:evenHBand="0" w:firstRowFirstColumn="0" w:firstRowLastColumn="0" w:lastRowFirstColumn="0" w:lastRowLastColumn="0"/>
            </w:pPr>
            <w:r>
              <w:t xml:space="preserve">Name des </w:t>
            </w:r>
            <w:proofErr w:type="spellStart"/>
            <w:r>
              <w:t>Dishes</w:t>
            </w:r>
            <w:proofErr w:type="spellEnd"/>
          </w:p>
        </w:tc>
        <w:tc>
          <w:tcPr>
            <w:tcW w:w="3510" w:type="dxa"/>
          </w:tcPr>
          <w:p w:rsidR="00011A92"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 mit Salbei Thai-Currysauce</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Basmatireis 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8C00CE">
            <w:r>
              <w:t>Price</w:t>
            </w:r>
          </w:p>
        </w:tc>
        <w:tc>
          <w:tcPr>
            <w:tcW w:w="4531" w:type="dxa"/>
          </w:tcPr>
          <w:p w:rsidR="00E74725" w:rsidRDefault="00E74725" w:rsidP="00E74725">
            <w:pPr>
              <w:cnfStyle w:val="000000000000" w:firstRow="0" w:lastRow="0" w:firstColumn="0" w:lastColumn="0" w:oddVBand="0" w:evenVBand="0" w:oddHBand="0" w:evenHBand="0" w:firstRowFirstColumn="0" w:firstRowLastColumn="0" w:lastRowFirstColumn="0" w:lastRowLastColumn="0"/>
            </w:pPr>
            <w:r>
              <w:t xml:space="preserve">Preis des </w:t>
            </w:r>
            <w:proofErr w:type="spellStart"/>
            <w:r>
              <w:t>Dishes</w:t>
            </w:r>
            <w:proofErr w:type="spellEnd"/>
            <w:r>
              <w:t>.</w:t>
            </w:r>
          </w:p>
        </w:tc>
        <w:tc>
          <w:tcPr>
            <w:tcW w:w="3510" w:type="dxa"/>
          </w:tcPr>
          <w:p w:rsidR="00E74725" w:rsidRDefault="00E74725" w:rsidP="008C00CE">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8C00CE">
            <w:r>
              <w:t>Typ</w:t>
            </w:r>
            <w:r w:rsidR="00D541F4">
              <w:t>e</w:t>
            </w:r>
          </w:p>
        </w:tc>
        <w:tc>
          <w:tcPr>
            <w:tcW w:w="4531" w:type="dxa"/>
          </w:tcPr>
          <w:p w:rsidR="00E74725" w:rsidRDefault="00E74725" w:rsidP="008C00CE">
            <w:pPr>
              <w:cnfStyle w:val="000000100000" w:firstRow="0" w:lastRow="0" w:firstColumn="0" w:lastColumn="0" w:oddVBand="0" w:evenVBand="0" w:oddHBand="1" w:evenHBand="0" w:firstRowFirstColumn="0" w:firstRowLastColumn="0" w:lastRowFirstColumn="0" w:lastRowLastColumn="0"/>
            </w:pPr>
            <w:r>
              <w:t xml:space="preserve">Typ des </w:t>
            </w:r>
            <w:proofErr w:type="spellStart"/>
            <w:r>
              <w:t>Dishes</w:t>
            </w:r>
            <w:proofErr w:type="spellEnd"/>
            <w:r>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fldSimple w:instr=" SEQ Tabelle \* ARABIC ">
        <w:r>
          <w:rPr>
            <w:noProof/>
          </w:rPr>
          <w:t>4</w:t>
        </w:r>
      </w:fldSimple>
      <w:r>
        <w:t xml:space="preserve"> - A</w:t>
      </w:r>
      <w:r w:rsidR="005E1F28">
        <w:t xml:space="preserve">ttribute </w:t>
      </w:r>
      <w:proofErr w:type="spellStart"/>
      <w:r w:rsidR="005E1F28">
        <w:t>Dish</w:t>
      </w:r>
      <w:proofErr w:type="spellEnd"/>
    </w:p>
    <w:p w:rsidR="004739DC" w:rsidRDefault="00683460" w:rsidP="00A83529">
      <w:pPr>
        <w:pStyle w:val="Heading4"/>
      </w:pPr>
      <w:r>
        <w:t>Verfügbarkeit Daten</w:t>
      </w:r>
    </w:p>
    <w:p w:rsidR="004739DC" w:rsidRDefault="004739DC" w:rsidP="004739DC">
      <w:pPr>
        <w:pStyle w:val="Heading5"/>
      </w:pPr>
      <w:r>
        <w:t>Poster</w:t>
      </w:r>
    </w:p>
    <w:p w:rsidR="004739DC" w:rsidRPr="004739DC" w:rsidRDefault="00112523" w:rsidP="004739DC">
      <w:r>
        <w:t xml:space="preserve">Die Poster sind bei den jeweiligen </w:t>
      </w:r>
      <w:r w:rsidR="009F642B">
        <w:t>Sekretariaten in digitaler Form vorhanden.</w:t>
      </w:r>
      <w:r w:rsidR="0010400B">
        <w:t xml:space="preserve"> D</w:t>
      </w:r>
      <w:r w:rsidR="001B3813">
        <w:t>ie</w:t>
      </w:r>
      <w:r w:rsidR="0010400B">
        <w:t xml:space="preserve"> Daten sind meist als PDF gespeichert, in Ausnahmefällen als PowerPoint-Präsentation. </w:t>
      </w:r>
      <w:r w:rsidR="00AA1FBB">
        <w:t>Dies rührt daher, dass die Vorlage für das Poster  eine PowerPoint-Präsentation ist.</w:t>
      </w:r>
      <w:r w:rsidR="000435A5">
        <w:t xml:space="preserve"> Falls das Poster nicht als PDF-Format vorliegt, muss dieses manuell als solches gespeichert werden.</w:t>
      </w:r>
    </w:p>
    <w:p w:rsidR="00552981" w:rsidRDefault="004739DC" w:rsidP="00552981">
      <w:pPr>
        <w:pStyle w:val="Heading5"/>
      </w:pPr>
      <w:r>
        <w:t>Mittagsmenu</w:t>
      </w:r>
    </w:p>
    <w:p w:rsidR="00A83529" w:rsidRPr="00650FE4" w:rsidRDefault="009D6F0A" w:rsidP="009D6F0A">
      <w:r>
        <w:t xml:space="preserve">Die Daten des Mittagsmenus können unter folgenden Link abgerufen werden: </w:t>
      </w:r>
      <w:hyperlink r:id="rId12" w:history="1">
        <w:r w:rsidRPr="003A3F97">
          <w:rPr>
            <w:rStyle w:val="Hyperlink"/>
          </w:rPr>
          <w:t>http://hochschule-rapperswil.sv-group.ch/de.html</w:t>
        </w:r>
      </w:hyperlink>
      <w:r>
        <w:t>.</w:t>
      </w:r>
      <w:r w:rsidR="00CC1080">
        <w:t xml:space="preserve"> </w:t>
      </w:r>
      <w:r w:rsidR="002B68F6">
        <w:t>Die gewünschten Informationen des HTML-Dokuments können umgewandelt werden und der Video Wall verfügbar gemacht werden.</w:t>
      </w:r>
      <w:r w:rsidR="00A83529">
        <w:br w:type="page"/>
      </w:r>
    </w:p>
    <w:p w:rsidR="00402E1C" w:rsidRDefault="00CD0CE9" w:rsidP="00326CCE">
      <w:pPr>
        <w:pStyle w:val="Heading3"/>
      </w:pPr>
      <w:proofErr w:type="spellStart"/>
      <w:r w:rsidRPr="00CD0CE9">
        <w:lastRenderedPageBreak/>
        <w:t>Graphical</w:t>
      </w:r>
      <w:proofErr w:type="spellEnd"/>
      <w:r w:rsidRPr="00CD0CE9">
        <w:t xml:space="preserve"> User Interface (GUI)</w:t>
      </w:r>
      <w:bookmarkEnd w:id="7"/>
      <w:bookmarkEnd w:id="8"/>
      <w:bookmarkEnd w:id="9"/>
      <w:bookmarkEnd w:id="10"/>
      <w:r w:rsidR="00542086">
        <w:t xml:space="preserve"> der Video Wall</w:t>
      </w:r>
    </w:p>
    <w:p w:rsidR="00CB6417" w:rsidRDefault="00CB6417" w:rsidP="00326CCE">
      <w:pPr>
        <w:pStyle w:val="Heading4"/>
      </w:pPr>
      <w:bookmarkStart w:id="12" w:name="_Toc320620797"/>
      <w:bookmarkStart w:id="13" w:name="_Toc323885678"/>
      <w:bookmarkStart w:id="14" w:name="_Ref323983161"/>
      <w:bookmarkStart w:id="15" w:name="_Ref323983174"/>
      <w:bookmarkStart w:id="16" w:name="_Ref323983178"/>
      <w:bookmarkStart w:id="17" w:name="_Ref323992086"/>
      <w:bookmarkStart w:id="18" w:name="_Ref323992096"/>
      <w:bookmarkStart w:id="19" w:name="_Toc324860359"/>
      <w:r>
        <w:t>Empirischer formativer Test</w:t>
      </w:r>
      <w:bookmarkEnd w:id="12"/>
      <w:bookmarkEnd w:id="13"/>
      <w:bookmarkEnd w:id="14"/>
      <w:bookmarkEnd w:id="15"/>
      <w:bookmarkEnd w:id="16"/>
      <w:bookmarkEnd w:id="17"/>
      <w:bookmarkEnd w:id="18"/>
      <w:bookmarkEnd w:id="19"/>
      <w:r w:rsidR="00A83258">
        <w:t xml:space="preserve"> zur Eruierung der Navigationsart</w:t>
      </w:r>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0" w:name="_Ref320005002"/>
      <w:bookmarkStart w:id="21" w:name="_Toc320620799"/>
      <w:bookmarkStart w:id="22" w:name="_Toc324860360"/>
      <w:r>
        <w:t>Ideensammlung</w:t>
      </w:r>
      <w:bookmarkEnd w:id="20"/>
      <w:bookmarkEnd w:id="21"/>
      <w:bookmarkEnd w:id="22"/>
    </w:p>
    <w:p w:rsidR="00F705D7"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F705D7">
        <w:t xml:space="preserve">Abbildung </w:t>
      </w:r>
      <w:r w:rsidR="00F705D7">
        <w:rPr>
          <w:noProof/>
        </w:rPr>
        <w:t>4</w:t>
      </w:r>
      <w:r w:rsidR="00F705D7">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E92B9F">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E92B9F">
        <w:t>Demomodus</w:t>
      </w:r>
      <w:r w:rsidR="00E92B9F">
        <w:fldChar w:fldCharType="end"/>
      </w:r>
      <w:r w:rsidR="00E92B9F">
        <w:t xml:space="preserve">), da er für den Wizard </w:t>
      </w:r>
      <w:proofErr w:type="spellStart"/>
      <w:r w:rsidR="00E92B9F">
        <w:t>of</w:t>
      </w:r>
      <w:proofErr w:type="spellEnd"/>
      <w:r w:rsidR="00E92B9F">
        <w:t xml:space="preserve"> Oz - Test zur Eruierung der Navigationsart noch nicht benötigt wurde.</w:t>
      </w:r>
    </w:p>
    <w:p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soll zusätzlich ein </w:t>
      </w:r>
      <w:proofErr w:type="spellStart"/>
      <w:r>
        <w:t>Laserpointer</w:t>
      </w:r>
      <w:proofErr w:type="spellEnd"/>
      <w:r>
        <w:t xml:space="preserve">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49369EB1" wp14:editId="4F72C5B1">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3" w:name="_Ref319938869"/>
      <w:r>
        <w:t xml:space="preserve">Abbildung </w:t>
      </w:r>
      <w:fldSimple w:instr=" SEQ Abbildung \* ARABIC ">
        <w:r w:rsidR="008D7D1F">
          <w:rPr>
            <w:noProof/>
          </w:rPr>
          <w:t>4</w:t>
        </w:r>
      </w:fldSimple>
      <w:r>
        <w:t xml:space="preserve"> - Anforderungen an den Test</w:t>
      </w:r>
      <w:bookmarkEnd w:id="23"/>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w:t>
      </w:r>
      <w:proofErr w:type="spellStart"/>
      <w:r w:rsidR="007403E2">
        <w:t>Personas</w:t>
      </w:r>
      <w:proofErr w:type="spellEnd"/>
      <w:r w:rsidR="007403E2">
        <w:t xml:space="preserve"> (TODO link V</w:t>
      </w:r>
      <w:r w:rsidR="00FE56BD">
        <w:t>orstudie) durchlaufen.</w:t>
      </w:r>
    </w:p>
    <w:p w:rsidR="00A276A5" w:rsidRDefault="00FE56BD" w:rsidP="00AC02F2">
      <w:r>
        <w:t xml:space="preserve">Die Nutzer sollen zu Beginn von </w:t>
      </w:r>
      <w:proofErr w:type="gramStart"/>
      <w:r w:rsidR="00745659">
        <w:t>der</w:t>
      </w:r>
      <w:proofErr w:type="gramEnd"/>
      <w:r w:rsidR="00745659">
        <w:t xml:space="preserve"> </w:t>
      </w:r>
      <w:r>
        <w:t xml:space="preserve">Video Wall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w:t>
      </w:r>
      <w:proofErr w:type="spellStart"/>
      <w:r w:rsidR="002C18EC">
        <w:t>Kinect</w:t>
      </w:r>
      <w:proofErr w:type="spellEnd"/>
      <w:r w:rsidR="002C18EC">
        <w:t xml:space="preserve"> erkannt wird. Es können maximal sechs verschiedene Schriftzüge zur gleichen Zeit sechs Personen folgen, da </w:t>
      </w:r>
      <w:r>
        <w:t xml:space="preserve">dies die maximale Anzahl an Personen ist, die </w:t>
      </w:r>
      <w:proofErr w:type="spellStart"/>
      <w:r>
        <w:t>Kinect</w:t>
      </w:r>
      <w:proofErr w:type="spellEnd"/>
      <w:r>
        <w:t xml:space="preserve">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w:t>
      </w:r>
      <w:r w:rsidR="0013349E">
        <w:t xml:space="preserve"> </w:t>
      </w:r>
      <w:r w:rsidR="00C14FAF">
        <w:t xml:space="preserve">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0116E588" wp14:editId="667037CB">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4" w:name="_Ref319939003"/>
      <w:r>
        <w:t xml:space="preserve">Abbildung </w:t>
      </w:r>
      <w:fldSimple w:instr=" SEQ Abbildung \* ARABIC ">
        <w:r w:rsidR="008D7D1F">
          <w:rPr>
            <w:noProof/>
          </w:rPr>
          <w:t>5</w:t>
        </w:r>
      </w:fldSimple>
      <w:r>
        <w:t xml:space="preserve"> - </w:t>
      </w:r>
      <w:proofErr w:type="spellStart"/>
      <w:r>
        <w:t>Posteransicht</w:t>
      </w:r>
      <w:bookmarkEnd w:id="24"/>
      <w:proofErr w:type="spellEnd"/>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w:t>
      </w:r>
      <w:proofErr w:type="spellStart"/>
      <w:r>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w:t>
      </w:r>
      <w:proofErr w:type="spellStart"/>
      <w:r w:rsidR="00427773">
        <w:t>Kinect</w:t>
      </w:r>
      <w:proofErr w:type="spellEnd"/>
      <w:r w:rsidR="00427773">
        <w:t xml:space="preserve">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7A195916" wp14:editId="397B8D57">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5" w:name="_Ref319940831"/>
      <w:r>
        <w:t xml:space="preserve">Abbildung </w:t>
      </w:r>
      <w:fldSimple w:instr=" SEQ Abbildung \* ARABIC ">
        <w:r w:rsidR="008D7D1F">
          <w:rPr>
            <w:noProof/>
          </w:rPr>
          <w:t>6</w:t>
        </w:r>
      </w:fldSimple>
      <w:r>
        <w:t xml:space="preserve"> - Unterteilung in Tabs</w:t>
      </w:r>
      <w:bookmarkEnd w:id="25"/>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53EA0F42" wp14:editId="555829D9">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26" w:name="_Ref319995195"/>
      <w:r>
        <w:t xml:space="preserve">Abbildung </w:t>
      </w:r>
      <w:fldSimple w:instr=" SEQ Abbildung \* ARABIC ">
        <w:r w:rsidR="008D7D1F">
          <w:rPr>
            <w:noProof/>
          </w:rPr>
          <w:t>7</w:t>
        </w:r>
      </w:fldSimple>
      <w:r>
        <w:t xml:space="preserve"> </w:t>
      </w:r>
      <w:r w:rsidR="00CD63ED">
        <w:t>-</w:t>
      </w:r>
      <w:r>
        <w:t xml:space="preserve"> Zonenmarkierung</w:t>
      </w:r>
      <w:bookmarkEnd w:id="26"/>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w:t>
      </w:r>
      <w:proofErr w:type="gramStart"/>
      <w:r w:rsidR="00CC6FE0">
        <w:t>der</w:t>
      </w:r>
      <w:proofErr w:type="gramEnd"/>
      <w:r w:rsidR="00CC6FE0">
        <w:t xml:space="preserve">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27" w:name="_Toc320620800"/>
      <w:bookmarkStart w:id="28" w:name="_Toc324860361"/>
      <w:r>
        <w:t>Ausarbeitung</w:t>
      </w:r>
      <w:bookmarkEnd w:id="27"/>
      <w:bookmarkEnd w:id="28"/>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proofErr w:type="spellStart"/>
      <w:r w:rsidR="00316006">
        <w:t>Kinect</w:t>
      </w:r>
      <w:proofErr w:type="spellEnd"/>
      <w:r w:rsidR="00316006">
        <w:t xml:space="preserve"> nur mit der Hand als </w:t>
      </w:r>
      <w:r w:rsidR="002C3C70">
        <w:t>Zeiger</w:t>
      </w:r>
      <w:r w:rsidR="00316006">
        <w:t xml:space="preserve"> (also ohne Gesten) zu bedienen,</w:t>
      </w:r>
      <w:r>
        <w:t xml:space="preserve"> vorgeschlagen.</w:t>
      </w:r>
      <w:r w:rsidR="00316006">
        <w:t xml:space="preserve"> </w:t>
      </w:r>
      <w:r w:rsidR="00C83E5A">
        <w:t xml:space="preserve">Es gibt zwei Auffassungen der Steuerung von </w:t>
      </w:r>
      <w:proofErr w:type="spellStart"/>
      <w:r w:rsidR="00C83E5A">
        <w:t>Kin</w:t>
      </w:r>
      <w:r w:rsidR="002C3C70">
        <w:t>ect</w:t>
      </w:r>
      <w:proofErr w:type="spellEnd"/>
      <w:r w:rsidR="002C3C70">
        <w: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w:t>
      </w:r>
      <w:proofErr w:type="spellStart"/>
      <w:r w:rsidR="006F2C79">
        <w:t>Laserpointer</w:t>
      </w:r>
      <w:proofErr w:type="spellEnd"/>
      <w:r w:rsidR="006F2C79">
        <w:t xml:space="preserve">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324A3FA0" wp14:editId="6577B623">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fldSimple w:instr=" SEQ Abbildung \* ARABIC ">
        <w:r w:rsidR="008D7D1F">
          <w:rPr>
            <w:noProof/>
          </w:rPr>
          <w:t>8</w:t>
        </w:r>
      </w:fldSimple>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29" w:name="_Toc320620801"/>
      <w:bookmarkStart w:id="30" w:name="_Toc324860362"/>
      <w:r>
        <w:t>Durchführung</w:t>
      </w:r>
      <w:bookmarkEnd w:id="29"/>
      <w:r w:rsidR="00293371">
        <w:t xml:space="preserve"> &amp; Fazit</w:t>
      </w:r>
      <w:bookmarkEnd w:id="30"/>
    </w:p>
    <w:p w:rsidR="00244939" w:rsidRDefault="008B67E5" w:rsidP="00F13109">
      <w:r>
        <w:t xml:space="preserve">Am  27. März 2012 wurde der </w:t>
      </w:r>
      <w:r w:rsidR="00293371">
        <w:t xml:space="preserve">Test als Wizard </w:t>
      </w:r>
      <w:proofErr w:type="spellStart"/>
      <w:r w:rsidR="00293371">
        <w:t>of</w:t>
      </w:r>
      <w:proofErr w:type="spellEnd"/>
      <w:r w:rsidR="00293371">
        <w:t xml:space="preserve"> Oz Experiment durchgeführt (siehe TODO link Testdokument).</w:t>
      </w:r>
    </w:p>
    <w:p w:rsidR="009428CC" w:rsidRPr="005B3401"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w:t>
      </w:r>
      <w:proofErr w:type="gramStart"/>
      <w:r w:rsidR="0087321A">
        <w:t>der</w:t>
      </w:r>
      <w:proofErr w:type="gramEnd"/>
      <w:r w:rsidR="0087321A">
        <w:t xml:space="preserve"> Video Wall steuert.</w:t>
      </w:r>
      <w:r w:rsidR="009428CC">
        <w:br w:type="page"/>
      </w:r>
    </w:p>
    <w:p w:rsidR="003B6576" w:rsidRDefault="009428CC" w:rsidP="00326CCE">
      <w:pPr>
        <w:pStyle w:val="Heading4"/>
      </w:pPr>
      <w:bookmarkStart w:id="31" w:name="_Toc324860363"/>
      <w:bookmarkStart w:id="32" w:name="_Ref325661216"/>
      <w:bookmarkStart w:id="33" w:name="_Ref325661219"/>
      <w:r>
        <w:lastRenderedPageBreak/>
        <w:t>Demomodus</w:t>
      </w:r>
      <w:bookmarkEnd w:id="31"/>
      <w:bookmarkEnd w:id="32"/>
      <w:bookmarkEnd w:id="33"/>
    </w:p>
    <w:p w:rsidR="0057347C" w:rsidRPr="0057347C" w:rsidRDefault="0057347C" w:rsidP="00326CCE">
      <w:pPr>
        <w:pStyle w:val="Heading5"/>
      </w:pPr>
      <w:bookmarkStart w:id="34" w:name="_Toc324860364"/>
      <w:r>
        <w:t>Ideensammlung</w:t>
      </w:r>
      <w:bookmarkEnd w:id="34"/>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35" w:name="_Ref324341967"/>
      <w:bookmarkStart w:id="36" w:name="_Toc324860365"/>
      <w:r>
        <w:t>Sammlung und Besprechung</w:t>
      </w:r>
      <w:r w:rsidR="00CA44B4">
        <w:t xml:space="preserve"> der Ideen</w:t>
      </w:r>
      <w:bookmarkEnd w:id="35"/>
      <w:bookmarkEnd w:id="36"/>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4415504A" wp14:editId="00B5EE2C">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37" w:name="_Ref323983857"/>
      <w:r>
        <w:t xml:space="preserve">Abbildung </w:t>
      </w:r>
      <w:fldSimple w:instr=" SEQ Abbildung \* ARABIC ">
        <w:r w:rsidR="008D7D1F">
          <w:rPr>
            <w:noProof/>
          </w:rPr>
          <w:t>9</w:t>
        </w:r>
      </w:fldSimple>
      <w:r w:rsidR="00EA4801">
        <w:t xml:space="preserve"> - </w:t>
      </w:r>
      <w:r>
        <w:t>Demomodus, Ideen 1-3</w:t>
      </w:r>
      <w:bookmarkEnd w:id="37"/>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w:t>
      </w:r>
      <w:proofErr w:type="spellStart"/>
      <w:r w:rsidR="00D93963">
        <w:t>Kinect</w:t>
      </w:r>
      <w:proofErr w:type="spellEnd"/>
      <w:r w:rsidR="00D93963">
        <w:t xml:space="preserve">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5E7EBEE9" wp14:editId="3F6EE1F0">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fldSimple w:instr=" SEQ Abbildung \* ARABIC ">
        <w:r w:rsidR="008D7D1F">
          <w:rPr>
            <w:noProof/>
          </w:rPr>
          <w:t>10</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 xml:space="preserve">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w:t>
      </w:r>
      <w:r w:rsidR="00895A58">
        <w:t xml:space="preserve"> mit einem Vorhängeschloss</w:t>
      </w:r>
      <w:r>
        <w:t xml:space="preserve">, analog zu dem eines </w:t>
      </w:r>
      <w:proofErr w:type="spellStart"/>
      <w:r>
        <w:t>Smartphones</w:t>
      </w:r>
      <w:proofErr w:type="spellEnd"/>
      <w:r>
        <w:t>.</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so zeigt die Wall das Mittagsmenü der Mensa an.</w:t>
      </w:r>
      <w:r w:rsidR="00AC2FD8">
        <w:br/>
      </w:r>
      <w:r w:rsidR="004F0E56">
        <w:rPr>
          <w:noProof/>
          <w:lang w:eastAsia="de-CH"/>
        </w:rPr>
        <w:drawing>
          <wp:inline distT="0" distB="0" distL="0" distR="0" wp14:anchorId="1BDE8BB5" wp14:editId="43A25839">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38" w:name="_Ref323982977"/>
      <w:r>
        <w:t xml:space="preserve">Abbildung </w:t>
      </w:r>
      <w:fldSimple w:instr=" SEQ Abbildung \* ARABIC ">
        <w:r w:rsidR="008D7D1F">
          <w:rPr>
            <w:noProof/>
          </w:rPr>
          <w:t>11</w:t>
        </w:r>
      </w:fldSimple>
      <w:r>
        <w:t xml:space="preserve"> - Demomodus, Idee 12, Erweiterung zu Idee 8</w:t>
      </w:r>
      <w:bookmarkEnd w:id="38"/>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726861">
        <w:t>I.2.1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726861">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461F68C2" wp14:editId="3E02C374">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fldSimple w:instr=" SEQ Abbildung \* ARABIC ">
        <w:r w:rsidR="008D7D1F">
          <w:rPr>
            <w:noProof/>
          </w:rPr>
          <w:t>12</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0B10FEFA" wp14:editId="26127B63">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fldSimple w:instr=" SEQ Abbildung \* ARABIC ">
        <w:r w:rsidR="008D7D1F">
          <w:rPr>
            <w:noProof/>
          </w:rPr>
          <w:t>13</w:t>
        </w:r>
      </w:fldSimple>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39" w:name="_Toc324860366"/>
      <w:r>
        <w:t>Auswahl der besten Idee für den Demomodus</w:t>
      </w:r>
      <w:bookmarkEnd w:id="39"/>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w:t>
      </w:r>
      <w:proofErr w:type="spellStart"/>
      <w:r w:rsidR="00893A49">
        <w:t>Usability</w:t>
      </w:r>
      <w:proofErr w:type="spellEnd"/>
      <w:r w:rsidR="00893A49">
        <w:t xml:space="preserve">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w:t>
      </w:r>
      <w:proofErr w:type="spellStart"/>
      <w:r w:rsidR="00DD4C4F">
        <w:t>Skeletontracking</w:t>
      </w:r>
      <w:proofErr w:type="spellEnd"/>
      <w:r w:rsidR="00DD4C4F">
        <w:t xml:space="preserve">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40" w:name="_Toc324860367"/>
      <w:r>
        <w:lastRenderedPageBreak/>
        <w:t>Umsetzung</w:t>
      </w:r>
      <w:bookmarkEnd w:id="40"/>
    </w:p>
    <w:p w:rsidR="002A360F" w:rsidRDefault="00BE1A7A" w:rsidP="00326CCE">
      <w:pPr>
        <w:pStyle w:val="Heading6"/>
      </w:pPr>
      <w:bookmarkStart w:id="41" w:name="_Ref324520798"/>
      <w:bookmarkStart w:id="42" w:name="_Toc324860368"/>
      <w:r>
        <w:t xml:space="preserve">Besprechung </w:t>
      </w:r>
      <w:r w:rsidR="002A360F">
        <w:t>Demomodus „Kraftfeld“</w:t>
      </w:r>
      <w:bookmarkEnd w:id="41"/>
      <w:bookmarkEnd w:id="42"/>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w:t>
      </w:r>
      <w:proofErr w:type="spellStart"/>
      <w:r w:rsidR="003A00D4">
        <w:t>Herbewegung</w:t>
      </w:r>
      <w:proofErr w:type="spellEnd"/>
      <w:r w:rsidR="003A00D4">
        <w:t xml:space="preserve">).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 xml:space="preserve">Ein </w:t>
      </w:r>
      <w:proofErr w:type="spellStart"/>
      <w:r w:rsidR="00E5562A">
        <w:t>Usability</w:t>
      </w:r>
      <w:proofErr w:type="spellEnd"/>
      <w:r w:rsidR="00E5562A">
        <w:t xml:space="preserve">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0328829D" wp14:editId="44276E84">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43" w:name="_Ref324342112"/>
      <w:r>
        <w:t xml:space="preserve">Abbildung </w:t>
      </w:r>
      <w:fldSimple w:instr=" SEQ Abbildung \* ARABIC ">
        <w:r w:rsidR="008D7D1F">
          <w:rPr>
            <w:noProof/>
          </w:rPr>
          <w:t>14</w:t>
        </w:r>
      </w:fldSimple>
      <w:r>
        <w:t xml:space="preserve"> - Teilaufgaben des Demomodus "Kraftfeld"</w:t>
      </w:r>
      <w:bookmarkEnd w:id="43"/>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37C7A19C" wp14:editId="008FBE7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44" w:name="_Ref324342625"/>
      <w:r>
        <w:t xml:space="preserve">Abbildung </w:t>
      </w:r>
      <w:fldSimple w:instr=" SEQ Abbildung \* ARABIC ">
        <w:r w:rsidR="008D7D1F">
          <w:rPr>
            <w:noProof/>
          </w:rPr>
          <w:t>15</w:t>
        </w:r>
      </w:fldSimple>
      <w:r>
        <w:t xml:space="preserve"> </w:t>
      </w:r>
      <w:r w:rsidR="00E5562A">
        <w:t>-</w:t>
      </w:r>
      <w:r>
        <w:t xml:space="preserve"> </w:t>
      </w:r>
      <w:r w:rsidR="00E5562A">
        <w:t xml:space="preserve">Ideen zur </w:t>
      </w:r>
      <w:r>
        <w:t>Bewegungsart der Teilchen</w:t>
      </w:r>
      <w:bookmarkEnd w:id="44"/>
    </w:p>
    <w:p w:rsidR="00555DC3" w:rsidRDefault="00555DC3" w:rsidP="00555DC3">
      <w:r>
        <w:t>Im oberen Teil der Abbildung soll mit den Abstandsangaben, die vom Tiefensensor de</w:t>
      </w:r>
      <w:r w:rsidR="006432F0">
        <w:t>r</w:t>
      </w:r>
      <w:r>
        <w:t xml:space="preserve"> </w:t>
      </w:r>
      <w:proofErr w:type="spellStart"/>
      <w:r>
        <w:t>Kinect</w:t>
      </w:r>
      <w:proofErr w:type="spellEnd"/>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45" w:name="_Toc324860369"/>
      <w:r>
        <w:t>Fazit</w:t>
      </w:r>
      <w:bookmarkEnd w:id="45"/>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326CCE">
      <w:pPr>
        <w:pStyle w:val="Heading6"/>
      </w:pPr>
      <w:bookmarkStart w:id="46" w:name="_Ref324343900"/>
      <w:bookmarkStart w:id="47" w:name="_Toc324860370"/>
      <w:r w:rsidRPr="001B3875">
        <w:t>U</w:t>
      </w:r>
      <w:r w:rsidRPr="001B3875">
        <w:rPr>
          <w:rStyle w:val="Heading5Char"/>
        </w:rPr>
        <w:t>m</w:t>
      </w:r>
      <w:r w:rsidRPr="001B3875">
        <w:t>setzung des Demomodus „</w:t>
      </w:r>
      <w:r w:rsidR="000163D2" w:rsidRPr="001B3875">
        <w:t>Teaser</w:t>
      </w:r>
      <w:r w:rsidRPr="001B3875">
        <w:t>“</w:t>
      </w:r>
      <w:bookmarkEnd w:id="46"/>
      <w:bookmarkEnd w:id="47"/>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proofErr w:type="spellStart"/>
      <w:r w:rsidR="004A5FB9">
        <w:t>Abbildung</w:t>
      </w:r>
      <w:proofErr w:type="spellEnd"/>
      <w:r w:rsidR="004A5FB9">
        <w:t xml:space="preserve">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w:t>
      </w:r>
      <w:proofErr w:type="spellStart"/>
      <w:r>
        <w:t>Timer</w:t>
      </w:r>
      <w:proofErr w:type="spellEnd"/>
      <w:r>
        <w:t xml:space="preserve"> </w:t>
      </w:r>
      <w:proofErr w:type="spellStart"/>
      <w:r>
        <w:t>ZuDemomodus</w:t>
      </w:r>
      <w:proofErr w:type="spellEnd"/>
      <w:r>
        <w:t xml:space="preserve">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w:t>
      </w:r>
      <w:proofErr w:type="spellStart"/>
      <w:r w:rsidR="00F3430F">
        <w:t>Timer</w:t>
      </w:r>
      <w:proofErr w:type="spellEnd"/>
      <w:r w:rsidR="00F3430F">
        <w:t xml:space="preserve"> </w:t>
      </w:r>
      <w:proofErr w:type="spellStart"/>
      <w:r w:rsidR="00F3430F">
        <w:t>ZuDemomodus</w:t>
      </w:r>
      <w:proofErr w:type="spellEnd"/>
      <w:r w:rsidR="00F3430F">
        <w:t xml:space="preserve"> wird immer wieder zurückgesetzt. Wird kein Skelett mehr erkannt, läuft der </w:t>
      </w:r>
      <w:proofErr w:type="spellStart"/>
      <w:r w:rsidR="00F3430F">
        <w:t>Timer</w:t>
      </w:r>
      <w:proofErr w:type="spellEnd"/>
      <w:r w:rsidR="00F3430F">
        <w:t xml:space="preserve"> Schritt für Schritt ab. Wird vor Ablauf der definierten Zeit (z.B. 10 Sekunden) wieder ein Skelett erkannt, wird der </w:t>
      </w:r>
      <w:proofErr w:type="spellStart"/>
      <w:r w:rsidR="00F3430F">
        <w:t>Timer</w:t>
      </w:r>
      <w:proofErr w:type="spellEnd"/>
      <w:r w:rsidR="00F3430F">
        <w:t xml:space="preserve"> </w:t>
      </w:r>
      <w:proofErr w:type="spellStart"/>
      <w:r w:rsidR="00F3430F">
        <w:t>ZuDemomodus</w:t>
      </w:r>
      <w:proofErr w:type="spellEnd"/>
      <w:r w:rsidR="00F3430F">
        <w:t xml:space="preserve">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w:t>
      </w:r>
      <w:proofErr w:type="spellStart"/>
      <w:r w:rsidR="001429B2">
        <w:t>Timer</w:t>
      </w:r>
      <w:proofErr w:type="spellEnd"/>
      <w:r w:rsidR="001429B2">
        <w:t xml:space="preserve">. Erst wenn ein Skelett erkannt wird, startet der </w:t>
      </w:r>
      <w:proofErr w:type="spellStart"/>
      <w:r w:rsidR="001429B2">
        <w:t>Timer</w:t>
      </w:r>
      <w:proofErr w:type="spellEnd"/>
      <w:r w:rsidR="001429B2">
        <w:t xml:space="preserve"> </w:t>
      </w:r>
      <w:proofErr w:type="spellStart"/>
      <w:r w:rsidR="001429B2">
        <w:t>ZuInteraktionsmodus</w:t>
      </w:r>
      <w:proofErr w:type="spellEnd"/>
      <w:r w:rsidR="001429B2">
        <w:t xml:space="preserve">. Wird vor Ablauf der definierten Zeit (z.B. 5 Sekunden) </w:t>
      </w:r>
      <w:r w:rsidR="008B2997">
        <w:t xml:space="preserve">plötzlich </w:t>
      </w:r>
      <w:r w:rsidR="001429B2">
        <w:t xml:space="preserve">kein Skelett mehr erkannt, wird der </w:t>
      </w:r>
      <w:proofErr w:type="spellStart"/>
      <w:r w:rsidR="001429B2">
        <w:t>Timer</w:t>
      </w:r>
      <w:proofErr w:type="spellEnd"/>
      <w:r w:rsidR="001429B2">
        <w:t xml:space="preserve"> gestoppt und zurückgesetzt. Wird während der ganzen vordefinierten Zeit ein Skelett erkannt, so läuft der </w:t>
      </w:r>
      <w:proofErr w:type="spellStart"/>
      <w:r w:rsidR="001429B2">
        <w:t>Timer</w:t>
      </w:r>
      <w:proofErr w:type="spellEnd"/>
      <w:r w:rsidR="001429B2">
        <w:t xml:space="preserve">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62FB4031" wp14:editId="5BDA8B6B">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5">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Caption"/>
      </w:pPr>
      <w:bookmarkStart w:id="48" w:name="_Ref324932651"/>
      <w:r>
        <w:t xml:space="preserve">Abbildung </w:t>
      </w:r>
      <w:fldSimple w:instr=" SEQ Abbildung \* ARABIC ">
        <w:r w:rsidR="008D7D1F">
          <w:rPr>
            <w:noProof/>
          </w:rPr>
          <w:t>16</w:t>
        </w:r>
      </w:fldSimple>
      <w:r>
        <w:t xml:space="preserve"> - Zustandsdiagramm Interaktions- und Demomodus</w:t>
      </w:r>
      <w:bookmarkEnd w:id="48"/>
    </w:p>
    <w:p w:rsidR="00BD5901" w:rsidRDefault="00BD5901" w:rsidP="00326CCE">
      <w:pPr>
        <w:pStyle w:val="Heading5"/>
      </w:pPr>
      <w:bookmarkStart w:id="49" w:name="_Toc324860371"/>
      <w:r>
        <w:t>Externes Design</w:t>
      </w:r>
      <w:bookmarkEnd w:id="49"/>
    </w:p>
    <w:p w:rsidR="00AA4683" w:rsidRPr="00AA4683" w:rsidRDefault="00AA4683" w:rsidP="00326CCE">
      <w:pPr>
        <w:pStyle w:val="Heading6"/>
      </w:pPr>
      <w:r>
        <w:t>Demomodus</w:t>
      </w:r>
    </w:p>
    <w:p w:rsidR="00D529EE" w:rsidRDefault="00D529EE" w:rsidP="00D529EE">
      <w:r>
        <w:lastRenderedPageBreak/>
        <w:t>Für den Demomodus</w:t>
      </w:r>
      <w:r w:rsidR="001B3875">
        <w:t xml:space="preserve"> „Teaser“</w:t>
      </w:r>
      <w:r>
        <w:t xml:space="preserve"> wurde ein externes Design erarbeitet.</w:t>
      </w:r>
      <w:r w:rsidR="00FB7016">
        <w:t xml:space="preserve"> </w:t>
      </w:r>
      <w:r w:rsidR="001A616A">
        <w:t xml:space="preserve">Sobald der Demomodus aktiv ist, </w:t>
      </w:r>
      <w:r w:rsidR="000163D2">
        <w:t xml:space="preserve">wird auf </w:t>
      </w:r>
      <w:proofErr w:type="gramStart"/>
      <w:r w:rsidR="000163D2">
        <w:t>der</w:t>
      </w:r>
      <w:proofErr w:type="gramEnd"/>
      <w:r w:rsidR="000163D2">
        <w:t xml:space="preserve"> Video Wall</w:t>
      </w:r>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EB4378">
        <w:t>sweise die Mittagsmenü-App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rsidR="00BD5901" w:rsidRDefault="00BD5901" w:rsidP="00BD5901">
      <w:pPr>
        <w:rPr>
          <w:lang w:eastAsia="de-CH"/>
        </w:rPr>
      </w:pPr>
      <w:r>
        <w:rPr>
          <w:noProof/>
          <w:lang w:eastAsia="de-CH"/>
        </w:rPr>
        <w:drawing>
          <wp:inline distT="0" distB="0" distL="0" distR="0" wp14:anchorId="3074D59E" wp14:editId="0D33E76B">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Caption"/>
      </w:pPr>
      <w:r>
        <w:t xml:space="preserve">Abbildung </w:t>
      </w:r>
      <w:fldSimple w:instr=" SEQ Abbildung \* ARABIC ">
        <w:r w:rsidR="008D7D1F">
          <w:rPr>
            <w:noProof/>
          </w:rPr>
          <w:t>17</w:t>
        </w:r>
      </w:fldSimple>
      <w:r>
        <w:t xml:space="preserve"> - Externes Design</w:t>
      </w:r>
      <w:r w:rsidR="00842BC4">
        <w:t>, Teaser-Text</w:t>
      </w:r>
    </w:p>
    <w:p w:rsidR="00842BC4" w:rsidRDefault="005B55F6" w:rsidP="00125B7B">
      <w:r>
        <w:t>Sobald sich ein Passant der Wall genähert hat und dessen Skelett erkannt wurde, beginnt ein Countdown</w:t>
      </w:r>
      <w:r w:rsidR="00EF1BC5">
        <w:t xml:space="preserve"> und das erkannte Skelett wird angezeigt</w:t>
      </w:r>
      <w:r w:rsidR="0089448D">
        <w:t>.</w:t>
      </w:r>
    </w:p>
    <w:p w:rsidR="00E346BD" w:rsidRDefault="00E346BD" w:rsidP="00125B7B">
      <w:r>
        <w:rPr>
          <w:noProof/>
          <w:lang w:eastAsia="de-CH"/>
        </w:rPr>
        <w:drawing>
          <wp:inline distT="0" distB="0" distL="0" distR="0">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EC1664" w:rsidRDefault="00EC1664" w:rsidP="00EC1664">
      <w:pPr>
        <w:pStyle w:val="Caption"/>
      </w:pPr>
      <w:r>
        <w:t xml:space="preserve">Abbildung </w:t>
      </w:r>
      <w:fldSimple w:instr=" SEQ Abbildung \* ARABIC ">
        <w:r w:rsidR="008D7D1F">
          <w:rPr>
            <w:noProof/>
          </w:rPr>
          <w:t>18</w:t>
        </w:r>
      </w:fldSimple>
      <w:r>
        <w:t xml:space="preserve"> - Externes Design, Countdown</w:t>
      </w:r>
    </w:p>
    <w:p w:rsidR="00125B7B" w:rsidRDefault="009E5A31" w:rsidP="00125B7B">
      <w:r>
        <w:t xml:space="preserve">Der Countdown </w:t>
      </w:r>
      <w:r w:rsidR="0055322B">
        <w:t>ist</w:t>
      </w:r>
      <w:r w:rsidR="00370CFD">
        <w:t xml:space="preserve"> dazu da, dass der Nutzer einerseits </w:t>
      </w:r>
      <w:r w:rsidR="005D7605">
        <w:t xml:space="preserve">eine </w:t>
      </w:r>
      <w:r w:rsidR="00370CFD">
        <w:t xml:space="preserve">Rückmeldung auf </w:t>
      </w:r>
      <w:r w:rsidR="005D7605">
        <w:t>sein</w:t>
      </w:r>
      <w:r w:rsidR="00370CFD">
        <w:t xml:space="preserve"> Näherkommen </w:t>
      </w:r>
      <w:r w:rsidR="005D7605">
        <w:t>erhält</w:t>
      </w:r>
      <w:r w:rsidR="00370CFD">
        <w:t xml:space="preserve"> und anderseits darüber informiert wird, wie lange er noch warten muss</w:t>
      </w:r>
      <w:r w:rsidR="005D7605">
        <w:t>, bis es weiter geht</w:t>
      </w:r>
      <w:r w:rsidR="00370CFD">
        <w:t>.</w:t>
      </w:r>
      <w:r w:rsidR="00D7445C">
        <w:t xml:space="preserve"> </w:t>
      </w:r>
      <w:r w:rsidR="00E668E4">
        <w:t>Zusätzlich</w:t>
      </w:r>
      <w:r w:rsidR="00D7445C">
        <w:t xml:space="preserve"> wurde nach einem </w:t>
      </w:r>
      <w:proofErr w:type="spellStart"/>
      <w:r w:rsidR="00D7445C">
        <w:t>Usability</w:t>
      </w:r>
      <w:proofErr w:type="spellEnd"/>
      <w:r w:rsidR="00D7445C">
        <w:t xml:space="preserve"> Test (TODO </w:t>
      </w:r>
      <w:proofErr w:type="spellStart"/>
      <w:r w:rsidR="00D7445C">
        <w:t>Dok</w:t>
      </w:r>
      <w:proofErr w:type="spellEnd"/>
      <w:r w:rsidR="00D7445C">
        <w:t xml:space="preserve"> Tests) das Skelett visualisiert, damit dem Nutzer klar ist, dass er von der </w:t>
      </w:r>
      <w:r w:rsidR="00D7445C">
        <w:lastRenderedPageBreak/>
        <w:t>Applikation erkannt wurde.</w:t>
      </w:r>
      <w:r w:rsidR="0055322B">
        <w:t xml:space="preserve"> </w:t>
      </w:r>
      <w:r w:rsidR="00246815">
        <w:t xml:space="preserve">Ist </w:t>
      </w:r>
      <w:r w:rsidR="005D7605">
        <w:t xml:space="preserve">der Countdown </w:t>
      </w:r>
      <w:r w:rsidR="00246815">
        <w:t>bei 0 angekommen, wird vom Demomodus in den Interaktionsmodus gewechselt.</w:t>
      </w:r>
    </w:p>
    <w:p w:rsidR="009108BA" w:rsidRDefault="009108BA" w:rsidP="00125B7B">
      <w:r>
        <w:t xml:space="preserve">Entfernt sich ein Nutzer vor Ablauf des Countdowns von </w:t>
      </w:r>
      <w:proofErr w:type="gramStart"/>
      <w:r>
        <w:t>der Wall</w:t>
      </w:r>
      <w:proofErr w:type="gramEnd"/>
      <w:r>
        <w:t>, so wird wieder der Teaser-Text angezeigt.</w:t>
      </w:r>
    </w:p>
    <w:p w:rsidR="00C5696E" w:rsidRDefault="00C5696E">
      <w:r>
        <w:br w:type="page"/>
      </w:r>
    </w:p>
    <w:p w:rsidR="00C5696E" w:rsidRDefault="004043D0" w:rsidP="00C5696E">
      <w:pPr>
        <w:pStyle w:val="Heading3"/>
      </w:pPr>
      <w:r>
        <w:lastRenderedPageBreak/>
        <w:t xml:space="preserve">Installation, </w:t>
      </w:r>
      <w:r w:rsidR="00D9739F">
        <w:t>Betrieb und Administration</w:t>
      </w:r>
      <w:r w:rsidR="00C5696E">
        <w:t xml:space="preserve"> der Video Wall</w:t>
      </w:r>
    </w:p>
    <w:p w:rsidR="004043D0" w:rsidRDefault="00CC1D6C" w:rsidP="00CD3C51">
      <w:r>
        <w:t xml:space="preserve">Dieser Abschnitt beschreibt, wie die Video Wall gewartet werden soll. </w:t>
      </w:r>
      <w:r w:rsidR="00D9739F">
        <w:t xml:space="preserve">Dazu </w:t>
      </w:r>
      <w:r w:rsidR="00CD3C51">
        <w:t>gehören</w:t>
      </w:r>
      <w:r w:rsidR="00D9739F">
        <w:t xml:space="preserve"> einerseits der allgemeine Betrieb sowie die Administration der Inhalte der Video Wall.</w:t>
      </w:r>
    </w:p>
    <w:p w:rsidR="00C5696E" w:rsidRDefault="004043D0" w:rsidP="00CD3C51">
      <w:r>
        <w:t>D</w:t>
      </w:r>
      <w:r w:rsidR="00CD3C51">
        <w:t>a zum Abschluss des P</w:t>
      </w:r>
      <w:r>
        <w:t>rojekts noch nicht bekannt ist, welche Hardware tatsächlich angeschafft wird, muss dieses Kapitel nach Anschaffung der Hardware nochmals überarbeitet und verfeinert werden.</w:t>
      </w:r>
    </w:p>
    <w:p w:rsidR="00204B65" w:rsidRDefault="00204B65" w:rsidP="00204B65">
      <w:pPr>
        <w:pStyle w:val="Heading4"/>
      </w:pPr>
      <w:r>
        <w:t>Installation</w:t>
      </w:r>
    </w:p>
    <w:p w:rsidR="00963D34" w:rsidRDefault="00963D34" w:rsidP="00963D34">
      <w:pPr>
        <w:pStyle w:val="Heading5"/>
      </w:pPr>
      <w:r>
        <w:t>Hardware</w:t>
      </w:r>
    </w:p>
    <w:p w:rsidR="00204B65" w:rsidRDefault="00204B65" w:rsidP="00204B65">
      <w:r>
        <w:t xml:space="preserve">Die Installation der </w:t>
      </w:r>
      <w:r w:rsidR="00963D34">
        <w:t xml:space="preserve">Monitore </w:t>
      </w:r>
      <w:r>
        <w:t>wird durch eine externe Firma organisiert.</w:t>
      </w:r>
      <w:r w:rsidR="00897652">
        <w:t xml:space="preserve"> Dazu müssen noch genauere Abklärungen gemacht werden.</w:t>
      </w:r>
    </w:p>
    <w:p w:rsidR="00963D34" w:rsidRDefault="00963D34" w:rsidP="00204B65">
      <w:r>
        <w:t xml:space="preserve">Beim Testsetup wurde bereits ein PC mit </w:t>
      </w:r>
      <w:proofErr w:type="spellStart"/>
      <w:r>
        <w:t>Matrox</w:t>
      </w:r>
      <w:proofErr w:type="spellEnd"/>
      <w:r>
        <w:t xml:space="preserve"> Grafikkarten installiert. Mehr dazu unter HW Setup (TODO: </w:t>
      </w:r>
      <w:proofErr w:type="spellStart"/>
      <w:r>
        <w:t>ref</w:t>
      </w:r>
      <w:proofErr w:type="spellEnd"/>
      <w:r>
        <w:t>).</w:t>
      </w:r>
    </w:p>
    <w:p w:rsidR="00963D34" w:rsidRDefault="00963D34" w:rsidP="00963D34">
      <w:pPr>
        <w:pStyle w:val="Heading5"/>
      </w:pPr>
      <w:r>
        <w:t>Software</w:t>
      </w:r>
    </w:p>
    <w:p w:rsidR="00963D34" w:rsidRDefault="00963D34" w:rsidP="00963D34">
      <w:r>
        <w:t xml:space="preserve">Die Software ist gleich wie diejenige des HW Setups (TODO: </w:t>
      </w:r>
      <w:proofErr w:type="spellStart"/>
      <w:r>
        <w:t>ref</w:t>
      </w:r>
      <w:proofErr w:type="spellEnd"/>
      <w:r>
        <w:t>) und kann dort nachgelesen werden.</w:t>
      </w:r>
    </w:p>
    <w:p w:rsidR="00260B83" w:rsidRDefault="00260B83" w:rsidP="00260B83">
      <w:pPr>
        <w:pStyle w:val="Heading4"/>
      </w:pPr>
      <w:r>
        <w:t>Betrieb</w:t>
      </w:r>
    </w:p>
    <w:p w:rsidR="00A349E3" w:rsidRDefault="00260B83" w:rsidP="00260B83">
      <w:r>
        <w:t>Die aktuelle Applikation ist nicht darauf ausgelegt, 24 Stunden und 365 Tage im Jahr ohne Neustart zu laufen. Dies könnte zwar funktionieren, kann jedoch nicht garantiert werden.</w:t>
      </w:r>
      <w:r w:rsidR="008804FD">
        <w:t xml:space="preserve"> Allerdings macht es wahrscheinlich keinen Sinn, die Video Wall andauernd laufen zu lassen, da in der Nacht sowieso niemand die Video Wall bedienen können wird.</w:t>
      </w:r>
      <w:r w:rsidR="00A349E3">
        <w:t xml:space="preserve"> Aus diesen zwei Gründen wird vorgeschlagen, die Applikation ein Mal pro Tag neu zu starten, zum Beispiel:</w:t>
      </w:r>
    </w:p>
    <w:p w:rsidR="00A349E3" w:rsidRDefault="00A349E3" w:rsidP="00A349E3">
      <w:pPr>
        <w:pStyle w:val="ListParagraph"/>
        <w:numPr>
          <w:ilvl w:val="0"/>
          <w:numId w:val="15"/>
        </w:numPr>
      </w:pPr>
      <w:r>
        <w:t>Herunterfahren um 23.00 Uhr</w:t>
      </w:r>
    </w:p>
    <w:p w:rsidR="00A349E3" w:rsidRDefault="00A349E3" w:rsidP="00A349E3">
      <w:pPr>
        <w:pStyle w:val="ListParagraph"/>
        <w:numPr>
          <w:ilvl w:val="0"/>
          <w:numId w:val="15"/>
        </w:numPr>
      </w:pPr>
      <w:r>
        <w:t>Starten um 7.00 Uhr</w:t>
      </w:r>
    </w:p>
    <w:p w:rsidR="00A349E3" w:rsidRDefault="00A349E3" w:rsidP="00A349E3">
      <w:r>
        <w:t xml:space="preserve">Beim Start der Applikation wird sogleich eine Synchronisation mit anderen Datenquellen durchgeführt. So </w:t>
      </w:r>
      <w:r w:rsidR="007D1832">
        <w:t>wird</w:t>
      </w:r>
      <w:r>
        <w:t xml:space="preserve"> zum Beispiel</w:t>
      </w:r>
      <w:r w:rsidR="007D1832">
        <w:t xml:space="preserve"> das Mittagsmenu neu geladen und neue Video Wall </w:t>
      </w:r>
      <w:proofErr w:type="spellStart"/>
      <w:r w:rsidR="007D1832">
        <w:t>Extensions</w:t>
      </w:r>
      <w:proofErr w:type="spellEnd"/>
      <w:r w:rsidR="007D1832">
        <w:t xml:space="preserve"> werden heruntergeladen und installiert.</w:t>
      </w:r>
    </w:p>
    <w:p w:rsidR="003D3D00" w:rsidRPr="00260B83" w:rsidRDefault="003D3D00" w:rsidP="00A349E3">
      <w:r>
        <w:t>In der Informatik ist es heute praktisch unmöglich, alle Fehler vorzubeugen. Deshalb ist es nötig, für den produktiven Betrieb eine Notifikation für aufgetretene Fehler</w:t>
      </w:r>
      <w:r w:rsidR="00105C77">
        <w:t xml:space="preserve"> an die Betreiber zu senden und mögliche Fehler zu protokollieren.</w:t>
      </w:r>
      <w:r w:rsidR="00254283">
        <w:t xml:space="preserve"> </w:t>
      </w:r>
      <w:r w:rsidR="00A6496E">
        <w:t xml:space="preserve">Zusätzlich sollte die Applikation bei einem Fehler neu gestartet werden. </w:t>
      </w:r>
      <w:r w:rsidR="00254283">
        <w:t>Dies</w:t>
      </w:r>
      <w:r w:rsidR="00A6496E">
        <w:t>e Features sind</w:t>
      </w:r>
      <w:r w:rsidR="00254283">
        <w:t xml:space="preserve"> zum Ende der Bachelorarbeit noch nicht realisiert und sollte</w:t>
      </w:r>
      <w:r w:rsidR="00A6496E">
        <w:t>n</w:t>
      </w:r>
      <w:r w:rsidR="00254283">
        <w:t xml:space="preserve"> vor Einführung</w:t>
      </w:r>
      <w:r w:rsidR="00550670">
        <w:t xml:space="preserve"> der Video Wall</w:t>
      </w:r>
      <w:r w:rsidR="00254283">
        <w:t xml:space="preserve"> noch umgesetzt werden.</w:t>
      </w:r>
    </w:p>
    <w:p w:rsidR="00C5696E" w:rsidRDefault="005261C4" w:rsidP="00C5696E">
      <w:pPr>
        <w:pStyle w:val="Heading4"/>
      </w:pPr>
      <w:r>
        <w:t xml:space="preserve">Zu </w:t>
      </w:r>
      <w:r w:rsidR="00C5696E">
        <w:t>verwaltende Daten</w:t>
      </w:r>
      <w:r>
        <w:t>, die bei Abschluss des Projekts bekannt s</w:t>
      </w:r>
      <w:bookmarkStart w:id="50" w:name="_GoBack"/>
      <w:bookmarkEnd w:id="50"/>
      <w:r>
        <w:t>ind</w:t>
      </w:r>
    </w:p>
    <w:p w:rsidR="00C5696E" w:rsidRDefault="00C5696E" w:rsidP="00C5696E">
      <w:r>
        <w:t>Zum Abschluss des Projektes sind folgende zu verwaltende Inhalte vorgesehen:</w:t>
      </w:r>
    </w:p>
    <w:p w:rsidR="00C5696E" w:rsidRDefault="00C5696E" w:rsidP="00C5696E">
      <w:pPr>
        <w:pStyle w:val="Heading5"/>
      </w:pPr>
      <w:proofErr w:type="spellStart"/>
      <w:r>
        <w:t>Extensions</w:t>
      </w:r>
      <w:proofErr w:type="spellEnd"/>
    </w:p>
    <w:p w:rsidR="00C5696E" w:rsidRDefault="00C5696E" w:rsidP="00C5696E">
      <w:r>
        <w:t xml:space="preserve">Da die einzelnen Applikationen, die mit </w:t>
      </w:r>
      <w:proofErr w:type="gramStart"/>
      <w:r>
        <w:t>der</w:t>
      </w:r>
      <w:proofErr w:type="gramEnd"/>
      <w:r>
        <w:t xml:space="preserve"> Video Wall dargestellt werden können, sich mit der Zeit ändern können, müssen diese Applikationen verwaltet werden. Folgender Ablauf ist dafür vorgesehen:</w:t>
      </w:r>
    </w:p>
    <w:p w:rsidR="000A79A3" w:rsidRDefault="00C5696E" w:rsidP="00C5696E">
      <w:pPr>
        <w:pStyle w:val="ListParagraph"/>
        <w:numPr>
          <w:ilvl w:val="0"/>
          <w:numId w:val="13"/>
        </w:numPr>
      </w:pPr>
      <w:r>
        <w:t>Die für die Technik verantwortliche Stelle (I</w:t>
      </w:r>
      <w:r w:rsidR="00E95531">
        <w:t>F</w:t>
      </w:r>
      <w:r>
        <w:t>S</w:t>
      </w:r>
      <w:r w:rsidR="00360870">
        <w:t>/INS</w:t>
      </w:r>
      <w:r>
        <w:t xml:space="preserve"> =&gt; TODO: </w:t>
      </w:r>
      <w:proofErr w:type="spellStart"/>
      <w:r>
        <w:t>Refs</w:t>
      </w:r>
      <w:proofErr w:type="spellEnd"/>
      <w:r>
        <w:t xml:space="preserve">) gibt bekannt, dass für die Video Wall </w:t>
      </w:r>
      <w:proofErr w:type="spellStart"/>
      <w:r>
        <w:t>Extensions</w:t>
      </w:r>
      <w:proofErr w:type="spellEnd"/>
      <w:r>
        <w:t xml:space="preserve"> entwickelt werden können. Dies könnte auf verschiedene Arten erfolgen, wie in einem Modul für den Bachelor, z.B. in einem Software Engineering 2 Projekt, in einer Studien- oder Bachelorarbeit.</w:t>
      </w:r>
    </w:p>
    <w:p w:rsidR="000A79A3" w:rsidRDefault="00C5696E" w:rsidP="00C5696E">
      <w:pPr>
        <w:pStyle w:val="ListParagraph"/>
        <w:numPr>
          <w:ilvl w:val="0"/>
          <w:numId w:val="13"/>
        </w:numPr>
      </w:pPr>
      <w:r>
        <w:t xml:space="preserve">Die Extension Entwickler entwickeln </w:t>
      </w:r>
      <w:proofErr w:type="spellStart"/>
      <w:r>
        <w:t>Extensions</w:t>
      </w:r>
      <w:proofErr w:type="spellEnd"/>
      <w:r>
        <w:t xml:space="preserve"> für die Video Wall.</w:t>
      </w:r>
    </w:p>
    <w:p w:rsidR="000A79A3" w:rsidRDefault="00C5696E" w:rsidP="00C5696E">
      <w:pPr>
        <w:pStyle w:val="ListParagraph"/>
        <w:numPr>
          <w:ilvl w:val="0"/>
          <w:numId w:val="13"/>
        </w:numPr>
      </w:pPr>
      <w:r>
        <w:t>Ist ein sinnvoller Stand erreicht, so melden sich die Entwickler bei der für die Technik verantwortlichen Stelle (I</w:t>
      </w:r>
      <w:r w:rsidR="00360870">
        <w:t>F</w:t>
      </w:r>
      <w:r>
        <w:t>S</w:t>
      </w:r>
      <w:r w:rsidR="00360870">
        <w:t>/INS</w:t>
      </w:r>
      <w:r>
        <w:t>, Markus Stolze).</w:t>
      </w:r>
    </w:p>
    <w:p w:rsidR="000A79A3" w:rsidRDefault="00C5696E" w:rsidP="00C5696E">
      <w:pPr>
        <w:pStyle w:val="ListParagraph"/>
        <w:numPr>
          <w:ilvl w:val="0"/>
          <w:numId w:val="13"/>
        </w:numPr>
      </w:pPr>
      <w:r>
        <w:t xml:space="preserve">Für das </w:t>
      </w:r>
      <w:proofErr w:type="spellStart"/>
      <w:r>
        <w:t>Deployment</w:t>
      </w:r>
      <w:proofErr w:type="spellEnd"/>
      <w:r>
        <w:t xml:space="preserve"> müssen zwei Bedingungen erfüllt werden:</w:t>
      </w:r>
    </w:p>
    <w:p w:rsidR="000A79A3" w:rsidRDefault="00C5696E" w:rsidP="00C5696E">
      <w:pPr>
        <w:pStyle w:val="ListParagraph"/>
        <w:numPr>
          <w:ilvl w:val="1"/>
          <w:numId w:val="13"/>
        </w:numPr>
      </w:pPr>
      <w:r>
        <w:lastRenderedPageBreak/>
        <w:t>Die Extension Entwickler müssen garantieren und unterschreiben, dass keine unangebrachten Inhalte (gewaltverherrlichend, erotisch, usw.) in ihrer Extension dargestellt werden. Sollte dies doch passieren, wissen die Entwickler ab diesem Moment, was die Konsequenzen eines solchen Verstosses wären.</w:t>
      </w:r>
    </w:p>
    <w:p w:rsidR="000A79A3" w:rsidRDefault="00C5696E" w:rsidP="00C5696E">
      <w:pPr>
        <w:pStyle w:val="ListParagraph"/>
        <w:numPr>
          <w:ilvl w:val="1"/>
          <w:numId w:val="13"/>
        </w:numPr>
      </w:pPr>
      <w:r>
        <w:t>Es wird ein Code Review der Extension durchgeführt, um die Qualität und die Sicherheit des Gesamtsystems zu gewährleisten.</w:t>
      </w:r>
    </w:p>
    <w:p w:rsidR="00C5696E" w:rsidRDefault="00C5696E" w:rsidP="000A79A3">
      <w:pPr>
        <w:pStyle w:val="ListParagraph"/>
        <w:numPr>
          <w:ilvl w:val="0"/>
          <w:numId w:val="13"/>
        </w:numPr>
      </w:pPr>
      <w:r>
        <w:t xml:space="preserve">Das </w:t>
      </w:r>
      <w:proofErr w:type="spellStart"/>
      <w:r>
        <w:t>Deploymnet</w:t>
      </w:r>
      <w:proofErr w:type="spellEnd"/>
      <w:r>
        <w:t xml:space="preserve"> wird durch die für die Technik verantwortliche Stelle (INS) durchgeführt. Alternativ dazu wäre es auch vorstellbar, ein Web Interface zur Verfügung zu stellen, wo die Entwickler der Extension einen Zugang erhalten und die Extension dort hochladen können.</w:t>
      </w:r>
    </w:p>
    <w:p w:rsidR="00C5696E" w:rsidRDefault="00C5696E" w:rsidP="00C5696E">
      <w:pPr>
        <w:pStyle w:val="Heading5"/>
      </w:pPr>
      <w:r>
        <w:t>Poster Applikation</w:t>
      </w:r>
    </w:p>
    <w:p w:rsidR="00C5696E" w:rsidRDefault="00C5696E" w:rsidP="00C5696E">
      <w:r>
        <w:t>Da jedes Semester neue Bachelor Poster entstehen, müssen diese jedes Semester bearbeitet werden. Es ist noch nicht ganz klar, wer diese Aufgabe übernehmen wird, aber wahrscheinlich macht folgender Ablauf Sinn:</w:t>
      </w:r>
    </w:p>
    <w:p w:rsidR="00C5696E" w:rsidRDefault="00C5696E" w:rsidP="00D8303D">
      <w:pPr>
        <w:pStyle w:val="ListParagraph"/>
        <w:numPr>
          <w:ilvl w:val="0"/>
          <w:numId w:val="12"/>
        </w:numPr>
      </w:pPr>
      <w:r>
        <w:t>Die Bachelor Poster werden von den Studierenden erstellt.</w:t>
      </w:r>
    </w:p>
    <w:p w:rsidR="00C5696E" w:rsidRDefault="00C5696E" w:rsidP="00D8303D">
      <w:pPr>
        <w:pStyle w:val="ListParagraph"/>
        <w:numPr>
          <w:ilvl w:val="0"/>
          <w:numId w:val="12"/>
        </w:numPr>
      </w:pPr>
      <w:r>
        <w:t>Die Studiengangleiter sind verantwortlich, diese Poster in elektronischer Form entgegenzunehmen und inhaltlich zu kontrollieren.</w:t>
      </w:r>
    </w:p>
    <w:p w:rsidR="00C5696E" w:rsidRDefault="00C5696E" w:rsidP="00D8303D">
      <w:pPr>
        <w:pStyle w:val="ListParagraph"/>
        <w:numPr>
          <w:ilvl w:val="0"/>
          <w:numId w:val="12"/>
        </w:numPr>
      </w:pPr>
      <w:r>
        <w:t>Die Poster werden von den Studiengangleitern an das Sekretariat übergeben.</w:t>
      </w:r>
    </w:p>
    <w:p w:rsidR="00C5696E" w:rsidRDefault="00C5696E" w:rsidP="00D8303D">
      <w:pPr>
        <w:pStyle w:val="ListParagraph"/>
        <w:numPr>
          <w:ilvl w:val="0"/>
          <w:numId w:val="12"/>
        </w:numPr>
      </w:pPr>
      <w:r>
        <w:t>Das Sekretariat pflegt die Inhalte über ein CMS Interface ein.</w:t>
      </w:r>
    </w:p>
    <w:p w:rsidR="00C5696E" w:rsidRDefault="00C5696E" w:rsidP="00D8303D">
      <w:pPr>
        <w:pStyle w:val="ListParagraph"/>
        <w:numPr>
          <w:ilvl w:val="0"/>
          <w:numId w:val="12"/>
        </w:numPr>
      </w:pPr>
      <w:r>
        <w:t>(Jederzeit) Berichtigungen können am Sekretariat gemeldet werden, welche die Inhalte korrigiert und ins CMS Interface einpflegt.</w:t>
      </w:r>
    </w:p>
    <w:p w:rsidR="000778D3" w:rsidRDefault="000778D3" w:rsidP="000778D3">
      <w:pPr>
        <w:pStyle w:val="Heading5"/>
      </w:pPr>
      <w:r>
        <w:t>SV Group Mensa Mittagsmenu</w:t>
      </w:r>
    </w:p>
    <w:p w:rsidR="000778D3" w:rsidRDefault="000778D3" w:rsidP="000778D3">
      <w:r>
        <w:t>Das Mittagsmenu wird anfangs Woche von der HSR SV Group</w:t>
      </w:r>
      <w:r>
        <w:rPr>
          <w:rStyle w:val="FootnoteReference"/>
        </w:rPr>
        <w:footnoteReference w:id="1"/>
      </w:r>
      <w:r>
        <w:t xml:space="preserve"> definiert und unter </w:t>
      </w:r>
      <w:hyperlink r:id="rId28" w:history="1">
        <w:r>
          <w:rPr>
            <w:rStyle w:val="Hyperlink"/>
          </w:rPr>
          <w:t>http://hochschule-rapperswil.sv-group.ch/de/menuplan.html</w:t>
        </w:r>
      </w:hyperlink>
      <w:r>
        <w:t xml:space="preserve"> verfügbar gemacht (Typo3 CMS der SV Group). Leider bietet die SV Group keine Schnittstelle für das Menu an ausser der HTTP/HTML Ver</w:t>
      </w:r>
      <w:r w:rsidR="00FC777D">
        <w:t xml:space="preserve">sion. Um das Mittagsmenu trotzdem aktuell zu halten, wird der </w:t>
      </w:r>
      <w:proofErr w:type="spellStart"/>
      <w:r w:rsidR="00FC777D">
        <w:t>Menuplan</w:t>
      </w:r>
      <w:proofErr w:type="spellEnd"/>
      <w:r w:rsidR="00FC777D">
        <w:t xml:space="preserve"> beim Start der Applikation in HTML heruntergeladen, geparst und in einer Form zwischengespeichert, die für WPF nützlich ist.</w:t>
      </w:r>
      <w:r w:rsidR="00CE5A31">
        <w:t xml:space="preserve"> Da diese Schnittstelle technisch gesehen labil ist (eine Design Änderung an der Website der SV Group könnte dazu führen, dass das Menu nicht mehr richtig eingelesen werden kann), wurden spezifisch für das Mensa Menu Unit Tests geschrieben. Durch diese Unit Tests ist es einem Entwickler schnell möglich, eine aktuelle Version des HTML herunterzuladen, im Unit Test einzubinden und so zu prüfen, ob die Schnittstelle noch funktioniert</w:t>
      </w:r>
      <w:r w:rsidR="008C3F53">
        <w:t>.</w:t>
      </w:r>
    </w:p>
    <w:p w:rsidR="004A28F8" w:rsidRDefault="004A28F8" w:rsidP="000778D3">
      <w:r>
        <w:t xml:space="preserve">Um das Menu zu </w:t>
      </w:r>
      <w:r w:rsidR="00F3212E">
        <w:t>aktualisieren, gibt es zwei Möglichkeiten:</w:t>
      </w:r>
    </w:p>
    <w:p w:rsidR="00C64F18" w:rsidRDefault="00C64F18" w:rsidP="00C64F18">
      <w:pPr>
        <w:pStyle w:val="ListParagraph"/>
        <w:numPr>
          <w:ilvl w:val="0"/>
          <w:numId w:val="14"/>
        </w:numPr>
      </w:pPr>
      <w:r>
        <w:t>Applikation neu starten, kein weiterer Programmieraufwand nötig</w:t>
      </w:r>
    </w:p>
    <w:p w:rsidR="00C64F18" w:rsidRPr="000778D3" w:rsidRDefault="00C64F18" w:rsidP="00C64F18">
      <w:pPr>
        <w:pStyle w:val="ListParagraph"/>
        <w:numPr>
          <w:ilvl w:val="0"/>
          <w:numId w:val="14"/>
        </w:numPr>
      </w:pPr>
      <w:r>
        <w:t xml:space="preserve">Einrichtung eines </w:t>
      </w:r>
      <w:proofErr w:type="spellStart"/>
      <w:r>
        <w:t>Cronjobs</w:t>
      </w:r>
      <w:proofErr w:type="spellEnd"/>
      <w:r>
        <w:t xml:space="preserve"> oder eines (Dispatcher)</w:t>
      </w:r>
      <w:proofErr w:type="spellStart"/>
      <w:r>
        <w:t>Timers</w:t>
      </w:r>
      <w:proofErr w:type="spellEnd"/>
      <w:r>
        <w:t xml:space="preserve"> mit hohem Aktualisierungsintervall programmieren,</w:t>
      </w:r>
      <w:r w:rsidR="008E77FA">
        <w:t xml:space="preserve"> der z.B. alle 2 Stunden</w:t>
      </w:r>
      <w:r w:rsidR="008357C3">
        <w:t xml:space="preserve"> das Mensa Menu aktualisiert.</w:t>
      </w:r>
    </w:p>
    <w:p w:rsidR="00C5696E" w:rsidRDefault="00C5696E" w:rsidP="00C5696E">
      <w:pPr>
        <w:pStyle w:val="Heading4"/>
      </w:pPr>
      <w:r>
        <w:t xml:space="preserve">Datenverwaltung der </w:t>
      </w:r>
      <w:proofErr w:type="spellStart"/>
      <w:r w:rsidR="0086433E">
        <w:t>Extensions</w:t>
      </w:r>
      <w:proofErr w:type="spellEnd"/>
    </w:p>
    <w:p w:rsidR="00C5696E" w:rsidRDefault="00C5696E" w:rsidP="00C5696E">
      <w:r>
        <w:t xml:space="preserve">Da jede Extension über eigene Daten verfügen kann (wie z.B. die Poster Applikation), könnte das Framework ein Interface zur Verfügung stellen, damit die Daten der </w:t>
      </w:r>
      <w:proofErr w:type="spellStart"/>
      <w:r>
        <w:t>Extensions</w:t>
      </w:r>
      <w:proofErr w:type="spellEnd"/>
      <w:r>
        <w:t xml:space="preserve"> verwaltet werden können. Die Extension Entwickler würden Objekte definieren, die verwaltet werden sollen, und das Framework generiert dann automatisch ein GUI für dessen Bearbeitung.</w:t>
      </w:r>
    </w:p>
    <w:p w:rsidR="00C5696E" w:rsidRDefault="00C5696E" w:rsidP="00C5696E">
      <w:r>
        <w:t>Alternativ könnte jede Extension eine eigene Admin Oberfläche anbieten. Dies ist natürlich weniger praktisch, da bei dieser Variante redundante Funktionen (z.B. das Speichern der Daten in einer Datenbank) programmiert werden müssen und die Bedienung wahrscheinlich nicht einheitlich ist.</w:t>
      </w:r>
    </w:p>
    <w:p w:rsidR="00C5696E" w:rsidRDefault="00C5696E" w:rsidP="00C5696E">
      <w:pPr>
        <w:pStyle w:val="Heading4"/>
      </w:pPr>
      <w:r>
        <w:t>Administrationsoberfläche</w:t>
      </w:r>
    </w:p>
    <w:p w:rsidR="00C5696E" w:rsidRDefault="00C5696E" w:rsidP="00C5696E">
      <w:r>
        <w:t xml:space="preserve">Für die </w:t>
      </w:r>
      <w:proofErr w:type="spellStart"/>
      <w:r>
        <w:t>Administrationoberfläche</w:t>
      </w:r>
      <w:proofErr w:type="spellEnd"/>
      <w:r>
        <w:t xml:space="preserve"> der Inhalte gibt es verschiedene Möglichkeiten. Die drei Wichtigsten sind nachfolgend kurz beschrieben.</w:t>
      </w:r>
    </w:p>
    <w:p w:rsidR="00C5696E" w:rsidRPr="00C5696E" w:rsidRDefault="00C5696E" w:rsidP="00C5696E">
      <w:pPr>
        <w:pStyle w:val="Heading5"/>
        <w:rPr>
          <w:lang w:val="en-US"/>
        </w:rPr>
      </w:pPr>
      <w:r w:rsidRPr="00C5696E">
        <w:rPr>
          <w:lang w:val="en-US"/>
        </w:rPr>
        <w:lastRenderedPageBreak/>
        <w:t xml:space="preserve">Administration </w:t>
      </w:r>
      <w:proofErr w:type="spellStart"/>
      <w:r w:rsidRPr="00C5696E">
        <w:rPr>
          <w:lang w:val="en-US"/>
        </w:rPr>
        <w:t>über</w:t>
      </w:r>
      <w:proofErr w:type="spellEnd"/>
      <w:r w:rsidRPr="00C5696E">
        <w:rPr>
          <w:lang w:val="en-US"/>
        </w:rPr>
        <w:t xml:space="preserve"> Typo3 CMS</w:t>
      </w:r>
      <w:r w:rsidR="00A3723D">
        <w:rPr>
          <w:lang w:val="en-US"/>
        </w:rPr>
        <w:t xml:space="preserve"> </w:t>
      </w:r>
      <w:r w:rsidR="00A3723D">
        <w:rPr>
          <w:rStyle w:val="FootnoteReference"/>
          <w:lang w:val="en-US"/>
        </w:rPr>
        <w:footnoteReference w:id="2"/>
      </w:r>
    </w:p>
    <w:p w:rsidR="00C5696E" w:rsidRDefault="00C5696E" w:rsidP="00C5696E">
      <w:r>
        <w:t>Da das Sekretariat das Typo3 CMS von http://www.hsr.ch bereits kennt und damit arbeitet, wäre eine Integration in dieses System eine Option. Das könnte grundsätzlich auf zwei verschiedene Arten realisiert werden:</w:t>
      </w:r>
    </w:p>
    <w:p w:rsidR="00C5696E" w:rsidRPr="00DA0746" w:rsidRDefault="00C5696E" w:rsidP="00DA0746">
      <w:pPr>
        <w:pStyle w:val="Heading6"/>
      </w:pPr>
      <w:r w:rsidRPr="00DA0746">
        <w:t>Typo3 Extension mit Typo3 DB</w:t>
      </w:r>
    </w:p>
    <w:p w:rsidR="00C5696E" w:rsidRDefault="00C5696E" w:rsidP="00C5696E">
      <w:r>
        <w:t xml:space="preserve">Es wird eine Typo3 Extension (TODO: </w:t>
      </w:r>
      <w:proofErr w:type="spellStart"/>
      <w:r>
        <w:t>ref</w:t>
      </w:r>
      <w:proofErr w:type="spellEnd"/>
      <w:r>
        <w:t xml:space="preserve"> http://typo3.org/extensions/repository/) (nicht zu verwechseln mit einer Video Wall Extension) für den </w:t>
      </w:r>
      <w:proofErr w:type="spellStart"/>
      <w:r>
        <w:t>Adminbereich</w:t>
      </w:r>
      <w:proofErr w:type="spellEnd"/>
      <w:r>
        <w:t xml:space="preserve"> entwickelt. Diese Applikation wird sehr einfach gehalten und zeichnet sich vor Allem durch XML Konfigurationen aus, die das Datenbankschema beschreiben. Durch die Installation der Extension im Typo3 wird die Datenbank automatisch erzeugt und die Inhalte können sofort über den </w:t>
      </w:r>
      <w:proofErr w:type="spellStart"/>
      <w:r>
        <w:t>Adminbereich</w:t>
      </w:r>
      <w:proofErr w:type="spellEnd"/>
      <w:r>
        <w:t xml:space="preserve"> von Typo3 bearbeitet werden, da das Framework die ganze grafische Oberfläche automatisch generiert. Somit sieht es dann auch so aus, als ob es sich um eine ganz normale Typo3 Extension handelt und gewisse </w:t>
      </w:r>
      <w:proofErr w:type="spellStart"/>
      <w:r>
        <w:t>Standardfunktionaliäten</w:t>
      </w:r>
      <w:proofErr w:type="spellEnd"/>
      <w:r>
        <w:t xml:space="preserve"> werden ebenfalls automatisch angeboten (z.B. Archivierungsoption, ausblenden von einzelnen Datensätzen, usw.). </w:t>
      </w:r>
    </w:p>
    <w:p w:rsidR="00C5696E" w:rsidRDefault="00C5696E" w:rsidP="00C5696E">
      <w:r>
        <w:t xml:space="preserve">Das Problem an dieser Lösung ist, dass die Daten von der Typo3 Datenbank zur Video Wall migriert werden müssen. Da aber nur eine unidirektionaler Informationsfluss vorhanden sein wird (vom Typo3 zur Video Wall), kann auf einfache Art eine Synchronisation per </w:t>
      </w:r>
      <w:proofErr w:type="spellStart"/>
      <w:r>
        <w:t>Cronjob</w:t>
      </w:r>
      <w:proofErr w:type="spellEnd"/>
      <w:r>
        <w:t xml:space="preserve"> (z.B. alle 15 Minuten) eingerichtet werden, bei der die Daten von der Typo3 Datenbank zur Video Wall synchronisiert/kopiert werden.</w:t>
      </w:r>
    </w:p>
    <w:p w:rsidR="00C5696E" w:rsidRDefault="00C5696E" w:rsidP="00C5696E">
      <w:r>
        <w:t>Diese Variante ist dann gut geeignet, wenn alle, die an der Video Wall etwas ändern müssen, einen Typo3 Zugriff haben. Speziell für das Sekretariat ist diese Art von Interface auch speziell einfach zu bedienen, da sie dies schon täglich benutzen.</w:t>
      </w:r>
    </w:p>
    <w:p w:rsidR="00C5696E" w:rsidRPr="00DA0746" w:rsidRDefault="00C5696E" w:rsidP="00DA0746">
      <w:pPr>
        <w:pStyle w:val="Heading6"/>
      </w:pPr>
      <w:r w:rsidRPr="00DA0746">
        <w:t xml:space="preserve">Web Interface und Typo3 Extension mit </w:t>
      </w:r>
      <w:proofErr w:type="spellStart"/>
      <w:r w:rsidRPr="00DA0746">
        <w:t>Iframe</w:t>
      </w:r>
      <w:proofErr w:type="spellEnd"/>
      <w:r w:rsidRPr="00DA0746">
        <w:t xml:space="preserve"> (TODO: </w:t>
      </w:r>
      <w:proofErr w:type="spellStart"/>
      <w:r w:rsidRPr="00DA0746">
        <w:t>glossar</w:t>
      </w:r>
      <w:proofErr w:type="spellEnd"/>
      <w:r w:rsidRPr="00DA0746">
        <w:t>)</w:t>
      </w:r>
    </w:p>
    <w:p w:rsidR="00C5696E" w:rsidRDefault="00C5696E" w:rsidP="00C5696E">
      <w:r>
        <w:t xml:space="preserve">Wie in der ersten Variante ist auch hier eine Typo3 Extension vorgesehen. Dieses </w:t>
      </w:r>
      <w:r w:rsidR="00AB2255">
        <w:t>Mal</w:t>
      </w:r>
      <w:r>
        <w:t xml:space="preserve"> wird die Extension aber so erstellt, dass nur ein </w:t>
      </w:r>
      <w:proofErr w:type="spellStart"/>
      <w:r>
        <w:t>Iframe</w:t>
      </w:r>
      <w:proofErr w:type="spellEnd"/>
      <w:r>
        <w:t xml:space="preserve"> programmiert wird, das auf einen anderen Web Server verweist. Somit kann die Administrationsoberfläche Typo3 technologieunabhängig entwickelt werden, zum Beispiel mit ASP.NET MVC3 (TODO: </w:t>
      </w:r>
      <w:proofErr w:type="spellStart"/>
      <w:r>
        <w:t>glossar</w:t>
      </w:r>
      <w:proofErr w:type="spellEnd"/>
      <w:r>
        <w:t>).</w:t>
      </w:r>
    </w:p>
    <w:p w:rsidR="00C5696E" w:rsidRDefault="00C5696E" w:rsidP="00C5696E">
      <w:r>
        <w:t xml:space="preserve">Die Hauptvorteile dieses Ansatzes sind, dass die </w:t>
      </w:r>
      <w:proofErr w:type="spellStart"/>
      <w:r>
        <w:t>Adminoberfläche</w:t>
      </w:r>
      <w:proofErr w:type="spellEnd"/>
      <w:r>
        <w:t xml:space="preserve"> nicht mit Typo3 programmiert werden muss und trotzdem ins Typo3 integriert ist, und weiter dass die Seite auch ohne Typo3 bearbeitet werden könnte, ggf. mit einem SSO (TODO: Glossar). Dies wäre auch die Variante, die gewählt würde, falls noch mehr Zeit zur Verfügung stehen würde.</w:t>
      </w:r>
    </w:p>
    <w:p w:rsidR="00C5696E" w:rsidRDefault="00C5696E" w:rsidP="00C5696E">
      <w:pPr>
        <w:pStyle w:val="Heading5"/>
      </w:pPr>
      <w:r>
        <w:t>Administration über Web Server</w:t>
      </w:r>
    </w:p>
    <w:p w:rsidR="00C5696E" w:rsidRDefault="00C5696E" w:rsidP="00C5696E">
      <w:r>
        <w:t xml:space="preserve">Ähnlich wie in der zweiten Typo3 Variante (Web Interface und Typo3 Extension mit </w:t>
      </w:r>
      <w:proofErr w:type="spellStart"/>
      <w:r>
        <w:t>Iframe</w:t>
      </w:r>
      <w:proofErr w:type="spellEnd"/>
      <w:r>
        <w:t>) beschrieben, würde hier auf einem Web Server (z.B. mit ASP.NET MVC3) eine Administrationsoberfläche entwickelt, die ggf. mit dem SSO der HSR gekoppelt wird.</w:t>
      </w:r>
    </w:p>
    <w:p w:rsidR="00C5696E" w:rsidRDefault="00C5696E" w:rsidP="00C5696E">
      <w:r>
        <w:t xml:space="preserve">Die Vorteile sind, dass das System klar von anderen Applikationen abgegrenzt ist. Auch ist es so einfach möglich, eine mobile Applikation mit HTML5 zu entwickeln. Als Nachteil ist jedoch </w:t>
      </w:r>
      <w:proofErr w:type="spellStart"/>
      <w:r>
        <w:t>aufzufürhren</w:t>
      </w:r>
      <w:proofErr w:type="spellEnd"/>
      <w:r>
        <w:t>, dass ohne Typo3 Extension die Benutzer auf eine separate URL zugreifen müssen und ihnen das System nicht sofort bekannt vorkommt. Diese Variante könnte statt mit ASP.NET auch mit Silverlight (TODO: Glossar) eingesetzt werden.</w:t>
      </w:r>
    </w:p>
    <w:p w:rsidR="00C5696E" w:rsidRDefault="00C5696E" w:rsidP="00C5696E">
      <w:pPr>
        <w:pStyle w:val="Heading5"/>
      </w:pPr>
      <w:r>
        <w:t>Administration über WPF Applikation</w:t>
      </w:r>
    </w:p>
    <w:p w:rsidR="00C5696E" w:rsidRDefault="00C5696E" w:rsidP="00C5696E">
      <w:r>
        <w:t>In dieser Variante geht es darum, einen WPF Client zu schreiben, mit der die Inhalte bearbeitet werden können. Als Transportprotokoll würde WCF eingesetzt, anders als bei den anderen Varianten, die mit HTTPS/HTML funktionieren.</w:t>
      </w:r>
    </w:p>
    <w:p w:rsidR="00C5696E" w:rsidRPr="00125B7B" w:rsidRDefault="00C5696E" w:rsidP="00125B7B">
      <w:r>
        <w:t>Der Vorteil dieser Variante ist, dass grosse Teile der Software wiederverwendet werden können (</w:t>
      </w:r>
      <w:proofErr w:type="spellStart"/>
      <w:r>
        <w:t>evt</w:t>
      </w:r>
      <w:proofErr w:type="spellEnd"/>
      <w:r>
        <w:t xml:space="preserve">. sogar bis zu den Views und </w:t>
      </w:r>
      <w:proofErr w:type="spellStart"/>
      <w:r>
        <w:t>ViewModels</w:t>
      </w:r>
      <w:proofErr w:type="spellEnd"/>
      <w:r>
        <w:t>). Schwer wiegen aber auch die Nachteile, da durch WPF die Plattform eingeschränkt wird und eine mobile Applikation so nicht möglich ist. Deshalb ist von dieser Variante abzuraten.</w:t>
      </w:r>
    </w:p>
    <w:sectPr w:rsidR="00C5696E" w:rsidRPr="00125B7B" w:rsidSect="001E53C4">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6BB2" w:rsidRDefault="00E56BB2" w:rsidP="008F2373">
      <w:pPr>
        <w:spacing w:after="0"/>
      </w:pPr>
      <w:r>
        <w:separator/>
      </w:r>
    </w:p>
  </w:endnote>
  <w:endnote w:type="continuationSeparator" w:id="0">
    <w:p w:rsidR="00E56BB2" w:rsidRDefault="00E56BB2"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CD0CE9">
      <w:t xml:space="preserve"> - Domain Analyse</w:t>
    </w:r>
    <w:r w:rsidR="008F2373" w:rsidRPr="005E2896">
      <w:tab/>
    </w:r>
    <w:r w:rsidR="00AF4AE0">
      <w:fldChar w:fldCharType="begin"/>
    </w:r>
    <w:r w:rsidR="002E65A6">
      <w:instrText xml:space="preserve"> DATE  \@ "d. MMMM yyyy"  \* MERGEFORMAT </w:instrText>
    </w:r>
    <w:r w:rsidR="00AF4AE0">
      <w:fldChar w:fldCharType="separate"/>
    </w:r>
    <w:r w:rsidR="00994F24">
      <w:rPr>
        <w:noProof/>
      </w:rPr>
      <w:t>25.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550670" w:rsidRPr="00550670">
      <w:rPr>
        <w:b/>
        <w:noProof/>
        <w:lang w:val="de-DE"/>
      </w:rPr>
      <w:t>18</w:t>
    </w:r>
    <w:r w:rsidR="00AF4AE0">
      <w:rPr>
        <w:b/>
      </w:rPr>
      <w:fldChar w:fldCharType="end"/>
    </w:r>
    <w:r w:rsidR="008F2373">
      <w:rPr>
        <w:lang w:val="de-DE"/>
      </w:rPr>
      <w:t xml:space="preserve"> von </w:t>
    </w:r>
    <w:r w:rsidR="00E56BB2">
      <w:fldChar w:fldCharType="begin"/>
    </w:r>
    <w:r w:rsidR="00E56BB2">
      <w:instrText>NUMPAGES  \* Arabic  \* MERGEFORMAT</w:instrText>
    </w:r>
    <w:r w:rsidR="00E56BB2">
      <w:fldChar w:fldCharType="separate"/>
    </w:r>
    <w:r w:rsidR="00550670" w:rsidRPr="00550670">
      <w:rPr>
        <w:b/>
        <w:noProof/>
        <w:lang w:val="de-DE"/>
      </w:rPr>
      <w:t>20</w:t>
    </w:r>
    <w:r w:rsidR="00E56BB2">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6BB2" w:rsidRDefault="00E56BB2" w:rsidP="008F2373">
      <w:pPr>
        <w:spacing w:after="0"/>
      </w:pPr>
      <w:r>
        <w:separator/>
      </w:r>
    </w:p>
  </w:footnote>
  <w:footnote w:type="continuationSeparator" w:id="0">
    <w:p w:rsidR="00E56BB2" w:rsidRDefault="00E56BB2" w:rsidP="008F2373">
      <w:pPr>
        <w:spacing w:after="0"/>
      </w:pPr>
      <w:r>
        <w:continuationSeparator/>
      </w:r>
    </w:p>
  </w:footnote>
  <w:footnote w:id="1">
    <w:p w:rsidR="000778D3" w:rsidRDefault="000778D3">
      <w:pPr>
        <w:pStyle w:val="FootnoteText"/>
      </w:pPr>
      <w:r>
        <w:rPr>
          <w:rStyle w:val="FootnoteReference"/>
        </w:rPr>
        <w:footnoteRef/>
      </w:r>
      <w:r>
        <w:t xml:space="preserve"> </w:t>
      </w:r>
      <w:hyperlink r:id="rId1" w:history="1">
        <w:r>
          <w:rPr>
            <w:rStyle w:val="Hyperlink"/>
          </w:rPr>
          <w:t>http://hochschule-rapperswil.sv-group.ch/de/ueber-uns.html</w:t>
        </w:r>
      </w:hyperlink>
    </w:p>
  </w:footnote>
  <w:footnote w:id="2">
    <w:p w:rsidR="00A3723D" w:rsidRDefault="00A3723D">
      <w:pPr>
        <w:pStyle w:val="FootnoteText"/>
      </w:pPr>
      <w:r>
        <w:rPr>
          <w:rStyle w:val="FootnoteReference"/>
        </w:rPr>
        <w:footnoteRef/>
      </w:r>
      <w:r>
        <w:t xml:space="preserve"> </w:t>
      </w:r>
      <w:hyperlink r:id="rId2"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2064"/>
    <w:rsid w:val="00007DC8"/>
    <w:rsid w:val="00010683"/>
    <w:rsid w:val="00011A92"/>
    <w:rsid w:val="000163D2"/>
    <w:rsid w:val="00023D88"/>
    <w:rsid w:val="0002650D"/>
    <w:rsid w:val="0003203E"/>
    <w:rsid w:val="00032694"/>
    <w:rsid w:val="0003475F"/>
    <w:rsid w:val="00043264"/>
    <w:rsid w:val="000435A5"/>
    <w:rsid w:val="00046DBF"/>
    <w:rsid w:val="000700FC"/>
    <w:rsid w:val="00071F5F"/>
    <w:rsid w:val="000778D3"/>
    <w:rsid w:val="00080C2A"/>
    <w:rsid w:val="00091510"/>
    <w:rsid w:val="000917AE"/>
    <w:rsid w:val="0009386A"/>
    <w:rsid w:val="00096277"/>
    <w:rsid w:val="00096F5A"/>
    <w:rsid w:val="00097AB6"/>
    <w:rsid w:val="000A2C34"/>
    <w:rsid w:val="000A79A3"/>
    <w:rsid w:val="000B1504"/>
    <w:rsid w:val="000B2144"/>
    <w:rsid w:val="000B3690"/>
    <w:rsid w:val="000B658F"/>
    <w:rsid w:val="000C74F1"/>
    <w:rsid w:val="000D18A9"/>
    <w:rsid w:val="000E71F7"/>
    <w:rsid w:val="000F710B"/>
    <w:rsid w:val="000F759E"/>
    <w:rsid w:val="00102D8B"/>
    <w:rsid w:val="0010400B"/>
    <w:rsid w:val="00104AAD"/>
    <w:rsid w:val="00105C77"/>
    <w:rsid w:val="00112523"/>
    <w:rsid w:val="0011625F"/>
    <w:rsid w:val="00117381"/>
    <w:rsid w:val="00125B7B"/>
    <w:rsid w:val="0013349E"/>
    <w:rsid w:val="00135FC8"/>
    <w:rsid w:val="00137EEC"/>
    <w:rsid w:val="001429B2"/>
    <w:rsid w:val="00143AAF"/>
    <w:rsid w:val="00147DD4"/>
    <w:rsid w:val="00157B9C"/>
    <w:rsid w:val="001609C2"/>
    <w:rsid w:val="001650F9"/>
    <w:rsid w:val="00173399"/>
    <w:rsid w:val="0018100A"/>
    <w:rsid w:val="00183657"/>
    <w:rsid w:val="001A5E78"/>
    <w:rsid w:val="001A616A"/>
    <w:rsid w:val="001B0831"/>
    <w:rsid w:val="001B3583"/>
    <w:rsid w:val="001B3813"/>
    <w:rsid w:val="001B3875"/>
    <w:rsid w:val="001B3BCD"/>
    <w:rsid w:val="001C5A1D"/>
    <w:rsid w:val="001D0D49"/>
    <w:rsid w:val="001D17F5"/>
    <w:rsid w:val="001D3905"/>
    <w:rsid w:val="001D3F2F"/>
    <w:rsid w:val="001D4D84"/>
    <w:rsid w:val="001D653A"/>
    <w:rsid w:val="001D7F16"/>
    <w:rsid w:val="001E40EE"/>
    <w:rsid w:val="001E53C4"/>
    <w:rsid w:val="001E71C0"/>
    <w:rsid w:val="001F1125"/>
    <w:rsid w:val="001F2A8C"/>
    <w:rsid w:val="001F61F8"/>
    <w:rsid w:val="002040D8"/>
    <w:rsid w:val="00204AAA"/>
    <w:rsid w:val="00204B65"/>
    <w:rsid w:val="002107F8"/>
    <w:rsid w:val="00211CA9"/>
    <w:rsid w:val="00211EF4"/>
    <w:rsid w:val="00212D56"/>
    <w:rsid w:val="00214F45"/>
    <w:rsid w:val="002165F9"/>
    <w:rsid w:val="002215E2"/>
    <w:rsid w:val="00223137"/>
    <w:rsid w:val="00225791"/>
    <w:rsid w:val="002307C3"/>
    <w:rsid w:val="00234E6C"/>
    <w:rsid w:val="00240E60"/>
    <w:rsid w:val="00241093"/>
    <w:rsid w:val="002433A7"/>
    <w:rsid w:val="00244939"/>
    <w:rsid w:val="00246815"/>
    <w:rsid w:val="00247289"/>
    <w:rsid w:val="002534B4"/>
    <w:rsid w:val="00253D4E"/>
    <w:rsid w:val="00254283"/>
    <w:rsid w:val="002606BE"/>
    <w:rsid w:val="00260B83"/>
    <w:rsid w:val="00262915"/>
    <w:rsid w:val="0026560F"/>
    <w:rsid w:val="00273472"/>
    <w:rsid w:val="00281515"/>
    <w:rsid w:val="00283C40"/>
    <w:rsid w:val="002840DC"/>
    <w:rsid w:val="00286E24"/>
    <w:rsid w:val="00293371"/>
    <w:rsid w:val="002949A1"/>
    <w:rsid w:val="002969C9"/>
    <w:rsid w:val="002978E0"/>
    <w:rsid w:val="002978E7"/>
    <w:rsid w:val="002A360F"/>
    <w:rsid w:val="002A5ED7"/>
    <w:rsid w:val="002B2A10"/>
    <w:rsid w:val="002B50CF"/>
    <w:rsid w:val="002B68F6"/>
    <w:rsid w:val="002B6D39"/>
    <w:rsid w:val="002C18EC"/>
    <w:rsid w:val="002C2866"/>
    <w:rsid w:val="002C2C53"/>
    <w:rsid w:val="002C3C70"/>
    <w:rsid w:val="002D5C5E"/>
    <w:rsid w:val="002E16A4"/>
    <w:rsid w:val="002E24B3"/>
    <w:rsid w:val="002E65A6"/>
    <w:rsid w:val="002E7CA6"/>
    <w:rsid w:val="002F0FF6"/>
    <w:rsid w:val="002F28DD"/>
    <w:rsid w:val="003031D1"/>
    <w:rsid w:val="00312CD1"/>
    <w:rsid w:val="00316006"/>
    <w:rsid w:val="0032162F"/>
    <w:rsid w:val="00326CCE"/>
    <w:rsid w:val="003341BB"/>
    <w:rsid w:val="00335D9C"/>
    <w:rsid w:val="0033667B"/>
    <w:rsid w:val="00353578"/>
    <w:rsid w:val="00360870"/>
    <w:rsid w:val="0036341A"/>
    <w:rsid w:val="00365474"/>
    <w:rsid w:val="003676AB"/>
    <w:rsid w:val="00370CFD"/>
    <w:rsid w:val="00377627"/>
    <w:rsid w:val="003831FD"/>
    <w:rsid w:val="00385EB5"/>
    <w:rsid w:val="00387D5D"/>
    <w:rsid w:val="003920C9"/>
    <w:rsid w:val="003927C2"/>
    <w:rsid w:val="00392BDA"/>
    <w:rsid w:val="003A00D4"/>
    <w:rsid w:val="003A0ADD"/>
    <w:rsid w:val="003A2431"/>
    <w:rsid w:val="003A2E1C"/>
    <w:rsid w:val="003A5C0D"/>
    <w:rsid w:val="003A5C55"/>
    <w:rsid w:val="003B436F"/>
    <w:rsid w:val="003B6576"/>
    <w:rsid w:val="003C02C5"/>
    <w:rsid w:val="003C0FC6"/>
    <w:rsid w:val="003C3BB7"/>
    <w:rsid w:val="003D1EAE"/>
    <w:rsid w:val="003D27D1"/>
    <w:rsid w:val="003D3D00"/>
    <w:rsid w:val="003E2C5B"/>
    <w:rsid w:val="003E40FB"/>
    <w:rsid w:val="003F3BDD"/>
    <w:rsid w:val="003F7D9B"/>
    <w:rsid w:val="00402E1C"/>
    <w:rsid w:val="004043D0"/>
    <w:rsid w:val="00406D96"/>
    <w:rsid w:val="00414C83"/>
    <w:rsid w:val="00427773"/>
    <w:rsid w:val="00434F8A"/>
    <w:rsid w:val="0044431C"/>
    <w:rsid w:val="0046200A"/>
    <w:rsid w:val="004739DC"/>
    <w:rsid w:val="00481AD8"/>
    <w:rsid w:val="00496465"/>
    <w:rsid w:val="004A070C"/>
    <w:rsid w:val="004A12C6"/>
    <w:rsid w:val="004A28F8"/>
    <w:rsid w:val="004A5FB9"/>
    <w:rsid w:val="004B49F4"/>
    <w:rsid w:val="004D754B"/>
    <w:rsid w:val="004E3B13"/>
    <w:rsid w:val="004E742F"/>
    <w:rsid w:val="004F0E56"/>
    <w:rsid w:val="00500F32"/>
    <w:rsid w:val="00501B42"/>
    <w:rsid w:val="00501F87"/>
    <w:rsid w:val="00511F97"/>
    <w:rsid w:val="00512995"/>
    <w:rsid w:val="00514DE1"/>
    <w:rsid w:val="0052029F"/>
    <w:rsid w:val="005261C4"/>
    <w:rsid w:val="00527254"/>
    <w:rsid w:val="00540321"/>
    <w:rsid w:val="00542086"/>
    <w:rsid w:val="00546062"/>
    <w:rsid w:val="00550670"/>
    <w:rsid w:val="00552981"/>
    <w:rsid w:val="0055322B"/>
    <w:rsid w:val="005532E5"/>
    <w:rsid w:val="00555DC3"/>
    <w:rsid w:val="00560405"/>
    <w:rsid w:val="005665DB"/>
    <w:rsid w:val="0057347C"/>
    <w:rsid w:val="00577AD5"/>
    <w:rsid w:val="00577FDF"/>
    <w:rsid w:val="0059043D"/>
    <w:rsid w:val="005910F3"/>
    <w:rsid w:val="0059202A"/>
    <w:rsid w:val="005A2365"/>
    <w:rsid w:val="005A59B1"/>
    <w:rsid w:val="005A5F89"/>
    <w:rsid w:val="005B081C"/>
    <w:rsid w:val="005B1029"/>
    <w:rsid w:val="005B19CB"/>
    <w:rsid w:val="005B3401"/>
    <w:rsid w:val="005B55F6"/>
    <w:rsid w:val="005C4D00"/>
    <w:rsid w:val="005D29E3"/>
    <w:rsid w:val="005D33E6"/>
    <w:rsid w:val="005D7605"/>
    <w:rsid w:val="005D7A95"/>
    <w:rsid w:val="005E1D61"/>
    <w:rsid w:val="005E1F28"/>
    <w:rsid w:val="005E2896"/>
    <w:rsid w:val="005E3310"/>
    <w:rsid w:val="005E6C04"/>
    <w:rsid w:val="005E7CF6"/>
    <w:rsid w:val="005F0D33"/>
    <w:rsid w:val="005F3CAC"/>
    <w:rsid w:val="005F572D"/>
    <w:rsid w:val="00601DCE"/>
    <w:rsid w:val="006030C0"/>
    <w:rsid w:val="00603643"/>
    <w:rsid w:val="006156A4"/>
    <w:rsid w:val="006211F6"/>
    <w:rsid w:val="0062255E"/>
    <w:rsid w:val="006228E8"/>
    <w:rsid w:val="00622CD8"/>
    <w:rsid w:val="0063352F"/>
    <w:rsid w:val="0063372B"/>
    <w:rsid w:val="00634532"/>
    <w:rsid w:val="00636FE4"/>
    <w:rsid w:val="006432F0"/>
    <w:rsid w:val="00650347"/>
    <w:rsid w:val="00650FE4"/>
    <w:rsid w:val="00651384"/>
    <w:rsid w:val="00652447"/>
    <w:rsid w:val="00661916"/>
    <w:rsid w:val="00673E2D"/>
    <w:rsid w:val="006807B6"/>
    <w:rsid w:val="00683460"/>
    <w:rsid w:val="0068440F"/>
    <w:rsid w:val="00687113"/>
    <w:rsid w:val="006939B6"/>
    <w:rsid w:val="00695F14"/>
    <w:rsid w:val="006B0E1D"/>
    <w:rsid w:val="006B487E"/>
    <w:rsid w:val="006B48D8"/>
    <w:rsid w:val="006B67D1"/>
    <w:rsid w:val="006C3B9E"/>
    <w:rsid w:val="006C6507"/>
    <w:rsid w:val="006D0595"/>
    <w:rsid w:val="006E7090"/>
    <w:rsid w:val="006F0BE2"/>
    <w:rsid w:val="006F2255"/>
    <w:rsid w:val="006F2C79"/>
    <w:rsid w:val="0070354E"/>
    <w:rsid w:val="00711145"/>
    <w:rsid w:val="00712C22"/>
    <w:rsid w:val="00714F36"/>
    <w:rsid w:val="007200FF"/>
    <w:rsid w:val="007236B4"/>
    <w:rsid w:val="00725F01"/>
    <w:rsid w:val="00726861"/>
    <w:rsid w:val="007403E2"/>
    <w:rsid w:val="00740759"/>
    <w:rsid w:val="00740A67"/>
    <w:rsid w:val="007427C2"/>
    <w:rsid w:val="0074455F"/>
    <w:rsid w:val="00745659"/>
    <w:rsid w:val="00745963"/>
    <w:rsid w:val="0075029B"/>
    <w:rsid w:val="00750732"/>
    <w:rsid w:val="00753591"/>
    <w:rsid w:val="007537D1"/>
    <w:rsid w:val="00760725"/>
    <w:rsid w:val="00777D31"/>
    <w:rsid w:val="007838FC"/>
    <w:rsid w:val="007861A8"/>
    <w:rsid w:val="007864BA"/>
    <w:rsid w:val="00786701"/>
    <w:rsid w:val="00786C61"/>
    <w:rsid w:val="007A158A"/>
    <w:rsid w:val="007A24A1"/>
    <w:rsid w:val="007A717B"/>
    <w:rsid w:val="007A75C5"/>
    <w:rsid w:val="007B2EE1"/>
    <w:rsid w:val="007B442E"/>
    <w:rsid w:val="007B716D"/>
    <w:rsid w:val="007B78B5"/>
    <w:rsid w:val="007C5FB7"/>
    <w:rsid w:val="007D1832"/>
    <w:rsid w:val="007D405F"/>
    <w:rsid w:val="007F2758"/>
    <w:rsid w:val="008047A6"/>
    <w:rsid w:val="00817B3E"/>
    <w:rsid w:val="00832D23"/>
    <w:rsid w:val="00834310"/>
    <w:rsid w:val="008357C3"/>
    <w:rsid w:val="00842BC4"/>
    <w:rsid w:val="00844ADD"/>
    <w:rsid w:val="00846CCB"/>
    <w:rsid w:val="0085252E"/>
    <w:rsid w:val="0086386F"/>
    <w:rsid w:val="00863BA8"/>
    <w:rsid w:val="0086433E"/>
    <w:rsid w:val="00865028"/>
    <w:rsid w:val="00865943"/>
    <w:rsid w:val="00870C31"/>
    <w:rsid w:val="008722E3"/>
    <w:rsid w:val="0087321A"/>
    <w:rsid w:val="00873A3E"/>
    <w:rsid w:val="008804FD"/>
    <w:rsid w:val="00887085"/>
    <w:rsid w:val="008928B5"/>
    <w:rsid w:val="00893A49"/>
    <w:rsid w:val="0089448D"/>
    <w:rsid w:val="00895A58"/>
    <w:rsid w:val="00897652"/>
    <w:rsid w:val="008A37BB"/>
    <w:rsid w:val="008A3A61"/>
    <w:rsid w:val="008A4E18"/>
    <w:rsid w:val="008B2997"/>
    <w:rsid w:val="008B2BE0"/>
    <w:rsid w:val="008B67E5"/>
    <w:rsid w:val="008C0011"/>
    <w:rsid w:val="008C3F53"/>
    <w:rsid w:val="008C43D1"/>
    <w:rsid w:val="008C54BF"/>
    <w:rsid w:val="008C5643"/>
    <w:rsid w:val="008C66BA"/>
    <w:rsid w:val="008D1CC2"/>
    <w:rsid w:val="008D7D1F"/>
    <w:rsid w:val="008E2347"/>
    <w:rsid w:val="008E328B"/>
    <w:rsid w:val="008E3B20"/>
    <w:rsid w:val="008E77FA"/>
    <w:rsid w:val="008F1C5B"/>
    <w:rsid w:val="008F2373"/>
    <w:rsid w:val="008F53FE"/>
    <w:rsid w:val="009030F0"/>
    <w:rsid w:val="00907AEB"/>
    <w:rsid w:val="009108BA"/>
    <w:rsid w:val="00912D1B"/>
    <w:rsid w:val="00916D2C"/>
    <w:rsid w:val="00921794"/>
    <w:rsid w:val="009303F0"/>
    <w:rsid w:val="0093268E"/>
    <w:rsid w:val="009428CC"/>
    <w:rsid w:val="009460EC"/>
    <w:rsid w:val="00952B86"/>
    <w:rsid w:val="00954D75"/>
    <w:rsid w:val="00963943"/>
    <w:rsid w:val="00963D34"/>
    <w:rsid w:val="00976450"/>
    <w:rsid w:val="0097791A"/>
    <w:rsid w:val="00977F36"/>
    <w:rsid w:val="00986C62"/>
    <w:rsid w:val="00994F24"/>
    <w:rsid w:val="009962A5"/>
    <w:rsid w:val="009A0300"/>
    <w:rsid w:val="009A1362"/>
    <w:rsid w:val="009A170B"/>
    <w:rsid w:val="009A20E3"/>
    <w:rsid w:val="009A48A3"/>
    <w:rsid w:val="009B0973"/>
    <w:rsid w:val="009D6F0A"/>
    <w:rsid w:val="009E072F"/>
    <w:rsid w:val="009E191D"/>
    <w:rsid w:val="009E5A31"/>
    <w:rsid w:val="009F089C"/>
    <w:rsid w:val="009F2E22"/>
    <w:rsid w:val="009F36AB"/>
    <w:rsid w:val="009F642B"/>
    <w:rsid w:val="009F7721"/>
    <w:rsid w:val="00A0641D"/>
    <w:rsid w:val="00A06B4F"/>
    <w:rsid w:val="00A16DCA"/>
    <w:rsid w:val="00A276A5"/>
    <w:rsid w:val="00A349E3"/>
    <w:rsid w:val="00A3723D"/>
    <w:rsid w:val="00A429D1"/>
    <w:rsid w:val="00A53880"/>
    <w:rsid w:val="00A611DF"/>
    <w:rsid w:val="00A620BA"/>
    <w:rsid w:val="00A6496E"/>
    <w:rsid w:val="00A75859"/>
    <w:rsid w:val="00A8006A"/>
    <w:rsid w:val="00A83258"/>
    <w:rsid w:val="00A83529"/>
    <w:rsid w:val="00A84EC0"/>
    <w:rsid w:val="00A84F21"/>
    <w:rsid w:val="00AA1FBB"/>
    <w:rsid w:val="00AA4683"/>
    <w:rsid w:val="00AB21BC"/>
    <w:rsid w:val="00AB2255"/>
    <w:rsid w:val="00AB3CA5"/>
    <w:rsid w:val="00AB4169"/>
    <w:rsid w:val="00AB51D5"/>
    <w:rsid w:val="00AC02F2"/>
    <w:rsid w:val="00AC2FD8"/>
    <w:rsid w:val="00AC40CC"/>
    <w:rsid w:val="00AD46B9"/>
    <w:rsid w:val="00AE119D"/>
    <w:rsid w:val="00AE455A"/>
    <w:rsid w:val="00AE7A1C"/>
    <w:rsid w:val="00AF4AE0"/>
    <w:rsid w:val="00AF4E74"/>
    <w:rsid w:val="00AF7DD4"/>
    <w:rsid w:val="00B0216A"/>
    <w:rsid w:val="00B038C9"/>
    <w:rsid w:val="00B076A1"/>
    <w:rsid w:val="00B10239"/>
    <w:rsid w:val="00B10941"/>
    <w:rsid w:val="00B1324E"/>
    <w:rsid w:val="00B15255"/>
    <w:rsid w:val="00B15B8B"/>
    <w:rsid w:val="00B206C7"/>
    <w:rsid w:val="00B21F96"/>
    <w:rsid w:val="00B33356"/>
    <w:rsid w:val="00B363C9"/>
    <w:rsid w:val="00B4199A"/>
    <w:rsid w:val="00B46956"/>
    <w:rsid w:val="00B52E85"/>
    <w:rsid w:val="00B6782A"/>
    <w:rsid w:val="00B712B5"/>
    <w:rsid w:val="00B81E2D"/>
    <w:rsid w:val="00B8542C"/>
    <w:rsid w:val="00BB11AC"/>
    <w:rsid w:val="00BB1425"/>
    <w:rsid w:val="00BB643C"/>
    <w:rsid w:val="00BB753F"/>
    <w:rsid w:val="00BB75D3"/>
    <w:rsid w:val="00BC1C31"/>
    <w:rsid w:val="00BC25F0"/>
    <w:rsid w:val="00BD5901"/>
    <w:rsid w:val="00BD61EF"/>
    <w:rsid w:val="00BE1A7A"/>
    <w:rsid w:val="00BE21B1"/>
    <w:rsid w:val="00BE4BBD"/>
    <w:rsid w:val="00BE6DFC"/>
    <w:rsid w:val="00BF1750"/>
    <w:rsid w:val="00C04743"/>
    <w:rsid w:val="00C06245"/>
    <w:rsid w:val="00C070ED"/>
    <w:rsid w:val="00C14F5B"/>
    <w:rsid w:val="00C14FAF"/>
    <w:rsid w:val="00C15EB5"/>
    <w:rsid w:val="00C1611A"/>
    <w:rsid w:val="00C20AA9"/>
    <w:rsid w:val="00C21F6D"/>
    <w:rsid w:val="00C22202"/>
    <w:rsid w:val="00C310D5"/>
    <w:rsid w:val="00C32A0A"/>
    <w:rsid w:val="00C35F88"/>
    <w:rsid w:val="00C36B55"/>
    <w:rsid w:val="00C43937"/>
    <w:rsid w:val="00C47BE9"/>
    <w:rsid w:val="00C5416A"/>
    <w:rsid w:val="00C55667"/>
    <w:rsid w:val="00C5696E"/>
    <w:rsid w:val="00C60987"/>
    <w:rsid w:val="00C62131"/>
    <w:rsid w:val="00C630D7"/>
    <w:rsid w:val="00C64F18"/>
    <w:rsid w:val="00C72CA4"/>
    <w:rsid w:val="00C74678"/>
    <w:rsid w:val="00C74BF5"/>
    <w:rsid w:val="00C765DF"/>
    <w:rsid w:val="00C824A2"/>
    <w:rsid w:val="00C83E5A"/>
    <w:rsid w:val="00C858B5"/>
    <w:rsid w:val="00C85D28"/>
    <w:rsid w:val="00C90DFA"/>
    <w:rsid w:val="00C9533A"/>
    <w:rsid w:val="00CA1FE6"/>
    <w:rsid w:val="00CA44B4"/>
    <w:rsid w:val="00CA602A"/>
    <w:rsid w:val="00CB0412"/>
    <w:rsid w:val="00CB4A91"/>
    <w:rsid w:val="00CB6417"/>
    <w:rsid w:val="00CC1080"/>
    <w:rsid w:val="00CC1D6C"/>
    <w:rsid w:val="00CC6FE0"/>
    <w:rsid w:val="00CD0C7B"/>
    <w:rsid w:val="00CD0CE9"/>
    <w:rsid w:val="00CD257D"/>
    <w:rsid w:val="00CD3C51"/>
    <w:rsid w:val="00CD3F6D"/>
    <w:rsid w:val="00CD416D"/>
    <w:rsid w:val="00CD41CE"/>
    <w:rsid w:val="00CD42C7"/>
    <w:rsid w:val="00CD63ED"/>
    <w:rsid w:val="00CE051F"/>
    <w:rsid w:val="00CE533D"/>
    <w:rsid w:val="00CE5A31"/>
    <w:rsid w:val="00CF46D1"/>
    <w:rsid w:val="00CF6494"/>
    <w:rsid w:val="00D02B1F"/>
    <w:rsid w:val="00D049E3"/>
    <w:rsid w:val="00D06787"/>
    <w:rsid w:val="00D072D8"/>
    <w:rsid w:val="00D1407B"/>
    <w:rsid w:val="00D21D1C"/>
    <w:rsid w:val="00D3310B"/>
    <w:rsid w:val="00D33F01"/>
    <w:rsid w:val="00D529EE"/>
    <w:rsid w:val="00D52CDB"/>
    <w:rsid w:val="00D541F4"/>
    <w:rsid w:val="00D60471"/>
    <w:rsid w:val="00D67C89"/>
    <w:rsid w:val="00D7445C"/>
    <w:rsid w:val="00D775D8"/>
    <w:rsid w:val="00D8303D"/>
    <w:rsid w:val="00D84934"/>
    <w:rsid w:val="00D856DA"/>
    <w:rsid w:val="00D858BE"/>
    <w:rsid w:val="00D879C8"/>
    <w:rsid w:val="00D93963"/>
    <w:rsid w:val="00D9422A"/>
    <w:rsid w:val="00D95F9B"/>
    <w:rsid w:val="00D9739F"/>
    <w:rsid w:val="00DA0746"/>
    <w:rsid w:val="00DB6135"/>
    <w:rsid w:val="00DB790C"/>
    <w:rsid w:val="00DC726F"/>
    <w:rsid w:val="00DC7D05"/>
    <w:rsid w:val="00DD0050"/>
    <w:rsid w:val="00DD4C4F"/>
    <w:rsid w:val="00DE4154"/>
    <w:rsid w:val="00DE4AFA"/>
    <w:rsid w:val="00DE6665"/>
    <w:rsid w:val="00DF2B91"/>
    <w:rsid w:val="00DF3000"/>
    <w:rsid w:val="00E13BEF"/>
    <w:rsid w:val="00E14627"/>
    <w:rsid w:val="00E17080"/>
    <w:rsid w:val="00E21FF9"/>
    <w:rsid w:val="00E22264"/>
    <w:rsid w:val="00E26A44"/>
    <w:rsid w:val="00E31224"/>
    <w:rsid w:val="00E31FFC"/>
    <w:rsid w:val="00E330DE"/>
    <w:rsid w:val="00E346BD"/>
    <w:rsid w:val="00E365D0"/>
    <w:rsid w:val="00E4773B"/>
    <w:rsid w:val="00E5562A"/>
    <w:rsid w:val="00E563DA"/>
    <w:rsid w:val="00E56BB2"/>
    <w:rsid w:val="00E56DB5"/>
    <w:rsid w:val="00E63689"/>
    <w:rsid w:val="00E66886"/>
    <w:rsid w:val="00E668E4"/>
    <w:rsid w:val="00E67871"/>
    <w:rsid w:val="00E711E0"/>
    <w:rsid w:val="00E74725"/>
    <w:rsid w:val="00E752AC"/>
    <w:rsid w:val="00E767F8"/>
    <w:rsid w:val="00E773E2"/>
    <w:rsid w:val="00E84E00"/>
    <w:rsid w:val="00E857FF"/>
    <w:rsid w:val="00E85FAA"/>
    <w:rsid w:val="00E860CF"/>
    <w:rsid w:val="00E86A1A"/>
    <w:rsid w:val="00E87169"/>
    <w:rsid w:val="00E92B9F"/>
    <w:rsid w:val="00E95531"/>
    <w:rsid w:val="00EA0B2C"/>
    <w:rsid w:val="00EA10FA"/>
    <w:rsid w:val="00EA2F23"/>
    <w:rsid w:val="00EA4801"/>
    <w:rsid w:val="00EB2318"/>
    <w:rsid w:val="00EB4085"/>
    <w:rsid w:val="00EB4378"/>
    <w:rsid w:val="00EC1664"/>
    <w:rsid w:val="00ED67A8"/>
    <w:rsid w:val="00EE2AB1"/>
    <w:rsid w:val="00EE3090"/>
    <w:rsid w:val="00EE5626"/>
    <w:rsid w:val="00EF1B40"/>
    <w:rsid w:val="00EF1BC5"/>
    <w:rsid w:val="00EF522C"/>
    <w:rsid w:val="00F10B97"/>
    <w:rsid w:val="00F13109"/>
    <w:rsid w:val="00F14036"/>
    <w:rsid w:val="00F21003"/>
    <w:rsid w:val="00F257D7"/>
    <w:rsid w:val="00F31E90"/>
    <w:rsid w:val="00F3212E"/>
    <w:rsid w:val="00F3430F"/>
    <w:rsid w:val="00F37EE6"/>
    <w:rsid w:val="00F413B4"/>
    <w:rsid w:val="00F42E13"/>
    <w:rsid w:val="00F43D39"/>
    <w:rsid w:val="00F559D6"/>
    <w:rsid w:val="00F615AF"/>
    <w:rsid w:val="00F63C25"/>
    <w:rsid w:val="00F66E9B"/>
    <w:rsid w:val="00F705D7"/>
    <w:rsid w:val="00F81D09"/>
    <w:rsid w:val="00F9181E"/>
    <w:rsid w:val="00FA4438"/>
    <w:rsid w:val="00FA44A2"/>
    <w:rsid w:val="00FA525C"/>
    <w:rsid w:val="00FB02CB"/>
    <w:rsid w:val="00FB13C7"/>
    <w:rsid w:val="00FB472D"/>
    <w:rsid w:val="00FB7016"/>
    <w:rsid w:val="00FB7E05"/>
    <w:rsid w:val="00FC260A"/>
    <w:rsid w:val="00FC364F"/>
    <w:rsid w:val="00FC564C"/>
    <w:rsid w:val="00FC777D"/>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semiHidden/>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semiHidden/>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yperlink" Target="http://hochschule-rapperswil.sv-group.ch/de/menuplan.html" TargetMode="Externa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typo3.org" TargetMode="External"/><Relationship Id="rId1" Type="http://schemas.openxmlformats.org/officeDocument/2006/relationships/hyperlink" Target="http://hochschule-rapperswil.sv-group.ch/de/ueber-un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A0DF48-999A-46B6-99AD-BE02365B9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20</Pages>
  <Words>5333</Words>
  <Characters>33605</Characters>
  <Application>Microsoft Office Word</Application>
  <DocSecurity>0</DocSecurity>
  <Lines>280</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38861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425</cp:revision>
  <dcterms:created xsi:type="dcterms:W3CDTF">2012-03-19T14:28:00Z</dcterms:created>
  <dcterms:modified xsi:type="dcterms:W3CDTF">2012-05-25T12:14:00Z</dcterms:modified>
</cp:coreProperties>
</file>