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r>
        <w:t>Domain Analyse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6C3B9E" w:rsidP="002F0EF6">
            <w:r>
              <w:t>Durchführung und Resultate hinzugefügt</w:t>
            </w:r>
            <w:bookmarkStart w:id="1" w:name="_GoBack"/>
            <w:bookmarkEnd w:id="1"/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</w:tbl>
    <w:p w:rsidR="00CD0CE9" w:rsidRDefault="00CD0CE9" w:rsidP="00CD0CE9">
      <w:bookmarkStart w:id="2" w:name="_Toc310273092"/>
    </w:p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Heading2"/>
        <w:rPr>
          <w:bCs/>
        </w:rPr>
      </w:pPr>
      <w:r w:rsidRPr="00CD0CE9">
        <w:rPr>
          <w:bCs/>
        </w:rPr>
        <w:lastRenderedPageBreak/>
        <w:t>Graphical User Interface (GUI)</w:t>
      </w:r>
      <w:bookmarkEnd w:id="2"/>
    </w:p>
    <w:p w:rsidR="00CB6417" w:rsidRDefault="00CB6417" w:rsidP="00CB6417">
      <w:pPr>
        <w:pStyle w:val="Heading3"/>
      </w:pPr>
      <w:r>
        <w:t>Empirischer formativer Test</w:t>
      </w:r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B33356">
        <w:t xml:space="preserve">soll </w:t>
      </w:r>
      <w:r>
        <w:t>ein Test durchgeführt</w:t>
      </w:r>
      <w:r w:rsidR="003F7D9B">
        <w:t xml:space="preserve"> werden</w:t>
      </w:r>
      <w:r>
        <w:t>.</w:t>
      </w:r>
      <w:r w:rsidR="00434F8A">
        <w:t xml:space="preserve"> Dieser wird als </w:t>
      </w:r>
      <w:r w:rsidR="00ED67A8">
        <w:t xml:space="preserve">ein </w:t>
      </w:r>
      <w:r w:rsidR="00434F8A">
        <w:t xml:space="preserve">Wizard of Oz Experiment durchgeführt. </w:t>
      </w:r>
      <w:r w:rsidR="00C5416A">
        <w:t>Der Test soll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r>
        <w:t>Erarbeitung</w:t>
      </w:r>
    </w:p>
    <w:p w:rsidR="009B0973" w:rsidRDefault="009B0973" w:rsidP="009B0973">
      <w:pPr>
        <w:pStyle w:val="Heading5"/>
      </w:pPr>
      <w:bookmarkStart w:id="3" w:name="_Ref320005002"/>
      <w:r>
        <w:t>Ideensammlung</w:t>
      </w:r>
      <w:bookmarkEnd w:id="3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>Der Test wird als Powerpoint Präsentation vorbereitet</w:t>
      </w:r>
      <w:r w:rsidR="00C60987">
        <w:t xml:space="preserve"> und mit einem Beamer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>. Der Testperson soll zusätzlich ein Laserpointer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4" w:name="_Ref319938869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1</w:t>
      </w:r>
      <w:r w:rsidR="00F63C25">
        <w:rPr>
          <w:noProof/>
        </w:rPr>
        <w:fldChar w:fldCharType="end"/>
      </w:r>
      <w:r>
        <w:t xml:space="preserve"> - Anforderungen an den Test</w:t>
      </w:r>
      <w:bookmarkEnd w:id="4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0C74F1">
        <w:t>Kategorien</w:t>
      </w:r>
      <w:r w:rsidR="00514DE1">
        <w:t>.</w:t>
      </w:r>
      <w:r w:rsidR="000C74F1">
        <w:t xml:space="preserve"> Kategorien stellen beispielsweise die Poster dar, die Mensa Menüs, das Wetter oder Informationen zu HSR Veranstaltungen.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Anforderungen werden getestet, indem </w:t>
      </w:r>
      <w:r w:rsidR="007403E2">
        <w:lastRenderedPageBreak/>
        <w:t>die Testpersonen ein oder mehrere Szenarien der in der Vorstudie erarbeiteten Personas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Kinect erkannt wird. Es können maximal sechs verschiedene Schriftzüge zur gleichen Zeit sechs Personen folgen, da </w:t>
      </w:r>
      <w:r>
        <w:t>dies die maximale Anzahl an Personen ist, die Kinect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sich die Teile zu einem Poster. </w:t>
      </w:r>
      <w:r w:rsidR="0052029F">
        <w:t xml:space="preserve"> Im Test wird der Demomodus </w:t>
      </w:r>
      <w:r w:rsidR="00C14FAF" w:rsidRPr="001D3F2F">
        <w:t>weglassen</w:t>
      </w:r>
      <w:r w:rsidR="00C14FAF">
        <w:t xml:space="preserve">, da es nicht möglich ist, ihn im Wizard of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5" w:name="_Ref319939003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2</w:t>
      </w:r>
      <w:r w:rsidR="00F63C25">
        <w:rPr>
          <w:noProof/>
        </w:rPr>
        <w:fldChar w:fldCharType="end"/>
      </w:r>
      <w:r>
        <w:t xml:space="preserve"> - Posteransicht</w:t>
      </w:r>
      <w:bookmarkEnd w:id="5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Posteransicht</w:t>
      </w:r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52029F">
        <w:t>Kategorien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Kinect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6" w:name="_Ref319940831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3</w:t>
      </w:r>
      <w:r w:rsidR="00F63C25">
        <w:rPr>
          <w:noProof/>
        </w:rPr>
        <w:fldChar w:fldCharType="end"/>
      </w:r>
      <w:r>
        <w:t xml:space="preserve"> - Unterteilung in Tabs</w:t>
      </w:r>
      <w:bookmarkEnd w:id="6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D02B1F">
        <w:t>Kategorien</w:t>
      </w:r>
      <w:r w:rsidR="0085252E">
        <w:t xml:space="preserve"> (obere Tab-Reihe) weiter unterteilt werden können (untere Tab-Reihe). </w:t>
      </w:r>
      <w:r w:rsidR="00EE3090">
        <w:t xml:space="preserve">Befindet man sich nun bei in der Kategorie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7" w:name="_Ref319995195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 w:rsidR="002040D8">
        <w:rPr>
          <w:noProof/>
        </w:rPr>
        <w:t>4</w:t>
      </w:r>
      <w:r w:rsidR="00F63C25">
        <w:rPr>
          <w:noProof/>
        </w:rPr>
        <w:fldChar w:fldCharType="end"/>
      </w:r>
      <w:r>
        <w:t xml:space="preserve"> </w:t>
      </w:r>
      <w:r w:rsidR="00CD63ED">
        <w:t>-</w:t>
      </w:r>
      <w:r>
        <w:t xml:space="preserve"> Zonenmarkierung</w:t>
      </w:r>
      <w:bookmarkEnd w:id="7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Browsing-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>könnten diese direkt am Boden vor der Video Wall aufgezeichnet werden. Dies würde zusätzlich auf die 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r>
        <w:t>Ausarbeitung</w:t>
      </w:r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Kinect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>Es gibt zwei Auffassungen der Steuerung von Kin</w:t>
      </w:r>
      <w:r w:rsidR="002C3C70">
        <w:t>ect,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Laserpointer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Beamer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könnte zusätzlich ein „Bällchen“ aufgezeigt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>diese an die richtige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fldSimple w:instr=" SEQ Abbildung \* ARABIC ">
        <w:r w:rsidR="002040D8">
          <w:rPr>
            <w:noProof/>
          </w:rPr>
          <w:t>5</w:t>
        </w:r>
      </w:fldSimple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BD61EF">
        <w:t>Kategorien (Poster, Mensamenü)</w:t>
      </w:r>
      <w:r w:rsidR="000C74F1">
        <w:t xml:space="preserve"> gewec</w:t>
      </w:r>
      <w:r w:rsidR="00BD61EF">
        <w:t>hselt werden. Befindet man sich in der Browsing-Zone,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 in welcher Zone sie steht.</w:t>
      </w:r>
    </w:p>
    <w:p w:rsidR="00B33356" w:rsidRDefault="00B33356" w:rsidP="00B33356">
      <w:pPr>
        <w:pStyle w:val="Heading4"/>
      </w:pPr>
      <w:r>
        <w:t>Durchführung</w:t>
      </w:r>
    </w:p>
    <w:p w:rsidR="002040D8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of Oz Experiment durchgeführt. </w:t>
      </w:r>
      <w:r w:rsidR="00D775D8">
        <w:t>Nachfolgend ist beschrieben, was die Applikation 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8" w:name="_Ref320611864"/>
      <w:r>
        <w:t xml:space="preserve">Abbildung </w:t>
      </w:r>
      <w:r w:rsidR="00F63C25">
        <w:fldChar w:fldCharType="begin"/>
      </w:r>
      <w:r w:rsidR="00F63C25">
        <w:instrText xml:space="preserve"> SEQ Abbildung \* ARABIC </w:instrText>
      </w:r>
      <w:r w:rsidR="00F63C25">
        <w:fldChar w:fldCharType="separate"/>
      </w:r>
      <w:r>
        <w:rPr>
          <w:noProof/>
        </w:rPr>
        <w:t>6</w:t>
      </w:r>
      <w:r w:rsidR="00F63C25">
        <w:rPr>
          <w:noProof/>
        </w:rPr>
        <w:fldChar w:fldCharType="end"/>
      </w:r>
      <w:r>
        <w:t xml:space="preserve"> - Testapplikation</w:t>
      </w:r>
      <w:bookmarkEnd w:id="8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benutzt,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wurde am Computer von den Testüberwachern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Kinect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angezeigt, als Feedback für die Testperson, damit diese weiss, dass die Applikation die Geste erkannt hat.</w:t>
      </w:r>
    </w:p>
    <w:p w:rsidR="003B6576" w:rsidRDefault="003B6576" w:rsidP="00C72CA4">
      <w:r>
        <w:t>Der Test wurde mit XXXXXXXXX Personen durchgeführt</w:t>
      </w:r>
      <w:r w:rsidR="005F3CAC">
        <w:t xml:space="preserve">, welche das Testszenario (siehe </w:t>
      </w:r>
      <w:r w:rsidR="00A16DCA">
        <w:fldChar w:fldCharType="begin"/>
      </w:r>
      <w:r w:rsidR="00A16DCA">
        <w:instrText xml:space="preserve"> REF _Ref320611798 \r \h </w:instrText>
      </w:r>
      <w:r w:rsidR="00A16DCA">
        <w:fldChar w:fldCharType="separate"/>
      </w:r>
      <w:r w:rsidR="00A16DCA">
        <w:t>I.2.1.2.1</w:t>
      </w:r>
      <w:r w:rsidR="00A16DCA">
        <w:fldChar w:fldCharType="end"/>
      </w:r>
      <w:r w:rsidR="00A16DCA">
        <w:t xml:space="preserve"> </w:t>
      </w:r>
      <w:r w:rsidR="00A16DCA">
        <w:fldChar w:fldCharType="begin"/>
      </w:r>
      <w:r w:rsidR="00A16DCA">
        <w:instrText xml:space="preserve"> REF _Ref320611798 \h </w:instrText>
      </w:r>
      <w:r w:rsidR="00A16DCA">
        <w:fldChar w:fldCharType="separate"/>
      </w:r>
      <w:r w:rsidR="00A16DCA">
        <w:t>Testszenario</w:t>
      </w:r>
      <w:r w:rsidR="00A16DCA">
        <w:fldChar w:fldCharType="end"/>
      </w:r>
      <w:r w:rsidR="005F3CAC">
        <w:t>) durchspielten</w:t>
      </w:r>
      <w:r>
        <w:t>.</w:t>
      </w:r>
      <w:r w:rsidR="00F13109">
        <w:t xml:space="preserve"> XXXX von YYYY Testpersonen konnten </w:t>
      </w:r>
      <w:r w:rsidR="0074455F">
        <w:t>die Aufgabe ohne Probleme</w:t>
      </w:r>
      <w:r w:rsidR="00F13109">
        <w:t xml:space="preserve"> lösen.</w:t>
      </w:r>
      <w:r w:rsidR="00E4773B">
        <w:t xml:space="preserve"> Die </w:t>
      </w:r>
      <w:r w:rsidR="0074455F">
        <w:t xml:space="preserve">während des Tests erstellten Notizen </w:t>
      </w:r>
      <w:r w:rsidR="00E4773B">
        <w:t>befinden sich im Anhang</w:t>
      </w:r>
      <w:r w:rsidR="0074455F">
        <w:t xml:space="preserve"> (TODO)</w:t>
      </w:r>
      <w:r w:rsidR="00E4773B">
        <w:t>.</w:t>
      </w:r>
      <w:r w:rsidR="00F13109">
        <w:t xml:space="preserve"> </w:t>
      </w:r>
    </w:p>
    <w:p w:rsidR="005F3CAC" w:rsidRDefault="005F3CAC" w:rsidP="005F3CAC">
      <w:pPr>
        <w:pStyle w:val="Heading5"/>
      </w:pPr>
      <w:bookmarkStart w:id="9" w:name="_Ref320611798"/>
      <w:r>
        <w:t>Testszenario</w:t>
      </w:r>
      <w:bookmarkEnd w:id="9"/>
    </w:p>
    <w:p w:rsidR="00E67871" w:rsidRPr="00CC35CC" w:rsidRDefault="00E67871" w:rsidP="00E67871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 xml:space="preserve">u gehst auf die Wand zu </w:t>
      </w:r>
      <w:r>
        <w:t>und</w:t>
      </w:r>
      <w:r w:rsidRPr="00CC35CC">
        <w:t xml:space="preserve"> bemerkst </w:t>
      </w:r>
      <w:r>
        <w:t xml:space="preserve">sogleich, dass sie </w:t>
      </w:r>
      <w:r w:rsidRPr="00CC35CC">
        <w:t xml:space="preserve">auf </w:t>
      </w:r>
      <w:r>
        <w:t>deine Bewegungen reagiert.</w:t>
      </w:r>
    </w:p>
    <w:p w:rsidR="00E67871" w:rsidRPr="00CC35CC" w:rsidRDefault="00E67871" w:rsidP="00E67871">
      <w:pPr>
        <w:pStyle w:val="Heading6"/>
      </w:pPr>
      <w:r>
        <w:t>Aufgabe</w:t>
      </w:r>
    </w:p>
    <w:p w:rsidR="005F3CAC" w:rsidRPr="005F3CAC" w:rsidRDefault="00E67871" w:rsidP="005F3CAC">
      <w:r w:rsidRPr="00CC35CC">
        <w:t>Du stehst nun also vor der grossen Monitorwand (hier im Test ist das die Projektion des Beamers).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r>
        <w:t>Resultat</w:t>
      </w:r>
    </w:p>
    <w:p w:rsidR="002040D8" w:rsidRDefault="003B6576" w:rsidP="003B6576">
      <w:r>
        <w:lastRenderedPageBreak/>
        <w:t xml:space="preserve">Die Hypothese „Meine Hand ist die Maus“ konnte durch den Test bestätigt werden. Aufgrund dessen </w:t>
      </w:r>
      <w:r w:rsidR="006228E8">
        <w:t>Resultats</w:t>
      </w:r>
      <w:r>
        <w:t xml:space="preserve"> wird die Applikation so weiterentwickelt, dass die Video </w:t>
      </w:r>
      <w:r w:rsidR="00912D1B">
        <w:t>Wall mit der Hand bedienbar ist.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25" w:rsidRDefault="00F63C25" w:rsidP="008F2373">
      <w:pPr>
        <w:spacing w:after="0"/>
      </w:pPr>
      <w:r>
        <w:separator/>
      </w:r>
    </w:p>
  </w:endnote>
  <w:endnote w:type="continuationSeparator" w:id="0">
    <w:p w:rsidR="00F63C25" w:rsidRDefault="00F63C2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C3B9E">
      <w:rPr>
        <w:noProof/>
      </w:rPr>
      <w:t>27.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C3B9E" w:rsidRPr="006C3B9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63C25">
      <w:fldChar w:fldCharType="begin"/>
    </w:r>
    <w:r w:rsidR="00F63C25">
      <w:instrText>NUMPAGES  \* Arabic  \* MERGEFORMAT</w:instrText>
    </w:r>
    <w:r w:rsidR="00F63C25">
      <w:fldChar w:fldCharType="separate"/>
    </w:r>
    <w:r w:rsidR="006C3B9E" w:rsidRPr="006C3B9E">
      <w:rPr>
        <w:b/>
        <w:noProof/>
        <w:lang w:val="de-DE"/>
      </w:rPr>
      <w:t>7</w:t>
    </w:r>
    <w:r w:rsidR="00F63C2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25" w:rsidRDefault="00F63C25" w:rsidP="008F2373">
      <w:pPr>
        <w:spacing w:after="0"/>
      </w:pPr>
      <w:r>
        <w:separator/>
      </w:r>
    </w:p>
  </w:footnote>
  <w:footnote w:type="continuationSeparator" w:id="0">
    <w:p w:rsidR="00F63C25" w:rsidRDefault="00F63C2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917AE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40E60"/>
    <w:rsid w:val="00241093"/>
    <w:rsid w:val="002433A7"/>
    <w:rsid w:val="00247289"/>
    <w:rsid w:val="0026560F"/>
    <w:rsid w:val="00273472"/>
    <w:rsid w:val="00283C40"/>
    <w:rsid w:val="002840DC"/>
    <w:rsid w:val="002978E7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667B"/>
    <w:rsid w:val="00353578"/>
    <w:rsid w:val="0036341A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81AD8"/>
    <w:rsid w:val="00496465"/>
    <w:rsid w:val="004A070C"/>
    <w:rsid w:val="004B49F4"/>
    <w:rsid w:val="004D754B"/>
    <w:rsid w:val="00500F32"/>
    <w:rsid w:val="00512995"/>
    <w:rsid w:val="00514DE1"/>
    <w:rsid w:val="0052029F"/>
    <w:rsid w:val="00527254"/>
    <w:rsid w:val="005532E5"/>
    <w:rsid w:val="00560405"/>
    <w:rsid w:val="0059202A"/>
    <w:rsid w:val="005A2365"/>
    <w:rsid w:val="005B081C"/>
    <w:rsid w:val="005B1029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8440F"/>
    <w:rsid w:val="00687113"/>
    <w:rsid w:val="006939B6"/>
    <w:rsid w:val="00695F14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5029B"/>
    <w:rsid w:val="007537D1"/>
    <w:rsid w:val="00760725"/>
    <w:rsid w:val="00786C61"/>
    <w:rsid w:val="007A158A"/>
    <w:rsid w:val="007A24A1"/>
    <w:rsid w:val="007A75C5"/>
    <w:rsid w:val="007B442E"/>
    <w:rsid w:val="007B716D"/>
    <w:rsid w:val="007D405F"/>
    <w:rsid w:val="00844ADD"/>
    <w:rsid w:val="0085252E"/>
    <w:rsid w:val="00865943"/>
    <w:rsid w:val="00870C31"/>
    <w:rsid w:val="008722E3"/>
    <w:rsid w:val="00887085"/>
    <w:rsid w:val="008A4E18"/>
    <w:rsid w:val="008B67E5"/>
    <w:rsid w:val="008C54BF"/>
    <w:rsid w:val="008C66BA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B4F"/>
    <w:rsid w:val="00A16DCA"/>
    <w:rsid w:val="00A276A5"/>
    <w:rsid w:val="00A53880"/>
    <w:rsid w:val="00A611DF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206C7"/>
    <w:rsid w:val="00B21F96"/>
    <w:rsid w:val="00B33356"/>
    <w:rsid w:val="00B712B5"/>
    <w:rsid w:val="00BB1425"/>
    <w:rsid w:val="00BB643C"/>
    <w:rsid w:val="00BB753F"/>
    <w:rsid w:val="00BB75D3"/>
    <w:rsid w:val="00BC25F0"/>
    <w:rsid w:val="00BD61EF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52CDB"/>
    <w:rsid w:val="00D775D8"/>
    <w:rsid w:val="00D9422A"/>
    <w:rsid w:val="00DC726F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84E00"/>
    <w:rsid w:val="00E860CF"/>
    <w:rsid w:val="00E87169"/>
    <w:rsid w:val="00EA10FA"/>
    <w:rsid w:val="00EA2F23"/>
    <w:rsid w:val="00ED67A8"/>
    <w:rsid w:val="00EE2AB1"/>
    <w:rsid w:val="00EE3090"/>
    <w:rsid w:val="00EF1B40"/>
    <w:rsid w:val="00F13109"/>
    <w:rsid w:val="00F14036"/>
    <w:rsid w:val="00F21003"/>
    <w:rsid w:val="00F37EE6"/>
    <w:rsid w:val="00F42E13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65373-2B9D-4DF4-BEC6-99BCC25C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1387</Words>
  <Characters>8741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10108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103</cp:revision>
  <dcterms:created xsi:type="dcterms:W3CDTF">2012-03-19T14:28:00Z</dcterms:created>
  <dcterms:modified xsi:type="dcterms:W3CDTF">2012-03-27T11:08:00Z</dcterms:modified>
</cp:coreProperties>
</file>