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berschrift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enabsatz"/>
        <w:numPr>
          <w:ilvl w:val="0"/>
          <w:numId w:val="18"/>
        </w:numPr>
      </w:pPr>
      <w:r>
        <w:t xml:space="preserve">HSR </w:t>
      </w:r>
      <w:r w:rsidR="0052753D">
        <w:t xml:space="preserve">Videowall mit </w:t>
      </w:r>
      <w:proofErr w:type="spellStart"/>
      <w:r w:rsidR="0052753D">
        <w:t>Kinect</w:t>
      </w:r>
      <w:proofErr w:type="spellEnd"/>
    </w:p>
    <w:p w:rsidR="0052753D" w:rsidRDefault="0052753D" w:rsidP="0052753D">
      <w:pPr>
        <w:pStyle w:val="Listenabsatz"/>
        <w:numPr>
          <w:ilvl w:val="0"/>
          <w:numId w:val="18"/>
        </w:numPr>
      </w:pPr>
      <w:r>
        <w:t>Service Server mit Datenbank</w:t>
      </w:r>
    </w:p>
    <w:p w:rsidR="0052753D" w:rsidRDefault="0052753D" w:rsidP="0052753D">
      <w:pPr>
        <w:pStyle w:val="Listenabsatz"/>
        <w:numPr>
          <w:ilvl w:val="0"/>
          <w:numId w:val="18"/>
        </w:numPr>
      </w:pPr>
      <w:r>
        <w:t>Webserver</w:t>
      </w:r>
    </w:p>
    <w:p w:rsidR="0052753D" w:rsidRDefault="0052753D" w:rsidP="0052753D">
      <w:pPr>
        <w:pStyle w:val="Listenabsatz"/>
        <w:numPr>
          <w:ilvl w:val="0"/>
          <w:numId w:val="18"/>
        </w:numPr>
      </w:pPr>
      <w:r>
        <w:t>Mobiltelefon</w:t>
      </w:r>
    </w:p>
    <w:p w:rsidR="0052753D" w:rsidRDefault="0052753D" w:rsidP="0052753D">
      <w:pPr>
        <w:pStyle w:val="Listenabsatz"/>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5BE598A3" wp14:editId="121D8A12">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1</w:t>
      </w:r>
      <w:r w:rsidR="00FE1905">
        <w:rPr>
          <w:noProof/>
        </w:rPr>
        <w:fldChar w:fldCharType="end"/>
      </w:r>
      <w:r>
        <w:t xml:space="preserve"> - Systemübersicht, gewünschtes Endsystem</w:t>
      </w:r>
    </w:p>
    <w:p w:rsidR="0052753D" w:rsidRDefault="0052753D" w:rsidP="0052753D">
      <w:pPr>
        <w:pStyle w:val="berschrift4"/>
      </w:pPr>
      <w:bookmarkStart w:id="8" w:name="_Toc325440867"/>
      <w:r>
        <w:t xml:space="preserve">Videowall mit </w:t>
      </w:r>
      <w:proofErr w:type="spellStart"/>
      <w:r>
        <w:t>Kinect</w:t>
      </w:r>
      <w:bookmarkEnd w:id="8"/>
      <w:proofErr w:type="spellEnd"/>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w:t>
      </w:r>
      <w:proofErr w:type="spellStart"/>
      <w:r>
        <w:t>Kinect</w:t>
      </w:r>
      <w:proofErr w:type="spellEnd"/>
      <w:r>
        <w:t xml:space="preserve"> gesteuert. Die dafür benötigten Daten werden durch WCF vom Service Server geladen.</w:t>
      </w:r>
    </w:p>
    <w:p w:rsidR="0052753D" w:rsidRDefault="0052753D" w:rsidP="0052753D">
      <w:pPr>
        <w:pStyle w:val="berschrift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unotenzeichen"/>
        </w:rPr>
        <w:footnoteReference w:id="1"/>
      </w:r>
      <w:r>
        <w:t>) ausgelagert werden</w:t>
      </w:r>
      <w:r w:rsidR="001F3674">
        <w:t>, falls für die Daten kein eigener Server betrieben werden soll.</w:t>
      </w:r>
    </w:p>
    <w:p w:rsidR="0052753D" w:rsidRDefault="0052753D" w:rsidP="0052753D">
      <w:pPr>
        <w:pStyle w:val="berschrift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unotenzeichen"/>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berschrift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berschrift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berschrift3"/>
      </w:pPr>
      <w:bookmarkStart w:id="13" w:name="_Toc320620796"/>
      <w:bookmarkStart w:id="14" w:name="_Toc323885677"/>
      <w:bookmarkStart w:id="15" w:name="_Toc324860358"/>
      <w:r>
        <w:lastRenderedPageBreak/>
        <w:t>Daten</w:t>
      </w:r>
    </w:p>
    <w:p w:rsidR="00DB7700" w:rsidRDefault="00DB7700" w:rsidP="00DB7700">
      <w:pPr>
        <w:pStyle w:val="berschrift4"/>
      </w:pPr>
      <w:r>
        <w:t>Prozessdiagramm</w:t>
      </w:r>
    </w:p>
    <w:p w:rsidR="005F454F" w:rsidRDefault="005F454F" w:rsidP="005F454F">
      <w:pPr>
        <w:pStyle w:val="berschrift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12469AC0" wp14:editId="39AB72CB">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2</w:t>
      </w:r>
      <w:r w:rsidR="00FE1905">
        <w:rPr>
          <w:noProof/>
        </w:rPr>
        <w:fldChar w:fldCharType="end"/>
      </w:r>
      <w:r>
        <w:t xml:space="preserve"> - Poster Ist-Prozess</w:t>
      </w:r>
    </w:p>
    <w:p w:rsidR="005F454F" w:rsidRDefault="005F454F" w:rsidP="005F454F">
      <w:pPr>
        <w:pStyle w:val="berschrift5"/>
      </w:pPr>
      <w:r>
        <w:t>Soll-Prozess</w:t>
      </w:r>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015FB4AF" wp14:editId="4FA3565F">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3</w:t>
      </w:r>
      <w:r w:rsidR="00FE1905">
        <w:rPr>
          <w:noProof/>
        </w:rPr>
        <w:fldChar w:fldCharType="end"/>
      </w:r>
      <w:r>
        <w:t xml:space="preserve"> - Poster Soll-Prozess</w:t>
      </w:r>
    </w:p>
    <w:p w:rsidR="00262915" w:rsidRDefault="00683460" w:rsidP="00683460">
      <w:pPr>
        <w:pStyle w:val="berschrift4"/>
      </w:pPr>
      <w:bookmarkStart w:id="16" w:name="_Ref326053702"/>
      <w:r>
        <w:lastRenderedPageBreak/>
        <w:t>Domain Model</w:t>
      </w:r>
      <w:r w:rsidR="00DF3000">
        <w:t>s</w:t>
      </w:r>
      <w:bookmarkEnd w:id="16"/>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 xml:space="preserve">Framework </w:t>
      </w:r>
      <w:proofErr w:type="spellStart"/>
      <w:r>
        <w:t>VideoWall</w:t>
      </w:r>
      <w:proofErr w:type="spellEnd"/>
    </w:p>
    <w:p w:rsidR="005D33E6" w:rsidRDefault="005D33E6" w:rsidP="005D33E6">
      <w:r>
        <w:rPr>
          <w:noProof/>
          <w:lang w:eastAsia="de-CH"/>
        </w:rPr>
        <w:drawing>
          <wp:inline distT="0" distB="0" distL="0" distR="0" wp14:anchorId="48354837" wp14:editId="3F2032C8">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7" w:name="_Ref325466587"/>
      <w:r>
        <w:t xml:space="preserve">Abbildung </w:t>
      </w:r>
      <w:r w:rsidR="00FE1905">
        <w:fldChar w:fldCharType="begin"/>
      </w:r>
      <w:r w:rsidR="00FE1905">
        <w:instrText xml:space="preserve"> SEQ Abbildung \* ARABIC </w:instrText>
      </w:r>
      <w:r w:rsidR="00FE1905">
        <w:fldChar w:fldCharType="separate"/>
      </w:r>
      <w:r w:rsidR="0053212D">
        <w:rPr>
          <w:noProof/>
        </w:rPr>
        <w:t>4</w:t>
      </w:r>
      <w:r w:rsidR="00FE1905">
        <w:rPr>
          <w:noProof/>
        </w:rPr>
        <w:fldChar w:fldCharType="end"/>
      </w:r>
      <w:r w:rsidR="00B363C9">
        <w:t xml:space="preserve"> - Domain Model</w:t>
      </w:r>
      <w:r>
        <w:t xml:space="preserve"> </w:t>
      </w:r>
      <w:proofErr w:type="spellStart"/>
      <w:r>
        <w:t>VideoWall</w:t>
      </w:r>
      <w:bookmarkEnd w:id="17"/>
      <w:proofErr w:type="spellEnd"/>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w:t>
      </w:r>
      <w:proofErr w:type="spellStart"/>
      <w:r w:rsidR="006202C8">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r w:rsidR="00FE1905">
        <w:fldChar w:fldCharType="begin"/>
      </w:r>
      <w:r w:rsidR="00FE1905">
        <w:instrText xml:space="preserve"> SEQ Tabelle \* ARABIC </w:instrText>
      </w:r>
      <w:r w:rsidR="00FE1905">
        <w:fldChar w:fldCharType="separate"/>
      </w:r>
      <w:r w:rsidR="00BC7962">
        <w:rPr>
          <w:noProof/>
        </w:rPr>
        <w:t>1</w:t>
      </w:r>
      <w:r w:rsidR="00FE1905">
        <w:rPr>
          <w:noProof/>
        </w:rPr>
        <w:fldChar w:fldCharType="end"/>
      </w:r>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TODO </w:t>
      </w:r>
      <w:r w:rsidR="00552981" w:rsidRPr="00552981">
        <w:t xml:space="preserve">User Environment </w:t>
      </w:r>
      <w:proofErr w:type="spellStart"/>
      <w:r w:rsidR="00552981" w:rsidRPr="00552981">
        <w:t>Diagram</w:t>
      </w:r>
      <w:proofErr w:type="spellEnd"/>
      <w:r w:rsidR="00552981">
        <w:t xml:space="preserve"> nachgelesen werden.</w:t>
      </w:r>
    </w:p>
    <w:p w:rsidR="0059043D" w:rsidRDefault="0059043D" w:rsidP="0059043D">
      <w:pPr>
        <w:pStyle w:val="berschrift5"/>
      </w:pPr>
      <w:proofErr w:type="spellStart"/>
      <w:r>
        <w:t>Post</w:t>
      </w:r>
      <w:r w:rsidR="005665DB">
        <w:t>er</w:t>
      </w:r>
      <w:r>
        <w:t>Application</w:t>
      </w:r>
      <w:proofErr w:type="spellEnd"/>
    </w:p>
    <w:p w:rsidR="0055465F" w:rsidRDefault="0055465F" w:rsidP="0055465F">
      <w:pPr>
        <w:keepNext/>
      </w:pPr>
      <w:r>
        <w:rPr>
          <w:noProof/>
          <w:lang w:eastAsia="de-CH"/>
        </w:rPr>
        <w:drawing>
          <wp:inline distT="0" distB="0" distL="0" distR="0" wp14:anchorId="51490376" wp14:editId="7916B9C7">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5</w:t>
      </w:r>
      <w:r w:rsidR="00FE1905">
        <w:rPr>
          <w:noProof/>
        </w:rPr>
        <w:fldChar w:fldCharType="end"/>
      </w:r>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Beschriftung"/>
      </w:pPr>
      <w:r>
        <w:t xml:space="preserve">Tabelle </w:t>
      </w:r>
      <w:r w:rsidR="00FE1905">
        <w:fldChar w:fldCharType="begin"/>
      </w:r>
      <w:r w:rsidR="00FE1905">
        <w:instrText xml:space="preserve"> SEQ Tabelle \* ARABIC </w:instrText>
      </w:r>
      <w:r w:rsidR="00FE1905">
        <w:fldChar w:fldCharType="separate"/>
      </w:r>
      <w:r w:rsidR="00BC7962">
        <w:rPr>
          <w:noProof/>
        </w:rPr>
        <w:t>2</w:t>
      </w:r>
      <w:r w:rsidR="00FE1905">
        <w:rPr>
          <w:noProof/>
        </w:rPr>
        <w:fldChar w:fldCharType="end"/>
      </w:r>
      <w:r>
        <w:t xml:space="preserve"> - Attribute </w:t>
      </w:r>
      <w:proofErr w:type="spellStart"/>
      <w:r>
        <w:t>PosterApplication</w:t>
      </w:r>
      <w:proofErr w:type="spellEnd"/>
    </w:p>
    <w:p w:rsidR="00D879C8" w:rsidRDefault="00D879C8" w:rsidP="00D879C8">
      <w:pPr>
        <w:pStyle w:val="berschrift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77E2076B" wp14:editId="35438517">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6</w:t>
      </w:r>
      <w:r w:rsidR="00FE1905">
        <w:rPr>
          <w:noProof/>
        </w:rPr>
        <w:fldChar w:fldCharType="end"/>
      </w:r>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r w:rsidR="00FE1905">
        <w:fldChar w:fldCharType="begin"/>
      </w:r>
      <w:r w:rsidR="00FE1905">
        <w:instrText xml:space="preserve"> SEQ Tabelle \* ARABIC </w:instrText>
      </w:r>
      <w:r w:rsidR="00FE1905">
        <w:fldChar w:fldCharType="separate"/>
      </w:r>
      <w:r w:rsidR="00BC7962">
        <w:rPr>
          <w:noProof/>
        </w:rPr>
        <w:t>3</w:t>
      </w:r>
      <w:r w:rsidR="00FE1905">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r w:rsidR="00FE1905">
        <w:fldChar w:fldCharType="begin"/>
      </w:r>
      <w:r w:rsidR="00FE1905">
        <w:instrText xml:space="preserve"> SEQ Tabelle \* ARABIC </w:instrText>
      </w:r>
      <w:r w:rsidR="00FE1905">
        <w:fldChar w:fldCharType="separate"/>
      </w:r>
      <w:r w:rsidR="00BC7962">
        <w:rPr>
          <w:noProof/>
        </w:rPr>
        <w:t>4</w:t>
      </w:r>
      <w:r w:rsidR="00FE1905">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6202C8">
        <w:t xml:space="preserve"> (TODO: stimmt das oder implementieren wir das jetzt noch?)</w:t>
      </w:r>
    </w:p>
    <w:p w:rsidR="00D41EA4" w:rsidRPr="0081177C" w:rsidRDefault="00D41EA4" w:rsidP="0081177C">
      <w:pPr>
        <w:pStyle w:val="berschrift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unotenzeichen"/>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proofErr w:type="spellStart"/>
      <w:r w:rsidRPr="00CD0CE9">
        <w:lastRenderedPageBreak/>
        <w:t>Graphical</w:t>
      </w:r>
      <w:proofErr w:type="spellEnd"/>
      <w:r w:rsidRPr="00CD0CE9">
        <w:t xml:space="preserve"> User Interface (GUI)</w:t>
      </w:r>
      <w:bookmarkEnd w:id="7"/>
      <w:bookmarkEnd w:id="13"/>
      <w:bookmarkEnd w:id="14"/>
      <w:bookmarkEnd w:id="15"/>
    </w:p>
    <w:p w:rsidR="00CB6417" w:rsidRDefault="00CB6417" w:rsidP="00326CCE">
      <w:pPr>
        <w:pStyle w:val="berschrift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bookmarkStart w:id="29" w:name="_Ref327211537"/>
      <w:r>
        <w:t>Empirischer formativer Test</w:t>
      </w:r>
      <w:bookmarkEnd w:id="21"/>
      <w:bookmarkEnd w:id="22"/>
      <w:bookmarkEnd w:id="23"/>
      <w:bookmarkEnd w:id="24"/>
      <w:bookmarkEnd w:id="25"/>
      <w:bookmarkEnd w:id="26"/>
      <w:bookmarkEnd w:id="27"/>
      <w:bookmarkEnd w:id="28"/>
      <w:r w:rsidR="00A83258">
        <w:t xml:space="preserve"> zur Eruierung der Navigationsart</w:t>
      </w:r>
      <w:bookmarkEnd w:id="29"/>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enabsatz"/>
        <w:numPr>
          <w:ilvl w:val="0"/>
          <w:numId w:val="19"/>
        </w:numPr>
      </w:pPr>
      <w:r>
        <w:t>Am 14.03.2012 wurden erste Ideen zum GUI gesammelt</w:t>
      </w:r>
      <w:r w:rsidR="00593ADE">
        <w:t>.</w:t>
      </w:r>
      <w:r>
        <w:t xml:space="preserve"> </w:t>
      </w:r>
    </w:p>
    <w:p w:rsidR="0086396B" w:rsidRDefault="001706F3" w:rsidP="00593ADE">
      <w:pPr>
        <w:pStyle w:val="Listenabsatz"/>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enabsatz"/>
        <w:numPr>
          <w:ilvl w:val="0"/>
          <w:numId w:val="19"/>
        </w:numPr>
      </w:pPr>
      <w:r>
        <w:t>Am  27. März 2012 wurde der Test durchgeführt.</w:t>
      </w:r>
    </w:p>
    <w:p w:rsidR="009B0973" w:rsidRDefault="009B0973" w:rsidP="00326CCE">
      <w:pPr>
        <w:pStyle w:val="berschrift5"/>
      </w:pPr>
      <w:bookmarkStart w:id="30" w:name="_Ref320005002"/>
      <w:bookmarkStart w:id="31" w:name="_Toc320620799"/>
      <w:bookmarkStart w:id="32" w:name="_Toc324860360"/>
      <w:r>
        <w:t>Ideensammlung</w:t>
      </w:r>
      <w:bookmarkEnd w:id="30"/>
      <w:bookmarkEnd w:id="31"/>
      <w:bookmarkEnd w:id="32"/>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xml:space="preserve">), da er für den Wizard </w:t>
      </w:r>
      <w:proofErr w:type="spellStart"/>
      <w:r>
        <w:t>of</w:t>
      </w:r>
      <w:proofErr w:type="spellEnd"/>
      <w:r>
        <w:t xml:space="preserve"> Oz - Test zur Eruierung der Navigationsart noch nicht benötigt wurde.</w:t>
      </w:r>
    </w:p>
    <w:p w:rsidR="00B32AAF" w:rsidRDefault="00B32AAF" w:rsidP="00AC02F2">
      <w:r>
        <w:t>Folgende Überlegungen wurden gemacht:</w:t>
      </w:r>
    </w:p>
    <w:p w:rsidR="00F76B81" w:rsidRDefault="00F76B81" w:rsidP="00F76B81">
      <w:r>
        <w:t xml:space="preserve">Der Test wird als PowerPoint-Präsentation vorbereitet und mit einem </w:t>
      </w:r>
      <w:proofErr w:type="spellStart"/>
      <w:r>
        <w:t>Beamer</w:t>
      </w:r>
      <w:proofErr w:type="spellEnd"/>
      <w:r>
        <w:t xml:space="preserve"> projiziert. Je nach dem, wohin in der Applikation die Testperson navigiert, wird eine andere Folie der Präsentation eingeblendet. Dazu bestehen keine fliessenden Übergänge, damit der Aufwand zur Erstellung des Tests klein gehalten werden kann. Der Testperson soll zusätzlich ein </w:t>
      </w:r>
      <w:proofErr w:type="spellStart"/>
      <w:r>
        <w:t>Laserpointer</w:t>
      </w:r>
      <w:proofErr w:type="spellEnd"/>
      <w:r>
        <w:t xml:space="preserve">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4CD7C15" wp14:editId="7A1DEEC4">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33" w:name="_Ref319938869"/>
      <w:r>
        <w:t xml:space="preserve">Abbildung </w:t>
      </w:r>
      <w:r w:rsidR="00FE1905">
        <w:fldChar w:fldCharType="begin"/>
      </w:r>
      <w:r w:rsidR="00FE1905">
        <w:instrText xml:space="preserve"> SEQ Abbildung \* ARABIC </w:instrText>
      </w:r>
      <w:r w:rsidR="00FE1905">
        <w:fldChar w:fldCharType="separate"/>
      </w:r>
      <w:r w:rsidR="0053212D">
        <w:rPr>
          <w:noProof/>
        </w:rPr>
        <w:t>7</w:t>
      </w:r>
      <w:r w:rsidR="00FE1905">
        <w:rPr>
          <w:noProof/>
        </w:rPr>
        <w:fldChar w:fldCharType="end"/>
      </w:r>
      <w:r>
        <w:t xml:space="preserve"> - Anforderungen an den Test</w:t>
      </w:r>
      <w:bookmarkEnd w:id="33"/>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695DDDCC" wp14:editId="5112BA0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34" w:name="_Ref319939003"/>
      <w:r>
        <w:t xml:space="preserve">Abbildung </w:t>
      </w:r>
      <w:r w:rsidR="00FE1905">
        <w:fldChar w:fldCharType="begin"/>
      </w:r>
      <w:r w:rsidR="00FE1905">
        <w:instrText xml:space="preserve"> SEQ Abbildung \* ARABIC </w:instrText>
      </w:r>
      <w:r w:rsidR="00FE1905">
        <w:fldChar w:fldCharType="separate"/>
      </w:r>
      <w:r w:rsidR="0053212D">
        <w:rPr>
          <w:noProof/>
        </w:rPr>
        <w:t>8</w:t>
      </w:r>
      <w:r w:rsidR="00FE1905">
        <w:rPr>
          <w:noProof/>
        </w:rPr>
        <w:fldChar w:fldCharType="end"/>
      </w:r>
      <w:r>
        <w:t xml:space="preserve"> - </w:t>
      </w:r>
      <w:proofErr w:type="spellStart"/>
      <w:r>
        <w:t>Posteransicht</w:t>
      </w:r>
      <w:bookmarkEnd w:id="34"/>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56781727" wp14:editId="581D273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35" w:name="_Ref319940831"/>
      <w:r>
        <w:t xml:space="preserve">Abbildung </w:t>
      </w:r>
      <w:r w:rsidR="00FE1905">
        <w:fldChar w:fldCharType="begin"/>
      </w:r>
      <w:r w:rsidR="00FE1905">
        <w:instrText xml:space="preserve"> SEQ Abbildung \* ARABIC </w:instrText>
      </w:r>
      <w:r w:rsidR="00FE1905">
        <w:fldChar w:fldCharType="separate"/>
      </w:r>
      <w:r w:rsidR="0053212D">
        <w:rPr>
          <w:noProof/>
        </w:rPr>
        <w:t>9</w:t>
      </w:r>
      <w:r w:rsidR="00FE1905">
        <w:rPr>
          <w:noProof/>
        </w:rPr>
        <w:fldChar w:fldCharType="end"/>
      </w:r>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7176EA22" wp14:editId="7A01032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36" w:name="_Ref319995195"/>
      <w:r>
        <w:t xml:space="preserve">Abbildung </w:t>
      </w:r>
      <w:r w:rsidR="00FE1905">
        <w:fldChar w:fldCharType="begin"/>
      </w:r>
      <w:r w:rsidR="00FE1905">
        <w:instrText xml:space="preserve"> SEQ Abbildung \* ARABIC </w:instrText>
      </w:r>
      <w:r w:rsidR="00FE1905">
        <w:fldChar w:fldCharType="separate"/>
      </w:r>
      <w:r w:rsidR="0053212D">
        <w:rPr>
          <w:noProof/>
        </w:rPr>
        <w:t>10</w:t>
      </w:r>
      <w:r w:rsidR="00FE1905">
        <w:rPr>
          <w:noProof/>
        </w:rPr>
        <w:fldChar w:fldCharType="end"/>
      </w:r>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7" w:name="_Toc320620800"/>
      <w:bookmarkStart w:id="38" w:name="_Toc324860361"/>
      <w:bookmarkStart w:id="39" w:name="_Ref327209043"/>
      <w:bookmarkStart w:id="40" w:name="_Ref327209046"/>
      <w:r>
        <w:t>Ausarbeitung</w:t>
      </w:r>
      <w:bookmarkEnd w:id="37"/>
      <w:bookmarkEnd w:id="38"/>
      <w:bookmarkEnd w:id="39"/>
      <w:bookmarkEnd w:id="40"/>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13E3B3AF" wp14:editId="21710E6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r w:rsidR="00FE1905">
        <w:fldChar w:fldCharType="begin"/>
      </w:r>
      <w:r w:rsidR="00FE1905">
        <w:instrText xml:space="preserve"> SEQ Abbil</w:instrText>
      </w:r>
      <w:r w:rsidR="00FE1905">
        <w:instrText xml:space="preserve">dung \* ARABIC </w:instrText>
      </w:r>
      <w:r w:rsidR="00FE1905">
        <w:fldChar w:fldCharType="separate"/>
      </w:r>
      <w:r w:rsidR="0053212D">
        <w:rPr>
          <w:noProof/>
        </w:rPr>
        <w:t>11</w:t>
      </w:r>
      <w:r w:rsidR="00FE1905">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berschrift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t>I.1.4.1.1</w:t>
      </w:r>
      <w:r>
        <w:fldChar w:fldCharType="end"/>
      </w:r>
      <w:r>
        <w:t xml:space="preserve"> </w:t>
      </w:r>
      <w:r>
        <w:fldChar w:fldCharType="begin"/>
      </w:r>
      <w:r>
        <w:instrText xml:space="preserve"> REF _Ref320005002 \h </w:instrText>
      </w:r>
      <w:r>
        <w:fldChar w:fldCharType="separate"/>
      </w:r>
      <w:r>
        <w:t>Ideensammlung</w:t>
      </w:r>
      <w:r>
        <w:fldChar w:fldCharType="end"/>
      </w:r>
      <w:r>
        <w:t xml:space="preserve"> und </w:t>
      </w:r>
      <w:r>
        <w:fldChar w:fldCharType="begin"/>
      </w:r>
      <w:r>
        <w:instrText xml:space="preserve"> REF _Ref327209043 \r \h </w:instrText>
      </w:r>
      <w:r>
        <w:fldChar w:fldCharType="separate"/>
      </w:r>
      <w:r>
        <w:t>I.1.4.1.2</w:t>
      </w:r>
      <w:r>
        <w:fldChar w:fldCharType="end"/>
      </w:r>
      <w:r>
        <w:t xml:space="preserve"> </w:t>
      </w:r>
      <w:r>
        <w:fldChar w:fldCharType="begin"/>
      </w:r>
      <w:r>
        <w:instrText xml:space="preserve"> REF _Ref327209046 \h </w:instrText>
      </w:r>
      <w:r>
        <w:fldChar w:fldCharType="separate"/>
      </w:r>
      <w:r>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enabsatz"/>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enabsatz"/>
        <w:numPr>
          <w:ilvl w:val="0"/>
          <w:numId w:val="20"/>
        </w:numPr>
      </w:pPr>
      <w:r>
        <w:t>Es wird k</w:t>
      </w:r>
      <w:r w:rsidR="00D933EF">
        <w:t xml:space="preserve">ein </w:t>
      </w:r>
      <w:proofErr w:type="spellStart"/>
      <w:r>
        <w:t>Laserpointer</w:t>
      </w:r>
      <w:proofErr w:type="spellEnd"/>
      <w:r>
        <w:t xml:space="preserve">,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enabsatz"/>
        <w:numPr>
          <w:ilvl w:val="0"/>
          <w:numId w:val="20"/>
        </w:numPr>
      </w:pPr>
      <w:r>
        <w:t>Es wird nur das Skelett des Benutzers angezeigt, auf Markierungen am Boden wird verzichtet.</w:t>
      </w:r>
    </w:p>
    <w:p w:rsidR="001762A5" w:rsidRDefault="001762A5" w:rsidP="00F72EFD">
      <w:pPr>
        <w:pStyle w:val="Listenabsatz"/>
        <w:numPr>
          <w:ilvl w:val="0"/>
          <w:numId w:val="20"/>
        </w:numPr>
      </w:pPr>
      <w:r>
        <w:t xml:space="preserve">Für die Anzeige des Skeletts wird </w:t>
      </w:r>
      <w:proofErr w:type="spellStart"/>
      <w:r>
        <w:t>Kinect</w:t>
      </w:r>
      <w:proofErr w:type="spellEnd"/>
      <w:r>
        <w:t xml:space="preserve"> verwendet, jedoch nicht für die Steuerung.</w:t>
      </w:r>
    </w:p>
    <w:p w:rsidR="001762A5" w:rsidRDefault="001762A5" w:rsidP="00F72EFD">
      <w:pPr>
        <w:pStyle w:val="Listenabsatz"/>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09433AE0" wp14:editId="73365D97">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7B16F3B" wp14:editId="3D04EA33">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0099701C" wp14:editId="196EA3E3">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491FA68" wp14:editId="2F403CF0">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E6E9A8E" wp14:editId="042C0B7D">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28C15BFB" wp14:editId="1CF26E0C">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Beschriftung"/>
      </w:pPr>
      <w:bookmarkStart w:id="41" w:name="_Ref327208748"/>
      <w:r>
        <w:t xml:space="preserve">Abbildung </w:t>
      </w:r>
      <w:r w:rsidR="00FE1905">
        <w:fldChar w:fldCharType="begin"/>
      </w:r>
      <w:r w:rsidR="00FE1905">
        <w:instrText xml:space="preserve"> SEQ Abbildung \* ARABIC </w:instrText>
      </w:r>
      <w:r w:rsidR="00FE1905">
        <w:fldChar w:fldCharType="separate"/>
      </w:r>
      <w:r w:rsidR="0053212D">
        <w:rPr>
          <w:noProof/>
        </w:rPr>
        <w:t>12</w:t>
      </w:r>
      <w:r w:rsidR="00FE1905">
        <w:rPr>
          <w:noProof/>
        </w:rPr>
        <w:fldChar w:fldCharType="end"/>
      </w:r>
      <w:r>
        <w:t xml:space="preserve"> - Testapplikation</w:t>
      </w:r>
      <w:bookmarkEnd w:id="41"/>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135243">
        <w:t xml:space="preserve">Abbildung </w:t>
      </w:r>
      <w:r w:rsidR="00135243">
        <w:rPr>
          <w:noProof/>
        </w:rPr>
        <w:t>12</w:t>
      </w:r>
      <w:r w:rsidR="00135243">
        <w:t xml:space="preserve"> - Testapplikation</w:t>
      </w:r>
      <w:r w:rsidR="00135243">
        <w:fldChar w:fldCharType="end"/>
      </w:r>
      <w:r w:rsidR="003A1985">
        <w:fldChar w:fldCharType="begin"/>
      </w:r>
      <w:r w:rsidR="003A1985">
        <w:instrText xml:space="preserve"> REF _Ref320611864 \h </w:instrText>
      </w:r>
      <w:r w:rsidR="003A1985">
        <w:fldChar w:fldCharType="end"/>
      </w:r>
      <w:r>
        <w:t xml:space="preserve"> dienen der Beschriftung der einzelnen Komponenten in der Poster-Ansicht:</w:t>
      </w:r>
    </w:p>
    <w:p w:rsidR="005D737F" w:rsidRDefault="005D737F" w:rsidP="005D737F">
      <w:pPr>
        <w:pStyle w:val="Listenabsatz"/>
        <w:numPr>
          <w:ilvl w:val="0"/>
          <w:numId w:val="7"/>
        </w:numPr>
      </w:pPr>
      <w:r>
        <w:t>Das Menu. Hier kann zwischen den Ansichten (hier Poster und Mittagsmenu) gewechselt werden.</w:t>
      </w:r>
      <w:r w:rsidRPr="00D9422A">
        <w:t xml:space="preserve"> </w:t>
      </w:r>
    </w:p>
    <w:p w:rsidR="005D737F" w:rsidRDefault="005D737F" w:rsidP="005D737F">
      <w:pPr>
        <w:pStyle w:val="Listenabsatz"/>
        <w:numPr>
          <w:ilvl w:val="0"/>
          <w:numId w:val="7"/>
        </w:numPr>
      </w:pPr>
      <w:r>
        <w:t>Der Navigationspfeil nach links. Er wird dazu benutzt, um nach links zum vorhergehenden Poster zu navigieren.</w:t>
      </w:r>
    </w:p>
    <w:p w:rsidR="005D737F" w:rsidRDefault="005D737F" w:rsidP="005D737F">
      <w:pPr>
        <w:pStyle w:val="Listenabsatz"/>
        <w:numPr>
          <w:ilvl w:val="0"/>
          <w:numId w:val="7"/>
        </w:numPr>
      </w:pPr>
      <w:r>
        <w:t>Der Navigationspfeil nach rechts. Er wird dazu benutzt, um nach rechts zum nachfolgenden Poster zu navigieren.</w:t>
      </w:r>
    </w:p>
    <w:p w:rsidR="005D737F" w:rsidRDefault="005D737F" w:rsidP="005D737F">
      <w:pPr>
        <w:pStyle w:val="Listenabsatz"/>
        <w:numPr>
          <w:ilvl w:val="0"/>
          <w:numId w:val="7"/>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w:t>
      </w:r>
      <w:r w:rsidR="00F72EFD">
        <w:t xml:space="preserve"> (manuelle Steuerung)</w:t>
      </w:r>
      <w:r>
        <w:t>, und zwar synchron zu den Bewegungen der Hand der Testperson.</w:t>
      </w:r>
    </w:p>
    <w:p w:rsidR="005D737F" w:rsidRDefault="005D737F" w:rsidP="005D737F">
      <w:pPr>
        <w:pStyle w:val="Listenabsatz"/>
        <w:numPr>
          <w:ilvl w:val="0"/>
          <w:numId w:val="7"/>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berschrift5"/>
      </w:pPr>
      <w:bookmarkStart w:id="42" w:name="_Toc320620801"/>
      <w:bookmarkStart w:id="43" w:name="_Toc324860362"/>
      <w:r>
        <w:t>Durchführung</w:t>
      </w:r>
      <w:bookmarkEnd w:id="42"/>
      <w:r w:rsidR="00293371">
        <w:t xml:space="preserve"> &amp; Fazit</w:t>
      </w:r>
      <w:bookmarkEnd w:id="43"/>
    </w:p>
    <w:p w:rsidR="009428CC" w:rsidRPr="005B3401" w:rsidRDefault="008B67E5" w:rsidP="004D6B8B">
      <w:r>
        <w:t xml:space="preserve">Am  27. März 2012 wurde der </w:t>
      </w:r>
      <w:r w:rsidR="00293371">
        <w:t xml:space="preserve">Test als Wizard </w:t>
      </w:r>
      <w:proofErr w:type="spellStart"/>
      <w:r w:rsidR="00293371">
        <w:t>of</w:t>
      </w:r>
      <w:proofErr w:type="spellEnd"/>
      <w:r w:rsidR="00293371">
        <w:t xml:space="preserve">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w:t>
      </w:r>
      <w:proofErr w:type="spellStart"/>
      <w:r w:rsidR="009F7DC4">
        <w:t>of</w:t>
      </w:r>
      <w:proofErr w:type="spellEnd"/>
      <w:r w:rsidR="009F7DC4">
        <w:t xml:space="preserve"> Oz Test).</w:t>
      </w:r>
      <w:r w:rsidR="009428CC">
        <w:br w:type="page"/>
      </w:r>
    </w:p>
    <w:p w:rsidR="003B6576" w:rsidRDefault="009428CC" w:rsidP="00326CCE">
      <w:pPr>
        <w:pStyle w:val="berschrift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rsidR="006B7B93" w:rsidRDefault="006B7B93" w:rsidP="006B7B93">
      <w:r>
        <w:t xml:space="preserve">Damit Personen, welche das Verwaltungsgebäude der HSR passieren, mit </w:t>
      </w:r>
      <w:proofErr w:type="gramStart"/>
      <w:r>
        <w:t>der Videowall</w:t>
      </w:r>
      <w:proofErr w:type="gramEnd"/>
      <w:r>
        <w:t xml:space="preserve">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w:t>
      </w:r>
      <w:proofErr w:type="spellStart"/>
      <w:r>
        <w:t>of</w:t>
      </w:r>
      <w:proofErr w:type="spellEnd"/>
      <w:r>
        <w:t xml:space="preserve"> Oz - Experiments (Unterkapitel </w:t>
      </w:r>
      <w:r>
        <w:fldChar w:fldCharType="begin"/>
      </w:r>
      <w:r>
        <w:instrText xml:space="preserve"> REF _Ref327211537 \r \h </w:instrText>
      </w:r>
      <w:r>
        <w:fldChar w:fldCharType="separate"/>
      </w:r>
      <w:r>
        <w:t>I.1.4.1</w:t>
      </w:r>
      <w:r>
        <w:fldChar w:fldCharType="end"/>
      </w:r>
      <w:r>
        <w:t xml:space="preserve"> </w:t>
      </w:r>
      <w:r>
        <w:fldChar w:fldCharType="begin"/>
      </w:r>
      <w:r>
        <w:instrText xml:space="preserve"> REF _Ref327211537 \h </w:instrText>
      </w:r>
      <w:r>
        <w:fldChar w:fldCharType="separate"/>
      </w:r>
      <w:r>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berschrift5"/>
      </w:pPr>
      <w:bookmarkStart w:id="49" w:name="_Toc324860364"/>
      <w:bookmarkStart w:id="50" w:name="_Ref326583742"/>
      <w:bookmarkStart w:id="51" w:name="_Ref326583747"/>
      <w:bookmarkStart w:id="52" w:name="_Ref327212545"/>
      <w:r>
        <w:t>Ideensammlung</w:t>
      </w:r>
      <w:bookmarkEnd w:id="49"/>
      <w:bookmarkEnd w:id="50"/>
      <w:bookmarkEnd w:id="51"/>
      <w:r w:rsidR="003155E8">
        <w:t xml:space="preserve"> und Besprechung</w:t>
      </w:r>
      <w:bookmarkEnd w:id="52"/>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12C87FA1" wp14:editId="30D4ED99">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53" w:name="_Ref323983857"/>
      <w:r>
        <w:t xml:space="preserve">Abbildung </w:t>
      </w:r>
      <w:r w:rsidR="00FE1905">
        <w:fldChar w:fldCharType="begin"/>
      </w:r>
      <w:r w:rsidR="00FE1905">
        <w:instrText xml:space="preserve"> SEQ Abbildung \* ARABIC </w:instrText>
      </w:r>
      <w:r w:rsidR="00FE1905">
        <w:fldChar w:fldCharType="separate"/>
      </w:r>
      <w:r w:rsidR="0053212D">
        <w:rPr>
          <w:noProof/>
        </w:rPr>
        <w:t>13</w:t>
      </w:r>
      <w:r w:rsidR="00FE1905">
        <w:rPr>
          <w:noProof/>
        </w:rPr>
        <w:fldChar w:fldCharType="end"/>
      </w:r>
      <w:r w:rsidR="00EA4801">
        <w:t xml:space="preserve"> - </w:t>
      </w:r>
      <w:r>
        <w:t>Demomodus, Ideen 1-3</w:t>
      </w:r>
      <w:bookmarkEnd w:id="53"/>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3ABE391" wp14:editId="24461B7A">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14</w:t>
      </w:r>
      <w:r w:rsidR="00FE1905">
        <w:rPr>
          <w:noProof/>
        </w:rPr>
        <w:fldChar w:fldCharType="end"/>
      </w:r>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unotenzeichen"/>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xml:space="preserve">, analog zu dem eines </w:t>
      </w:r>
      <w:proofErr w:type="spellStart"/>
      <w:r>
        <w:t>Smartphones</w:t>
      </w:r>
      <w:proofErr w:type="spellEnd"/>
      <w:r w:rsidR="007866FC">
        <w:t xml:space="preserve"> (TODO </w:t>
      </w:r>
      <w:proofErr w:type="spellStart"/>
      <w:r w:rsidR="007866FC">
        <w:t>ref</w:t>
      </w:r>
      <w:proofErr w:type="spellEnd"/>
      <w:r w:rsidR="007866FC">
        <w:t xml:space="preserve"> </w:t>
      </w:r>
      <w:hyperlink r:id="rId31" w:history="1">
        <w:r w:rsidR="007866FC">
          <w:rPr>
            <w:rStyle w:val="Hyperlink"/>
          </w:rPr>
          <w:t>http://patft.uspto.gov/netacgi/nph-Parser?Sect1=PTO1&amp;Sect2=HITOFF&amp;d=PALL&amp;p=1&amp;u=%2Fnetahtml%2FPTO%2Fsrchnum.htm&amp;r=1&amp;f=G&amp;l=50&amp;s1=8,046,721.PN.&amp;OS=PN/8,046,721&amp;RS=PN/8,046,721</w:t>
        </w:r>
      </w:hyperlink>
      <w:r w:rsidR="007866FC">
        <w:t>)</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 xml:space="preserve">o zeigt die Wall </w:t>
      </w:r>
      <w:r w:rsidR="0081177C">
        <w:lastRenderedPageBreak/>
        <w:t>das Mittagsmenu</w:t>
      </w:r>
      <w:r w:rsidR="00AC2FD8">
        <w:t xml:space="preserve"> der Mensa an.</w:t>
      </w:r>
      <w:r w:rsidR="00AC2FD8">
        <w:br/>
      </w:r>
      <w:r w:rsidR="004F0E56">
        <w:rPr>
          <w:noProof/>
          <w:lang w:eastAsia="de-CH"/>
        </w:rPr>
        <w:drawing>
          <wp:inline distT="0" distB="0" distL="0" distR="0" wp14:anchorId="3098DD14" wp14:editId="736626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2">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54" w:name="_Ref323982977"/>
      <w:r>
        <w:t xml:space="preserve">Abbildung </w:t>
      </w:r>
      <w:r w:rsidR="00FE1905">
        <w:fldChar w:fldCharType="begin"/>
      </w:r>
      <w:r w:rsidR="00FE1905">
        <w:instrText xml:space="preserve"> SEQ Abbildung \* ARABIC </w:instrText>
      </w:r>
      <w:r w:rsidR="00FE1905">
        <w:fldChar w:fldCharType="separate"/>
      </w:r>
      <w:r w:rsidR="0053212D">
        <w:rPr>
          <w:noProof/>
        </w:rPr>
        <w:t>15</w:t>
      </w:r>
      <w:r w:rsidR="00FE1905">
        <w:rPr>
          <w:noProof/>
        </w:rPr>
        <w:fldChar w:fldCharType="end"/>
      </w:r>
      <w:r>
        <w:t xml:space="preserve"> - Demomodus, Idee 12, Erweiterung zu Idee 8</w:t>
      </w:r>
      <w:bookmarkEnd w:id="54"/>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8173B7">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30D5505E" wp14:editId="02790323">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3">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16</w:t>
      </w:r>
      <w:r w:rsidR="00FE1905">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77A1926" wp14:editId="2223B2EE">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4">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17</w:t>
      </w:r>
      <w:r w:rsidR="00FE1905">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berschrift5"/>
      </w:pPr>
      <w:bookmarkStart w:id="55" w:name="_Toc324860366"/>
      <w:r>
        <w:t>Auswahl der besten Idee für den Demomodus</w:t>
      </w:r>
      <w:bookmarkEnd w:id="55"/>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w:t>
      </w:r>
      <w:r w:rsidR="008173B7">
        <w:fldChar w:fldCharType="begin"/>
      </w:r>
      <w:r w:rsidR="008173B7">
        <w:instrText xml:space="preserve"> REF _Ref323983174 \r \h </w:instrText>
      </w:r>
      <w:r w:rsidR="008173B7">
        <w:fldChar w:fldCharType="separate"/>
      </w:r>
      <w:r w:rsidR="008173B7">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proofErr w:type="spellStart"/>
      <w:r w:rsidRPr="0041748F">
        <w:t>Skeletal</w:t>
      </w:r>
      <w:proofErr w:type="spellEnd"/>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 xml:space="preserve">Die anderen Design-Vorschläge zu den </w:t>
      </w:r>
      <w:proofErr w:type="spellStart"/>
      <w:r>
        <w:t>Demomodi</w:t>
      </w:r>
      <w:proofErr w:type="spellEnd"/>
      <w:r w:rsidR="0021591A">
        <w:t xml:space="preserve"> (siehe </w:t>
      </w:r>
      <w:r w:rsidR="0021591A">
        <w:fldChar w:fldCharType="begin"/>
      </w:r>
      <w:r w:rsidR="0021591A">
        <w:instrText xml:space="preserve"> REF _Ref327212545 \r \h </w:instrText>
      </w:r>
      <w:r w:rsidR="0021591A">
        <w:fldChar w:fldCharType="separate"/>
      </w:r>
      <w:r w:rsidR="0021591A">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21591A">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 xml:space="preserve">DO: </w:t>
      </w:r>
      <w:proofErr w:type="spellStart"/>
      <w:r w:rsidR="004377A7">
        <w:t>Ref</w:t>
      </w:r>
      <w:proofErr w:type="spellEnd"/>
      <w:r w:rsidR="004377A7">
        <w:t xml:space="preserve"> Umsetzung im Entwurf</w:t>
      </w:r>
      <w:r>
        <w:t>) festgehalten.</w:t>
      </w:r>
      <w:r w:rsidR="002A360F">
        <w:br w:type="page"/>
      </w:r>
    </w:p>
    <w:p w:rsidR="00584F99" w:rsidRDefault="00CF71E5" w:rsidP="00584F99">
      <w:pPr>
        <w:pStyle w:val="berschrift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4B617622" wp14:editId="74FDCEC4">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Beschriftung"/>
      </w:pPr>
      <w:bookmarkStart w:id="56" w:name="_Ref326670440"/>
      <w:r>
        <w:t xml:space="preserve">Abbildung </w:t>
      </w:r>
      <w:r w:rsidR="00FE1905">
        <w:fldChar w:fldCharType="begin"/>
      </w:r>
      <w:r w:rsidR="00FE1905">
        <w:instrText xml:space="preserve"> SEQ Abbildung \* ARABIC </w:instrText>
      </w:r>
      <w:r w:rsidR="00FE1905">
        <w:fldChar w:fldCharType="separate"/>
      </w:r>
      <w:r w:rsidR="0053212D">
        <w:rPr>
          <w:noProof/>
        </w:rPr>
        <w:t>18</w:t>
      </w:r>
      <w:r w:rsidR="00FE1905">
        <w:rPr>
          <w:noProof/>
        </w:rPr>
        <w:fldChar w:fldCharType="end"/>
      </w:r>
      <w:r>
        <w:t xml:space="preserve"> - Screen </w:t>
      </w:r>
      <w:proofErr w:type="spellStart"/>
      <w:r w:rsidRPr="003A5322">
        <w:t>Map</w:t>
      </w:r>
      <w:bookmarkEnd w:id="56"/>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BA5445">
        <w:t xml:space="preserve">Abbildung </w:t>
      </w:r>
      <w:r w:rsidR="00BA5445">
        <w:rPr>
          <w:noProof/>
        </w:rPr>
        <w:t>18</w:t>
      </w:r>
      <w:r w:rsidR="00BA5445">
        <w:t xml:space="preserve"> - Screen </w:t>
      </w:r>
      <w:proofErr w:type="spellStart"/>
      <w:r w:rsidR="00BA5445"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berschrift4"/>
      </w:pPr>
      <w:bookmarkStart w:id="57" w:name="_Ref326852906"/>
      <w:r>
        <w:lastRenderedPageBreak/>
        <w:t>Design Entscheide</w:t>
      </w:r>
      <w:bookmarkEnd w:id="57"/>
    </w:p>
    <w:p w:rsidR="003D6386" w:rsidRPr="003D6386" w:rsidRDefault="003D6386" w:rsidP="003D6386">
      <w:r>
        <w:t>Die Design Entscheide für die verschiedenen Applikationen werden nachfolgend aufgelistet.</w:t>
      </w:r>
    </w:p>
    <w:p w:rsidR="004A1E24" w:rsidRDefault="00B460EB" w:rsidP="009F39AA">
      <w:pPr>
        <w:pStyle w:val="berschrift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F21BEE" wp14:editId="2E265480">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w:t>
      </w:r>
      <w:proofErr w:type="spellStart"/>
      <w:r w:rsidR="000740CF">
        <w:t>Plug-in</w:t>
      </w:r>
      <w:proofErr w:type="spellEnd"/>
      <w:r w:rsidR="000740CF">
        <w:t>)</w:t>
      </w:r>
      <w:r w:rsidR="004D101C">
        <w:t xml:space="preserve">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19</w:t>
      </w:r>
      <w:r w:rsidR="00FE1905">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berschrift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w:t>
      </w:r>
      <w:proofErr w:type="spellStart"/>
      <w:r w:rsidR="004B7165">
        <w:t>Teasertext</w:t>
      </w:r>
      <w:proofErr w:type="spellEnd"/>
      <w:r w:rsidR="004B7165">
        <w:t xml:space="preserve">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w:t>
      </w:r>
      <w:proofErr w:type="spellStart"/>
      <w:r w:rsidR="0084355E">
        <w:t>Kinect</w:t>
      </w:r>
      <w:proofErr w:type="spellEnd"/>
      <w:r w:rsidR="0084355E">
        <w:t xml:space="preserve">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w:t>
      </w:r>
      <w:proofErr w:type="spellStart"/>
      <w:r w:rsidR="005036B8">
        <w:t>Kinect</w:t>
      </w:r>
      <w:proofErr w:type="spellEnd"/>
      <w:r w:rsidR="005036B8">
        <w:t xml:space="preserve">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berschrift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berschrift5"/>
      </w:pPr>
      <w:bookmarkStart w:id="58" w:name="_Ref326852589"/>
      <w:r>
        <w:t xml:space="preserve">Corporate </w:t>
      </w:r>
      <w:r w:rsidRPr="009F39AA">
        <w:t>Design</w:t>
      </w:r>
      <w:r>
        <w:t xml:space="preserve"> HSR</w:t>
      </w:r>
      <w:bookmarkEnd w:id="58"/>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enabsatz"/>
        <w:numPr>
          <w:ilvl w:val="0"/>
          <w:numId w:val="16"/>
        </w:numPr>
      </w:pPr>
      <w:r>
        <w:t xml:space="preserve">Verwendung der </w:t>
      </w:r>
      <w:r w:rsidR="00657D0A">
        <w:t>Schriftart Arial ist</w:t>
      </w:r>
      <w:r>
        <w:t xml:space="preserve"> in Ordnung</w:t>
      </w:r>
    </w:p>
    <w:p w:rsidR="00657D0A" w:rsidRDefault="00657D0A" w:rsidP="00F51B21">
      <w:pPr>
        <w:pStyle w:val="Listenabsatz"/>
        <w:numPr>
          <w:ilvl w:val="0"/>
          <w:numId w:val="16"/>
        </w:numPr>
      </w:pPr>
      <w:r>
        <w:t>Pfeile in der Poster</w:t>
      </w:r>
      <w:r w:rsidR="000740CF">
        <w:t>-</w:t>
      </w:r>
      <w:r>
        <w:t>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F37F7A" w:rsidP="00293A93">
      <w:pPr>
        <w:pStyle w:val="Listenabsatz"/>
        <w:numPr>
          <w:ilvl w:val="0"/>
          <w:numId w:val="17"/>
        </w:numPr>
      </w:pPr>
      <w:r>
        <w:lastRenderedPageBreak/>
        <w:t>Das HSR Logo kommt oben links hin. Der Hintergrund des Logos muss weiss sein, dies bedarf Anpassungen im Menu.</w:t>
      </w:r>
    </w:p>
    <w:p w:rsidR="00293A93" w:rsidRDefault="00293A93" w:rsidP="00293A93">
      <w:pPr>
        <w:pStyle w:val="Listenabsatz"/>
        <w:numPr>
          <w:ilvl w:val="0"/>
          <w:numId w:val="17"/>
        </w:numPr>
      </w:pPr>
      <w:r>
        <w:t xml:space="preserve">Der Abstand zwischen den Tabs </w:t>
      </w:r>
      <w:r w:rsidR="00F37F7A">
        <w:t xml:space="preserve">im Menu </w:t>
      </w:r>
      <w:r>
        <w:t>soll grösser sein.</w:t>
      </w:r>
    </w:p>
    <w:p w:rsidR="00293A93" w:rsidRDefault="00293A93" w:rsidP="00293A93">
      <w:pPr>
        <w:pStyle w:val="Listenabsatz"/>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enabsatz"/>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berschrift4"/>
      </w:pPr>
      <w:bookmarkStart w:id="59" w:name="_Toc324860371"/>
      <w:bookmarkStart w:id="60" w:name="_Ref326579818"/>
      <w:bookmarkStart w:id="61" w:name="_Ref326579820"/>
      <w:bookmarkStart w:id="62" w:name="_Ref326587538"/>
      <w:bookmarkStart w:id="63" w:name="_Ref326587541"/>
      <w:r>
        <w:lastRenderedPageBreak/>
        <w:t>Externes Design</w:t>
      </w:r>
      <w:bookmarkEnd w:id="59"/>
      <w:bookmarkEnd w:id="60"/>
      <w:bookmarkEnd w:id="61"/>
      <w:bookmarkEnd w:id="62"/>
      <w:bookmarkEnd w:id="63"/>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berschrift5"/>
      </w:pPr>
      <w:r>
        <w:t>Videowall-</w:t>
      </w:r>
      <w:r w:rsidR="004E7E8D">
        <w:t>Applikation</w:t>
      </w:r>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0B1473">
        <w:t xml:space="preserve"> sind blau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0F848094" wp14:editId="69456B94">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r w:rsidR="00FE1905">
        <w:fldChar w:fldCharType="begin"/>
      </w:r>
      <w:r w:rsidR="00FE1905">
        <w:instrText xml:space="preserve"> SEQ Abb</w:instrText>
      </w:r>
      <w:r w:rsidR="00FE1905">
        <w:instrText xml:space="preserve">ildung \* ARABIC </w:instrText>
      </w:r>
      <w:r w:rsidR="00FE1905">
        <w:fldChar w:fldCharType="separate"/>
      </w:r>
      <w:r w:rsidR="0053212D">
        <w:rPr>
          <w:noProof/>
        </w:rPr>
        <w:t>20</w:t>
      </w:r>
      <w:r w:rsidR="00FE1905">
        <w:rPr>
          <w:noProof/>
        </w:rPr>
        <w:fldChar w:fldCharType="end"/>
      </w:r>
      <w:r>
        <w:t xml:space="preserve"> - Externes Design, Videowall-Applikation</w:t>
      </w:r>
    </w:p>
    <w:p w:rsidR="004E7E8D" w:rsidRDefault="000740CF" w:rsidP="004E7E8D">
      <w:pPr>
        <w:pStyle w:val="berschrift5"/>
      </w:pPr>
      <w:r>
        <w:t>Poster-</w:t>
      </w:r>
      <w:r w:rsidR="004E7E8D">
        <w:t>Applikation</w:t>
      </w:r>
      <w:r>
        <w:t xml:space="preserve"> (</w:t>
      </w:r>
      <w:proofErr w:type="spellStart"/>
      <w:r>
        <w:t>Plug-in</w:t>
      </w:r>
      <w:proofErr w:type="spellEnd"/>
      <w:r>
        <w:t>)</w:t>
      </w:r>
    </w:p>
    <w:p w:rsidR="004E7E8D" w:rsidRDefault="00AD5879" w:rsidP="004E7E8D">
      <w:r>
        <w:rPr>
          <w:noProof/>
          <w:lang w:eastAsia="de-CH"/>
        </w:rPr>
        <w:lastRenderedPageBreak/>
        <w:drawing>
          <wp:inline distT="0" distB="0" distL="0" distR="0" wp14:anchorId="273D075A" wp14:editId="6B4FC176">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21</w:t>
      </w:r>
      <w:r w:rsidR="00FE1905">
        <w:rPr>
          <w:noProof/>
        </w:rPr>
        <w:fldChar w:fldCharType="end"/>
      </w:r>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in </w:t>
      </w:r>
      <w:proofErr w:type="spellStart"/>
      <w:r w:rsidR="00CB2D23">
        <w:t>b</w:t>
      </w:r>
      <w:r w:rsidR="0065050E">
        <w:t>lau</w:t>
      </w:r>
      <w:proofErr w:type="spellEnd"/>
      <w:r w:rsidR="0065050E">
        <w:t xml:space="preserve"> gehalten.</w:t>
      </w:r>
    </w:p>
    <w:p w:rsidR="004E7E8D" w:rsidRDefault="000740CF" w:rsidP="004E7E8D">
      <w:pPr>
        <w:pStyle w:val="berschrift5"/>
      </w:pPr>
      <w:r>
        <w:t>Mittagsmenu-</w:t>
      </w:r>
      <w:r w:rsidR="004E7E8D">
        <w:t>Applikation</w:t>
      </w:r>
      <w:r>
        <w:t xml:space="preserve"> (</w:t>
      </w:r>
      <w:proofErr w:type="spellStart"/>
      <w:r>
        <w:t>Plug-in</w:t>
      </w:r>
      <w:proofErr w:type="spellEnd"/>
      <w:r>
        <w:t>)</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berschrift5"/>
      </w:pPr>
      <w:r>
        <w:t>Demomodus</w:t>
      </w:r>
    </w:p>
    <w:p w:rsidR="004E7E8D" w:rsidRDefault="004E7E8D" w:rsidP="00416455">
      <w:r>
        <w:t>Für den Demomodus „Teaser“</w:t>
      </w:r>
      <w:r w:rsidR="00416455">
        <w:t xml:space="preserve"> (siehe</w:t>
      </w:r>
      <w:r w:rsidR="0053212D">
        <w:t xml:space="preserve"> TODO </w:t>
      </w:r>
      <w:proofErr w:type="spellStart"/>
      <w:r w:rsidR="0053212D">
        <w:t>ref</w:t>
      </w:r>
      <w:proofErr w:type="spellEnd"/>
      <w:r w:rsidR="0053212D">
        <w:t xml:space="preserve"> Umsetzung Demomodus im Entwurf) </w:t>
      </w:r>
      <w:r>
        <w:t xml:space="preserve">wurde ein externes Design erarbeitet. Sobald der Demomodus aktiv ist, wird auf </w:t>
      </w:r>
      <w:proofErr w:type="gramStart"/>
      <w:r>
        <w:t>der Videowall</w:t>
      </w:r>
      <w:proofErr w:type="gramEnd"/>
      <w:r>
        <w:t xml:space="preserve">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6DBDCDCA" wp14:editId="258CBD63">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Beschriftung"/>
      </w:pPr>
      <w:r>
        <w:t xml:space="preserve">Abbildung </w:t>
      </w:r>
      <w:fldSimple w:instr=" SEQ Abbildung \* ARABIC ">
        <w:r>
          <w:rPr>
            <w:noProof/>
          </w:rPr>
          <w:t>22</w:t>
        </w:r>
      </w:fldSimple>
      <w:r>
        <w:t xml:space="preserve"> - Externes Design, Demomodus Teaser-Text</w:t>
      </w:r>
      <w:bookmarkStart w:id="64" w:name="_GoBack"/>
      <w:bookmarkEnd w:id="64"/>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234A544F" wp14:editId="75913044">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Beschriftung"/>
      </w:pPr>
      <w:r>
        <w:t xml:space="preserve">Abbildung </w:t>
      </w:r>
      <w:fldSimple w:instr=" SEQ Abbildung \* ARABIC ">
        <w:r>
          <w:rPr>
            <w:noProof/>
          </w:rPr>
          <w:t>23</w:t>
        </w:r>
      </w:fldSimple>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w:t>
      </w:r>
      <w:proofErr w:type="spellStart"/>
      <w:r>
        <w:t>Usability</w:t>
      </w:r>
      <w:proofErr w:type="spellEnd"/>
      <w:r>
        <w:t xml:space="preserve"> Test (TODO </w:t>
      </w:r>
      <w:proofErr w:type="spellStart"/>
      <w:r>
        <w:t>Dok</w:t>
      </w:r>
      <w:proofErr w:type="spellEnd"/>
      <w:r>
        <w:t xml:space="preserve">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 xml:space="preserve">Entfernt sich ein Nutzer vor Ablauf des Countdowns von </w:t>
      </w:r>
      <w:proofErr w:type="gramStart"/>
      <w:r>
        <w:t>der Wall</w:t>
      </w:r>
      <w:proofErr w:type="gramEnd"/>
      <w:r>
        <w:t>, so wird wieder der Teaser-Text angezeigt.</w:t>
      </w:r>
      <w:r>
        <w:br w:type="page"/>
      </w:r>
    </w:p>
    <w:p w:rsidR="004A5DB8" w:rsidRDefault="009355A3" w:rsidP="009355A3">
      <w:pPr>
        <w:pStyle w:val="berschrift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w:t>
      </w:r>
      <w:proofErr w:type="spellStart"/>
      <w:r w:rsidR="00083C83">
        <w:t>Kinect</w:t>
      </w:r>
      <w:proofErr w:type="spellEnd"/>
      <w:r>
        <w:t xml:space="preserve"> Human Interface</w:t>
      </w:r>
      <w:r w:rsidR="00802238">
        <w:t xml:space="preserve"> Guidelines</w:t>
      </w:r>
      <w:r w:rsidR="00B37C8B">
        <w:t>“</w:t>
      </w:r>
      <w:bookmarkStart w:id="65" w:name="_Ref326581912"/>
      <w:r w:rsidR="004649F1">
        <w:rPr>
          <w:rStyle w:val="Funotenzeichen"/>
        </w:rPr>
        <w:footnoteReference w:id="5"/>
      </w:r>
      <w:bookmarkEnd w:id="65"/>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berschrift5"/>
      </w:pPr>
      <w:r>
        <w:t>Human Interface Guidelines</w:t>
      </w:r>
    </w:p>
    <w:p w:rsidR="000B701D" w:rsidRDefault="000B701D" w:rsidP="000B701D">
      <w:pPr>
        <w:pStyle w:val="berschrift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w:t>
      </w:r>
      <w:proofErr w:type="spellStart"/>
      <w:r w:rsidR="002C3701">
        <w:t>Kinect</w:t>
      </w:r>
      <w:proofErr w:type="spellEnd"/>
      <w:r w:rsidR="002C3701">
        <w:t xml:space="preserve">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unotenzeichen"/>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proofErr w:type="spellStart"/>
      <w:r w:rsidR="00F77B98">
        <w:t>Kinect</w:t>
      </w:r>
      <w:proofErr w:type="spellEnd"/>
      <w:r w:rsidR="00F77B98">
        <w:t xml:space="preserve">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w:t>
      </w:r>
      <w:proofErr w:type="spellStart"/>
      <w:r w:rsidR="00C966D8">
        <w:t>Kinect</w:t>
      </w:r>
      <w:proofErr w:type="spellEnd"/>
      <w:r w:rsidR="00C966D8">
        <w:t xml:space="preserve">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unotenzeichen"/>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berschrift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w:t>
      </w:r>
      <w:proofErr w:type="spellStart"/>
      <w:r w:rsidR="00EB676C">
        <w:t>Kinect</w:t>
      </w:r>
      <w:proofErr w:type="spellEnd"/>
      <w:r w:rsidR="00EB676C">
        <w:t xml:space="preserve">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unotenzeichen"/>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berschrift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unotenzeichen"/>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berschrift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berschrift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unotenzeichen"/>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berschrift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berschrift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 xml:space="preserve">Falls eine neue Version der Software oder der </w:t>
      </w:r>
      <w:proofErr w:type="spellStart"/>
      <w:r>
        <w:t>Plug-ins</w:t>
      </w:r>
      <w:proofErr w:type="spellEnd"/>
      <w:r>
        <w:t xml:space="preserve"> existiert, wird ein automatisches </w:t>
      </w:r>
      <w:proofErr w:type="spellStart"/>
      <w:r>
        <w:t>Deployment</w:t>
      </w:r>
      <w:proofErr w:type="spellEnd"/>
      <w:r>
        <w:t xml:space="preserve"> durchgeführt. Die Informationen und Dateien für dieses </w:t>
      </w:r>
      <w:proofErr w:type="spellStart"/>
      <w:r>
        <w:t>Deployment</w:t>
      </w:r>
      <w:proofErr w:type="spellEnd"/>
      <w:r>
        <w:t xml:space="preserve"> werden automatisch von einem </w:t>
      </w:r>
      <w:proofErr w:type="spellStart"/>
      <w:r>
        <w:t>Deployment</w:t>
      </w:r>
      <w:proofErr w:type="spellEnd"/>
      <w:r>
        <w:t xml:space="preserve"> Server (beispielsweise Team </w:t>
      </w:r>
      <w:proofErr w:type="spellStart"/>
      <w:r>
        <w:t>Foundation</w:t>
      </w:r>
      <w:proofErr w:type="spellEnd"/>
      <w:r>
        <w:t xml:space="preserve"> Server</w:t>
      </w:r>
      <w:r>
        <w:rPr>
          <w:rStyle w:val="Funotenzeichen"/>
        </w:rPr>
        <w:footnoteReference w:id="6"/>
      </w:r>
      <w:r>
        <w:t xml:space="preserve">) heruntergeladen. Sollte beim </w:t>
      </w:r>
      <w:proofErr w:type="spellStart"/>
      <w:r>
        <w:t>Deployment</w:t>
      </w:r>
      <w:proofErr w:type="spellEnd"/>
      <w:r>
        <w:t xml:space="preserve"> etwas schief gehen, wird der Videowall PC wieder heruntergefahren.</w:t>
      </w:r>
    </w:p>
    <w:p w:rsidR="003434D4" w:rsidRDefault="003434D4" w:rsidP="003434D4">
      <w:r>
        <w:t>Nach dem automatische</w:t>
      </w:r>
      <w:r w:rsidR="000740CF">
        <w:t xml:space="preserve">n </w:t>
      </w:r>
      <w:proofErr w:type="spellStart"/>
      <w:r w:rsidR="000740CF">
        <w:t>Deployment</w:t>
      </w:r>
      <w:proofErr w:type="spellEnd"/>
      <w:r w:rsidR="000740CF">
        <w:t xml:space="preserve"> wird die Videowall-</w:t>
      </w:r>
      <w:r>
        <w:t xml:space="preserve">Applikation gestartet und die </w:t>
      </w:r>
      <w:proofErr w:type="spellStart"/>
      <w:r>
        <w:t>Plug-ins</w:t>
      </w:r>
      <w:proofErr w:type="spellEnd"/>
      <w:r>
        <w:t xml:space="preserve"> werden geladen. Die Bildschirme der Videowall um etwa 7.30 Uhr eingeschaltet. Die Videowall </w:t>
      </w:r>
      <w:proofErr w:type="gramStart"/>
      <w:r>
        <w:t>läuft</w:t>
      </w:r>
      <w:proofErr w:type="gramEnd"/>
      <w:r>
        <w:t xml:space="preserve"> dann den ganzen Tag lang ohne Unterbruch. Sollte ein Fehler auftreten, wird zuerst versucht, die Applikation neu zu starten. Schlägt dies fehl, so </w:t>
      </w:r>
      <w:proofErr w:type="gramStart"/>
      <w:r>
        <w:t>wird</w:t>
      </w:r>
      <w:proofErr w:type="gramEnd"/>
      <w:r>
        <w:t xml:space="preserve">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 xml:space="preserve">Sollte zu irgendeinem Zeitpunkt ein Fehler auftreten, so wird automatisch ein Mail mit dem Log und einem </w:t>
      </w:r>
      <w:proofErr w:type="spellStart"/>
      <w:r>
        <w:t>Stack</w:t>
      </w:r>
      <w:proofErr w:type="spellEnd"/>
      <w:r>
        <w:t xml:space="preserve"> Trace generiert und an die Verantwortlichen geschickt, um herauszufinden, um für einen Fehler es sich handelt. Zusätzlich wird die Videowall von einem externen Tool (Bsp. </w:t>
      </w:r>
      <w:proofErr w:type="spellStart"/>
      <w:r>
        <w:t>Nagios</w:t>
      </w:r>
      <w:proofErr w:type="spellEnd"/>
      <w:r>
        <w:rPr>
          <w:rStyle w:val="Funotenzeichen"/>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5DF58B2D" wp14:editId="2FE91B89">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126EA8" w:rsidRPr="00126EA8" w:rsidRDefault="003434D4" w:rsidP="003434D4">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24</w:t>
      </w:r>
      <w:r w:rsidR="00FE1905">
        <w:rPr>
          <w:noProof/>
        </w:rPr>
        <w:fldChar w:fldCharType="end"/>
      </w:r>
      <w:r>
        <w:t xml:space="preserve"> - Betrieb der Videowall</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berschrift5"/>
      </w:pPr>
      <w:proofErr w:type="spellStart"/>
      <w:r>
        <w:t>Plug-in</w:t>
      </w:r>
      <w:r w:rsidR="000740CF">
        <w:t>s</w:t>
      </w:r>
      <w:proofErr w:type="spellEnd"/>
    </w:p>
    <w:p w:rsidR="00E828B5" w:rsidRDefault="00E828B5" w:rsidP="00E828B5">
      <w:proofErr w:type="spellStart"/>
      <w:r>
        <w:t>Plug-in</w:t>
      </w:r>
      <w:r w:rsidR="000740CF">
        <w:t>s</w:t>
      </w:r>
      <w:proofErr w:type="spellEnd"/>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 xml:space="preserve">Durch das </w:t>
      </w:r>
      <w:proofErr w:type="spellStart"/>
      <w:r>
        <w:t>Plug-in</w:t>
      </w:r>
      <w:proofErr w:type="spellEnd"/>
      <w:r>
        <w:t xml:space="preserve"> System können Studenten Innovation in die Applikation einfliessen zu lassen. Da die Videowall aber an einem prominenten Ort steht und die HSR direkt repräsentiert, ist es wichtig, dass nicht beliebige Inhalte auf </w:t>
      </w:r>
      <w:proofErr w:type="gramStart"/>
      <w:r>
        <w:t>der Videowall</w:t>
      </w:r>
      <w:proofErr w:type="gramEnd"/>
      <w:r>
        <w:t xml:space="preserve"> publiziert werden (z.B. gewaltverherrlichende oder erotische Inhalte). Ein weitere Problematik besteht darin, dass durch die </w:t>
      </w:r>
      <w:proofErr w:type="spellStart"/>
      <w:r>
        <w:t>Plug-ins</w:t>
      </w:r>
      <w:proofErr w:type="spellEnd"/>
      <w:r>
        <w:t xml:space="preserve"> die Stabilität der Videowall negativ beeinträchtigt werden könnte.</w:t>
      </w:r>
    </w:p>
    <w:p w:rsidR="00E828B5" w:rsidRDefault="00E828B5" w:rsidP="00E828B5">
      <w:r>
        <w:t xml:space="preserve">Um also qualitativ hochwertige und politisch korrekte </w:t>
      </w:r>
      <w:proofErr w:type="spellStart"/>
      <w:r>
        <w:t>Plug-ins</w:t>
      </w:r>
      <w:proofErr w:type="spellEnd"/>
      <w:r>
        <w:t xml:space="preserve"> sicherzustellen, ist es notwendig, die interessierten Studenten auf gewisse Restriktionen und Regeln aufmerksam zu machen. Es wird vorgeschlagen, dass die Studierenden nach der Entwicklung eines </w:t>
      </w:r>
      <w:proofErr w:type="spellStart"/>
      <w:r>
        <w:t>Plug-ins</w:t>
      </w:r>
      <w:proofErr w:type="spellEnd"/>
      <w:r>
        <w:t xml:space="preserve"> zu einem Code Review eingeladen werden, bei dem der Quellcode des </w:t>
      </w:r>
      <w:proofErr w:type="spellStart"/>
      <w:r>
        <w:t>Plug-ins</w:t>
      </w:r>
      <w:proofErr w:type="spellEnd"/>
      <w:r>
        <w:t xml:space="preserve"> analysiert wird. Zusätzlich müssen die Studenten mit ihrem Namen dafür bürgen, dass durch ihre Erweiterung keine politisch unkorrekten Inhalte auf </w:t>
      </w:r>
      <w:proofErr w:type="gramStart"/>
      <w:r>
        <w:t>der Videowall</w:t>
      </w:r>
      <w:proofErr w:type="gramEnd"/>
      <w:r>
        <w:t xml:space="preserve">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w:t>
      </w:r>
      <w:proofErr w:type="spellStart"/>
      <w:r w:rsidR="00B9770B">
        <w:t>Deployen</w:t>
      </w:r>
      <w:proofErr w:type="spellEnd"/>
      <w:r w:rsidR="00B9770B">
        <w:t xml:space="preserve"> </w:t>
      </w:r>
      <w:r>
        <w:t xml:space="preserve">eines </w:t>
      </w:r>
      <w:proofErr w:type="spellStart"/>
      <w:r>
        <w:t>Plug-ins</w:t>
      </w:r>
      <w:proofErr w:type="spellEnd"/>
      <w:r>
        <w:t xml:space="preserve"> denkbar:</w:t>
      </w:r>
    </w:p>
    <w:p w:rsidR="00E828B5" w:rsidRDefault="00E828B5" w:rsidP="00E828B5">
      <w:pPr>
        <w:keepNext/>
      </w:pPr>
      <w:r>
        <w:rPr>
          <w:noProof/>
          <w:lang w:eastAsia="de-CH"/>
        </w:rPr>
        <w:lastRenderedPageBreak/>
        <w:drawing>
          <wp:inline distT="0" distB="0" distL="0" distR="0" wp14:anchorId="1CD2169C" wp14:editId="42BA2F3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0354B1" w:rsidRDefault="00E828B5" w:rsidP="00B9770B">
      <w:pPr>
        <w:pStyle w:val="Beschriftung"/>
      </w:pPr>
      <w:r>
        <w:t xml:space="preserve">Abbildung </w:t>
      </w:r>
      <w:r w:rsidR="00FE1905">
        <w:fldChar w:fldCharType="begin"/>
      </w:r>
      <w:r w:rsidR="00FE1905">
        <w:instrText xml:space="preserve"> SEQ Abbildung \* ARABIC </w:instrText>
      </w:r>
      <w:r w:rsidR="00FE1905">
        <w:fldChar w:fldCharType="separate"/>
      </w:r>
      <w:r w:rsidR="0053212D">
        <w:rPr>
          <w:noProof/>
        </w:rPr>
        <w:t>25</w:t>
      </w:r>
      <w:r w:rsidR="00FE1905">
        <w:rPr>
          <w:noProof/>
        </w:rPr>
        <w:fldChar w:fldCharType="end"/>
      </w:r>
      <w:r>
        <w:t xml:space="preserve"> - </w:t>
      </w:r>
      <w:proofErr w:type="spellStart"/>
      <w:r>
        <w:t>Initialer</w:t>
      </w:r>
      <w:proofErr w:type="spellEnd"/>
      <w:r>
        <w:t xml:space="preserve"> </w:t>
      </w:r>
      <w:proofErr w:type="spellStart"/>
      <w:r>
        <w:t>Deployment</w:t>
      </w:r>
      <w:proofErr w:type="spellEnd"/>
      <w:r>
        <w:t xml:space="preserve"> Prozess</w:t>
      </w:r>
    </w:p>
    <w:p w:rsidR="000354B1" w:rsidRDefault="00DD6E94" w:rsidP="000354B1">
      <w:pPr>
        <w:pStyle w:val="berschrift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berschrift4"/>
      </w:pPr>
      <w:r>
        <w:t xml:space="preserve">Datenverwaltung der </w:t>
      </w:r>
      <w:proofErr w:type="spellStart"/>
      <w:r w:rsidR="00BD5E64">
        <w:t>Plug-ins</w:t>
      </w:r>
      <w:proofErr w:type="spellEnd"/>
    </w:p>
    <w:p w:rsidR="000354B1" w:rsidRDefault="001D1E40" w:rsidP="000354B1">
      <w:r>
        <w:t>J</w:t>
      </w:r>
      <w:r w:rsidR="00F01174">
        <w:t xml:space="preserve">edes </w:t>
      </w:r>
      <w:proofErr w:type="spellStart"/>
      <w:r w:rsidR="00F01174">
        <w:t>Plug-in</w:t>
      </w:r>
      <w:proofErr w:type="spellEnd"/>
      <w:r w:rsidR="00F01174">
        <w:t xml:space="preserve">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F01174">
        <w:t>Plug-ins</w:t>
      </w:r>
      <w:proofErr w:type="spellEnd"/>
      <w:r w:rsidR="000354B1">
        <w:t xml:space="preserve"> verwaltet werden können. </w:t>
      </w:r>
      <w:r>
        <w:t xml:space="preserve">Die </w:t>
      </w:r>
      <w:r w:rsidR="000354B1">
        <w:t>Entwickler</w:t>
      </w:r>
      <w:r w:rsidR="00F01174">
        <w:t xml:space="preserve"> eines </w:t>
      </w:r>
      <w:proofErr w:type="spellStart"/>
      <w:r w:rsidR="00F01174">
        <w:t>Plug-ins</w:t>
      </w:r>
      <w:proofErr w:type="spellEnd"/>
      <w:r w:rsidR="00F01174">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w:t>
      </w:r>
      <w:proofErr w:type="spellStart"/>
      <w:r>
        <w:t>Plug-ins</w:t>
      </w:r>
      <w:proofErr w:type="spellEnd"/>
      <w:r>
        <w:t xml:space="preserve">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841AB1" w:rsidRDefault="000354B1" w:rsidP="000354B1">
      <w:r>
        <w:t>Für die Administrationsoberfläche der Inhalte gibt es verschiedene Möglichkeit</w:t>
      </w:r>
      <w:r w:rsidR="008A30EB">
        <w:t xml:space="preserve">en. </w:t>
      </w:r>
    </w:p>
    <w:p w:rsidR="00841AB1" w:rsidRDefault="00841AB1" w:rsidP="00841AB1">
      <w:pPr>
        <w:pStyle w:val="berschrift5"/>
      </w:pPr>
      <w:r>
        <w:t>Evaluation der verschiedenen Möglichkeiten</w:t>
      </w:r>
    </w:p>
    <w:p w:rsidR="00841AB1" w:rsidRDefault="008A30EB" w:rsidP="00841AB1">
      <w:r>
        <w:t>Die drei w</w:t>
      </w:r>
      <w:r w:rsidR="000354B1">
        <w:t xml:space="preserve">ichtigsten sind </w:t>
      </w:r>
      <w:r>
        <w:t xml:space="preserve">in den </w:t>
      </w:r>
      <w:r w:rsidR="000354B1">
        <w:t>nachfolgend</w:t>
      </w:r>
      <w:r>
        <w:t>en Unterkapiteln</w:t>
      </w:r>
      <w:r w:rsidR="000354B1">
        <w:t xml:space="preserve"> kurz beschrieben.</w:t>
      </w:r>
      <w:r w:rsidR="0044746D">
        <w:t xml:space="preserve"> </w:t>
      </w:r>
    </w:p>
    <w:p w:rsidR="000354B1" w:rsidRPr="00C5696E" w:rsidRDefault="000354B1" w:rsidP="00841AB1">
      <w:pPr>
        <w:pStyle w:val="berschrift6"/>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p>
    <w:p w:rsidR="005331F8" w:rsidRDefault="00E9693D" w:rsidP="000354B1">
      <w:r w:rsidRPr="00A254A1">
        <w:t xml:space="preserve">Das </w:t>
      </w:r>
      <w:r w:rsidR="000354B1">
        <w:t xml:space="preserve">Sekretariat </w:t>
      </w:r>
      <w:r w:rsidR="008A30EB">
        <w:t>der HSR</w:t>
      </w:r>
      <w:r w:rsidR="00302985">
        <w:rPr>
          <w:rStyle w:val="Funotenzeichen"/>
        </w:rPr>
        <w:footnoteReference w:id="8"/>
      </w:r>
      <w:r w:rsidR="008A30EB">
        <w:t xml:space="preserve"> </w:t>
      </w:r>
      <w:r>
        <w:t xml:space="preserve">arbeitet bereits mit </w:t>
      </w:r>
      <w:r w:rsidR="008A30EB">
        <w:t>e</w:t>
      </w:r>
      <w:r>
        <w:t>ine</w:t>
      </w:r>
      <w:r w:rsidR="008A30EB">
        <w:t>m</w:t>
      </w:r>
      <w:r w:rsidR="000354B1">
        <w:t xml:space="preserve"> Typo3 CMS</w:t>
      </w:r>
      <w:r w:rsidR="005B63EF">
        <w:rPr>
          <w:rStyle w:val="Funotenzeichen"/>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841AB1">
      <w:pPr>
        <w:pStyle w:val="berschrift7"/>
      </w:pPr>
      <w:bookmarkStart w:id="66" w:name="_Ref325906709"/>
      <w:bookmarkStart w:id="67" w:name="_Ref325906766"/>
      <w:r w:rsidRPr="00DA0746">
        <w:t>Typo3 Extension mit Typo3 D</w:t>
      </w:r>
      <w:r w:rsidR="00FF4001">
        <w:t>aten</w:t>
      </w:r>
      <w:bookmarkEnd w:id="66"/>
      <w:r w:rsidR="00FF4001">
        <w:t>bank</w:t>
      </w:r>
      <w:bookmarkEnd w:id="67"/>
    </w:p>
    <w:p w:rsidR="000354B1" w:rsidRDefault="000354B1" w:rsidP="000354B1">
      <w:r>
        <w:t xml:space="preserve">Es </w:t>
      </w:r>
      <w:r w:rsidR="009F459C">
        <w:t>wird eine Typo3 Extension</w:t>
      </w:r>
      <w:r w:rsidR="009F459C">
        <w:rPr>
          <w:rStyle w:val="Funotenzeichen"/>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841AB1">
      <w:pPr>
        <w:pStyle w:val="berschrift7"/>
      </w:pPr>
      <w:bookmarkStart w:id="68" w:name="_Ref325894421"/>
      <w:r w:rsidRPr="00DA0746">
        <w:t>Web Interface und Typo3 Extension mit Iframe</w:t>
      </w:r>
      <w:bookmarkEnd w:id="68"/>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841AB1">
      <w:pPr>
        <w:pStyle w:val="berschrift6"/>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841AB1">
      <w:pPr>
        <w:pStyle w:val="berschrift6"/>
      </w:pPr>
      <w:r>
        <w:lastRenderedPageBreak/>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Default="00FD005D" w:rsidP="000354B1">
      <w:r>
        <w:t>Diese V</w:t>
      </w:r>
      <w:r w:rsidR="000354B1">
        <w:t xml:space="preserve">ariante </w:t>
      </w:r>
      <w:r>
        <w:t>wird nicht empfohlen</w:t>
      </w:r>
      <w:r w:rsidR="000354B1">
        <w:t>.</w:t>
      </w:r>
    </w:p>
    <w:p w:rsidR="00841AB1" w:rsidRDefault="00841AB1" w:rsidP="00841AB1">
      <w:pPr>
        <w:pStyle w:val="berschrift5"/>
      </w:pPr>
      <w:r>
        <w:t>Umsetzungsempfehlung</w:t>
      </w:r>
    </w:p>
    <w:p w:rsidR="00841AB1" w:rsidRDefault="00841AB1" w:rsidP="00841AB1">
      <w:r>
        <w:t xml:space="preserve">Das Bachelorteam hätte bei genügend Zeit die Lösungsvariante, welche im Unterkapitel </w:t>
      </w:r>
      <w:r>
        <w:fldChar w:fldCharType="begin"/>
      </w:r>
      <w:r>
        <w:instrText xml:space="preserve"> REF _Ref325894421 \r \h </w:instrText>
      </w:r>
      <w:r>
        <w:fldChar w:fldCharType="separate"/>
      </w:r>
      <w:r w:rsidR="008D77C7">
        <w:t>I.1.5.5.1.1.2</w:t>
      </w:r>
      <w:r>
        <w:fldChar w:fldCharType="end"/>
      </w:r>
      <w:r>
        <w:t xml:space="preserve"> </w:t>
      </w:r>
      <w:r>
        <w:fldChar w:fldCharType="begin"/>
      </w:r>
      <w:r>
        <w:instrText xml:space="preserve"> REF _Ref325894421 \h </w:instrText>
      </w:r>
      <w:r>
        <w:fldChar w:fldCharType="separate"/>
      </w:r>
      <w:r w:rsidR="008D77C7" w:rsidRPr="00DA0746">
        <w:t xml:space="preserve">Web Interface und Typo3 Extension mit </w:t>
      </w:r>
      <w:proofErr w:type="spellStart"/>
      <w:r w:rsidR="008D77C7" w:rsidRPr="00DA0746">
        <w:t>Iframe</w:t>
      </w:r>
      <w:proofErr w:type="spellEnd"/>
      <w:r>
        <w:fldChar w:fldCharType="end"/>
      </w:r>
      <w:r>
        <w:t xml:space="preserve"> beschrieben ist, für die Videowall umgesetzt.</w:t>
      </w:r>
    </w:p>
    <w:p w:rsidR="00841AB1" w:rsidRPr="00125B7B" w:rsidRDefault="00841AB1" w:rsidP="000354B1">
      <w:r>
        <w:t>Vor der Umsetzung ist die ausgewählte Lösungsmöglichkeit mit der Kommunikationsstelle</w:t>
      </w:r>
      <w:r w:rsidR="008D77C7">
        <w:t xml:space="preserve"> der HSR</w:t>
      </w:r>
      <w:r>
        <w:t xml:space="preserve"> zu validieren.</w:t>
      </w:r>
    </w:p>
    <w:sectPr w:rsidR="00841AB1" w:rsidRPr="00125B7B" w:rsidSect="001E53C4">
      <w:headerReference w:type="default" r:id="rId51"/>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905" w:rsidRDefault="00FE1905" w:rsidP="008F2373">
      <w:pPr>
        <w:spacing w:after="0"/>
      </w:pPr>
      <w:r>
        <w:separator/>
      </w:r>
    </w:p>
  </w:endnote>
  <w:endnote w:type="continuationSeparator" w:id="0">
    <w:p w:rsidR="00FE1905" w:rsidRDefault="00FE190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Fuzeile"/>
    </w:pPr>
    <w:r>
      <w:t>HSR Videowall - Domain Analyse</w:t>
    </w:r>
    <w:r w:rsidRPr="005E2896">
      <w:tab/>
    </w:r>
    <w:r>
      <w:fldChar w:fldCharType="begin"/>
    </w:r>
    <w:r>
      <w:instrText xml:space="preserve"> DATE  \@ "d. MMMM yyyy"  \* MERGEFORMAT </w:instrText>
    </w:r>
    <w:r>
      <w:fldChar w:fldCharType="separate"/>
    </w:r>
    <w:r w:rsidR="00171D5F">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F2C90" w:rsidRPr="00BF2C90">
      <w:rPr>
        <w:b/>
        <w:noProof/>
        <w:lang w:val="de-DE"/>
      </w:rPr>
      <w:t>26</w:t>
    </w:r>
    <w:r>
      <w:rPr>
        <w:b/>
      </w:rPr>
      <w:fldChar w:fldCharType="end"/>
    </w:r>
    <w:r>
      <w:rPr>
        <w:lang w:val="de-DE"/>
      </w:rPr>
      <w:t xml:space="preserve"> von </w:t>
    </w:r>
    <w:r w:rsidR="00FE1905">
      <w:fldChar w:fldCharType="begin"/>
    </w:r>
    <w:r w:rsidR="00FE1905">
      <w:instrText>NUMPAGES  \* Arabic  \* MERGEFORMAT</w:instrText>
    </w:r>
    <w:r w:rsidR="00FE1905">
      <w:fldChar w:fldCharType="separate"/>
    </w:r>
    <w:r w:rsidR="00BF2C90" w:rsidRPr="00BF2C90">
      <w:rPr>
        <w:b/>
        <w:noProof/>
        <w:lang w:val="de-DE"/>
      </w:rPr>
      <w:t>32</w:t>
    </w:r>
    <w:r w:rsidR="00FE190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905" w:rsidRDefault="00FE1905" w:rsidP="008F2373">
      <w:pPr>
        <w:spacing w:after="0"/>
      </w:pPr>
      <w:r>
        <w:separator/>
      </w:r>
    </w:p>
  </w:footnote>
  <w:footnote w:type="continuationSeparator" w:id="0">
    <w:p w:rsidR="00FE1905" w:rsidRDefault="00FE1905" w:rsidP="008F2373">
      <w:pPr>
        <w:spacing w:after="0"/>
      </w:pPr>
      <w:r>
        <w:continuationSeparator/>
      </w:r>
    </w:p>
  </w:footnote>
  <w:footnote w:id="1">
    <w:p w:rsidR="00D00D61" w:rsidRPr="00693A36" w:rsidRDefault="00D00D61">
      <w:pPr>
        <w:pStyle w:val="Funotentext"/>
        <w:rPr>
          <w:lang w:val="en-US"/>
        </w:rPr>
      </w:pPr>
      <w:r>
        <w:rPr>
          <w:rStyle w:val="Funotenzeichen"/>
        </w:rPr>
        <w:footnoteRef/>
      </w:r>
      <w:r w:rsidRPr="00693A36">
        <w:rPr>
          <w:lang w:val="en-US"/>
        </w:rPr>
        <w:t xml:space="preserve"> </w:t>
      </w:r>
      <w:hyperlink r:id="rId1" w:history="1">
        <w:r w:rsidRPr="00F53C8E">
          <w:rPr>
            <w:rStyle w:val="Hyperlink"/>
            <w:lang w:val="en-US"/>
          </w:rPr>
          <w:t>https://www.windowsazure.com/</w:t>
        </w:r>
      </w:hyperlink>
    </w:p>
  </w:footnote>
  <w:footnote w:id="2">
    <w:p w:rsidR="00D00D61" w:rsidRPr="009A55B2" w:rsidRDefault="00D00D61">
      <w:pPr>
        <w:pStyle w:val="Funotentext"/>
        <w:rPr>
          <w:lang w:val="en-US"/>
        </w:rPr>
      </w:pPr>
      <w:r>
        <w:rPr>
          <w:rStyle w:val="Funotenzeichen"/>
        </w:rPr>
        <w:footnoteRef/>
      </w:r>
      <w:r w:rsidRPr="009A55B2">
        <w:rPr>
          <w:lang w:val="en-US"/>
        </w:rPr>
        <w:t xml:space="preserve"> </w:t>
      </w:r>
      <w:hyperlink r:id="rId2" w:history="1">
        <w:r w:rsidRPr="00D10289">
          <w:rPr>
            <w:rStyle w:val="Hyperlink"/>
            <w:lang w:val="en-US"/>
          </w:rPr>
          <w:t>http://www.hsr.ch/</w:t>
        </w:r>
      </w:hyperlink>
    </w:p>
  </w:footnote>
  <w:footnote w:id="3">
    <w:p w:rsidR="00D00D61" w:rsidRPr="00307CE1" w:rsidRDefault="00D00D61">
      <w:pPr>
        <w:pStyle w:val="Funotentext"/>
        <w:rPr>
          <w:lang w:val="en-US"/>
        </w:rPr>
      </w:pPr>
      <w:r>
        <w:rPr>
          <w:rStyle w:val="Funotenzeichen"/>
        </w:rPr>
        <w:footnoteRef/>
      </w:r>
      <w:r w:rsidRPr="00307CE1">
        <w:rPr>
          <w:lang w:val="en-US"/>
        </w:rPr>
        <w:t xml:space="preserve"> </w:t>
      </w:r>
      <w:r w:rsidR="00FE1905">
        <w:fldChar w:fldCharType="begin"/>
      </w:r>
      <w:r w:rsidR="00FE1905" w:rsidRPr="00171D5F">
        <w:rPr>
          <w:lang w:val="en-US"/>
        </w:rPr>
        <w:instrText xml:space="preserve"> HYPERLINK "http://hochschule-rapperswil.sv-group.ch/de.html" </w:instrText>
      </w:r>
      <w:r w:rsidR="00FE1905">
        <w:fldChar w:fldCharType="separate"/>
      </w:r>
      <w:r w:rsidRPr="00307CE1">
        <w:rPr>
          <w:rStyle w:val="Hyperlink"/>
          <w:lang w:val="en-US"/>
        </w:rPr>
        <w:t>http://hochschule-rapperswil.sv-group.ch/de.html</w:t>
      </w:r>
      <w:r w:rsidR="00FE1905">
        <w:rPr>
          <w:rStyle w:val="Hyperlink"/>
          <w:lang w:val="en-US"/>
        </w:rPr>
        <w:fldChar w:fldCharType="end"/>
      </w:r>
    </w:p>
  </w:footnote>
  <w:footnote w:id="4">
    <w:p w:rsidR="00D00D61" w:rsidRPr="004F0A2A" w:rsidRDefault="00D00D61">
      <w:pPr>
        <w:pStyle w:val="Funotentext"/>
        <w:rPr>
          <w:lang w:val="en-US"/>
        </w:rPr>
      </w:pPr>
      <w:r>
        <w:rPr>
          <w:rStyle w:val="Funotenzeichen"/>
        </w:rPr>
        <w:footnoteRef/>
      </w:r>
      <w:r w:rsidRPr="004F0A2A">
        <w:rPr>
          <w:lang w:val="en-US"/>
        </w:rPr>
        <w:t xml:space="preserve"> </w:t>
      </w:r>
      <w:r w:rsidR="00FE1905">
        <w:fldChar w:fldCharType="begin"/>
      </w:r>
      <w:r w:rsidR="00FE1905" w:rsidRPr="00171D5F">
        <w:rPr>
          <w:lang w:val="en-US"/>
        </w:rPr>
        <w:instrText xml:space="preserve"> HYPERLINK "http://www.youtube.com/watch?v=CLD1wVbcD8w&amp;feature=related" </w:instrText>
      </w:r>
      <w:r w:rsidR="00FE1905">
        <w:fldChar w:fldCharType="separate"/>
      </w:r>
      <w:r w:rsidRPr="004F0A2A">
        <w:rPr>
          <w:rStyle w:val="Hyperlink"/>
          <w:lang w:val="en-US"/>
        </w:rPr>
        <w:t>http://www.youtube.com/watch?v=CLD1wVbcD8w&amp;feature=related</w:t>
      </w:r>
      <w:r w:rsidR="00FE1905">
        <w:rPr>
          <w:rStyle w:val="Hyperlink"/>
          <w:lang w:val="en-US"/>
        </w:rPr>
        <w:fldChar w:fldCharType="end"/>
      </w:r>
    </w:p>
  </w:footnote>
  <w:footnote w:id="5">
    <w:p w:rsidR="00D00D61" w:rsidRPr="00C5110B" w:rsidRDefault="00D00D61" w:rsidP="00C5110B">
      <w:pPr>
        <w:tabs>
          <w:tab w:val="left" w:pos="1701"/>
        </w:tabs>
        <w:ind w:left="1695" w:hanging="1695"/>
        <w:rPr>
          <w:lang w:val="en-US"/>
        </w:rPr>
      </w:pPr>
      <w:r>
        <w:rPr>
          <w:rStyle w:val="Funotenzeichen"/>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r w:rsidR="00FE1905">
        <w:fldChar w:fldCharType="begin"/>
      </w:r>
      <w:r w:rsidR="00FE1905" w:rsidRPr="00171D5F">
        <w:rPr>
          <w:lang w:val="en-US"/>
        </w:rPr>
        <w:instrText xml:space="preserve"> HYPERLINK "http://www.microso</w:instrText>
      </w:r>
      <w:r w:rsidR="00FE1905" w:rsidRPr="00171D5F">
        <w:rPr>
          <w:lang w:val="en-US"/>
        </w:rPr>
        <w:instrText xml:space="preserve">ft.com/en-us/kinectforwindows/develop/learn.aspx" </w:instrText>
      </w:r>
      <w:r w:rsidR="00FE1905">
        <w:fldChar w:fldCharType="separate"/>
      </w:r>
      <w:r w:rsidRPr="0020662F">
        <w:rPr>
          <w:rStyle w:val="Hyperlink"/>
          <w:lang w:val="en-US"/>
        </w:rPr>
        <w:t>http://www.microsoft.com/en-us/kinectforwindows/develop/learn.aspx</w:t>
      </w:r>
      <w:r w:rsidR="00FE1905">
        <w:rPr>
          <w:rStyle w:val="Hyperlink"/>
          <w:lang w:val="en-US"/>
        </w:rPr>
        <w:fldChar w:fldCharType="end"/>
      </w:r>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D00D61" w:rsidRPr="00C5110B" w:rsidRDefault="00D00D61">
      <w:pPr>
        <w:pStyle w:val="Funotentext"/>
        <w:rPr>
          <w:lang w:val="en-US"/>
        </w:rPr>
      </w:pPr>
    </w:p>
  </w:footnote>
  <w:footnote w:id="6">
    <w:p w:rsidR="00D00D61" w:rsidRPr="003434D4" w:rsidRDefault="00D00D61" w:rsidP="003434D4">
      <w:pPr>
        <w:pStyle w:val="Funotentext"/>
        <w:rPr>
          <w:lang w:val="en-US"/>
        </w:rPr>
      </w:pPr>
      <w:r>
        <w:rPr>
          <w:rStyle w:val="Funotenzeichen"/>
        </w:rPr>
        <w:footnoteRef/>
      </w:r>
      <w:r w:rsidRPr="003434D4">
        <w:rPr>
          <w:lang w:val="en-US"/>
        </w:rPr>
        <w:t xml:space="preserve"> </w:t>
      </w:r>
      <w:r w:rsidR="00FE1905">
        <w:fldChar w:fldCharType="begin"/>
      </w:r>
      <w:r w:rsidR="00FE1905" w:rsidRPr="00171D5F">
        <w:rPr>
          <w:lang w:val="en-US"/>
        </w:rPr>
        <w:instrText xml:space="preserve"> HYPERLINK "http://msdn.microsoft.com/en-us/vstudio/ff637362.aspx" </w:instrText>
      </w:r>
      <w:r w:rsidR="00FE1905">
        <w:fldChar w:fldCharType="separate"/>
      </w:r>
      <w:r w:rsidRPr="003434D4">
        <w:rPr>
          <w:rStyle w:val="Hyperlink"/>
          <w:lang w:val="en-US"/>
        </w:rPr>
        <w:t>http://msdn.microsoft.com/en-us/vstudio/ff637362.aspx</w:t>
      </w:r>
      <w:r w:rsidR="00FE1905">
        <w:rPr>
          <w:rStyle w:val="Hyperlink"/>
          <w:lang w:val="en-US"/>
        </w:rPr>
        <w:fldChar w:fldCharType="end"/>
      </w:r>
    </w:p>
  </w:footnote>
  <w:footnote w:id="7">
    <w:p w:rsidR="00D00D61" w:rsidRPr="003434D4" w:rsidRDefault="00D00D61" w:rsidP="003434D4">
      <w:pPr>
        <w:pStyle w:val="Funotentext"/>
        <w:rPr>
          <w:lang w:val="en-US"/>
        </w:rPr>
      </w:pPr>
      <w:r>
        <w:rPr>
          <w:rStyle w:val="Funotenzeichen"/>
        </w:rPr>
        <w:footnoteRef/>
      </w:r>
      <w:r w:rsidRPr="003434D4">
        <w:rPr>
          <w:lang w:val="en-US"/>
        </w:rPr>
        <w:t xml:space="preserve"> </w:t>
      </w:r>
      <w:r w:rsidR="00FE1905">
        <w:fldChar w:fldCharType="begin"/>
      </w:r>
      <w:r w:rsidR="00FE1905" w:rsidRPr="00171D5F">
        <w:rPr>
          <w:lang w:val="en-US"/>
        </w:rPr>
        <w:instrText xml:space="preserve"> HYPERLINK "http://www.nagios.org/" </w:instrText>
      </w:r>
      <w:r w:rsidR="00FE1905">
        <w:fldChar w:fldCharType="separate"/>
      </w:r>
      <w:r w:rsidRPr="003434D4">
        <w:rPr>
          <w:rStyle w:val="Hyperlink"/>
          <w:lang w:val="en-US"/>
        </w:rPr>
        <w:t>http://www.nagios.org/</w:t>
      </w:r>
      <w:r w:rsidR="00FE1905">
        <w:rPr>
          <w:rStyle w:val="Hyperlink"/>
          <w:lang w:val="en-US"/>
        </w:rPr>
        <w:fldChar w:fldCharType="end"/>
      </w:r>
    </w:p>
  </w:footnote>
  <w:footnote w:id="8">
    <w:p w:rsidR="00302985" w:rsidRPr="00302985" w:rsidRDefault="00302985">
      <w:pPr>
        <w:pStyle w:val="Funotentext"/>
        <w:rPr>
          <w:lang w:val="en-US"/>
        </w:rPr>
      </w:pPr>
      <w:r>
        <w:rPr>
          <w:rStyle w:val="Funotenzeichen"/>
        </w:rPr>
        <w:footnoteRef/>
      </w:r>
      <w:r w:rsidRPr="00302985">
        <w:rPr>
          <w:lang w:val="en-US"/>
        </w:rPr>
        <w:t xml:space="preserve"> </w:t>
      </w:r>
      <w:r w:rsidR="00FE1905">
        <w:fldChar w:fldCharType="begin"/>
      </w:r>
      <w:r w:rsidR="00FE1905" w:rsidRPr="00171D5F">
        <w:rPr>
          <w:lang w:val="en-US"/>
        </w:rPr>
        <w:instrText xml:space="preserve"> HYPERLINK "http://www.hsr.ch/typo3/index.php" </w:instrText>
      </w:r>
      <w:r w:rsidR="00FE1905">
        <w:fldChar w:fldCharType="separate"/>
      </w:r>
      <w:r w:rsidRPr="005B63EF">
        <w:rPr>
          <w:rStyle w:val="Hyperlink"/>
          <w:lang w:val="en-US"/>
        </w:rPr>
        <w:t>http://www.hsr.ch/typo3/index.php</w:t>
      </w:r>
      <w:r w:rsidR="00FE1905">
        <w:rPr>
          <w:rStyle w:val="Hyperlink"/>
          <w:lang w:val="en-US"/>
        </w:rPr>
        <w:fldChar w:fldCharType="end"/>
      </w:r>
    </w:p>
  </w:footnote>
  <w:footnote w:id="9">
    <w:p w:rsidR="00D00D61" w:rsidRPr="005B63EF" w:rsidRDefault="00D00D61">
      <w:pPr>
        <w:pStyle w:val="Funotentext"/>
        <w:rPr>
          <w:lang w:val="en-US"/>
        </w:rPr>
      </w:pPr>
      <w:r>
        <w:rPr>
          <w:rStyle w:val="Funotenzeichen"/>
        </w:rPr>
        <w:footnoteRef/>
      </w:r>
      <w:r w:rsidRPr="005B63EF">
        <w:rPr>
          <w:lang w:val="en-US"/>
        </w:rPr>
        <w:t xml:space="preserve"> </w:t>
      </w:r>
      <w:r w:rsidR="00FE1905">
        <w:fldChar w:fldCharType="begin"/>
      </w:r>
      <w:r w:rsidR="00FE1905" w:rsidRPr="00171D5F">
        <w:rPr>
          <w:lang w:val="en-US"/>
        </w:rPr>
        <w:instrText xml:space="preserve"> HYPERLINK "http://typo3.org" </w:instrText>
      </w:r>
      <w:r w:rsidR="00FE1905">
        <w:fldChar w:fldCharType="separate"/>
      </w:r>
      <w:r w:rsidR="00302985" w:rsidRPr="00080CB6">
        <w:rPr>
          <w:rStyle w:val="Hyperlink"/>
          <w:lang w:val="en-US"/>
        </w:rPr>
        <w:t>http://typo3.org</w:t>
      </w:r>
      <w:r w:rsidR="00FE1905">
        <w:rPr>
          <w:rStyle w:val="Hyperlink"/>
          <w:lang w:val="en-US"/>
        </w:rPr>
        <w:fldChar w:fldCharType="end"/>
      </w:r>
    </w:p>
  </w:footnote>
  <w:footnote w:id="10">
    <w:p w:rsidR="00D00D61" w:rsidRPr="00302985" w:rsidRDefault="00D00D61">
      <w:pPr>
        <w:pStyle w:val="Funotentext"/>
        <w:rPr>
          <w:lang w:val="en-US"/>
        </w:rPr>
      </w:pPr>
      <w:r>
        <w:rPr>
          <w:rStyle w:val="Funotenzeichen"/>
        </w:rPr>
        <w:footnoteRef/>
      </w:r>
      <w:r w:rsidRPr="00302985">
        <w:rPr>
          <w:lang w:val="en-US"/>
        </w:rPr>
        <w:t xml:space="preserve"> </w:t>
      </w:r>
      <w:r w:rsidR="00FE1905">
        <w:fldChar w:fldCharType="begin"/>
      </w:r>
      <w:r w:rsidR="00FE1905" w:rsidRPr="00171D5F">
        <w:rPr>
          <w:lang w:val="en-US"/>
        </w:rPr>
        <w:instrText xml:space="preserve"> HYPERLINK "http://typo3.org/extensions/repository/" </w:instrText>
      </w:r>
      <w:r w:rsidR="00FE1905">
        <w:fldChar w:fldCharType="separate"/>
      </w:r>
      <w:r w:rsidRPr="00302985">
        <w:rPr>
          <w:rStyle w:val="Hyperlink"/>
          <w:lang w:val="en-US"/>
        </w:rPr>
        <w:t>http://typo3.org/extensions/repository/</w:t>
      </w:r>
      <w:r w:rsidR="00FE1905">
        <w:rPr>
          <w:rStyle w:val="Hyperlink"/>
          <w:lang w:val="en-US"/>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6197"/>
    <w:rsid w:val="000C74F1"/>
    <w:rsid w:val="000D18A9"/>
    <w:rsid w:val="000E0C8C"/>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diagramLayout" Target="diagrams/layout3.xml"/><Relationship Id="rId47" Type="http://schemas.openxmlformats.org/officeDocument/2006/relationships/diagramLayout" Target="diagrams/layout4.xml"/><Relationship Id="rId50" Type="http://schemas.microsoft.com/office/2007/relationships/diagramDrawing" Target="diagrams/drawing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jpg"/><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microsoft.com/office/2007/relationships/diagramDrawing" Target="diagrams/drawing3.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yperlink" Target="http://patft.uspto.gov/netacgi/nph-Parser?Sect1=PTO1&amp;Sect2=HITOFF&amp;d=PALL&amp;p=1&amp;u=%2Fnetahtml%2FPTO%2Fsrchnum.htm&amp;r=1&amp;f=G&amp;l=50&amp;s1=8,046,721.PN.&amp;OS=PN/8,046,721&amp;RS=PN/8,046,721" TargetMode="External"/><Relationship Id="rId44" Type="http://schemas.openxmlformats.org/officeDocument/2006/relationships/diagramColors" Target="diagrams/colors3.xm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6.png"/><Relationship Id="rId43" Type="http://schemas.openxmlformats.org/officeDocument/2006/relationships/diagramQuickStyle" Target="diagrams/quickStyle3.xml"/><Relationship Id="rId48" Type="http://schemas.openxmlformats.org/officeDocument/2006/relationships/diagramQuickStyle" Target="diagrams/quickStyle4.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diagramData" Target="diagrams/data4.xml"/><Relationship Id="rId20" Type="http://schemas.openxmlformats.org/officeDocument/2006/relationships/image" Target="media/image2.png"/><Relationship Id="rId41" Type="http://schemas.openxmlformats.org/officeDocument/2006/relationships/diagramData" Target="diagrams/data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diagramColors" Target="diagrams/colors4.xml"/></Relationships>
</file>

<file path=word/_rels/footnotes.xml.rels><?xml version="1.0" encoding="UTF-8" standalone="yes"?>
<Relationships xmlns="http://schemas.openxmlformats.org/package/2006/relationships"><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D793ECFA-15CB-4CB9-8121-06A5D90E9C50}" type="presOf" srcId="{597B8735-6F16-4831-A02A-F0F2A567E212}" destId="{5B1D26F9-4270-4775-AF6F-8C925B66F08C}" srcOrd="0" destOrd="0" presId="urn:microsoft.com/office/officeart/2005/8/layout/chevron2"/>
    <dgm:cxn modelId="{F1C6DBBB-35EA-4CB8-B868-FE5BC4C974BA}" type="presOf" srcId="{E07EB8F8-AAF9-46F6-8F88-B75278772B54}" destId="{58C51536-82D2-436F-80E9-18759E16A036}" srcOrd="0" destOrd="0" presId="urn:microsoft.com/office/officeart/2005/8/layout/chevron2"/>
    <dgm:cxn modelId="{EBFC06E6-2C95-4882-9CE9-AFA7A1DDC3E1}" type="presOf" srcId="{841A38F8-A690-4587-94F6-9BDCCE271CA8}" destId="{98256ED7-2524-4BF6-A5CC-9E99E6258540}" srcOrd="0" destOrd="0" presId="urn:microsoft.com/office/officeart/2005/8/layout/chevron2"/>
    <dgm:cxn modelId="{A89AF0AE-5B7F-46FB-A8CF-C37D761D623F}" type="presOf" srcId="{4562966E-BE5A-4FA8-B70C-E80D91AFD73B}" destId="{8887E87D-7FB5-4AC4-85D4-BB5F88D29767}" srcOrd="0" destOrd="0" presId="urn:microsoft.com/office/officeart/2005/8/layout/chevron2"/>
    <dgm:cxn modelId="{F0F99928-1DE9-4077-AB5F-8E19AFAF47C7}" type="presOf" srcId="{7EA5D889-8354-41E3-BDE6-3D3704508F86}" destId="{06A747AC-D307-4411-82A9-0A6371B1F772}" srcOrd="0" destOrd="1"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BE67F172-6DB3-48A3-B549-5C259F76A071}" type="presOf" srcId="{0C574F73-5F3D-4511-B219-D9F648E139CD}" destId="{06A747AC-D307-4411-82A9-0A6371B1F772}"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9E49A0A7-2D31-484B-A828-55DDDB55B534}" type="presOf" srcId="{9C03C35E-07E0-4DF8-828D-F59CC2A99207}" destId="{2376BEEF-420E-4207-8FB6-7F8DCD1B84D0}"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123A8906-E908-45AD-B003-9DED0E12DFE7}" type="presOf" srcId="{09B536D2-C884-4495-A298-CD4E9FE9DAA8}" destId="{AF8CEB11-9237-4E48-AA41-87BBF92F4F74}" srcOrd="0" destOrd="0" presId="urn:microsoft.com/office/officeart/2005/8/layout/chevron2"/>
    <dgm:cxn modelId="{0AD97A8F-2447-41F1-9489-C70B1061E94E}" type="presParOf" srcId="{2376BEEF-420E-4207-8FB6-7F8DCD1B84D0}" destId="{DCC3B885-03BE-4246-AAE0-1A2916D46DED}" srcOrd="0" destOrd="0" presId="urn:microsoft.com/office/officeart/2005/8/layout/chevron2"/>
    <dgm:cxn modelId="{86139FB0-2F2C-4853-8657-364C6C2986C1}" type="presParOf" srcId="{DCC3B885-03BE-4246-AAE0-1A2916D46DED}" destId="{58C51536-82D2-436F-80E9-18759E16A036}" srcOrd="0" destOrd="0" presId="urn:microsoft.com/office/officeart/2005/8/layout/chevron2"/>
    <dgm:cxn modelId="{0F378D4F-A072-4103-813D-334127FAD991}" type="presParOf" srcId="{DCC3B885-03BE-4246-AAE0-1A2916D46DED}" destId="{AF8CEB11-9237-4E48-AA41-87BBF92F4F74}" srcOrd="1" destOrd="0" presId="urn:microsoft.com/office/officeart/2005/8/layout/chevron2"/>
    <dgm:cxn modelId="{1337711A-A928-4CC5-ACFB-A4BF11CD8AE3}" type="presParOf" srcId="{2376BEEF-420E-4207-8FB6-7F8DCD1B84D0}" destId="{22682E3C-CE7E-42D3-AFB2-B5CC9B09D5FE}" srcOrd="1" destOrd="0" presId="urn:microsoft.com/office/officeart/2005/8/layout/chevron2"/>
    <dgm:cxn modelId="{16C2DE93-48A3-46CF-BB68-FE7962A4F8F6}" type="presParOf" srcId="{2376BEEF-420E-4207-8FB6-7F8DCD1B84D0}" destId="{AC818883-CBD8-48B5-BFF4-371BCE8C384A}" srcOrd="2" destOrd="0" presId="urn:microsoft.com/office/officeart/2005/8/layout/chevron2"/>
    <dgm:cxn modelId="{15FFF0AE-210E-4BFF-B7BC-C8C76C9EE291}" type="presParOf" srcId="{AC818883-CBD8-48B5-BFF4-371BCE8C384A}" destId="{98256ED7-2524-4BF6-A5CC-9E99E6258540}" srcOrd="0" destOrd="0" presId="urn:microsoft.com/office/officeart/2005/8/layout/chevron2"/>
    <dgm:cxn modelId="{331392C8-92AF-45B2-8CAB-5C667E4EB018}" type="presParOf" srcId="{AC818883-CBD8-48B5-BFF4-371BCE8C384A}" destId="{8887E87D-7FB5-4AC4-85D4-BB5F88D29767}" srcOrd="1" destOrd="0" presId="urn:microsoft.com/office/officeart/2005/8/layout/chevron2"/>
    <dgm:cxn modelId="{76B2A373-7F13-4F5F-B1B3-B1DE15A362ED}" type="presParOf" srcId="{2376BEEF-420E-4207-8FB6-7F8DCD1B84D0}" destId="{364B8F6B-9CD3-4897-B57A-27B1116B0A2D}" srcOrd="3" destOrd="0" presId="urn:microsoft.com/office/officeart/2005/8/layout/chevron2"/>
    <dgm:cxn modelId="{10203F23-05B0-45E0-977B-0A9AE7C53195}" type="presParOf" srcId="{2376BEEF-420E-4207-8FB6-7F8DCD1B84D0}" destId="{1C981585-1075-40C7-A88A-D1E51CEF9CE1}" srcOrd="4" destOrd="0" presId="urn:microsoft.com/office/officeart/2005/8/layout/chevron2"/>
    <dgm:cxn modelId="{E3EBD8E5-4BE9-49D4-9066-7AA9564732F6}" type="presParOf" srcId="{1C981585-1075-40C7-A88A-D1E51CEF9CE1}" destId="{5B1D26F9-4270-4775-AF6F-8C925B66F08C}" srcOrd="0" destOrd="0" presId="urn:microsoft.com/office/officeart/2005/8/layout/chevron2"/>
    <dgm:cxn modelId="{DCB3E6AB-5230-4F4F-9D32-2AD562169D59}"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D0B2E03A-50CD-49F0-9743-29CEC3470CE9}" type="presOf" srcId="{E07EB8F8-AAF9-46F6-8F88-B75278772B54}" destId="{58C51536-82D2-436F-80E9-18759E16A036}"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D9B27919-F326-472D-A71E-9097F79597DE}" type="presOf" srcId="{4562966E-BE5A-4FA8-B70C-E80D91AFD73B}" destId="{8887E87D-7FB5-4AC4-85D4-BB5F88D29767}"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9F41EAC3-8A5B-477E-AC35-ABC39107963D}" type="presOf" srcId="{ADA91500-586B-4C80-83EA-D3DEA1A7BC23}" destId="{06A747AC-D307-4411-82A9-0A6371B1F772}" srcOrd="0" destOrd="1" presId="urn:microsoft.com/office/officeart/2005/8/layout/chevron2"/>
    <dgm:cxn modelId="{DEF9442F-52B2-4605-A725-46E8AEE8F174}" type="presOf" srcId="{841A38F8-A690-4587-94F6-9BDCCE271CA8}" destId="{98256ED7-2524-4BF6-A5CC-9E99E6258540}" srcOrd="0" destOrd="0" presId="urn:microsoft.com/office/officeart/2005/8/layout/chevron2"/>
    <dgm:cxn modelId="{4BC8AF6D-C31E-4850-AFF7-D132F8D5621F}" type="presOf" srcId="{9C03C35E-07E0-4DF8-828D-F59CC2A99207}" destId="{2376BEEF-420E-4207-8FB6-7F8DCD1B84D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FE293B67-7CCA-4BC9-896F-751B1B225EF0}" type="presOf" srcId="{09B536D2-C884-4495-A298-CD4E9FE9DAA8}" destId="{AF8CEB11-9237-4E48-AA41-87BBF92F4F74}" srcOrd="0" destOrd="0" presId="urn:microsoft.com/office/officeart/2005/8/layout/chevron2"/>
    <dgm:cxn modelId="{67AEAAF3-2136-4A97-9252-4FDAB5805D7B}" type="presOf" srcId="{0C574F73-5F3D-4511-B219-D9F648E139CD}" destId="{06A747AC-D307-4411-82A9-0A6371B1F772}" srcOrd="0" destOrd="0" presId="urn:microsoft.com/office/officeart/2005/8/layout/chevron2"/>
    <dgm:cxn modelId="{A171783B-008F-4A66-A5B4-D88D4A6375D7}" type="presOf" srcId="{597B8735-6F16-4831-A02A-F0F2A567E212}" destId="{5B1D26F9-4270-4775-AF6F-8C925B66F08C}" srcOrd="0" destOrd="0" presId="urn:microsoft.com/office/officeart/2005/8/layout/chevron2"/>
    <dgm:cxn modelId="{DEFC45B3-D010-4BB2-8418-B554525A476B}" type="presParOf" srcId="{2376BEEF-420E-4207-8FB6-7F8DCD1B84D0}" destId="{DCC3B885-03BE-4246-AAE0-1A2916D46DED}" srcOrd="0" destOrd="0" presId="urn:microsoft.com/office/officeart/2005/8/layout/chevron2"/>
    <dgm:cxn modelId="{AB8260BE-454F-48AD-A64B-BD4B02172212}" type="presParOf" srcId="{DCC3B885-03BE-4246-AAE0-1A2916D46DED}" destId="{58C51536-82D2-436F-80E9-18759E16A036}" srcOrd="0" destOrd="0" presId="urn:microsoft.com/office/officeart/2005/8/layout/chevron2"/>
    <dgm:cxn modelId="{462124F8-ECFA-4F84-B7C5-6F80BF283EA9}" type="presParOf" srcId="{DCC3B885-03BE-4246-AAE0-1A2916D46DED}" destId="{AF8CEB11-9237-4E48-AA41-87BBF92F4F74}" srcOrd="1" destOrd="0" presId="urn:microsoft.com/office/officeart/2005/8/layout/chevron2"/>
    <dgm:cxn modelId="{6824781E-E484-4D7E-8F1B-2AC76AB44DC3}" type="presParOf" srcId="{2376BEEF-420E-4207-8FB6-7F8DCD1B84D0}" destId="{22682E3C-CE7E-42D3-AFB2-B5CC9B09D5FE}" srcOrd="1" destOrd="0" presId="urn:microsoft.com/office/officeart/2005/8/layout/chevron2"/>
    <dgm:cxn modelId="{0AB87A6A-35DB-44FC-BD44-2A470E72F126}" type="presParOf" srcId="{2376BEEF-420E-4207-8FB6-7F8DCD1B84D0}" destId="{AC818883-CBD8-48B5-BFF4-371BCE8C384A}" srcOrd="2" destOrd="0" presId="urn:microsoft.com/office/officeart/2005/8/layout/chevron2"/>
    <dgm:cxn modelId="{048DB566-C5A8-4876-9FBD-3616D00FAEA0}" type="presParOf" srcId="{AC818883-CBD8-48B5-BFF4-371BCE8C384A}" destId="{98256ED7-2524-4BF6-A5CC-9E99E6258540}" srcOrd="0" destOrd="0" presId="urn:microsoft.com/office/officeart/2005/8/layout/chevron2"/>
    <dgm:cxn modelId="{9F600957-6230-45BE-B148-4E7F8306283B}" type="presParOf" srcId="{AC818883-CBD8-48B5-BFF4-371BCE8C384A}" destId="{8887E87D-7FB5-4AC4-85D4-BB5F88D29767}" srcOrd="1" destOrd="0" presId="urn:microsoft.com/office/officeart/2005/8/layout/chevron2"/>
    <dgm:cxn modelId="{02292A6E-287E-4521-BE44-1A991ECCC1F9}" type="presParOf" srcId="{2376BEEF-420E-4207-8FB6-7F8DCD1B84D0}" destId="{364B8F6B-9CD3-4897-B57A-27B1116B0A2D}" srcOrd="3" destOrd="0" presId="urn:microsoft.com/office/officeart/2005/8/layout/chevron2"/>
    <dgm:cxn modelId="{1B176292-AB8E-40D5-A465-145B5BE6ED7A}" type="presParOf" srcId="{2376BEEF-420E-4207-8FB6-7F8DCD1B84D0}" destId="{1C981585-1075-40C7-A88A-D1E51CEF9CE1}" srcOrd="4" destOrd="0" presId="urn:microsoft.com/office/officeart/2005/8/layout/chevron2"/>
    <dgm:cxn modelId="{DC442C92-1E58-4955-B779-ED98AC466513}" type="presParOf" srcId="{1C981585-1075-40C7-A88A-D1E51CEF9CE1}" destId="{5B1D26F9-4270-4775-AF6F-8C925B66F08C}" srcOrd="0" destOrd="0" presId="urn:microsoft.com/office/officeart/2005/8/layout/chevron2"/>
    <dgm:cxn modelId="{FC99EF81-7822-4A6B-99BB-DC13941C55C0}"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FBB55A04-396E-4D5F-8581-69BA89FA1641}" type="presOf" srcId="{2E7E7A36-4BCD-4297-8139-5937FA4FE16A}" destId="{2AD8EA09-1F62-44AE-8701-F478153E0B13}" srcOrd="0" destOrd="0" presId="urn:microsoft.com/office/officeart/2005/8/layout/cycle1"/>
    <dgm:cxn modelId="{90C16647-A448-4928-BB82-709E581837C2}" srcId="{5C5A403B-5B27-46D4-AD64-EEC101E9935D}" destId="{E4C252E2-6638-4F20-A3DE-DC5BD0321D9F}" srcOrd="1" destOrd="0" parTransId="{27337A1B-CF12-4A99-83E0-0E055EE45B6C}" sibTransId="{6FC1DB28-45AC-4ACA-9EA8-B04CABBB12A2}"/>
    <dgm:cxn modelId="{64BBEB8B-F305-4D20-BB8E-AC3C2A81A7B9}" srcId="{5C5A403B-5B27-46D4-AD64-EEC101E9935D}" destId="{CD160D2E-A0E5-49E9-B95E-6DFCF6144F73}" srcOrd="4" destOrd="0" parTransId="{03F492FE-5130-44BD-9314-2E8430A1EE51}" sibTransId="{C3757417-742C-4632-87F7-A92128A23FA4}"/>
    <dgm:cxn modelId="{6ECE1465-F00E-4CAF-B60C-1AF5EA8AA498}" type="presOf" srcId="{C7328E29-B6F9-449E-9CFF-E44B46ADBE76}" destId="{A377D1C7-0CE5-43AA-A9DE-635CE75D9FB8}" srcOrd="0" destOrd="0" presId="urn:microsoft.com/office/officeart/2005/8/layout/cycle1"/>
    <dgm:cxn modelId="{A23EE031-725F-4D90-9954-822FB8310190}" type="presOf" srcId="{5C5A403B-5B27-46D4-AD64-EEC101E9935D}" destId="{40662B1C-B181-49C1-965A-1834805230D0}"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F5D53D5B-BEA3-40A8-AFC6-AB5DFDCAA9F3}" type="presOf" srcId="{E4C252E2-6638-4F20-A3DE-DC5BD0321D9F}" destId="{7586F5BB-31B1-4AF3-8E71-83D50788E6D6}" srcOrd="0" destOrd="0" presId="urn:microsoft.com/office/officeart/2005/8/layout/cycle1"/>
    <dgm:cxn modelId="{4E01AD01-19CD-4BB9-98B4-9DC6B1DE9420}" type="presOf" srcId="{6FC1DB28-45AC-4ACA-9EA8-B04CABBB12A2}" destId="{A4319D7E-D880-4E84-A61E-AB8EB1F9E143}"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7E15B61B-E0E2-4FA0-8F5F-BF4E96BA621E}" type="presOf" srcId="{4CD9E362-D6FB-405E-9667-36559A6D3D5B}" destId="{2E9154EE-353C-450B-9227-CC75300B274B}" srcOrd="0" destOrd="0" presId="urn:microsoft.com/office/officeart/2005/8/layout/cycle1"/>
    <dgm:cxn modelId="{8C2FDAC3-9046-4E75-B974-08B70369B2FC}" type="presOf" srcId="{CD160D2E-A0E5-49E9-B95E-6DFCF6144F73}" destId="{045B3E29-DC77-4C24-A935-0E6598D09977}" srcOrd="0" destOrd="0" presId="urn:microsoft.com/office/officeart/2005/8/layout/cycle1"/>
    <dgm:cxn modelId="{65D4BE9D-F111-40D5-A008-302C1CDC59E5}" type="presOf" srcId="{F8E630C7-28C5-4597-A4D3-9F27B737F12B}" destId="{1E54A753-F27C-4601-A212-D1BAD3EC686C}" srcOrd="0" destOrd="0" presId="urn:microsoft.com/office/officeart/2005/8/layout/cycle1"/>
    <dgm:cxn modelId="{742DDA65-E1DC-448D-B4A6-82C5A2D1642C}" type="presOf" srcId="{C3757417-742C-4632-87F7-A92128A23FA4}" destId="{03918D41-B583-4D68-9AC3-AF84CC0180C1}" srcOrd="0" destOrd="0" presId="urn:microsoft.com/office/officeart/2005/8/layout/cycle1"/>
    <dgm:cxn modelId="{1EBEA8F0-9C38-42D7-82DF-D57484C5A839}" type="presOf" srcId="{6E5F5866-1FB1-4E96-99C7-662B1CEC0CBA}" destId="{EF989E40-EFCB-48C0-BB22-E1732CBED283}" srcOrd="0" destOrd="0" presId="urn:microsoft.com/office/officeart/2005/8/layout/cycle1"/>
    <dgm:cxn modelId="{9A6AB4AF-184D-4A29-92BD-228F1EA7DCF4}" srcId="{5C5A403B-5B27-46D4-AD64-EEC101E9935D}" destId="{6E5F5866-1FB1-4E96-99C7-662B1CEC0CBA}" srcOrd="2" destOrd="0" parTransId="{8A79ABD7-83E8-4847-B4BF-315AC0036439}" sibTransId="{4CD9E362-D6FB-405E-9667-36559A6D3D5B}"/>
    <dgm:cxn modelId="{BE9E5BFA-D440-441E-B1EC-EDDC723B6F6C}" type="presOf" srcId="{71F656A0-E363-49B4-8591-C1612F1BD3B6}" destId="{91775A5E-1DFF-406F-BCB2-934E7768CA1D}" srcOrd="0" destOrd="0" presId="urn:microsoft.com/office/officeart/2005/8/layout/cycle1"/>
    <dgm:cxn modelId="{7CE2AB1D-C943-41BE-87D9-14E83B5F17C5}" type="presParOf" srcId="{40662B1C-B181-49C1-965A-1834805230D0}" destId="{43F2487E-F4ED-4B3F-8B0B-50B76AB874FA}" srcOrd="0" destOrd="0" presId="urn:microsoft.com/office/officeart/2005/8/layout/cycle1"/>
    <dgm:cxn modelId="{5A97549A-D159-493E-8968-CE9D8E8F8AC8}" type="presParOf" srcId="{40662B1C-B181-49C1-965A-1834805230D0}" destId="{1E54A753-F27C-4601-A212-D1BAD3EC686C}" srcOrd="1" destOrd="0" presId="urn:microsoft.com/office/officeart/2005/8/layout/cycle1"/>
    <dgm:cxn modelId="{64DB7A73-74B2-4EC1-BBC2-23E58A889F18}" type="presParOf" srcId="{40662B1C-B181-49C1-965A-1834805230D0}" destId="{2AD8EA09-1F62-44AE-8701-F478153E0B13}" srcOrd="2" destOrd="0" presId="urn:microsoft.com/office/officeart/2005/8/layout/cycle1"/>
    <dgm:cxn modelId="{0FBCD87B-38BF-400B-824D-C1BBE40B86A7}" type="presParOf" srcId="{40662B1C-B181-49C1-965A-1834805230D0}" destId="{208228BD-E368-406A-9185-5AAAD3802F14}" srcOrd="3" destOrd="0" presId="urn:microsoft.com/office/officeart/2005/8/layout/cycle1"/>
    <dgm:cxn modelId="{3AFDD401-EF20-485F-B028-0B3BB4AB6C57}" type="presParOf" srcId="{40662B1C-B181-49C1-965A-1834805230D0}" destId="{7586F5BB-31B1-4AF3-8E71-83D50788E6D6}" srcOrd="4" destOrd="0" presId="urn:microsoft.com/office/officeart/2005/8/layout/cycle1"/>
    <dgm:cxn modelId="{E87CB916-4600-45D8-8F7F-85042A5C1A1C}" type="presParOf" srcId="{40662B1C-B181-49C1-965A-1834805230D0}" destId="{A4319D7E-D880-4E84-A61E-AB8EB1F9E143}" srcOrd="5" destOrd="0" presId="urn:microsoft.com/office/officeart/2005/8/layout/cycle1"/>
    <dgm:cxn modelId="{169E08A0-CCF4-4FBA-BB1E-3E13F3EB0288}" type="presParOf" srcId="{40662B1C-B181-49C1-965A-1834805230D0}" destId="{992734F4-CA8B-4D4E-9B6E-D135969196D5}" srcOrd="6" destOrd="0" presId="urn:microsoft.com/office/officeart/2005/8/layout/cycle1"/>
    <dgm:cxn modelId="{4FBCE8AA-74BB-4608-B0C6-1E91E71C2C0E}" type="presParOf" srcId="{40662B1C-B181-49C1-965A-1834805230D0}" destId="{EF989E40-EFCB-48C0-BB22-E1732CBED283}" srcOrd="7" destOrd="0" presId="urn:microsoft.com/office/officeart/2005/8/layout/cycle1"/>
    <dgm:cxn modelId="{E5149658-82EF-4C79-AFCA-A80C0103FE2D}" type="presParOf" srcId="{40662B1C-B181-49C1-965A-1834805230D0}" destId="{2E9154EE-353C-450B-9227-CC75300B274B}" srcOrd="8" destOrd="0" presId="urn:microsoft.com/office/officeart/2005/8/layout/cycle1"/>
    <dgm:cxn modelId="{86609B3E-678A-4091-8093-588A17258469}" type="presParOf" srcId="{40662B1C-B181-49C1-965A-1834805230D0}" destId="{733316F4-70EA-4D88-80F9-DBCDA11F014D}" srcOrd="9" destOrd="0" presId="urn:microsoft.com/office/officeart/2005/8/layout/cycle1"/>
    <dgm:cxn modelId="{746A8352-F99C-48F0-ADCB-450535AD237D}" type="presParOf" srcId="{40662B1C-B181-49C1-965A-1834805230D0}" destId="{91775A5E-1DFF-406F-BCB2-934E7768CA1D}" srcOrd="10" destOrd="0" presId="urn:microsoft.com/office/officeart/2005/8/layout/cycle1"/>
    <dgm:cxn modelId="{7FC0685A-CF3E-42E7-978A-CEBE5F9C6F2B}" type="presParOf" srcId="{40662B1C-B181-49C1-965A-1834805230D0}" destId="{A377D1C7-0CE5-43AA-A9DE-635CE75D9FB8}" srcOrd="11" destOrd="0" presId="urn:microsoft.com/office/officeart/2005/8/layout/cycle1"/>
    <dgm:cxn modelId="{D3766E01-9E8C-4B96-884E-4DA416EA83FC}" type="presParOf" srcId="{40662B1C-B181-49C1-965A-1834805230D0}" destId="{E3B146DE-B4ED-47A7-8BB3-5C46F6C1C18B}" srcOrd="12" destOrd="0" presId="urn:microsoft.com/office/officeart/2005/8/layout/cycle1"/>
    <dgm:cxn modelId="{1E6CF91B-C40B-426B-9FDF-AA9DD17B3317}" type="presParOf" srcId="{40662B1C-B181-49C1-965A-1834805230D0}" destId="{045B3E29-DC77-4C24-A935-0E6598D09977}" srcOrd="13" destOrd="0" presId="urn:microsoft.com/office/officeart/2005/8/layout/cycle1"/>
    <dgm:cxn modelId="{6CBCD453-A1EC-432F-95A0-43B590502CBF}"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F3FECB2E-20DE-489A-80BC-BD6DC67227E8}" type="presOf" srcId="{4841066C-6B2F-44C0-A849-260D992EA019}" destId="{F4940FDB-7EE9-4B7E-BA94-1BA7DE1F3652}" srcOrd="0" destOrd="1" presId="urn:microsoft.com/office/officeart/2005/8/layout/chevron1"/>
    <dgm:cxn modelId="{3320092C-D903-4B27-8C04-80E72C6736BC}" srcId="{49BF6C17-51B1-44DA-9049-8C076FAD9EED}" destId="{AE89887E-8CAF-4273-90B1-59B26658439B}" srcOrd="0" destOrd="0" parTransId="{B70E32EA-332F-4457-90B7-B86114050FB1}" sibTransId="{EFE349F3-4C6C-4063-9F4D-6B3612DFD34F}"/>
    <dgm:cxn modelId="{0ABBCD05-A89A-4CA0-80F8-366CCEB78A40}" type="presOf" srcId="{53FF2AC1-A37A-4550-A648-6C61FA1E447D}" destId="{154E34BA-AA8B-48C5-A7BF-7DB3B5CB4F95}" srcOrd="0" destOrd="0" presId="urn:microsoft.com/office/officeart/2005/8/layout/chevron1"/>
    <dgm:cxn modelId="{17E364D5-1308-4D0C-B059-C11C2694291D}" type="presOf" srcId="{69614B42-D681-42F7-A527-44B0E5925B5C}" destId="{C2131BC5-721D-4214-9CC4-32B0EFBFF1EC}" srcOrd="0" destOrd="1"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975447A7-8F68-4A7D-BF5B-8F62F787F001}" type="presOf" srcId="{05FDFB77-6A1D-4159-81B5-8AC404ABFCCC}" destId="{EB64BCDB-DAF0-490B-BEE0-C08181938790}" srcOrd="0" destOrd="1" presId="urn:microsoft.com/office/officeart/2005/8/layout/chevron1"/>
    <dgm:cxn modelId="{B3B2B10C-5B47-4B96-9703-ABF80E6814E6}" type="presOf" srcId="{AE89887E-8CAF-4273-90B1-59B26658439B}" destId="{EB64BCDB-DAF0-490B-BEE0-C08181938790}"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59CB5DBF-9B12-498B-B474-F6402696E645}" srcId="{57F5CE34-EE7D-4018-A7D2-BC4FDE652D48}" destId="{A6A7E497-39A0-40B1-B204-1B9858323A6F}" srcOrd="0" destOrd="0" parTransId="{6F3F6C9C-23DC-474A-9907-56E52F16232B}" sibTransId="{7F0840EA-BEA6-40BE-85BA-3C56AA337788}"/>
    <dgm:cxn modelId="{A92A51A2-2FC5-4087-A3D0-B3200EAE061F}" type="presOf" srcId="{57F5CE34-EE7D-4018-A7D2-BC4FDE652D48}" destId="{ED698114-FB15-440F-B5DA-2A2780A342C2}" srcOrd="0" destOrd="0" presId="urn:microsoft.com/office/officeart/2005/8/layout/chevron1"/>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EAAE80A8-251A-42C7-983C-8B45CACF23D9}" type="presOf" srcId="{6145F78E-520F-40BD-88B5-0326121D85A1}" destId="{23DA1662-6618-4D55-A30B-888D9B0811DF}" srcOrd="0" destOrd="0" presId="urn:microsoft.com/office/officeart/2005/8/layout/chevron1"/>
    <dgm:cxn modelId="{0EB00B67-D109-4F0B-9062-BB9A3D6738C1}" type="presOf" srcId="{A6A7E497-39A0-40B1-B204-1B9858323A6F}" destId="{C2131BC5-721D-4214-9CC4-32B0EFBFF1EC}"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6B546E51-9858-4FAC-B038-60D4038D10F4}" type="presOf" srcId="{49BF6C17-51B1-44DA-9049-8C076FAD9EED}" destId="{134F4162-1644-4068-BF1E-6D0EEFAEE9D6}" srcOrd="0" destOrd="0" presId="urn:microsoft.com/office/officeart/2005/8/layout/chevron1"/>
    <dgm:cxn modelId="{59893E11-E655-4FE0-A0B2-E9E880DFB17D}" srcId="{A2BB697E-3D08-4E9F-805B-F0BC24977387}" destId="{60160DF1-1D2B-4129-ADDD-331455E8DA6C}" srcOrd="0" destOrd="0" parTransId="{76AEDE8B-6E9F-4F14-9DD0-CDCC7C45A130}" sibTransId="{5BFEE513-8800-42E2-8778-D592E4F7B6CF}"/>
    <dgm:cxn modelId="{7AA96616-5CEB-4104-B4C2-0F82CFA2335B}" type="presOf" srcId="{A2BB697E-3D08-4E9F-805B-F0BC24977387}" destId="{4AF22EE5-769D-488D-B32D-C189055302B7}" srcOrd="0" destOrd="0"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6683D8CA-B66F-4C63-8CEA-AECB703808B5}" type="presOf" srcId="{60160DF1-1D2B-4129-ADDD-331455E8DA6C}" destId="{E2F41379-DC12-428F-BFD8-605A250F7325}" srcOrd="0" destOrd="0" presId="urn:microsoft.com/office/officeart/2005/8/layout/chevron1"/>
    <dgm:cxn modelId="{FEC3FA9E-D532-42AD-AEDB-3010851DFDF9}" srcId="{6145F78E-520F-40BD-88B5-0326121D85A1}" destId="{49BF6C17-51B1-44DA-9049-8C076FAD9EED}" srcOrd="3" destOrd="0" parTransId="{92F40422-0ABE-4429-8BB2-D82F01FD5D88}" sibTransId="{E00AA092-0B44-4F1A-B3E3-FF6E5CA64C5C}"/>
    <dgm:cxn modelId="{7737CB12-99BE-41AB-8339-33E7DD1D26F3}" type="presOf" srcId="{C7B7B9FB-6E24-4D81-8C61-8DAFF472EE71}" destId="{F4940FDB-7EE9-4B7E-BA94-1BA7DE1F3652}" srcOrd="0" destOrd="0" presId="urn:microsoft.com/office/officeart/2005/8/layout/chevron1"/>
    <dgm:cxn modelId="{59D168E7-BB1F-4012-A2AB-8D2B9598BFAC}" type="presParOf" srcId="{23DA1662-6618-4D55-A30B-888D9B0811DF}" destId="{5B8819D6-832B-4C02-A011-962751CE4F59}" srcOrd="0" destOrd="0" presId="urn:microsoft.com/office/officeart/2005/8/layout/chevron1"/>
    <dgm:cxn modelId="{AFB55FE5-5559-4689-856E-D76760091EB3}" type="presParOf" srcId="{5B8819D6-832B-4C02-A011-962751CE4F59}" destId="{4AF22EE5-769D-488D-B32D-C189055302B7}" srcOrd="0" destOrd="0" presId="urn:microsoft.com/office/officeart/2005/8/layout/chevron1"/>
    <dgm:cxn modelId="{C5D27383-E284-45EC-9622-1CD877AA3D24}" type="presParOf" srcId="{5B8819D6-832B-4C02-A011-962751CE4F59}" destId="{E2F41379-DC12-428F-BFD8-605A250F7325}" srcOrd="1" destOrd="0" presId="urn:microsoft.com/office/officeart/2005/8/layout/chevron1"/>
    <dgm:cxn modelId="{3D7AA0CF-29A9-4001-B31D-B606350879D8}" type="presParOf" srcId="{23DA1662-6618-4D55-A30B-888D9B0811DF}" destId="{815824AE-A8F4-40DD-A328-70B4B4FAE3EF}" srcOrd="1" destOrd="0" presId="urn:microsoft.com/office/officeart/2005/8/layout/chevron1"/>
    <dgm:cxn modelId="{2C5C8503-A729-40E7-B3FC-F3BE1E95E45C}" type="presParOf" srcId="{23DA1662-6618-4D55-A30B-888D9B0811DF}" destId="{F8651E6A-4354-42E8-BDF9-B9B20202D0E1}" srcOrd="2" destOrd="0" presId="urn:microsoft.com/office/officeart/2005/8/layout/chevron1"/>
    <dgm:cxn modelId="{8086B98D-D39E-4580-8BA8-F55E86D45377}" type="presParOf" srcId="{F8651E6A-4354-42E8-BDF9-B9B20202D0E1}" destId="{ED698114-FB15-440F-B5DA-2A2780A342C2}" srcOrd="0" destOrd="0" presId="urn:microsoft.com/office/officeart/2005/8/layout/chevron1"/>
    <dgm:cxn modelId="{DB77A503-0366-4989-95D5-D3121CA10C0C}" type="presParOf" srcId="{F8651E6A-4354-42E8-BDF9-B9B20202D0E1}" destId="{C2131BC5-721D-4214-9CC4-32B0EFBFF1EC}" srcOrd="1" destOrd="0" presId="urn:microsoft.com/office/officeart/2005/8/layout/chevron1"/>
    <dgm:cxn modelId="{46E76959-D6D3-426B-AF6E-3BECCF63CD22}" type="presParOf" srcId="{23DA1662-6618-4D55-A30B-888D9B0811DF}" destId="{256942DF-2F62-4713-825F-7C1422382046}" srcOrd="3" destOrd="0" presId="urn:microsoft.com/office/officeart/2005/8/layout/chevron1"/>
    <dgm:cxn modelId="{464668D6-9550-45E5-8263-D2F4C6A0FC97}" type="presParOf" srcId="{23DA1662-6618-4D55-A30B-888D9B0811DF}" destId="{453E5F12-66ED-4DDF-AD17-44F61B5AA4C0}" srcOrd="4" destOrd="0" presId="urn:microsoft.com/office/officeart/2005/8/layout/chevron1"/>
    <dgm:cxn modelId="{04C44FA2-6009-4DC2-91C7-F2A090DF0B48}" type="presParOf" srcId="{453E5F12-66ED-4DDF-AD17-44F61B5AA4C0}" destId="{154E34BA-AA8B-48C5-A7BF-7DB3B5CB4F95}" srcOrd="0" destOrd="0" presId="urn:microsoft.com/office/officeart/2005/8/layout/chevron1"/>
    <dgm:cxn modelId="{41CC8CA5-FA9F-473F-86DA-ACDEA15A72EF}" type="presParOf" srcId="{453E5F12-66ED-4DDF-AD17-44F61B5AA4C0}" destId="{F4940FDB-7EE9-4B7E-BA94-1BA7DE1F3652}" srcOrd="1" destOrd="0" presId="urn:microsoft.com/office/officeart/2005/8/layout/chevron1"/>
    <dgm:cxn modelId="{91DCD16D-FD55-42A5-98C8-FC0AB24E7841}" type="presParOf" srcId="{23DA1662-6618-4D55-A30B-888D9B0811DF}" destId="{4D718AA0-DDA2-498E-8B89-532B2353EA9A}" srcOrd="5" destOrd="0" presId="urn:microsoft.com/office/officeart/2005/8/layout/chevron1"/>
    <dgm:cxn modelId="{B1FA47E6-EE56-4E7A-BE74-E57BD6F70A84}" type="presParOf" srcId="{23DA1662-6618-4D55-A30B-888D9B0811DF}" destId="{39E6FA8E-0B77-45D2-B12C-5FBB0496237F}" srcOrd="6" destOrd="0" presId="urn:microsoft.com/office/officeart/2005/8/layout/chevron1"/>
    <dgm:cxn modelId="{8D29B8B3-4E7E-4185-946C-F79692DFAF4D}" type="presParOf" srcId="{39E6FA8E-0B77-45D2-B12C-5FBB0496237F}" destId="{134F4162-1644-4068-BF1E-6D0EEFAEE9D6}" srcOrd="0" destOrd="0" presId="urn:microsoft.com/office/officeart/2005/8/layout/chevron1"/>
    <dgm:cxn modelId="{94EC7D49-A674-43EA-AECF-E349CC0D353A}"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9A33C7-B66F-4489-BFA3-0ECC047E8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32</Pages>
  <Words>7648</Words>
  <Characters>48187</Characters>
  <Application>Microsoft Office Word</Application>
  <DocSecurity>0</DocSecurity>
  <Lines>401</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935</cp:revision>
  <dcterms:created xsi:type="dcterms:W3CDTF">2012-03-19T14:28:00Z</dcterms:created>
  <dcterms:modified xsi:type="dcterms:W3CDTF">2012-06-11T20:11:00Z</dcterms:modified>
</cp:coreProperties>
</file>