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r w:rsidR="00A84F21">
              <w:t xml:space="preserve"> Kraftfeld</w:t>
            </w:r>
          </w:p>
        </w:tc>
        <w:tc>
          <w:tcPr>
            <w:tcW w:w="2303" w:type="dxa"/>
          </w:tcPr>
          <w:p w:rsidR="006B0E1D" w:rsidRDefault="006B0E1D" w:rsidP="002F0EF6">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2F0EF6">
            <w:r>
              <w:t>15.05.2012</w:t>
            </w:r>
          </w:p>
        </w:tc>
        <w:tc>
          <w:tcPr>
            <w:tcW w:w="993" w:type="dxa"/>
          </w:tcPr>
          <w:p w:rsidR="00102D8B" w:rsidRDefault="00102D8B" w:rsidP="002F0EF6">
            <w:r>
              <w:t>1.9</w:t>
            </w:r>
          </w:p>
        </w:tc>
        <w:tc>
          <w:tcPr>
            <w:tcW w:w="4674" w:type="dxa"/>
          </w:tcPr>
          <w:p w:rsidR="00102D8B" w:rsidRDefault="00102D8B" w:rsidP="002F0EF6">
            <w:r>
              <w:t>Externes Design</w:t>
            </w:r>
          </w:p>
        </w:tc>
        <w:tc>
          <w:tcPr>
            <w:tcW w:w="2303" w:type="dxa"/>
          </w:tcPr>
          <w:p w:rsidR="00102D8B" w:rsidRDefault="00102D8B" w:rsidP="002F0EF6">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2F0EF6">
            <w:r>
              <w:t>15.05.2012</w:t>
            </w:r>
          </w:p>
        </w:tc>
        <w:tc>
          <w:tcPr>
            <w:tcW w:w="993" w:type="dxa"/>
          </w:tcPr>
          <w:p w:rsidR="00577FDF" w:rsidRDefault="00577FDF" w:rsidP="002F0EF6">
            <w:r>
              <w:t>1.10</w:t>
            </w:r>
          </w:p>
        </w:tc>
        <w:tc>
          <w:tcPr>
            <w:tcW w:w="4674" w:type="dxa"/>
          </w:tcPr>
          <w:p w:rsidR="00577FDF" w:rsidRDefault="00577FDF" w:rsidP="002F0EF6">
            <w:r>
              <w:t>Review Externes Design</w:t>
            </w:r>
          </w:p>
        </w:tc>
        <w:tc>
          <w:tcPr>
            <w:tcW w:w="2303" w:type="dxa"/>
          </w:tcPr>
          <w:p w:rsidR="00577FDF" w:rsidRDefault="00577FDF" w:rsidP="002F0EF6">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2F0EF6">
            <w:r>
              <w:t>15.05.2012</w:t>
            </w:r>
          </w:p>
        </w:tc>
        <w:tc>
          <w:tcPr>
            <w:tcW w:w="993" w:type="dxa"/>
          </w:tcPr>
          <w:p w:rsidR="00D049E3" w:rsidRDefault="00D049E3" w:rsidP="002F0EF6">
            <w:r>
              <w:t>1.11</w:t>
            </w:r>
          </w:p>
        </w:tc>
        <w:tc>
          <w:tcPr>
            <w:tcW w:w="4674" w:type="dxa"/>
          </w:tcPr>
          <w:p w:rsidR="00D049E3" w:rsidRDefault="00D049E3" w:rsidP="002F0EF6">
            <w:r>
              <w:t>Umsetzung  Demomodus</w:t>
            </w:r>
            <w:r w:rsidR="00A84F21">
              <w:t xml:space="preserve"> Teaser</w:t>
            </w:r>
          </w:p>
        </w:tc>
        <w:tc>
          <w:tcPr>
            <w:tcW w:w="2303" w:type="dxa"/>
          </w:tcPr>
          <w:p w:rsidR="00D049E3" w:rsidRDefault="00D049E3" w:rsidP="002F0EF6">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2F0EF6">
            <w:r>
              <w:t>22.05.2012</w:t>
            </w:r>
          </w:p>
        </w:tc>
        <w:tc>
          <w:tcPr>
            <w:tcW w:w="993" w:type="dxa"/>
          </w:tcPr>
          <w:p w:rsidR="00E31224" w:rsidRDefault="00E31224" w:rsidP="002F0EF6">
            <w:r>
              <w:t>1.12</w:t>
            </w:r>
          </w:p>
        </w:tc>
        <w:tc>
          <w:tcPr>
            <w:tcW w:w="4674" w:type="dxa"/>
          </w:tcPr>
          <w:p w:rsidR="00E31224" w:rsidRDefault="00E31224" w:rsidP="002F0EF6">
            <w:r>
              <w:t>Review Umsetzung Demomodus Teaser</w:t>
            </w:r>
          </w:p>
        </w:tc>
        <w:tc>
          <w:tcPr>
            <w:tcW w:w="2303" w:type="dxa"/>
          </w:tcPr>
          <w:p w:rsidR="00E31224" w:rsidRDefault="00E31224" w:rsidP="002F0EF6">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2F0EF6">
            <w:r>
              <w:t>22.05.2012</w:t>
            </w:r>
          </w:p>
        </w:tc>
        <w:tc>
          <w:tcPr>
            <w:tcW w:w="993" w:type="dxa"/>
          </w:tcPr>
          <w:p w:rsidR="001D3905" w:rsidRDefault="001D3905" w:rsidP="002F0EF6">
            <w:r>
              <w:t>1.13</w:t>
            </w:r>
          </w:p>
        </w:tc>
        <w:tc>
          <w:tcPr>
            <w:tcW w:w="4674" w:type="dxa"/>
          </w:tcPr>
          <w:p w:rsidR="001D3905" w:rsidRDefault="001D3905" w:rsidP="002F0EF6">
            <w:r>
              <w:t>Domain Model</w:t>
            </w:r>
            <w:r w:rsidR="00002064">
              <w:t>s</w:t>
            </w:r>
          </w:p>
        </w:tc>
        <w:tc>
          <w:tcPr>
            <w:tcW w:w="2303" w:type="dxa"/>
          </w:tcPr>
          <w:p w:rsidR="001D3905" w:rsidRDefault="001D3905" w:rsidP="002F0EF6">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2F0EF6">
            <w:r>
              <w:t>23.05.2012</w:t>
            </w:r>
          </w:p>
        </w:tc>
        <w:tc>
          <w:tcPr>
            <w:tcW w:w="993" w:type="dxa"/>
          </w:tcPr>
          <w:p w:rsidR="00002064" w:rsidRDefault="00002064" w:rsidP="002F0EF6">
            <w:r>
              <w:t>1.14</w:t>
            </w:r>
          </w:p>
        </w:tc>
        <w:tc>
          <w:tcPr>
            <w:tcW w:w="4674" w:type="dxa"/>
          </w:tcPr>
          <w:p w:rsidR="00002064" w:rsidRDefault="00002064" w:rsidP="002F0EF6">
            <w:r>
              <w:t>Verfügbarkeit Daten</w:t>
            </w:r>
          </w:p>
        </w:tc>
        <w:tc>
          <w:tcPr>
            <w:tcW w:w="2303" w:type="dxa"/>
          </w:tcPr>
          <w:p w:rsidR="00002064" w:rsidRDefault="00002064" w:rsidP="002F0EF6">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2F0EF6">
            <w:r>
              <w:t>24.05.2012</w:t>
            </w:r>
          </w:p>
        </w:tc>
        <w:tc>
          <w:tcPr>
            <w:tcW w:w="993" w:type="dxa"/>
          </w:tcPr>
          <w:p w:rsidR="00777D31" w:rsidRDefault="00777D31" w:rsidP="002F0EF6">
            <w:r>
              <w:t>1.15</w:t>
            </w:r>
          </w:p>
        </w:tc>
        <w:tc>
          <w:tcPr>
            <w:tcW w:w="4674" w:type="dxa"/>
          </w:tcPr>
          <w:p w:rsidR="00777D31" w:rsidRDefault="00777D31" w:rsidP="002F0EF6">
            <w:r>
              <w:t>Review Korrektur Markus Stolze</w:t>
            </w:r>
          </w:p>
        </w:tc>
        <w:tc>
          <w:tcPr>
            <w:tcW w:w="2303" w:type="dxa"/>
          </w:tcPr>
          <w:p w:rsidR="00777D31" w:rsidRDefault="00777D31" w:rsidP="002F0EF6">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2F0EF6">
            <w:r>
              <w:t>25.05.2012</w:t>
            </w:r>
          </w:p>
        </w:tc>
        <w:tc>
          <w:tcPr>
            <w:tcW w:w="993" w:type="dxa"/>
          </w:tcPr>
          <w:p w:rsidR="00BE21B1" w:rsidRDefault="00BE21B1" w:rsidP="002F0EF6">
            <w:r>
              <w:t>1.16</w:t>
            </w:r>
          </w:p>
        </w:tc>
        <w:tc>
          <w:tcPr>
            <w:tcW w:w="4674" w:type="dxa"/>
          </w:tcPr>
          <w:p w:rsidR="00BE21B1" w:rsidRDefault="00BE21B1" w:rsidP="002F0EF6">
            <w:r w:rsidRPr="00BE21B1">
              <w:t>Administration der Video Wall</w:t>
            </w:r>
            <w:r>
              <w:t xml:space="preserve"> hinzugefügt</w:t>
            </w:r>
          </w:p>
        </w:tc>
        <w:tc>
          <w:tcPr>
            <w:tcW w:w="2303" w:type="dxa"/>
          </w:tcPr>
          <w:p w:rsidR="00BE21B1" w:rsidRDefault="00BE21B1" w:rsidP="002F0EF6">
            <w:r>
              <w:t>LE</w:t>
            </w:r>
          </w:p>
        </w:tc>
      </w:tr>
    </w:tbl>
    <w:p w:rsidR="0057347C" w:rsidRDefault="0057347C" w:rsidP="00CD0CE9">
      <w:bookmarkStart w:id="7"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A83529" w:rsidRDefault="00A83529" w:rsidP="00A83529">
      <w:pPr>
        <w:pStyle w:val="Heading3"/>
      </w:pPr>
      <w:bookmarkStart w:id="8" w:name="_Toc320620796"/>
      <w:bookmarkStart w:id="9" w:name="_Toc323885677"/>
      <w:bookmarkStart w:id="10" w:name="_Toc324860358"/>
      <w:r>
        <w:lastRenderedPageBreak/>
        <w:t>Daten</w:t>
      </w:r>
    </w:p>
    <w:p w:rsidR="00262915" w:rsidRDefault="00683460" w:rsidP="00683460">
      <w:pPr>
        <w:pStyle w:val="Heading4"/>
      </w:pPr>
      <w:r>
        <w:t>Domain Model</w:t>
      </w:r>
      <w:r w:rsidR="00DF3000">
        <w:t>s</w:t>
      </w:r>
    </w:p>
    <w:p w:rsidR="00725F01" w:rsidRPr="00725F01" w:rsidRDefault="00725F01" w:rsidP="00725F01">
      <w:r>
        <w:t>Auf der Video Wall sollen verschiedene Inhalte präsentiert werden. Eine Anforderung ist es daher, dass solche Inhalte hinzugefügt werden können.</w:t>
      </w:r>
      <w:r w:rsidR="00834310">
        <w:t xml:space="preserve"> Die Präsentation der Poster</w:t>
      </w:r>
      <w:r w:rsidR="00916D2C">
        <w:t xml:space="preserve"> oder das </w:t>
      </w:r>
      <w:r w:rsidR="006807B6">
        <w:t>Mittagsm</w:t>
      </w:r>
      <w:r w:rsidR="00916D2C">
        <w:t>enu</w:t>
      </w:r>
      <w:r w:rsidR="00834310">
        <w:t xml:space="preserve"> ist als solch ein Inhalt definiert. </w:t>
      </w:r>
    </w:p>
    <w:p w:rsidR="005D33E6" w:rsidRDefault="005D33E6" w:rsidP="005D33E6">
      <w:r>
        <w:rPr>
          <w:noProof/>
          <w:lang w:eastAsia="de-CH"/>
        </w:rPr>
        <w:drawing>
          <wp:inline distT="0" distB="0" distL="0" distR="0" wp14:anchorId="19D9B05A" wp14:editId="4F4F23FE">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1" w:name="_Ref325466587"/>
      <w:r>
        <w:t xml:space="preserve">Abbildung </w:t>
      </w:r>
      <w:r w:rsidR="00C070ED">
        <w:fldChar w:fldCharType="begin"/>
      </w:r>
      <w:r w:rsidR="00C070ED">
        <w:instrText xml:space="preserve"> SEQ Abbildung \* ARABIC </w:instrText>
      </w:r>
      <w:r w:rsidR="00C070ED">
        <w:fldChar w:fldCharType="separate"/>
      </w:r>
      <w:r w:rsidR="008D7D1F">
        <w:rPr>
          <w:noProof/>
        </w:rPr>
        <w:t>1</w:t>
      </w:r>
      <w:r w:rsidR="00C070ED">
        <w:rPr>
          <w:noProof/>
        </w:rPr>
        <w:fldChar w:fldCharType="end"/>
      </w:r>
      <w:r w:rsidR="00B363C9">
        <w:t xml:space="preserve"> - Domain Model</w:t>
      </w:r>
      <w:r>
        <w:t xml:space="preserve"> VideoWall</w:t>
      </w:r>
      <w:bookmarkEnd w:id="11"/>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VideoWall</w:t>
      </w:r>
      <w:r>
        <w:fldChar w:fldCharType="end"/>
      </w:r>
      <w:r>
        <w:t xml:space="preserve"> ersichtlich,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E365D0" w:rsidRPr="007861A8">
        <w:rPr>
          <w:i/>
        </w:rPr>
        <w:t>LunchMenuApplication</w:t>
      </w:r>
      <w:r w:rsidR="00E365D0">
        <w:t xml:space="preserve"> oder </w:t>
      </w:r>
      <w:r w:rsidR="005A59B1">
        <w:t>jeglicher</w:t>
      </w:r>
      <w:r w:rsidR="00E365D0">
        <w:t xml:space="preserve"> erden</w:t>
      </w:r>
      <w:r w:rsidR="007861A8">
        <w:t>k</w:t>
      </w:r>
      <w:r w:rsidR="00E365D0">
        <w:t xml:space="preserve">barer Inhalt, welcher mit der </w:t>
      </w:r>
      <w:r w:rsidR="00E365D0" w:rsidRPr="005A59B1">
        <w:rPr>
          <w:i/>
        </w:rPr>
        <w:t>VideoWall</w:t>
      </w:r>
      <w:r w:rsidR="00E365D0">
        <w:t xml:space="preserve"> präsentiert werden will. Dies wird mit der Subklasse </w:t>
      </w:r>
      <w:r w:rsidR="00E365D0" w:rsidRPr="005A59B1">
        <w:rPr>
          <w:i/>
        </w:rPr>
        <w:t>AnyApplication</w:t>
      </w:r>
      <w:r w:rsidR="00E365D0">
        <w:t xml:space="preserve"> visualisiert.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 xml:space="preserve">Der Teaser-Text welcher während des Demomodus angezeigt werden soll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Mittagsmenü</w:t>
            </w:r>
          </w:p>
        </w:tc>
      </w:tr>
    </w:tbl>
    <w:p w:rsidR="00EB4085" w:rsidRDefault="00EB4085" w:rsidP="00EB4085">
      <w:pPr>
        <w:pStyle w:val="Caption"/>
      </w:pPr>
      <w:r>
        <w:t xml:space="preserve">Tabelle </w:t>
      </w:r>
      <w:r w:rsidR="00C070ED">
        <w:fldChar w:fldCharType="begin"/>
      </w:r>
      <w:r w:rsidR="00C070ED">
        <w:instrText xml:space="preserve"> SEQ Tabelle \* ARABIC </w:instrText>
      </w:r>
      <w:r w:rsidR="00C070ED">
        <w:fldChar w:fldCharType="separate"/>
      </w:r>
      <w:r w:rsidR="00B363C9">
        <w:rPr>
          <w:noProof/>
        </w:rPr>
        <w:t>1</w:t>
      </w:r>
      <w:r w:rsidR="00C070ED">
        <w:rPr>
          <w:noProof/>
        </w:rPr>
        <w:fldChar w:fldCharType="end"/>
      </w:r>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Heading5"/>
      </w:pPr>
      <w:r>
        <w:t>Post</w:t>
      </w:r>
      <w:r w:rsidR="005665DB">
        <w:t>er</w:t>
      </w:r>
      <w:r>
        <w:t>Application</w:t>
      </w:r>
    </w:p>
    <w:p w:rsidR="00091510" w:rsidRDefault="005665DB" w:rsidP="0059043D">
      <w:r>
        <w:rPr>
          <w:noProof/>
          <w:lang w:eastAsia="de-CH"/>
        </w:rPr>
        <w:drawing>
          <wp:inline distT="0" distB="0" distL="0" distR="0" wp14:anchorId="2A24A310" wp14:editId="5A9063D8">
            <wp:extent cx="3343275" cy="1533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png"/>
                    <pic:cNvPicPr/>
                  </pic:nvPicPr>
                  <pic:blipFill>
                    <a:blip r:embed="rId10">
                      <a:extLst>
                        <a:ext uri="{28A0092B-C50C-407E-A947-70E740481C1C}">
                          <a14:useLocalDpi xmlns:a14="http://schemas.microsoft.com/office/drawing/2010/main" val="0"/>
                        </a:ext>
                      </a:extLst>
                    </a:blip>
                    <a:stretch>
                      <a:fillRect/>
                    </a:stretch>
                  </pic:blipFill>
                  <pic:spPr>
                    <a:xfrm>
                      <a:off x="0" y="0"/>
                      <a:ext cx="3343275" cy="1533525"/>
                    </a:xfrm>
                    <a:prstGeom prst="rect">
                      <a:avLst/>
                    </a:prstGeom>
                  </pic:spPr>
                </pic:pic>
              </a:graphicData>
            </a:graphic>
          </wp:inline>
        </w:drawing>
      </w:r>
    </w:p>
    <w:p w:rsidR="005665DB" w:rsidRDefault="008A37BB" w:rsidP="008A37BB">
      <w:pPr>
        <w:pStyle w:val="Caption"/>
      </w:pPr>
      <w:r>
        <w:lastRenderedPageBreak/>
        <w:t xml:space="preserve">Abbildung </w:t>
      </w:r>
      <w:r w:rsidR="00C070ED">
        <w:fldChar w:fldCharType="begin"/>
      </w:r>
      <w:r w:rsidR="00C070ED">
        <w:instrText xml:space="preserve"> SEQ Abbildung \* ARABIC </w:instrText>
      </w:r>
      <w:r w:rsidR="00C070ED">
        <w:fldChar w:fldCharType="separate"/>
      </w:r>
      <w:r w:rsidR="008D7D1F">
        <w:rPr>
          <w:noProof/>
        </w:rPr>
        <w:t>2</w:t>
      </w:r>
      <w:r w:rsidR="00C070ED">
        <w:rPr>
          <w:noProof/>
        </w:rPr>
        <w:fldChar w:fldCharType="end"/>
      </w:r>
      <w:r>
        <w:t xml:space="preserve"> - 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t xml:space="preserve">. Ein </w:t>
      </w:r>
      <w:r w:rsidRPr="00414C83">
        <w:rPr>
          <w:i/>
        </w:rPr>
        <w:t>Poster</w:t>
      </w:r>
      <w:r>
        <w:t xml:space="preserve"> verfügt über folgende Inhalte:</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Attribut</w:t>
            </w:r>
          </w:p>
        </w:tc>
        <w:tc>
          <w:tcPr>
            <w:tcW w:w="4258" w:type="dxa"/>
          </w:tcPr>
          <w:p w:rsidR="003E2C5B" w:rsidRDefault="003E2C5B" w:rsidP="008C00CE">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8C00CE">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Authors</w:t>
            </w:r>
          </w:p>
        </w:tc>
        <w:tc>
          <w:tcPr>
            <w:tcW w:w="4258"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Name der Autoren, welche das Poster erstellt haben.</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DatePublished</w:t>
            </w:r>
          </w:p>
        </w:tc>
        <w:tc>
          <w:tcPr>
            <w:tcW w:w="4258" w:type="dxa"/>
          </w:tcPr>
          <w:p w:rsidR="003E2C5B" w:rsidRDefault="003E2C5B" w:rsidP="008C00CE">
            <w:pPr>
              <w:cnfStyle w:val="000000010000" w:firstRow="0" w:lastRow="0" w:firstColumn="0" w:lastColumn="0" w:oddVBand="0" w:evenVBand="0" w:oddHBand="0" w:evenHBand="1" w:firstRowFirstColumn="0" w:firstRowLastColumn="0" w:lastRowFirstColumn="0" w:lastRowLastColumn="0"/>
            </w:pPr>
            <w:r>
              <w:t>Datum der Publikation des Posters.</w:t>
            </w:r>
          </w:p>
        </w:tc>
        <w:tc>
          <w:tcPr>
            <w:tcW w:w="3510" w:type="dxa"/>
          </w:tcPr>
          <w:p w:rsidR="003E2C5B" w:rsidRDefault="003E2C5B" w:rsidP="008C00CE">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DegreeCourse</w:t>
            </w:r>
          </w:p>
        </w:tc>
        <w:tc>
          <w:tcPr>
            <w:tcW w:w="4258"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Studiengang für welche das Poster erstellt wurde.</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Image</w:t>
            </w:r>
          </w:p>
        </w:tc>
        <w:tc>
          <w:tcPr>
            <w:tcW w:w="4258"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Abbildung des Posters</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Name</w:t>
            </w:r>
          </w:p>
        </w:tc>
        <w:tc>
          <w:tcPr>
            <w:tcW w:w="4258"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Name der Arbeit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Video Wall</w:t>
            </w:r>
          </w:p>
        </w:tc>
      </w:tr>
    </w:tbl>
    <w:p w:rsidR="00091510" w:rsidRDefault="00091510" w:rsidP="00091510">
      <w:pPr>
        <w:pStyle w:val="Caption"/>
      </w:pPr>
      <w:r>
        <w:t xml:space="preserve">Tabelle </w:t>
      </w:r>
      <w:r w:rsidR="00C070ED">
        <w:fldChar w:fldCharType="begin"/>
      </w:r>
      <w:r w:rsidR="00C070ED">
        <w:instrText xml:space="preserve"> SEQ Tabelle \* ARABIC </w:instrText>
      </w:r>
      <w:r w:rsidR="00C070ED">
        <w:fldChar w:fldCharType="separate"/>
      </w:r>
      <w:r w:rsidR="00B363C9">
        <w:rPr>
          <w:noProof/>
        </w:rPr>
        <w:t>2</w:t>
      </w:r>
      <w:r w:rsidR="00C070ED">
        <w:rPr>
          <w:noProof/>
        </w:rPr>
        <w:fldChar w:fldCharType="end"/>
      </w:r>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705336CC" wp14:editId="436A2E70">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C070ED">
        <w:fldChar w:fldCharType="begin"/>
      </w:r>
      <w:r w:rsidR="00C070ED">
        <w:instrText xml:space="preserve"> SEQ Abbildung \* ARABIC </w:instrText>
      </w:r>
      <w:r w:rsidR="00C070ED">
        <w:fldChar w:fldCharType="separate"/>
      </w:r>
      <w:r>
        <w:rPr>
          <w:noProof/>
        </w:rPr>
        <w:t>3</w:t>
      </w:r>
      <w:r w:rsidR="00C070ED">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t xml:space="preserve"> verwaltet ein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8C00CE">
            <w:r>
              <w:t>Attribut</w:t>
            </w:r>
          </w:p>
        </w:tc>
        <w:tc>
          <w:tcPr>
            <w:tcW w:w="4531" w:type="dxa"/>
          </w:tcPr>
          <w:p w:rsidR="0093268E" w:rsidRDefault="0093268E" w:rsidP="008C00CE">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8C00CE">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8C00CE">
            <w:r>
              <w:t>Date</w:t>
            </w:r>
          </w:p>
        </w:tc>
        <w:tc>
          <w:tcPr>
            <w:tcW w:w="4531" w:type="dxa"/>
          </w:tcPr>
          <w:p w:rsidR="0093268E" w:rsidRDefault="0093268E" w:rsidP="008C00CE">
            <w:pPr>
              <w:cnfStyle w:val="000000100000" w:firstRow="0" w:lastRow="0" w:firstColumn="0" w:lastColumn="0" w:oddVBand="0" w:evenVBand="0" w:oddHBand="1" w:evenHBand="0" w:firstRowFirstColumn="0" w:firstRowLastColumn="0" w:lastRowFirstColumn="0" w:lastRowLastColumn="0"/>
            </w:pPr>
            <w:r>
              <w:t>Datum des Lunchmenus. Dabei handelt es sich immer um das Datum des aktuellen Tags.</w:t>
            </w:r>
          </w:p>
        </w:tc>
        <w:tc>
          <w:tcPr>
            <w:tcW w:w="3510" w:type="dxa"/>
          </w:tcPr>
          <w:p w:rsidR="0093268E" w:rsidRDefault="0093268E" w:rsidP="008C00CE">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C070ED">
        <w:fldChar w:fldCharType="begin"/>
      </w:r>
      <w:r w:rsidR="00C070ED">
        <w:instrText xml:space="preserve"> SEQ Tabelle \* ARABIC </w:instrText>
      </w:r>
      <w:r w:rsidR="00C070ED">
        <w:fldChar w:fldCharType="separate"/>
      </w:r>
      <w:r>
        <w:rPr>
          <w:noProof/>
        </w:rPr>
        <w:t>3</w:t>
      </w:r>
      <w:r w:rsidR="00C070ED">
        <w:rPr>
          <w:noProof/>
        </w:rPr>
        <w:fldChar w:fldCharType="end"/>
      </w:r>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t xml:space="preserve"> an. Diese haben folgende Inhalte:</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Attribut</w:t>
            </w:r>
          </w:p>
        </w:tc>
        <w:tc>
          <w:tcPr>
            <w:tcW w:w="4531" w:type="dxa"/>
          </w:tcPr>
          <w:p w:rsidR="00E74725" w:rsidRDefault="00E74725" w:rsidP="008C00CE">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8C00CE">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Name</w:t>
            </w:r>
          </w:p>
        </w:tc>
        <w:tc>
          <w:tcPr>
            <w:tcW w:w="4531" w:type="dxa"/>
          </w:tcPr>
          <w:p w:rsidR="00E74725" w:rsidRDefault="00E74725" w:rsidP="00E74725">
            <w:pPr>
              <w:cnfStyle w:val="000000100000" w:firstRow="0" w:lastRow="0" w:firstColumn="0" w:lastColumn="0" w:oddVBand="0" w:evenVBand="0" w:oddHBand="1" w:evenHBand="0" w:firstRowFirstColumn="0" w:firstRowLastColumn="0" w:lastRowFirstColumn="0" w:lastRowLastColumn="0"/>
            </w:pPr>
            <w:r>
              <w:t>Name des Dishes</w:t>
            </w:r>
          </w:p>
        </w:tc>
        <w:tc>
          <w:tcPr>
            <w:tcW w:w="3510" w:type="dxa"/>
          </w:tcPr>
          <w:p w:rsidR="00011A92"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 mit Salbei Thai-Currysauce</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Basmatireis 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Price</w:t>
            </w:r>
          </w:p>
        </w:tc>
        <w:tc>
          <w:tcPr>
            <w:tcW w:w="4531" w:type="dxa"/>
          </w:tcPr>
          <w:p w:rsidR="00E74725" w:rsidRDefault="00E74725" w:rsidP="00E74725">
            <w:pPr>
              <w:cnfStyle w:val="000000000000" w:firstRow="0" w:lastRow="0" w:firstColumn="0" w:lastColumn="0" w:oddVBand="0" w:evenVBand="0" w:oddHBand="0" w:evenHBand="0" w:firstRowFirstColumn="0" w:firstRowLastColumn="0" w:lastRowFirstColumn="0" w:lastRowLastColumn="0"/>
            </w:pPr>
            <w:r>
              <w:t>Preis des Dishes.</w:t>
            </w:r>
          </w:p>
        </w:tc>
        <w:tc>
          <w:tcPr>
            <w:tcW w:w="3510" w:type="dxa"/>
          </w:tcPr>
          <w:p w:rsidR="00E74725" w:rsidRDefault="00E74725" w:rsidP="008C00CE">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Typ</w:t>
            </w:r>
            <w:r w:rsidR="00D541F4">
              <w:t>e</w:t>
            </w:r>
          </w:p>
        </w:tc>
        <w:tc>
          <w:tcPr>
            <w:tcW w:w="4531" w:type="dxa"/>
          </w:tcPr>
          <w:p w:rsidR="00E74725" w:rsidRDefault="00E74725" w:rsidP="008C00CE">
            <w:pPr>
              <w:cnfStyle w:val="000000100000" w:firstRow="0" w:lastRow="0" w:firstColumn="0" w:lastColumn="0" w:oddVBand="0" w:evenVBand="0" w:oddHBand="1" w:evenHBand="0" w:firstRowFirstColumn="0" w:firstRowLastColumn="0" w:lastRowFirstColumn="0" w:lastRowLastColumn="0"/>
            </w:pPr>
            <w:r>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C070ED">
        <w:fldChar w:fldCharType="begin"/>
      </w:r>
      <w:r w:rsidR="00C070ED">
        <w:instrText xml:space="preserve"> SEQ Tabelle \* ARABIC </w:instrText>
      </w:r>
      <w:r w:rsidR="00C070ED">
        <w:fldChar w:fldCharType="separate"/>
      </w:r>
      <w:r>
        <w:rPr>
          <w:noProof/>
        </w:rPr>
        <w:t>4</w:t>
      </w:r>
      <w:r w:rsidR="00C070ED">
        <w:rPr>
          <w:noProof/>
        </w:rPr>
        <w:fldChar w:fldCharType="end"/>
      </w:r>
      <w:r>
        <w:t xml:space="preserve"> - A</w:t>
      </w:r>
      <w:r w:rsidR="005E1F28">
        <w:t>ttribute Dish</w:t>
      </w:r>
    </w:p>
    <w:p w:rsidR="004739DC" w:rsidRDefault="00683460" w:rsidP="00A83529">
      <w:pPr>
        <w:pStyle w:val="Heading4"/>
      </w:pPr>
      <w:r>
        <w:t>Verfügbarkeit Daten</w:t>
      </w:r>
    </w:p>
    <w:p w:rsidR="004739DC" w:rsidRDefault="004739DC" w:rsidP="004739DC">
      <w:pPr>
        <w:pStyle w:val="Heading5"/>
      </w:pPr>
      <w:r>
        <w:t>Poster</w:t>
      </w:r>
    </w:p>
    <w:p w:rsidR="004739DC" w:rsidRPr="004739DC" w:rsidRDefault="00112523" w:rsidP="004739DC">
      <w:r>
        <w:t xml:space="preserve">Die Poster sind bei den jeweiligen </w:t>
      </w:r>
      <w:r w:rsidR="009F642B">
        <w:t>Sekretariaten in digitaler Form vorhanden.</w:t>
      </w:r>
      <w:r w:rsidR="0010400B">
        <w:t xml:space="preserve"> D</w:t>
      </w:r>
      <w:r w:rsidR="001B3813">
        <w:t>ie</w:t>
      </w:r>
      <w:r w:rsidR="0010400B">
        <w:t xml:space="preserve"> Daten sind meist als PDF gespeichert, in Ausnahmefällen als PowerPoint-Präsentation. </w:t>
      </w:r>
      <w:r w:rsidR="00AA1FBB">
        <w:t>Dies rührt daher, dass die Vorlage für das Poster  eine PowerPoint-Präsentation ist.</w:t>
      </w:r>
      <w:r w:rsidR="000435A5">
        <w:t xml:space="preserve"> Falls das Poster nicht als PDF-Format vorliegt, muss dieses manuell als solches gespeichert werden.</w:t>
      </w:r>
    </w:p>
    <w:p w:rsidR="00552981" w:rsidRDefault="004739DC" w:rsidP="00552981">
      <w:pPr>
        <w:pStyle w:val="Heading5"/>
      </w:pPr>
      <w:r>
        <w:t>Mittagsmenu</w:t>
      </w:r>
    </w:p>
    <w:p w:rsidR="00A83529" w:rsidRPr="00650FE4" w:rsidRDefault="009D6F0A" w:rsidP="009D6F0A">
      <w:r>
        <w:t xml:space="preserve">Die Daten des Mittagsmenus können unter folgenden Link abgerufen werden: </w:t>
      </w:r>
      <w:hyperlink r:id="rId12" w:history="1">
        <w:r w:rsidRPr="003A3F97">
          <w:rPr>
            <w:rStyle w:val="Hyperlink"/>
          </w:rPr>
          <w:t>http://hochschule-rapperswil.sv-group.ch/de.html</w:t>
        </w:r>
      </w:hyperlink>
      <w:r>
        <w:t>.</w:t>
      </w:r>
      <w:r w:rsidR="00CC1080">
        <w:t xml:space="preserve"> </w:t>
      </w:r>
      <w:r w:rsidR="002B68F6">
        <w:t>Die gewünschten Informationen des HTML-Dokuments können umgewandelt werden und der Video Wall verfügbar gemacht werden.</w:t>
      </w:r>
      <w:r w:rsidR="00A83529">
        <w:br w:type="page"/>
      </w:r>
    </w:p>
    <w:p w:rsidR="00402E1C" w:rsidRDefault="00CD0CE9" w:rsidP="00326CCE">
      <w:pPr>
        <w:pStyle w:val="Heading3"/>
      </w:pPr>
      <w:r w:rsidRPr="00CD0CE9">
        <w:lastRenderedPageBreak/>
        <w:t>Graphical User Interface (GUI)</w:t>
      </w:r>
      <w:bookmarkEnd w:id="7"/>
      <w:bookmarkEnd w:id="8"/>
      <w:bookmarkEnd w:id="9"/>
      <w:bookmarkEnd w:id="10"/>
      <w:r w:rsidR="00542086">
        <w:t xml:space="preserve"> der Video Wall</w:t>
      </w:r>
    </w:p>
    <w:p w:rsidR="00CB6417" w:rsidRDefault="00CB6417" w:rsidP="00326CCE">
      <w:pPr>
        <w:pStyle w:val="Heading4"/>
      </w:pPr>
      <w:bookmarkStart w:id="12" w:name="_Toc320620797"/>
      <w:bookmarkStart w:id="13" w:name="_Toc323885678"/>
      <w:bookmarkStart w:id="14" w:name="_Ref323983161"/>
      <w:bookmarkStart w:id="15" w:name="_Ref323983174"/>
      <w:bookmarkStart w:id="16" w:name="_Ref323983178"/>
      <w:bookmarkStart w:id="17" w:name="_Ref323992086"/>
      <w:bookmarkStart w:id="18" w:name="_Ref323992096"/>
      <w:bookmarkStart w:id="19" w:name="_Toc324860359"/>
      <w:r>
        <w:t>Empirischer formativer Test</w:t>
      </w:r>
      <w:bookmarkEnd w:id="12"/>
      <w:bookmarkEnd w:id="13"/>
      <w:bookmarkEnd w:id="14"/>
      <w:bookmarkEnd w:id="15"/>
      <w:bookmarkEnd w:id="16"/>
      <w:bookmarkEnd w:id="17"/>
      <w:bookmarkEnd w:id="18"/>
      <w:bookmarkEnd w:id="19"/>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0" w:name="_Ref320005002"/>
      <w:bookmarkStart w:id="21" w:name="_Toc320620799"/>
      <w:bookmarkStart w:id="22" w:name="_Toc324860360"/>
      <w:r>
        <w:t>Ideensammlung</w:t>
      </w:r>
      <w:bookmarkEnd w:id="20"/>
      <w:bookmarkEnd w:id="21"/>
      <w:bookmarkEnd w:id="22"/>
    </w:p>
    <w:p w:rsidR="00F705D7"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49369EB1" wp14:editId="4F72C5B1">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3" w:name="_Ref319938869"/>
      <w:r>
        <w:t xml:space="preserve">Abbildung </w:t>
      </w:r>
      <w:r w:rsidR="00C070ED">
        <w:fldChar w:fldCharType="begin"/>
      </w:r>
      <w:r w:rsidR="00C070ED">
        <w:instrText xml:space="preserve"> SEQ Abbildung \* ARABIC </w:instrText>
      </w:r>
      <w:r w:rsidR="00C070ED">
        <w:fldChar w:fldCharType="separate"/>
      </w:r>
      <w:r w:rsidR="008D7D1F">
        <w:rPr>
          <w:noProof/>
        </w:rPr>
        <w:t>4</w:t>
      </w:r>
      <w:r w:rsidR="00C070ED">
        <w:rPr>
          <w:noProof/>
        </w:rPr>
        <w:fldChar w:fldCharType="end"/>
      </w:r>
      <w:r>
        <w:t xml:space="preserve"> - Anforderungen an den Test</w:t>
      </w:r>
      <w:bookmarkEnd w:id="23"/>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 xml:space="preserve">Video Wall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0116E588" wp14:editId="667037C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4" w:name="_Ref319939003"/>
      <w:r>
        <w:t xml:space="preserve">Abbildung </w:t>
      </w:r>
      <w:r w:rsidR="00C070ED">
        <w:fldChar w:fldCharType="begin"/>
      </w:r>
      <w:r w:rsidR="00C070ED">
        <w:instrText xml:space="preserve"> SEQ Abbildung \* ARABIC </w:instrText>
      </w:r>
      <w:r w:rsidR="00C070ED">
        <w:fldChar w:fldCharType="separate"/>
      </w:r>
      <w:r w:rsidR="008D7D1F">
        <w:rPr>
          <w:noProof/>
        </w:rPr>
        <w:t>5</w:t>
      </w:r>
      <w:r w:rsidR="00C070ED">
        <w:rPr>
          <w:noProof/>
        </w:rPr>
        <w:fldChar w:fldCharType="end"/>
      </w:r>
      <w:r>
        <w:t xml:space="preserve"> - Posteransicht</w:t>
      </w:r>
      <w:bookmarkEnd w:id="24"/>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A195916" wp14:editId="397B8D57">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5" w:name="_Ref319940831"/>
      <w:r>
        <w:t xml:space="preserve">Abbildung </w:t>
      </w:r>
      <w:r w:rsidR="00C070ED">
        <w:fldChar w:fldCharType="begin"/>
      </w:r>
      <w:r w:rsidR="00C070ED">
        <w:instrText xml:space="preserve"> SEQ Abbildung \* ARABIC </w:instrText>
      </w:r>
      <w:r w:rsidR="00C070ED">
        <w:fldChar w:fldCharType="separate"/>
      </w:r>
      <w:r w:rsidR="008D7D1F">
        <w:rPr>
          <w:noProof/>
        </w:rPr>
        <w:t>6</w:t>
      </w:r>
      <w:r w:rsidR="00C070ED">
        <w:rPr>
          <w:noProof/>
        </w:rPr>
        <w:fldChar w:fldCharType="end"/>
      </w:r>
      <w:r>
        <w:t xml:space="preserve"> - Unterteilung in Tabs</w:t>
      </w:r>
      <w:bookmarkEnd w:id="25"/>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53EA0F42" wp14:editId="555829D9">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6" w:name="_Ref319995195"/>
      <w:r>
        <w:t xml:space="preserve">Abbildung </w:t>
      </w:r>
      <w:r w:rsidR="00C070ED">
        <w:fldChar w:fldCharType="begin"/>
      </w:r>
      <w:r w:rsidR="00C070ED">
        <w:instrText xml:space="preserve"> SEQ Abbildung \* ARABIC </w:instrText>
      </w:r>
      <w:r w:rsidR="00C070ED">
        <w:fldChar w:fldCharType="separate"/>
      </w:r>
      <w:r w:rsidR="008D7D1F">
        <w:rPr>
          <w:noProof/>
        </w:rPr>
        <w:t>7</w:t>
      </w:r>
      <w:r w:rsidR="00C070ED">
        <w:rPr>
          <w:noProof/>
        </w:rPr>
        <w:fldChar w:fldCharType="end"/>
      </w:r>
      <w:r>
        <w:t xml:space="preserve"> </w:t>
      </w:r>
      <w:r w:rsidR="00CD63ED">
        <w:t>-</w:t>
      </w:r>
      <w:r>
        <w:t xml:space="preserve"> Zonenmarkierung</w:t>
      </w:r>
      <w:bookmarkEnd w:id="26"/>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27" w:name="_Toc320620800"/>
      <w:bookmarkStart w:id="28" w:name="_Toc324860361"/>
      <w:r>
        <w:t>Ausarbeitung</w:t>
      </w:r>
      <w:bookmarkEnd w:id="27"/>
      <w:bookmarkEnd w:id="28"/>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324A3FA0" wp14:editId="6577B623">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C070ED">
        <w:fldChar w:fldCharType="begin"/>
      </w:r>
      <w:r w:rsidR="00C070ED">
        <w:instrText xml:space="preserve"> SEQ Abbildung \* ARABIC </w:instrText>
      </w:r>
      <w:r w:rsidR="00C070ED">
        <w:fldChar w:fldCharType="separate"/>
      </w:r>
      <w:r w:rsidR="008D7D1F">
        <w:rPr>
          <w:noProof/>
        </w:rPr>
        <w:t>8</w:t>
      </w:r>
      <w:r w:rsidR="00C070ED">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29" w:name="_Toc320620801"/>
      <w:bookmarkStart w:id="30" w:name="_Toc324860362"/>
      <w:r>
        <w:t>Durchführung</w:t>
      </w:r>
      <w:bookmarkEnd w:id="29"/>
      <w:r w:rsidR="00293371">
        <w:t xml:space="preserve"> &amp; Fazit</w:t>
      </w:r>
      <w:bookmarkEnd w:id="30"/>
    </w:p>
    <w:p w:rsidR="00244939" w:rsidRDefault="008B67E5" w:rsidP="00F13109">
      <w:r>
        <w:t xml:space="preserve">Am  27. März 2012 wurde der </w:t>
      </w:r>
      <w:r w:rsidR="00293371">
        <w:t>Test als Wizard of Oz Experiment durchgeführt (siehe TODO link Testdokument).</w:t>
      </w:r>
    </w:p>
    <w:p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 Wall steuert.</w:t>
      </w:r>
      <w:r w:rsidR="009428CC">
        <w:br w:type="page"/>
      </w:r>
    </w:p>
    <w:p w:rsidR="003B6576" w:rsidRDefault="009428CC" w:rsidP="00326CCE">
      <w:pPr>
        <w:pStyle w:val="Heading4"/>
      </w:pPr>
      <w:bookmarkStart w:id="31" w:name="_Toc324860363"/>
      <w:bookmarkStart w:id="32" w:name="_Ref325661216"/>
      <w:bookmarkStart w:id="33" w:name="_Ref325661219"/>
      <w:r>
        <w:lastRenderedPageBreak/>
        <w:t>Demomodus</w:t>
      </w:r>
      <w:bookmarkEnd w:id="31"/>
      <w:bookmarkEnd w:id="32"/>
      <w:bookmarkEnd w:id="33"/>
    </w:p>
    <w:p w:rsidR="0057347C" w:rsidRPr="0057347C" w:rsidRDefault="0057347C" w:rsidP="00326CCE">
      <w:pPr>
        <w:pStyle w:val="Heading5"/>
      </w:pPr>
      <w:bookmarkStart w:id="34" w:name="_Toc324860364"/>
      <w:r>
        <w:t>Ideensammlung</w:t>
      </w:r>
      <w:bookmarkEnd w:id="34"/>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35" w:name="_Ref324341967"/>
      <w:bookmarkStart w:id="36" w:name="_Toc324860365"/>
      <w:r>
        <w:t>Sammlung und Besprechung</w:t>
      </w:r>
      <w:r w:rsidR="00CA44B4">
        <w:t xml:space="preserve"> der Ideen</w:t>
      </w:r>
      <w:bookmarkEnd w:id="35"/>
      <w:bookmarkEnd w:id="36"/>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415504A" wp14:editId="00B5EE2C">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37" w:name="_Ref323983857"/>
      <w:r>
        <w:t xml:space="preserve">Abbildung </w:t>
      </w:r>
      <w:r w:rsidR="00C070ED">
        <w:fldChar w:fldCharType="begin"/>
      </w:r>
      <w:r w:rsidR="00C070ED">
        <w:instrText xml:space="preserve"> SEQ Abbildung \* ARABIC </w:instrText>
      </w:r>
      <w:r w:rsidR="00C070ED">
        <w:fldChar w:fldCharType="separate"/>
      </w:r>
      <w:r w:rsidR="008D7D1F">
        <w:rPr>
          <w:noProof/>
        </w:rPr>
        <w:t>9</w:t>
      </w:r>
      <w:r w:rsidR="00C070ED">
        <w:rPr>
          <w:noProof/>
        </w:rPr>
        <w:fldChar w:fldCharType="end"/>
      </w:r>
      <w:r w:rsidR="00EA4801">
        <w:t xml:space="preserve"> - </w:t>
      </w:r>
      <w:r>
        <w:t>Demomodus, Ideen 1-3</w:t>
      </w:r>
      <w:bookmarkEnd w:id="37"/>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E7EBEE9" wp14:editId="3F6EE1F0">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C070ED">
        <w:fldChar w:fldCharType="begin"/>
      </w:r>
      <w:r w:rsidR="00C070ED">
        <w:instrText xml:space="preserve"> SEQ Abbildung \* ARABIC </w:instrText>
      </w:r>
      <w:r w:rsidR="00C070ED">
        <w:fldChar w:fldCharType="separate"/>
      </w:r>
      <w:r w:rsidR="008D7D1F">
        <w:rPr>
          <w:noProof/>
        </w:rPr>
        <w:t>10</w:t>
      </w:r>
      <w:r w:rsidR="00C070ED">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so zeigt die Wall das Mittagsmenü der Mensa an.</w:t>
      </w:r>
      <w:r w:rsidR="00AC2FD8">
        <w:br/>
      </w:r>
      <w:r w:rsidR="004F0E56">
        <w:rPr>
          <w:noProof/>
          <w:lang w:eastAsia="de-CH"/>
        </w:rPr>
        <w:drawing>
          <wp:inline distT="0" distB="0" distL="0" distR="0" wp14:anchorId="1BDE8BB5" wp14:editId="43A2583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38" w:name="_Ref323982977"/>
      <w:r>
        <w:t xml:space="preserve">Abbildung </w:t>
      </w:r>
      <w:r w:rsidR="00C070ED">
        <w:fldChar w:fldCharType="begin"/>
      </w:r>
      <w:r w:rsidR="00C070ED">
        <w:instrText xml:space="preserve"> SEQ Abbildung \* ARABIC </w:instrText>
      </w:r>
      <w:r w:rsidR="00C070ED">
        <w:fldChar w:fldCharType="separate"/>
      </w:r>
      <w:r w:rsidR="008D7D1F">
        <w:rPr>
          <w:noProof/>
        </w:rPr>
        <w:t>11</w:t>
      </w:r>
      <w:r w:rsidR="00C070ED">
        <w:rPr>
          <w:noProof/>
        </w:rPr>
        <w:fldChar w:fldCharType="end"/>
      </w:r>
      <w:r>
        <w:t xml:space="preserve"> - Demomodus, Idee 12, Erweiterung zu Idee 8</w:t>
      </w:r>
      <w:bookmarkEnd w:id="38"/>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461F68C2" wp14:editId="3E02C374">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C070ED">
        <w:fldChar w:fldCharType="begin"/>
      </w:r>
      <w:r w:rsidR="00C070ED">
        <w:instrText xml:space="preserve"> SEQ Abbildung \* ARABIC </w:instrText>
      </w:r>
      <w:r w:rsidR="00C070ED">
        <w:fldChar w:fldCharType="separate"/>
      </w:r>
      <w:r w:rsidR="008D7D1F">
        <w:rPr>
          <w:noProof/>
        </w:rPr>
        <w:t>12</w:t>
      </w:r>
      <w:r w:rsidR="00C070ED">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B10FEFA" wp14:editId="26127B63">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C070ED">
        <w:fldChar w:fldCharType="begin"/>
      </w:r>
      <w:r w:rsidR="00C070ED">
        <w:instrText xml:space="preserve"> SEQ Abbildung \* ARABIC </w:instrText>
      </w:r>
      <w:r w:rsidR="00C070ED">
        <w:fldChar w:fldCharType="separate"/>
      </w:r>
      <w:r w:rsidR="008D7D1F">
        <w:rPr>
          <w:noProof/>
        </w:rPr>
        <w:t>13</w:t>
      </w:r>
      <w:r w:rsidR="00C070ED">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39" w:name="_Toc324860366"/>
      <w:r>
        <w:t>Auswahl der besten Idee für den Demomodus</w:t>
      </w:r>
      <w:bookmarkEnd w:id="39"/>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0" w:name="_Toc324860367"/>
      <w:r>
        <w:lastRenderedPageBreak/>
        <w:t>Umsetzung</w:t>
      </w:r>
      <w:bookmarkEnd w:id="40"/>
    </w:p>
    <w:p w:rsidR="002A360F" w:rsidRDefault="00BE1A7A" w:rsidP="00326CCE">
      <w:pPr>
        <w:pStyle w:val="Heading6"/>
      </w:pPr>
      <w:bookmarkStart w:id="41" w:name="_Ref324520798"/>
      <w:bookmarkStart w:id="42" w:name="_Toc324860368"/>
      <w:r>
        <w:t xml:space="preserve">Besprechung </w:t>
      </w:r>
      <w:r w:rsidR="002A360F">
        <w:t>Demomodus „Kraftfeld“</w:t>
      </w:r>
      <w:bookmarkEnd w:id="41"/>
      <w:bookmarkEnd w:id="42"/>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0328829D" wp14:editId="44276E84">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43" w:name="_Ref324342112"/>
      <w:r>
        <w:t xml:space="preserve">Abbildung </w:t>
      </w:r>
      <w:r w:rsidR="00C070ED">
        <w:fldChar w:fldCharType="begin"/>
      </w:r>
      <w:r w:rsidR="00C070ED">
        <w:instrText xml:space="preserve"> SEQ Abbildung \* ARABIC </w:instrText>
      </w:r>
      <w:r w:rsidR="00C070ED">
        <w:fldChar w:fldCharType="separate"/>
      </w:r>
      <w:r w:rsidR="008D7D1F">
        <w:rPr>
          <w:noProof/>
        </w:rPr>
        <w:t>14</w:t>
      </w:r>
      <w:r w:rsidR="00C070ED">
        <w:rPr>
          <w:noProof/>
        </w:rPr>
        <w:fldChar w:fldCharType="end"/>
      </w:r>
      <w:r>
        <w:t xml:space="preserve"> - Teilaufgaben des Demomodus "Kraftfeld"</w:t>
      </w:r>
      <w:bookmarkEnd w:id="43"/>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37C7A19C" wp14:editId="008FBE7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44" w:name="_Ref324342625"/>
      <w:r>
        <w:t xml:space="preserve">Abbildung </w:t>
      </w:r>
      <w:r w:rsidR="00C070ED">
        <w:fldChar w:fldCharType="begin"/>
      </w:r>
      <w:r w:rsidR="00C070ED">
        <w:instrText xml:space="preserve"> SEQ Abbildung \* ARABIC </w:instrText>
      </w:r>
      <w:r w:rsidR="00C070ED">
        <w:fldChar w:fldCharType="separate"/>
      </w:r>
      <w:r w:rsidR="008D7D1F">
        <w:rPr>
          <w:noProof/>
        </w:rPr>
        <w:t>15</w:t>
      </w:r>
      <w:r w:rsidR="00C070ED">
        <w:rPr>
          <w:noProof/>
        </w:rPr>
        <w:fldChar w:fldCharType="end"/>
      </w:r>
      <w:r>
        <w:t xml:space="preserve"> </w:t>
      </w:r>
      <w:r w:rsidR="00E5562A">
        <w:t>-</w:t>
      </w:r>
      <w:r>
        <w:t xml:space="preserve"> </w:t>
      </w:r>
      <w:r w:rsidR="00E5562A">
        <w:t xml:space="preserve">Ideen zur </w:t>
      </w:r>
      <w:r>
        <w:t>Bewegungsart der Teilchen</w:t>
      </w:r>
      <w:bookmarkEnd w:id="44"/>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45" w:name="_Toc324860369"/>
      <w:r>
        <w:t>Fazit</w:t>
      </w:r>
      <w:bookmarkEnd w:id="45"/>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Heading6"/>
      </w:pPr>
      <w:bookmarkStart w:id="46" w:name="_Ref324343900"/>
      <w:bookmarkStart w:id="47" w:name="_Toc324860370"/>
      <w:r w:rsidRPr="001B3875">
        <w:t>U</w:t>
      </w:r>
      <w:r w:rsidRPr="001B3875">
        <w:rPr>
          <w:rStyle w:val="Heading5Char"/>
        </w:rPr>
        <w:t>m</w:t>
      </w:r>
      <w:r w:rsidRPr="001B3875">
        <w:t>setzung des Demomodus „</w:t>
      </w:r>
      <w:r w:rsidR="000163D2" w:rsidRPr="001B3875">
        <w:t>Teaser</w:t>
      </w:r>
      <w:r w:rsidRPr="001B3875">
        <w:t>“</w:t>
      </w:r>
      <w:bookmarkEnd w:id="46"/>
      <w:bookmarkEnd w:id="47"/>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Timer ZuDemomodus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Timer ZuDemomodus wird immer wieder zurückgesetzt. Wird kein Skelett mehr erkannt, läuft der Timer Schritt für Schritt ab. Wird vor Ablauf der definierten Zeit (z.B. 10 Sekunden) wieder ein Skelett erkannt, wird der Timer ZuDemomodus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Timer. Erst wenn ein Skelett erkannt wird, startet der Timer ZuInteraktionsmodus. Wird vor Ablauf der definierten Zeit (z.B. 5 Sekunden) </w:t>
      </w:r>
      <w:r w:rsidR="008B2997">
        <w:t xml:space="preserve">plötzlich </w:t>
      </w:r>
      <w:r w:rsidR="001429B2">
        <w:t xml:space="preserve">kein Skelett mehr erkannt, wird der Timer gestoppt und zurückgesetzt. Wird während der ganzen vordefinierten Zeit ein Skelett erkannt, so läuft der Timer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62FB4031" wp14:editId="5BDA8B6B">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48" w:name="_Ref324932651"/>
      <w:r>
        <w:t xml:space="preserve">Abbildung </w:t>
      </w:r>
      <w:r w:rsidR="00C070ED">
        <w:fldChar w:fldCharType="begin"/>
      </w:r>
      <w:r w:rsidR="00C070ED">
        <w:instrText xml:space="preserve"> SEQ Abbildung \* ARABIC </w:instrText>
      </w:r>
      <w:r w:rsidR="00C070ED">
        <w:fldChar w:fldCharType="separate"/>
      </w:r>
      <w:r w:rsidR="008D7D1F">
        <w:rPr>
          <w:noProof/>
        </w:rPr>
        <w:t>16</w:t>
      </w:r>
      <w:r w:rsidR="00C070ED">
        <w:rPr>
          <w:noProof/>
        </w:rPr>
        <w:fldChar w:fldCharType="end"/>
      </w:r>
      <w:r>
        <w:t xml:space="preserve"> - Zustandsdiagramm Interaktions- und Demomodus</w:t>
      </w:r>
      <w:bookmarkEnd w:id="48"/>
    </w:p>
    <w:p w:rsidR="00BD5901" w:rsidRDefault="00BD5901" w:rsidP="00326CCE">
      <w:pPr>
        <w:pStyle w:val="Heading5"/>
      </w:pPr>
      <w:bookmarkStart w:id="49" w:name="_Toc324860371"/>
      <w:r>
        <w:t>Externes Design</w:t>
      </w:r>
      <w:bookmarkEnd w:id="49"/>
    </w:p>
    <w:p w:rsidR="00AA4683" w:rsidRPr="00AA4683" w:rsidRDefault="00AA4683" w:rsidP="00326CCE">
      <w:pPr>
        <w:pStyle w:val="Heading6"/>
      </w:pPr>
      <w:r>
        <w:t>Demomodus</w:t>
      </w:r>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wird auf der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EB4378">
        <w:t>sweise die Mittagsmenü-App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3074D59E" wp14:editId="0D33E76B">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t xml:space="preserve">Abbildung </w:t>
      </w:r>
      <w:r w:rsidR="00C070ED">
        <w:fldChar w:fldCharType="begin"/>
      </w:r>
      <w:r w:rsidR="00C070ED">
        <w:instrText xml:space="preserve"> SEQ Abbildung \* ARABIC </w:instrText>
      </w:r>
      <w:r w:rsidR="00C070ED">
        <w:fldChar w:fldCharType="separate"/>
      </w:r>
      <w:r w:rsidR="008D7D1F">
        <w:rPr>
          <w:noProof/>
        </w:rPr>
        <w:t>17</w:t>
      </w:r>
      <w:r w:rsidR="00C070ED">
        <w:rPr>
          <w:noProof/>
        </w:rPr>
        <w:fldChar w:fldCharType="end"/>
      </w:r>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Caption"/>
      </w:pPr>
      <w:r>
        <w:t xml:space="preserve">Abbildung </w:t>
      </w:r>
      <w:r w:rsidR="00C070ED">
        <w:fldChar w:fldCharType="begin"/>
      </w:r>
      <w:r w:rsidR="00C070ED">
        <w:instrText xml:space="preserve"> SEQ Abbildung \* ARABIC </w:instrText>
      </w:r>
      <w:r w:rsidR="00C070ED">
        <w:fldChar w:fldCharType="separate"/>
      </w:r>
      <w:r w:rsidR="008D7D1F">
        <w:rPr>
          <w:noProof/>
        </w:rPr>
        <w:t>18</w:t>
      </w:r>
      <w:r w:rsidR="00C070ED">
        <w:rPr>
          <w:noProof/>
        </w:rPr>
        <w:fldChar w:fldCharType="end"/>
      </w:r>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 (TODO Dok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9108BA" w:rsidRDefault="009108BA" w:rsidP="00125B7B">
      <w:r>
        <w:t>Entfernt sich ein Nutzer vor Ablauf des Countdowns von der Wall, so wird wieder der Teaser-Text angezeigt.</w:t>
      </w:r>
    </w:p>
    <w:p w:rsidR="00C5696E" w:rsidRDefault="00C5696E">
      <w:r>
        <w:br w:type="page"/>
      </w:r>
    </w:p>
    <w:p w:rsidR="00C5696E" w:rsidRDefault="00C5696E" w:rsidP="00C5696E">
      <w:pPr>
        <w:pStyle w:val="Heading3"/>
      </w:pPr>
      <w:r>
        <w:lastRenderedPageBreak/>
        <w:t>Administration der Video Wall</w:t>
      </w:r>
    </w:p>
    <w:p w:rsidR="00C5696E" w:rsidRDefault="00C5696E" w:rsidP="00C5696E">
      <w:r>
        <w:t>Diser Abschnitt beschreibt, wie die Inhalte der Video Wall verwaltet werden könnten.</w:t>
      </w:r>
    </w:p>
    <w:p w:rsidR="00C5696E" w:rsidRDefault="00C5696E" w:rsidP="00C5696E">
      <w:pPr>
        <w:pStyle w:val="Heading4"/>
      </w:pPr>
      <w:r>
        <w:t>Bekannte verwaltende Daten</w:t>
      </w:r>
    </w:p>
    <w:p w:rsidR="00C5696E" w:rsidRDefault="00C5696E" w:rsidP="00C5696E">
      <w:r>
        <w:t>Zum Abschluss des Projektes sind folgende zu verwaltende Inhalte vorgesehen:</w:t>
      </w:r>
    </w:p>
    <w:p w:rsidR="00C5696E" w:rsidRDefault="00C5696E" w:rsidP="00C5696E">
      <w:pPr>
        <w:pStyle w:val="Heading5"/>
      </w:pPr>
      <w:r>
        <w:t>Extensions</w:t>
      </w:r>
    </w:p>
    <w:p w:rsidR="00C5696E" w:rsidRDefault="00C5696E" w:rsidP="00C5696E">
      <w:r>
        <w:t>Da die einzelnen Applikationen, die mit der Video Wall dargestellt werden können, sich mit der Zeit ändern können, müssen diese Applikationen verwaltet werden. Folgender Ablauf ist dafür vorgesehen:</w:t>
      </w:r>
    </w:p>
    <w:p w:rsidR="000A79A3" w:rsidRDefault="00C5696E" w:rsidP="00C5696E">
      <w:pPr>
        <w:pStyle w:val="ListParagraph"/>
        <w:numPr>
          <w:ilvl w:val="0"/>
          <w:numId w:val="13"/>
        </w:numPr>
      </w:pPr>
      <w:r>
        <w:t>Die für die Technik verantwortliche Stelle (I</w:t>
      </w:r>
      <w:r w:rsidR="00E95531">
        <w:t>F</w:t>
      </w:r>
      <w:r>
        <w:t>S</w:t>
      </w:r>
      <w:r w:rsidR="00360870">
        <w:t>/INS</w:t>
      </w:r>
      <w:r>
        <w:t xml:space="preserve"> =&gt; TODO: Refs) gibt bekannt, dass für die Video Wall Extensions entwickelt werden können. Dies könnte auf verschiedene Arten erfolgen, wie in einem Modul für den Bachelor, z.B. in einem Software Engineering 2 Projekt, in einer Studien- oder Bachelorarbeit.</w:t>
      </w:r>
    </w:p>
    <w:p w:rsidR="000A79A3" w:rsidRDefault="00C5696E" w:rsidP="00C5696E">
      <w:pPr>
        <w:pStyle w:val="ListParagraph"/>
        <w:numPr>
          <w:ilvl w:val="0"/>
          <w:numId w:val="13"/>
        </w:numPr>
      </w:pPr>
      <w:r>
        <w:t>Die Extension Entwickler entwickeln Extensions für die Video Wall.</w:t>
      </w:r>
    </w:p>
    <w:p w:rsidR="000A79A3" w:rsidRDefault="00C5696E" w:rsidP="00C5696E">
      <w:pPr>
        <w:pStyle w:val="ListParagraph"/>
        <w:numPr>
          <w:ilvl w:val="0"/>
          <w:numId w:val="13"/>
        </w:numPr>
      </w:pPr>
      <w:r>
        <w:t>Ist ein sinnvoller Stand erreicht, so melden sich die Entwickler bei der für die Technik verantwortlichen Stelle (I</w:t>
      </w:r>
      <w:r w:rsidR="00360870">
        <w:t>F</w:t>
      </w:r>
      <w:r>
        <w:t>S</w:t>
      </w:r>
      <w:r w:rsidR="00360870">
        <w:t>/INS</w:t>
      </w:r>
      <w:bookmarkStart w:id="50" w:name="_GoBack"/>
      <w:bookmarkEnd w:id="50"/>
      <w:r>
        <w:t>, Markus Stolze).</w:t>
      </w:r>
    </w:p>
    <w:p w:rsidR="000A79A3" w:rsidRDefault="00C5696E" w:rsidP="00C5696E">
      <w:pPr>
        <w:pStyle w:val="ListParagraph"/>
        <w:numPr>
          <w:ilvl w:val="0"/>
          <w:numId w:val="13"/>
        </w:numPr>
      </w:pPr>
      <w:r>
        <w:t>Für das Deployment müssen zwei Bedingungen erfüllt werden:</w:t>
      </w:r>
    </w:p>
    <w:p w:rsidR="000A79A3" w:rsidRDefault="00C5696E" w:rsidP="00C5696E">
      <w:pPr>
        <w:pStyle w:val="ListParagraph"/>
        <w:numPr>
          <w:ilvl w:val="1"/>
          <w:numId w:val="13"/>
        </w:numPr>
      </w:pPr>
      <w:r>
        <w:t>Die Extension Entwickler müssen garantieren und unterschreiben, dass keine unangebrachten Inhalte (gewaltverherrlichend, erotisch, usw.) in ihrer Extension dargestellt werden. Sollte dies doch passieren, wissen die Entwickler ab diesem Moment, was die Konsequenzen eines solchen Verstosses wären.</w:t>
      </w:r>
    </w:p>
    <w:p w:rsidR="000A79A3" w:rsidRDefault="00C5696E" w:rsidP="00C5696E">
      <w:pPr>
        <w:pStyle w:val="ListParagraph"/>
        <w:numPr>
          <w:ilvl w:val="1"/>
          <w:numId w:val="13"/>
        </w:numPr>
      </w:pPr>
      <w:r>
        <w:t>Es wird ein Code Review der Extension durchgeführt, um die Qualität und die Sicherheit des Gesamtsystems zu gewährleisten.</w:t>
      </w:r>
    </w:p>
    <w:p w:rsidR="00C5696E" w:rsidRDefault="00C5696E" w:rsidP="000A79A3">
      <w:pPr>
        <w:pStyle w:val="ListParagraph"/>
        <w:numPr>
          <w:ilvl w:val="0"/>
          <w:numId w:val="13"/>
        </w:numPr>
      </w:pPr>
      <w:r>
        <w:t>Das Deploymnet wird durch die für die Technik verantwortliche Stelle (INS) durchgeführt. Alternativ dazu wäre es auch vorstellbar, ein Web Interface zur Verfügung zu stellen, wo die Entwickler der Extension einen Zugang erhalten und die Extension dort hochladen können.</w:t>
      </w:r>
    </w:p>
    <w:p w:rsidR="00C5696E" w:rsidRDefault="00C5696E" w:rsidP="00C5696E">
      <w:pPr>
        <w:pStyle w:val="Heading5"/>
      </w:pPr>
      <w:r>
        <w:t>Poster Applikation</w:t>
      </w:r>
    </w:p>
    <w:p w:rsidR="00C5696E" w:rsidRDefault="00C5696E" w:rsidP="00C5696E">
      <w:r>
        <w:t>Da jedes Semester neue Bachelor Poster entstehen, müssen diese jedes Semester bearbeitet werden. Es ist noch nicht ganz klar, wer diese Aufgabe übernehmen wird, aber wahrscheinlich macht folgender Ablauf Sinn:</w:t>
      </w:r>
    </w:p>
    <w:p w:rsidR="00C5696E" w:rsidRDefault="00C5696E" w:rsidP="00D8303D">
      <w:pPr>
        <w:pStyle w:val="ListParagraph"/>
        <w:numPr>
          <w:ilvl w:val="0"/>
          <w:numId w:val="12"/>
        </w:numPr>
      </w:pPr>
      <w:r>
        <w:t>Die Bachelor Poster werden von den Studierenden erstellt.</w:t>
      </w:r>
    </w:p>
    <w:p w:rsidR="00C5696E" w:rsidRDefault="00C5696E" w:rsidP="00D8303D">
      <w:pPr>
        <w:pStyle w:val="ListParagraph"/>
        <w:numPr>
          <w:ilvl w:val="0"/>
          <w:numId w:val="12"/>
        </w:numPr>
      </w:pPr>
      <w:r>
        <w:t>Die Studiengangleiter sind verantwortlich, diese Poster in elektronischer Form entgegenzunehmen und inhaltlich zu kontrollieren.</w:t>
      </w:r>
    </w:p>
    <w:p w:rsidR="00C5696E" w:rsidRDefault="00C5696E" w:rsidP="00D8303D">
      <w:pPr>
        <w:pStyle w:val="ListParagraph"/>
        <w:numPr>
          <w:ilvl w:val="0"/>
          <w:numId w:val="12"/>
        </w:numPr>
      </w:pPr>
      <w:r>
        <w:t>Die Poster werden von den Studiengangleitern an das Sekretariat übergeben.</w:t>
      </w:r>
    </w:p>
    <w:p w:rsidR="00C5696E" w:rsidRDefault="00C5696E" w:rsidP="00D8303D">
      <w:pPr>
        <w:pStyle w:val="ListParagraph"/>
        <w:numPr>
          <w:ilvl w:val="0"/>
          <w:numId w:val="12"/>
        </w:numPr>
      </w:pPr>
      <w:r>
        <w:t>Das Sekretariat pflegt die Inhalte über ein CMS Interface ein.</w:t>
      </w:r>
    </w:p>
    <w:p w:rsidR="00C5696E" w:rsidRDefault="00C5696E" w:rsidP="00D8303D">
      <w:pPr>
        <w:pStyle w:val="ListParagraph"/>
        <w:numPr>
          <w:ilvl w:val="0"/>
          <w:numId w:val="12"/>
        </w:numPr>
      </w:pPr>
      <w:r>
        <w:t>(Jederzeit) Berichtigungen können am Sekretariat gemeldet werden, welche die Inhalte korrigiert und ins CMS Interface einpflegt.</w:t>
      </w:r>
    </w:p>
    <w:p w:rsidR="00C5696E" w:rsidRDefault="00C5696E" w:rsidP="00C5696E">
      <w:pPr>
        <w:pStyle w:val="Heading4"/>
      </w:pPr>
      <w:r>
        <w:t xml:space="preserve">Datenverwaltung der </w:t>
      </w:r>
      <w:r w:rsidR="0086433E">
        <w:t>Extensions</w:t>
      </w:r>
    </w:p>
    <w:p w:rsidR="00C5696E" w:rsidRDefault="00C5696E" w:rsidP="00C5696E">
      <w:r>
        <w:t>Da jede Extension über eigene Daten verfügen kann (wie z.B. die Poster Applikation), könnte das Framework ein Interface zur Verfügung stellen, damit die Daten der Extensions verwaltet werden können. Die Extension Entwickler würden Objekte definieren, die verwaltet werden sollen, und das Framework generiert dann automatisch ein GUI für dessen Bearbeitung.</w:t>
      </w:r>
    </w:p>
    <w:p w:rsidR="00C5696E" w:rsidRDefault="00C5696E" w:rsidP="00C5696E">
      <w:r>
        <w:t>Alternativ könnte jede Extension eine eigene Admin Oberfläche anbieten. Dies ist natürlich weniger praktisch, da bei dieser Variante redundante Funktionen (z.B. das Speichern der Daten in einer Datenbank) programmiert werden müssen und die Bedienung wahrscheinlich nicht einheitlich ist.</w:t>
      </w:r>
    </w:p>
    <w:p w:rsidR="00C5696E" w:rsidRDefault="00C5696E" w:rsidP="00C5696E">
      <w:pPr>
        <w:pStyle w:val="Heading4"/>
      </w:pPr>
      <w:r>
        <w:t>Administrationsoberfläche</w:t>
      </w:r>
    </w:p>
    <w:p w:rsidR="00C5696E" w:rsidRDefault="00C5696E" w:rsidP="00C5696E">
      <w:r>
        <w:lastRenderedPageBreak/>
        <w:t>Für die Administrationoberfläche der Inhalte gibt es verschiedene Möglichkeiten. Die drei Wichtigsten sind nachfolgend kurz beschrieben.</w:t>
      </w:r>
    </w:p>
    <w:p w:rsidR="00C5696E" w:rsidRPr="00C5696E" w:rsidRDefault="00C5696E" w:rsidP="00C5696E">
      <w:pPr>
        <w:pStyle w:val="Heading5"/>
        <w:rPr>
          <w:lang w:val="en-US"/>
        </w:rPr>
      </w:pPr>
      <w:r w:rsidRPr="00C5696E">
        <w:rPr>
          <w:lang w:val="en-US"/>
        </w:rPr>
        <w:t>Administration über Typo3 CMS (TODO: ref http://typo3.org</w:t>
      </w:r>
      <w:r w:rsidR="00E26A44">
        <w:rPr>
          <w:lang w:val="en-US"/>
        </w:rPr>
        <w:t>)</w:t>
      </w:r>
    </w:p>
    <w:p w:rsidR="00C5696E" w:rsidRDefault="00C5696E" w:rsidP="00C5696E">
      <w:r>
        <w:t>Da das Sekretariat das Typo3 CMS von http://www.hsr.ch bereits kennt und damit arbeitet, wäre eine Integration in dieses System eine Option. Das könnte grundsätzlich auf zwei verschiedene Arten realisiert werden:</w:t>
      </w:r>
    </w:p>
    <w:p w:rsidR="00C5696E" w:rsidRPr="00DA0746" w:rsidRDefault="00C5696E" w:rsidP="00DA0746">
      <w:pPr>
        <w:pStyle w:val="Heading6"/>
      </w:pPr>
      <w:r w:rsidRPr="00DA0746">
        <w:t>Typo3 Extension mit Typo3 DB</w:t>
      </w:r>
    </w:p>
    <w:p w:rsidR="00C5696E" w:rsidRDefault="00C5696E" w:rsidP="00C5696E">
      <w:r>
        <w:t xml:space="preserve">Es wird eine Typo3 Extension (TODO: ref http://typo3.org/extensions/repository/) (nicht zu verwechseln mit einer Video Wall Extension) für den Adminbereich entwickelt. Diese Applikation wird sehr einfach gehalten und zeichnet sich vor Allem durch XML Konfigurationen aus, die das Datenbankschema beschreiben. Durch die Installation der Extension im Typo3 wird die Datenbank automatisch erzeugt und die Inhalte können sofort über den Adminbereich von Typo3 bearbeitet werden, da das Framework die ganze grafische Oberfläche automatisch generiert. Somit sieht es dann auch so aus, als ob es sich um eine ganz normale Typo3 Extension handelt und gewisse Standardfunktionaliäten werden ebenfalls automatisch angeboten (z.B. Archivierungsoption, ausblenden von einzelnen Datensätzen, usw.). </w:t>
      </w:r>
    </w:p>
    <w:p w:rsidR="00C5696E" w:rsidRDefault="00C5696E" w:rsidP="00C5696E">
      <w:r>
        <w:t>Das Problem an dieser Lösung ist, dass die Daten von der Typo3 Datenbank zur Video Wall migriert werden müssen. Da aber nur eine unidirektionaler Informationsfluss vorhanden sein wird (vom Typo3 zur Video Wall), kann auf einfache Art eine Synchronisation per Cronjob (z.B. alle 15 Minuten) eingerichtet werden, bei der die Daten von der Typo3 Datenbank zur Video Wall synchronisiert/kopiert werden.</w:t>
      </w:r>
    </w:p>
    <w:p w:rsidR="00C5696E" w:rsidRDefault="00C5696E" w:rsidP="00C5696E">
      <w:r>
        <w:t>Diese Variante ist dann gut geeignet, wenn alle, die an der Video Wall etwas ändern müssen, einen Typo3 Zugriff haben. Speziell für das Sekretariat ist diese Art von Interface auch speziell einfach zu bedienen, da sie dies schon täglich benutzen.</w:t>
      </w:r>
    </w:p>
    <w:p w:rsidR="00C5696E" w:rsidRPr="00DA0746" w:rsidRDefault="00C5696E" w:rsidP="00DA0746">
      <w:pPr>
        <w:pStyle w:val="Heading6"/>
      </w:pPr>
      <w:r w:rsidRPr="00DA0746">
        <w:t>Web Interface und Typo3 Extension mit Iframe (TODO: glossar)</w:t>
      </w:r>
    </w:p>
    <w:p w:rsidR="00C5696E" w:rsidRDefault="00C5696E" w:rsidP="00C5696E">
      <w:r>
        <w:t xml:space="preserve">Wie in der ersten Variante ist auch hier eine Typo3 Extension vorgesehen. Dieses </w:t>
      </w:r>
      <w:r w:rsidR="00AB2255">
        <w:t>Mal</w:t>
      </w:r>
      <w:r>
        <w:t xml:space="preserve"> wird die Extension aber so erstellt, dass nur ein Iframe programmiert wird, das auf einen anderen Web Server verweist. Somit kann die Administrationsoberfläche Typo3 technologieunabhängig entwickelt werden, zum Beispiel mit ASP.NET MVC3 (TODO: glossar).</w:t>
      </w:r>
    </w:p>
    <w:p w:rsidR="00C5696E" w:rsidRDefault="00C5696E" w:rsidP="00C5696E">
      <w:r>
        <w:t>Die Hauptvorteile dieses Ansatzes sind, dass die Adminoberfläche nicht mit Typo3 programmiert werden muss und trotzdem ins Typo3 integriert ist, und weiter dass die Seite auch ohne Typo3 bearbeitet werden könnte, ggf. mit einem SSO (TODO: Glossar). Dies wäre auch die Variante, die gewählt würde, falls noch mehr Zeit zur Verfügung stehen würde.</w:t>
      </w:r>
    </w:p>
    <w:p w:rsidR="00C5696E" w:rsidRDefault="00C5696E" w:rsidP="00C5696E">
      <w:pPr>
        <w:pStyle w:val="Heading5"/>
      </w:pPr>
      <w:r>
        <w:t>Administration über Web Server</w:t>
      </w:r>
    </w:p>
    <w:p w:rsidR="00C5696E" w:rsidRDefault="00C5696E" w:rsidP="00C5696E">
      <w:r>
        <w:t>Ähnlich wie in der zweiten Typo3 Variante (Web Interface und Typo3 Extension mit Iframe) beschrieben, würde hier auf einem Web Server (z.B. mit ASP.NET MVC3) eine Administrationsoberfläche entwickelt, die ggf. mit dem SSO der HSR gekoppelt wird.</w:t>
      </w:r>
    </w:p>
    <w:p w:rsidR="00C5696E" w:rsidRDefault="00C5696E" w:rsidP="00C5696E">
      <w:r>
        <w:t>Die Vorteile sind, dass das System klar von anderen Applikationen abgegrenzt ist. Auch ist es so einfach möglich, eine mobile Applikation mit HTML5 zu entwickeln. Als Nachteil ist jedoch aufzufürhren, dass ohne Typo3 Extension die Benutzer auf eine separate URL zugreifen müssen und ihnen das System nicht sofort bekannt vorkommt. Diese Variante könnte statt mit ASP.NET auch mit Silverlight (TODO: Glossar) eingesetzt werden.</w:t>
      </w:r>
    </w:p>
    <w:p w:rsidR="00C5696E" w:rsidRDefault="00C5696E" w:rsidP="00C5696E">
      <w:pPr>
        <w:pStyle w:val="Heading5"/>
      </w:pPr>
      <w:r>
        <w:t>Administration über WPF Applikation</w:t>
      </w:r>
    </w:p>
    <w:p w:rsidR="00C5696E" w:rsidRDefault="00C5696E" w:rsidP="00C5696E">
      <w:r>
        <w:t>In dieser Variante geht es darum, einen WPF Client zu schreiben, mit der die Inhalte bearbeitet werden können. Als Transportprotokoll würde WCF eingesetzt, anders als bei den anderen Varianten, die mit HTTPS/HTML funktionieren.</w:t>
      </w:r>
    </w:p>
    <w:p w:rsidR="00C5696E" w:rsidRPr="00125B7B" w:rsidRDefault="00C5696E" w:rsidP="00125B7B">
      <w:r>
        <w:t>Der Vorteil dieser Variante ist, dass grosse Teile der Software wiederverwendet werden können (evt. sogar bis zu den Views und ViewModels). Schwer wiegen aber auch die Nachteile, da durch WPF die Plattform eingeschränkt wird und eine mobile Applikation so nicht möglich ist. Deshalb ist</w:t>
      </w:r>
      <w:r>
        <w:t xml:space="preserve"> von dieser Variante abzuraten.</w:t>
      </w:r>
    </w:p>
    <w:sectPr w:rsidR="00C5696E" w:rsidRPr="00125B7B"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82A" w:rsidRDefault="00B6782A" w:rsidP="008F2373">
      <w:pPr>
        <w:spacing w:after="0"/>
      </w:pPr>
      <w:r>
        <w:separator/>
      </w:r>
    </w:p>
  </w:endnote>
  <w:endnote w:type="continuationSeparator" w:id="0">
    <w:p w:rsidR="00B6782A" w:rsidRDefault="00B6782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BE21B1">
      <w:rPr>
        <w:noProof/>
      </w:rPr>
      <w:t>25.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360870" w:rsidRPr="00360870">
      <w:rPr>
        <w:b/>
        <w:noProof/>
        <w:lang w:val="de-DE"/>
      </w:rPr>
      <w:t>18</w:t>
    </w:r>
    <w:r w:rsidR="00AF4AE0">
      <w:rPr>
        <w:b/>
      </w:rPr>
      <w:fldChar w:fldCharType="end"/>
    </w:r>
    <w:r w:rsidR="008F2373">
      <w:rPr>
        <w:lang w:val="de-DE"/>
      </w:rPr>
      <w:t xml:space="preserve"> von </w:t>
    </w:r>
    <w:fldSimple w:instr="NUMPAGES  \* Arabic  \* MERGEFORMAT">
      <w:r w:rsidR="00360870" w:rsidRPr="00360870">
        <w:rPr>
          <w:b/>
          <w:noProof/>
          <w:lang w:val="de-DE"/>
        </w:rPr>
        <w:t>19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82A" w:rsidRDefault="00B6782A" w:rsidP="008F2373">
      <w:pPr>
        <w:spacing w:after="0"/>
      </w:pPr>
      <w:r>
        <w:separator/>
      </w:r>
    </w:p>
  </w:footnote>
  <w:footnote w:type="continuationSeparator" w:id="0">
    <w:p w:rsidR="00B6782A" w:rsidRDefault="00B6782A"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0"/>
  </w:num>
  <w:num w:numId="4">
    <w:abstractNumId w:val="7"/>
  </w:num>
  <w:num w:numId="5">
    <w:abstractNumId w:val="9"/>
  </w:num>
  <w:num w:numId="6">
    <w:abstractNumId w:val="11"/>
  </w:num>
  <w:num w:numId="7">
    <w:abstractNumId w:val="2"/>
  </w:num>
  <w:num w:numId="8">
    <w:abstractNumId w:val="12"/>
  </w:num>
  <w:num w:numId="9">
    <w:abstractNumId w:val="5"/>
  </w:num>
  <w:num w:numId="10">
    <w:abstractNumId w:val="0"/>
  </w:num>
  <w:num w:numId="11">
    <w:abstractNumId w:val="8"/>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2064"/>
    <w:rsid w:val="00007DC8"/>
    <w:rsid w:val="00010683"/>
    <w:rsid w:val="00011A92"/>
    <w:rsid w:val="000163D2"/>
    <w:rsid w:val="00023D88"/>
    <w:rsid w:val="0002650D"/>
    <w:rsid w:val="0003203E"/>
    <w:rsid w:val="00032694"/>
    <w:rsid w:val="0003475F"/>
    <w:rsid w:val="00043264"/>
    <w:rsid w:val="000435A5"/>
    <w:rsid w:val="00046DBF"/>
    <w:rsid w:val="000700FC"/>
    <w:rsid w:val="00071F5F"/>
    <w:rsid w:val="00080C2A"/>
    <w:rsid w:val="00091510"/>
    <w:rsid w:val="000917AE"/>
    <w:rsid w:val="0009386A"/>
    <w:rsid w:val="00096277"/>
    <w:rsid w:val="00096F5A"/>
    <w:rsid w:val="00097AB6"/>
    <w:rsid w:val="000A2C34"/>
    <w:rsid w:val="000A79A3"/>
    <w:rsid w:val="000B1504"/>
    <w:rsid w:val="000B2144"/>
    <w:rsid w:val="000B3690"/>
    <w:rsid w:val="000B658F"/>
    <w:rsid w:val="000C74F1"/>
    <w:rsid w:val="000D18A9"/>
    <w:rsid w:val="000E71F7"/>
    <w:rsid w:val="000F710B"/>
    <w:rsid w:val="000F759E"/>
    <w:rsid w:val="00102D8B"/>
    <w:rsid w:val="0010400B"/>
    <w:rsid w:val="00104AAD"/>
    <w:rsid w:val="00112523"/>
    <w:rsid w:val="0011625F"/>
    <w:rsid w:val="00117381"/>
    <w:rsid w:val="00125B7B"/>
    <w:rsid w:val="0013349E"/>
    <w:rsid w:val="00135FC8"/>
    <w:rsid w:val="00137EEC"/>
    <w:rsid w:val="001429B2"/>
    <w:rsid w:val="00143AAF"/>
    <w:rsid w:val="00147DD4"/>
    <w:rsid w:val="00157B9C"/>
    <w:rsid w:val="001609C2"/>
    <w:rsid w:val="001650F9"/>
    <w:rsid w:val="00173399"/>
    <w:rsid w:val="0018100A"/>
    <w:rsid w:val="00183657"/>
    <w:rsid w:val="001A5E78"/>
    <w:rsid w:val="001A616A"/>
    <w:rsid w:val="001B0831"/>
    <w:rsid w:val="001B3583"/>
    <w:rsid w:val="001B3813"/>
    <w:rsid w:val="001B3875"/>
    <w:rsid w:val="001B3BCD"/>
    <w:rsid w:val="001C5A1D"/>
    <w:rsid w:val="001D0D49"/>
    <w:rsid w:val="001D17F5"/>
    <w:rsid w:val="001D3905"/>
    <w:rsid w:val="001D3F2F"/>
    <w:rsid w:val="001D4D84"/>
    <w:rsid w:val="001D653A"/>
    <w:rsid w:val="001D7F16"/>
    <w:rsid w:val="001E40EE"/>
    <w:rsid w:val="001E53C4"/>
    <w:rsid w:val="001E71C0"/>
    <w:rsid w:val="001F1125"/>
    <w:rsid w:val="001F2A8C"/>
    <w:rsid w:val="001F61F8"/>
    <w:rsid w:val="002040D8"/>
    <w:rsid w:val="00204AAA"/>
    <w:rsid w:val="002107F8"/>
    <w:rsid w:val="00211CA9"/>
    <w:rsid w:val="00211EF4"/>
    <w:rsid w:val="00212D56"/>
    <w:rsid w:val="00214F45"/>
    <w:rsid w:val="002165F9"/>
    <w:rsid w:val="002215E2"/>
    <w:rsid w:val="00223137"/>
    <w:rsid w:val="00225791"/>
    <w:rsid w:val="002307C3"/>
    <w:rsid w:val="00234E6C"/>
    <w:rsid w:val="00240E60"/>
    <w:rsid w:val="00241093"/>
    <w:rsid w:val="002433A7"/>
    <w:rsid w:val="00244939"/>
    <w:rsid w:val="00246815"/>
    <w:rsid w:val="00247289"/>
    <w:rsid w:val="002534B4"/>
    <w:rsid w:val="00253D4E"/>
    <w:rsid w:val="002606BE"/>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C70"/>
    <w:rsid w:val="002D5C5E"/>
    <w:rsid w:val="002E16A4"/>
    <w:rsid w:val="002E24B3"/>
    <w:rsid w:val="002E65A6"/>
    <w:rsid w:val="002E7CA6"/>
    <w:rsid w:val="002F0FF6"/>
    <w:rsid w:val="002F28DD"/>
    <w:rsid w:val="003031D1"/>
    <w:rsid w:val="00312CD1"/>
    <w:rsid w:val="00316006"/>
    <w:rsid w:val="0032162F"/>
    <w:rsid w:val="00326CCE"/>
    <w:rsid w:val="003341BB"/>
    <w:rsid w:val="00335D9C"/>
    <w:rsid w:val="0033667B"/>
    <w:rsid w:val="00353578"/>
    <w:rsid w:val="00360870"/>
    <w:rsid w:val="0036341A"/>
    <w:rsid w:val="00365474"/>
    <w:rsid w:val="003676AB"/>
    <w:rsid w:val="00370CFD"/>
    <w:rsid w:val="00377627"/>
    <w:rsid w:val="00385EB5"/>
    <w:rsid w:val="00387D5D"/>
    <w:rsid w:val="003920C9"/>
    <w:rsid w:val="003927C2"/>
    <w:rsid w:val="00392BDA"/>
    <w:rsid w:val="003A00D4"/>
    <w:rsid w:val="003A0ADD"/>
    <w:rsid w:val="003A2431"/>
    <w:rsid w:val="003A2E1C"/>
    <w:rsid w:val="003A5C0D"/>
    <w:rsid w:val="003A5C55"/>
    <w:rsid w:val="003B436F"/>
    <w:rsid w:val="003B6576"/>
    <w:rsid w:val="003C02C5"/>
    <w:rsid w:val="003C0FC6"/>
    <w:rsid w:val="003C3BB7"/>
    <w:rsid w:val="003D1EAE"/>
    <w:rsid w:val="003D27D1"/>
    <w:rsid w:val="003E2C5B"/>
    <w:rsid w:val="003E40FB"/>
    <w:rsid w:val="003F3BDD"/>
    <w:rsid w:val="003F7D9B"/>
    <w:rsid w:val="00402E1C"/>
    <w:rsid w:val="00406D96"/>
    <w:rsid w:val="00414C83"/>
    <w:rsid w:val="00427773"/>
    <w:rsid w:val="00434F8A"/>
    <w:rsid w:val="0044431C"/>
    <w:rsid w:val="0046200A"/>
    <w:rsid w:val="004739DC"/>
    <w:rsid w:val="00481AD8"/>
    <w:rsid w:val="00496465"/>
    <w:rsid w:val="004A070C"/>
    <w:rsid w:val="004A12C6"/>
    <w:rsid w:val="004A5FB9"/>
    <w:rsid w:val="004B49F4"/>
    <w:rsid w:val="004D754B"/>
    <w:rsid w:val="004E3B13"/>
    <w:rsid w:val="004E742F"/>
    <w:rsid w:val="004F0E56"/>
    <w:rsid w:val="00500F32"/>
    <w:rsid w:val="00501B42"/>
    <w:rsid w:val="00501F87"/>
    <w:rsid w:val="00511F97"/>
    <w:rsid w:val="00512995"/>
    <w:rsid w:val="00514DE1"/>
    <w:rsid w:val="0052029F"/>
    <w:rsid w:val="00527254"/>
    <w:rsid w:val="00540321"/>
    <w:rsid w:val="00542086"/>
    <w:rsid w:val="00546062"/>
    <w:rsid w:val="00552981"/>
    <w:rsid w:val="0055322B"/>
    <w:rsid w:val="005532E5"/>
    <w:rsid w:val="00555DC3"/>
    <w:rsid w:val="00560405"/>
    <w:rsid w:val="005665DB"/>
    <w:rsid w:val="0057347C"/>
    <w:rsid w:val="00577AD5"/>
    <w:rsid w:val="00577FDF"/>
    <w:rsid w:val="0059043D"/>
    <w:rsid w:val="005910F3"/>
    <w:rsid w:val="0059202A"/>
    <w:rsid w:val="005A2365"/>
    <w:rsid w:val="005A59B1"/>
    <w:rsid w:val="005A5F89"/>
    <w:rsid w:val="005B081C"/>
    <w:rsid w:val="005B1029"/>
    <w:rsid w:val="005B19CB"/>
    <w:rsid w:val="005B3401"/>
    <w:rsid w:val="005B55F6"/>
    <w:rsid w:val="005C4D00"/>
    <w:rsid w:val="005D29E3"/>
    <w:rsid w:val="005D33E6"/>
    <w:rsid w:val="005D7605"/>
    <w:rsid w:val="005D7A95"/>
    <w:rsid w:val="005E1D61"/>
    <w:rsid w:val="005E1F28"/>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3352F"/>
    <w:rsid w:val="0063372B"/>
    <w:rsid w:val="00634532"/>
    <w:rsid w:val="00636FE4"/>
    <w:rsid w:val="006432F0"/>
    <w:rsid w:val="00650347"/>
    <w:rsid w:val="00650FE4"/>
    <w:rsid w:val="00651384"/>
    <w:rsid w:val="00652447"/>
    <w:rsid w:val="00661916"/>
    <w:rsid w:val="00673E2D"/>
    <w:rsid w:val="006807B6"/>
    <w:rsid w:val="00683460"/>
    <w:rsid w:val="0068440F"/>
    <w:rsid w:val="00687113"/>
    <w:rsid w:val="006939B6"/>
    <w:rsid w:val="00695F14"/>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27C2"/>
    <w:rsid w:val="0074455F"/>
    <w:rsid w:val="00745659"/>
    <w:rsid w:val="00745963"/>
    <w:rsid w:val="0075029B"/>
    <w:rsid w:val="00750732"/>
    <w:rsid w:val="00753591"/>
    <w:rsid w:val="007537D1"/>
    <w:rsid w:val="00760725"/>
    <w:rsid w:val="00777D31"/>
    <w:rsid w:val="007838FC"/>
    <w:rsid w:val="007861A8"/>
    <w:rsid w:val="007864BA"/>
    <w:rsid w:val="00786701"/>
    <w:rsid w:val="00786C61"/>
    <w:rsid w:val="007A158A"/>
    <w:rsid w:val="007A24A1"/>
    <w:rsid w:val="007A717B"/>
    <w:rsid w:val="007A75C5"/>
    <w:rsid w:val="007B2EE1"/>
    <w:rsid w:val="007B442E"/>
    <w:rsid w:val="007B716D"/>
    <w:rsid w:val="007B78B5"/>
    <w:rsid w:val="007C5FB7"/>
    <w:rsid w:val="007D405F"/>
    <w:rsid w:val="008047A6"/>
    <w:rsid w:val="00817B3E"/>
    <w:rsid w:val="00832D23"/>
    <w:rsid w:val="00834310"/>
    <w:rsid w:val="00842BC4"/>
    <w:rsid w:val="00844ADD"/>
    <w:rsid w:val="00846CCB"/>
    <w:rsid w:val="0085252E"/>
    <w:rsid w:val="0086386F"/>
    <w:rsid w:val="00863BA8"/>
    <w:rsid w:val="0086433E"/>
    <w:rsid w:val="00865028"/>
    <w:rsid w:val="00865943"/>
    <w:rsid w:val="00870C31"/>
    <w:rsid w:val="008722E3"/>
    <w:rsid w:val="0087321A"/>
    <w:rsid w:val="00873A3E"/>
    <w:rsid w:val="00887085"/>
    <w:rsid w:val="008928B5"/>
    <w:rsid w:val="00893A49"/>
    <w:rsid w:val="0089448D"/>
    <w:rsid w:val="00895A58"/>
    <w:rsid w:val="008A37BB"/>
    <w:rsid w:val="008A3A61"/>
    <w:rsid w:val="008A4E18"/>
    <w:rsid w:val="008B2997"/>
    <w:rsid w:val="008B2BE0"/>
    <w:rsid w:val="008B67E5"/>
    <w:rsid w:val="008C0011"/>
    <w:rsid w:val="008C43D1"/>
    <w:rsid w:val="008C54BF"/>
    <w:rsid w:val="008C5643"/>
    <w:rsid w:val="008C66BA"/>
    <w:rsid w:val="008D1CC2"/>
    <w:rsid w:val="008D7D1F"/>
    <w:rsid w:val="008E2347"/>
    <w:rsid w:val="008E328B"/>
    <w:rsid w:val="008E3B20"/>
    <w:rsid w:val="008F1C5B"/>
    <w:rsid w:val="008F2373"/>
    <w:rsid w:val="008F53FE"/>
    <w:rsid w:val="009030F0"/>
    <w:rsid w:val="00907AEB"/>
    <w:rsid w:val="009108BA"/>
    <w:rsid w:val="00912D1B"/>
    <w:rsid w:val="00916D2C"/>
    <w:rsid w:val="00921794"/>
    <w:rsid w:val="009303F0"/>
    <w:rsid w:val="0093268E"/>
    <w:rsid w:val="009428CC"/>
    <w:rsid w:val="009460EC"/>
    <w:rsid w:val="00952B86"/>
    <w:rsid w:val="00954D75"/>
    <w:rsid w:val="00963943"/>
    <w:rsid w:val="00976450"/>
    <w:rsid w:val="0097791A"/>
    <w:rsid w:val="00977F36"/>
    <w:rsid w:val="00986C62"/>
    <w:rsid w:val="009962A5"/>
    <w:rsid w:val="009A0300"/>
    <w:rsid w:val="009A1362"/>
    <w:rsid w:val="009A170B"/>
    <w:rsid w:val="009A20E3"/>
    <w:rsid w:val="009A48A3"/>
    <w:rsid w:val="009B0973"/>
    <w:rsid w:val="009D6F0A"/>
    <w:rsid w:val="009E072F"/>
    <w:rsid w:val="009E191D"/>
    <w:rsid w:val="009E5A31"/>
    <w:rsid w:val="009F089C"/>
    <w:rsid w:val="009F2E22"/>
    <w:rsid w:val="009F36AB"/>
    <w:rsid w:val="009F642B"/>
    <w:rsid w:val="009F7721"/>
    <w:rsid w:val="00A0641D"/>
    <w:rsid w:val="00A06B4F"/>
    <w:rsid w:val="00A16DCA"/>
    <w:rsid w:val="00A276A5"/>
    <w:rsid w:val="00A429D1"/>
    <w:rsid w:val="00A53880"/>
    <w:rsid w:val="00A611DF"/>
    <w:rsid w:val="00A620BA"/>
    <w:rsid w:val="00A75859"/>
    <w:rsid w:val="00A8006A"/>
    <w:rsid w:val="00A83258"/>
    <w:rsid w:val="00A83529"/>
    <w:rsid w:val="00A84EC0"/>
    <w:rsid w:val="00A84F21"/>
    <w:rsid w:val="00AA1FBB"/>
    <w:rsid w:val="00AA4683"/>
    <w:rsid w:val="00AB21BC"/>
    <w:rsid w:val="00AB2255"/>
    <w:rsid w:val="00AB3CA5"/>
    <w:rsid w:val="00AB4169"/>
    <w:rsid w:val="00AB51D5"/>
    <w:rsid w:val="00AC02F2"/>
    <w:rsid w:val="00AC2FD8"/>
    <w:rsid w:val="00AC40CC"/>
    <w:rsid w:val="00AD46B9"/>
    <w:rsid w:val="00AE119D"/>
    <w:rsid w:val="00AE455A"/>
    <w:rsid w:val="00AE7A1C"/>
    <w:rsid w:val="00AF4AE0"/>
    <w:rsid w:val="00AF4E74"/>
    <w:rsid w:val="00AF7DD4"/>
    <w:rsid w:val="00B0216A"/>
    <w:rsid w:val="00B038C9"/>
    <w:rsid w:val="00B076A1"/>
    <w:rsid w:val="00B10239"/>
    <w:rsid w:val="00B10941"/>
    <w:rsid w:val="00B1324E"/>
    <w:rsid w:val="00B15255"/>
    <w:rsid w:val="00B15B8B"/>
    <w:rsid w:val="00B206C7"/>
    <w:rsid w:val="00B21F96"/>
    <w:rsid w:val="00B33356"/>
    <w:rsid w:val="00B363C9"/>
    <w:rsid w:val="00B46956"/>
    <w:rsid w:val="00B52E85"/>
    <w:rsid w:val="00B6782A"/>
    <w:rsid w:val="00B712B5"/>
    <w:rsid w:val="00B81E2D"/>
    <w:rsid w:val="00B8542C"/>
    <w:rsid w:val="00BB11AC"/>
    <w:rsid w:val="00BB1425"/>
    <w:rsid w:val="00BB643C"/>
    <w:rsid w:val="00BB753F"/>
    <w:rsid w:val="00BB75D3"/>
    <w:rsid w:val="00BC1C31"/>
    <w:rsid w:val="00BC25F0"/>
    <w:rsid w:val="00BD5901"/>
    <w:rsid w:val="00BD61EF"/>
    <w:rsid w:val="00BE1A7A"/>
    <w:rsid w:val="00BE21B1"/>
    <w:rsid w:val="00BE4BBD"/>
    <w:rsid w:val="00BE6DFC"/>
    <w:rsid w:val="00BF1750"/>
    <w:rsid w:val="00C04743"/>
    <w:rsid w:val="00C06245"/>
    <w:rsid w:val="00C070ED"/>
    <w:rsid w:val="00C14F5B"/>
    <w:rsid w:val="00C14FAF"/>
    <w:rsid w:val="00C15EB5"/>
    <w:rsid w:val="00C1611A"/>
    <w:rsid w:val="00C20AA9"/>
    <w:rsid w:val="00C21F6D"/>
    <w:rsid w:val="00C22202"/>
    <w:rsid w:val="00C310D5"/>
    <w:rsid w:val="00C32A0A"/>
    <w:rsid w:val="00C35F88"/>
    <w:rsid w:val="00C36B55"/>
    <w:rsid w:val="00C43937"/>
    <w:rsid w:val="00C47BE9"/>
    <w:rsid w:val="00C5416A"/>
    <w:rsid w:val="00C55667"/>
    <w:rsid w:val="00C5696E"/>
    <w:rsid w:val="00C60987"/>
    <w:rsid w:val="00C62131"/>
    <w:rsid w:val="00C630D7"/>
    <w:rsid w:val="00C72CA4"/>
    <w:rsid w:val="00C74678"/>
    <w:rsid w:val="00C74BF5"/>
    <w:rsid w:val="00C765DF"/>
    <w:rsid w:val="00C824A2"/>
    <w:rsid w:val="00C83E5A"/>
    <w:rsid w:val="00C858B5"/>
    <w:rsid w:val="00C85D28"/>
    <w:rsid w:val="00C90DFA"/>
    <w:rsid w:val="00C9533A"/>
    <w:rsid w:val="00CA1FE6"/>
    <w:rsid w:val="00CA44B4"/>
    <w:rsid w:val="00CA602A"/>
    <w:rsid w:val="00CB0412"/>
    <w:rsid w:val="00CB4A91"/>
    <w:rsid w:val="00CB6417"/>
    <w:rsid w:val="00CC1080"/>
    <w:rsid w:val="00CC6FE0"/>
    <w:rsid w:val="00CD0C7B"/>
    <w:rsid w:val="00CD0CE9"/>
    <w:rsid w:val="00CD257D"/>
    <w:rsid w:val="00CD416D"/>
    <w:rsid w:val="00CD41CE"/>
    <w:rsid w:val="00CD42C7"/>
    <w:rsid w:val="00CD63ED"/>
    <w:rsid w:val="00CE051F"/>
    <w:rsid w:val="00CE533D"/>
    <w:rsid w:val="00CF46D1"/>
    <w:rsid w:val="00CF6494"/>
    <w:rsid w:val="00D02B1F"/>
    <w:rsid w:val="00D049E3"/>
    <w:rsid w:val="00D06787"/>
    <w:rsid w:val="00D072D8"/>
    <w:rsid w:val="00D1407B"/>
    <w:rsid w:val="00D21D1C"/>
    <w:rsid w:val="00D3310B"/>
    <w:rsid w:val="00D33F01"/>
    <w:rsid w:val="00D529EE"/>
    <w:rsid w:val="00D52CDB"/>
    <w:rsid w:val="00D541F4"/>
    <w:rsid w:val="00D60471"/>
    <w:rsid w:val="00D67C89"/>
    <w:rsid w:val="00D7445C"/>
    <w:rsid w:val="00D775D8"/>
    <w:rsid w:val="00D8303D"/>
    <w:rsid w:val="00D84934"/>
    <w:rsid w:val="00D856DA"/>
    <w:rsid w:val="00D858BE"/>
    <w:rsid w:val="00D879C8"/>
    <w:rsid w:val="00D93963"/>
    <w:rsid w:val="00D9422A"/>
    <w:rsid w:val="00D95F9B"/>
    <w:rsid w:val="00DA0746"/>
    <w:rsid w:val="00DB6135"/>
    <w:rsid w:val="00DB790C"/>
    <w:rsid w:val="00DC726F"/>
    <w:rsid w:val="00DC7D05"/>
    <w:rsid w:val="00DD0050"/>
    <w:rsid w:val="00DD4C4F"/>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46BD"/>
    <w:rsid w:val="00E365D0"/>
    <w:rsid w:val="00E4773B"/>
    <w:rsid w:val="00E5562A"/>
    <w:rsid w:val="00E563DA"/>
    <w:rsid w:val="00E56DB5"/>
    <w:rsid w:val="00E63689"/>
    <w:rsid w:val="00E66886"/>
    <w:rsid w:val="00E668E4"/>
    <w:rsid w:val="00E67871"/>
    <w:rsid w:val="00E711E0"/>
    <w:rsid w:val="00E74725"/>
    <w:rsid w:val="00E752AC"/>
    <w:rsid w:val="00E767F8"/>
    <w:rsid w:val="00E773E2"/>
    <w:rsid w:val="00E84E00"/>
    <w:rsid w:val="00E857FF"/>
    <w:rsid w:val="00E85FAA"/>
    <w:rsid w:val="00E860CF"/>
    <w:rsid w:val="00E86A1A"/>
    <w:rsid w:val="00E87169"/>
    <w:rsid w:val="00E92B9F"/>
    <w:rsid w:val="00E95531"/>
    <w:rsid w:val="00EA0B2C"/>
    <w:rsid w:val="00EA10FA"/>
    <w:rsid w:val="00EA2F23"/>
    <w:rsid w:val="00EA4801"/>
    <w:rsid w:val="00EB2318"/>
    <w:rsid w:val="00EB4085"/>
    <w:rsid w:val="00EB4378"/>
    <w:rsid w:val="00EC1664"/>
    <w:rsid w:val="00ED67A8"/>
    <w:rsid w:val="00EE2AB1"/>
    <w:rsid w:val="00EE3090"/>
    <w:rsid w:val="00EE5626"/>
    <w:rsid w:val="00EF1B40"/>
    <w:rsid w:val="00EF1BC5"/>
    <w:rsid w:val="00EF522C"/>
    <w:rsid w:val="00F10B97"/>
    <w:rsid w:val="00F13109"/>
    <w:rsid w:val="00F14036"/>
    <w:rsid w:val="00F21003"/>
    <w:rsid w:val="00F257D7"/>
    <w:rsid w:val="00F31E90"/>
    <w:rsid w:val="00F3430F"/>
    <w:rsid w:val="00F37EE6"/>
    <w:rsid w:val="00F413B4"/>
    <w:rsid w:val="00F42E13"/>
    <w:rsid w:val="00F43D39"/>
    <w:rsid w:val="00F559D6"/>
    <w:rsid w:val="00F615AF"/>
    <w:rsid w:val="00F63C25"/>
    <w:rsid w:val="00F66E9B"/>
    <w:rsid w:val="00F705D7"/>
    <w:rsid w:val="00F81D09"/>
    <w:rsid w:val="00F9181E"/>
    <w:rsid w:val="00FA4438"/>
    <w:rsid w:val="00FA44A2"/>
    <w:rsid w:val="00FA525C"/>
    <w:rsid w:val="00FB02CB"/>
    <w:rsid w:val="00FB13C7"/>
    <w:rsid w:val="00FB472D"/>
    <w:rsid w:val="00FB7016"/>
    <w:rsid w:val="00FB7E05"/>
    <w:rsid w:val="00FC260A"/>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74B9C-EA9E-4A18-AB70-E335C83A5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4905</Words>
  <Characters>30903</Characters>
  <Application>Microsoft Office Word</Application>
  <DocSecurity>0</DocSecurity>
  <Lines>257</Lines>
  <Paragraphs>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35737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393</cp:revision>
  <dcterms:created xsi:type="dcterms:W3CDTF">2012-03-19T14:28:00Z</dcterms:created>
  <dcterms:modified xsi:type="dcterms:W3CDTF">2012-05-25T11:12:00Z</dcterms:modified>
</cp:coreProperties>
</file>