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Heading5"/>
      </w:pPr>
      <w:bookmarkStart w:id="7" w:name="_Ref318986646"/>
      <w:bookmarkStart w:id="8" w:name="_Toc325440854"/>
      <w:r>
        <w:t>Framework 2: OpenNI</w:t>
      </w:r>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9" w:name="_Toc325440855"/>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9"/>
    </w:p>
    <w:p w:rsidR="00011B2B" w:rsidRDefault="00732D23" w:rsidP="00011B2B">
      <w:r>
        <w:t xml:space="preserve">OpenKinect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t xml:space="preserve"> 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fldSimple w:instr=" SEQ Tabelle \* ARABIC ">
        <w:r w:rsidR="00107E99">
          <w:rPr>
            <w:noProof/>
          </w:rPr>
          <w:t>1</w:t>
        </w:r>
      </w:fldSimple>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25" w:name="_Ref322071085"/>
      <w:r>
        <w:t xml:space="preserve">Tabelle </w:t>
      </w:r>
      <w:fldSimple w:instr=" SEQ Tabelle \* ARABIC ">
        <w:r>
          <w:rPr>
            <w:noProof/>
          </w:rPr>
          <w:t>2</w:t>
        </w:r>
      </w:fldSimple>
      <w:r>
        <w:t>- Nutzwertanalyse: PDF Darstellung</w:t>
      </w:r>
      <w:bookmarkEnd w:id="25"/>
    </w:p>
    <w:p w:rsidR="00132938" w:rsidRDefault="00132938" w:rsidP="00132938">
      <w:pPr>
        <w:pStyle w:val="Heading3"/>
      </w:pPr>
      <w:bookmarkStart w:id="26" w:name="_Ref326946355"/>
      <w:r>
        <w:t>Betrieb der Applikation</w:t>
      </w:r>
      <w:bookmarkEnd w:id="26"/>
    </w:p>
    <w:p w:rsidR="00132938" w:rsidRDefault="00132938" w:rsidP="00132938">
      <w:r>
        <w:t xml:space="preserve">Da die Videowall in der Nacht nicht genutzt wird, ist es möglich, die </w:t>
      </w:r>
      <w:r w:rsidR="00916F9B">
        <w:t>Wall</w:t>
      </w:r>
      <w:r>
        <w:t xml:space="preserve"> in </w:t>
      </w:r>
      <w:r w:rsidR="00916F9B">
        <w:t>dieser Zeit</w:t>
      </w:r>
      <w:r>
        <w:t xml:space="preserve"> auszuschalten. Dadurch kann der Stromverbrauch gesenkt und die Abnutzung der Hardware, speziell der Monitore, verringert werden.</w:t>
      </w:r>
    </w:p>
    <w:p w:rsidR="00132938" w:rsidRDefault="00132938" w:rsidP="00132938">
      <w:r>
        <w:t xml:space="preserve">Da um etwa 7.30 Uhr die ersten Personen an der HSR eintreffen, wird der Videowall PC um etwa 7 Uhr hochgefahren. Damit </w:t>
      </w:r>
      <w:r w:rsidR="00916F9B">
        <w:t>verbleiben noch 30 Minuten für allfällige</w:t>
      </w:r>
      <w:r>
        <w:t xml:space="preserve"> Updates und den Systemstart.</w:t>
      </w:r>
    </w:p>
    <w:p w:rsidR="00132938" w:rsidRDefault="00916F9B" w:rsidP="00132938">
      <w:r>
        <w:t xml:space="preserve">Falls eine neue Version der Software oder der Plug-Ins existiert, </w:t>
      </w:r>
      <w:r w:rsidR="00132938">
        <w:t>wird ein automa</w:t>
      </w:r>
      <w:r>
        <w:t xml:space="preserve">tisches </w:t>
      </w:r>
      <w:proofErr w:type="spellStart"/>
      <w:r>
        <w:t>Deployment</w:t>
      </w:r>
      <w:proofErr w:type="spellEnd"/>
      <w:r>
        <w:t xml:space="preserve"> durchgeführt</w:t>
      </w:r>
      <w:r w:rsidR="00132938">
        <w:t xml:space="preserve">. Die Informationen und Dateien für dieses </w:t>
      </w:r>
      <w:proofErr w:type="spellStart"/>
      <w:r w:rsidR="00132938">
        <w:t>Deployment</w:t>
      </w:r>
      <w:proofErr w:type="spellEnd"/>
      <w:r w:rsidR="00132938">
        <w:t xml:space="preserve"> werden automatisch </w:t>
      </w:r>
      <w:r>
        <w:t xml:space="preserve">von einem </w:t>
      </w:r>
      <w:proofErr w:type="spellStart"/>
      <w:r>
        <w:t>Deployment</w:t>
      </w:r>
      <w:proofErr w:type="spellEnd"/>
      <w:r>
        <w:t xml:space="preserve"> Server (beispielsweise Team </w:t>
      </w:r>
      <w:proofErr w:type="spellStart"/>
      <w:r>
        <w:t>Foundation</w:t>
      </w:r>
      <w:proofErr w:type="spellEnd"/>
      <w:r>
        <w:t xml:space="preserve"> Server</w:t>
      </w:r>
      <w:r>
        <w:rPr>
          <w:rStyle w:val="FootnoteReference"/>
        </w:rPr>
        <w:footnoteReference w:id="9"/>
      </w:r>
      <w:r w:rsidR="00132938">
        <w:t xml:space="preserve">) heruntergeladen. Sollte beim </w:t>
      </w:r>
      <w:proofErr w:type="spellStart"/>
      <w:r w:rsidR="00132938">
        <w:t>Deployment</w:t>
      </w:r>
      <w:proofErr w:type="spellEnd"/>
      <w:r w:rsidR="00132938">
        <w:t xml:space="preserve"> etwas schief gehen, wird der Videowall PC wieder heruntergefahren.</w:t>
      </w:r>
    </w:p>
    <w:p w:rsidR="00132938" w:rsidRDefault="00132938" w:rsidP="00132938">
      <w:r>
        <w:t xml:space="preserve">Falls der PC nach dem automatischen </w:t>
      </w:r>
      <w:proofErr w:type="spellStart"/>
      <w:r>
        <w:t>Deployment</w:t>
      </w:r>
      <w:proofErr w:type="spellEnd"/>
      <w:r>
        <w:t xml:space="preserve"> noch läuft, wird die Videowall Applikation gestartet und die Plug-Ins werden geladen. Sobald dies fertig ist, werden die Bildschirme der Videowall um etwa 7.30 Uhr eingeschaltet. Die Videowall läuft dann den ganzen Tag lang ohne Unterbruch. Sollte ein Fehler auftreten, wird zuerst versucht,</w:t>
      </w:r>
      <w:r w:rsidR="00C1085A">
        <w:t xml:space="preserve"> die Applikation neu zu starten. F</w:t>
      </w:r>
      <w:r>
        <w:t>alls dies fehlschlägt, wird die Videowall heruntergefahren.</w:t>
      </w:r>
    </w:p>
    <w:p w:rsidR="00132938" w:rsidRDefault="00132938" w:rsidP="00132938">
      <w:r>
        <w:t>Sobald die Videowall nicht mehr gebraucht wird (ca. um 20 Uhr), so wird der Videowall PC heruntergefahren und die Bildschirme ausgeschaltet.</w:t>
      </w:r>
    </w:p>
    <w:p w:rsidR="00132938" w:rsidRDefault="00132938" w:rsidP="00132938">
      <w:r>
        <w:t xml:space="preserve">Sollte zu irgendeinem Zeitpunkt ein Fehler auftreten, so wird automatisch ein Mail an die Verantwortlichen generiert mit dem Log und einem </w:t>
      </w:r>
      <w:proofErr w:type="spellStart"/>
      <w:r>
        <w:t>Stack</w:t>
      </w:r>
      <w:proofErr w:type="spellEnd"/>
      <w:r>
        <w:t xml:space="preserve"> Trace, um herauszufinden, </w:t>
      </w:r>
      <w:r w:rsidR="00C1085A">
        <w:t>um für einen Fehler es sich handelt</w:t>
      </w:r>
      <w:r>
        <w:t xml:space="preserve">. Zusätzlich wird die Videowall von einem externen Tool (Bsp. </w:t>
      </w:r>
      <w:proofErr w:type="spellStart"/>
      <w:r>
        <w:t>Nagios</w:t>
      </w:r>
      <w:proofErr w:type="spellEnd"/>
      <w:r w:rsidR="00C1085A">
        <w:rPr>
          <w:rStyle w:val="FootnoteReference"/>
        </w:rPr>
        <w:footnoteReference w:id="10"/>
      </w:r>
      <w:r>
        <w:t xml:space="preserve">) überwacht, die ebenfalls die Verantwortlichen bei einem Problem </w:t>
      </w:r>
      <w:proofErr w:type="spellStart"/>
      <w:r>
        <w:t>notifiziert</w:t>
      </w:r>
      <w:proofErr w:type="spellEnd"/>
      <w:r>
        <w:t>.</w:t>
      </w:r>
    </w:p>
    <w:p w:rsidR="00132938" w:rsidRDefault="00132938" w:rsidP="00132938">
      <w:pPr>
        <w:keepNext/>
      </w:pPr>
      <w:r>
        <w:rPr>
          <w:noProof/>
          <w:lang w:eastAsia="de-CH"/>
        </w:rPr>
        <w:lastRenderedPageBreak/>
        <w:drawing>
          <wp:inline distT="0" distB="0" distL="0" distR="0" wp14:anchorId="0D5FC2D7" wp14:editId="2DC261E9">
            <wp:extent cx="5486400" cy="4102100"/>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32938" w:rsidRDefault="00132938" w:rsidP="00132938">
      <w:pPr>
        <w:pStyle w:val="Caption"/>
      </w:pPr>
      <w:r>
        <w:t xml:space="preserve">Abbildung </w:t>
      </w:r>
      <w:fldSimple w:instr=" SEQ Abbildung \* ARABIC ">
        <w:r w:rsidR="008A35E4">
          <w:rPr>
            <w:noProof/>
          </w:rPr>
          <w:t>1</w:t>
        </w:r>
      </w:fldSimple>
      <w:r>
        <w:t xml:space="preserve"> - Betrieb der Videowall</w:t>
      </w:r>
    </w:p>
    <w:p w:rsidR="00132938" w:rsidRDefault="00132938" w:rsidP="00132938">
      <w:pPr>
        <w:pStyle w:val="Heading3"/>
      </w:pPr>
      <w:r>
        <w:t>Lebenszyklus der Applikation</w:t>
      </w:r>
    </w:p>
    <w:p w:rsidR="00132938" w:rsidRDefault="00132938" w:rsidP="00132938">
      <w:pPr>
        <w:pStyle w:val="Heading4"/>
      </w:pPr>
      <w:r>
        <w:t>Videowall Hauptapplikation und Framework</w:t>
      </w:r>
    </w:p>
    <w:p w:rsidR="00132938" w:rsidRDefault="00012005" w:rsidP="00132938">
      <w:r>
        <w:t>Zum Zeitpunkt der Abgabe dieser</w:t>
      </w:r>
      <w:r w:rsidR="00132938">
        <w:t xml:space="preserve"> Bachelorarbeit besteht ein funktionsfähiger Prototyp. Dieser muss für den Produktiven Betrieb aber noch weiterentwickelt werden. Diese Weiterentwicklung wird durch das Institut für </w:t>
      </w:r>
      <w:proofErr w:type="spellStart"/>
      <w:r w:rsidR="00132938">
        <w:t>Softare</w:t>
      </w:r>
      <w:proofErr w:type="spellEnd"/>
      <w:r w:rsidR="00132938">
        <w:t xml:space="preserve"> an der HSR (IFS) erfolgen.</w:t>
      </w:r>
    </w:p>
    <w:p w:rsidR="00132938" w:rsidRDefault="00132938" w:rsidP="00132938">
      <w:r>
        <w:t xml:space="preserve">Wie unter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Administration der Inhalte wichtig (CMS), </w:t>
      </w:r>
      <w:r w:rsidR="00BE3508">
        <w:t xml:space="preserve">welche </w:t>
      </w:r>
      <w:r w:rsidR="00A34754">
        <w:t>ebenfalls</w:t>
      </w:r>
      <w:r w:rsidR="00BE3508">
        <w:t xml:space="preserve"> umgesetzt werden muss</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Paragraph"/>
        <w:numPr>
          <w:ilvl w:val="0"/>
          <w:numId w:val="9"/>
        </w:numPr>
      </w:pPr>
      <w:r>
        <w:t>Bis Herbst 2012: Beschaffung der Videowall Hardware</w:t>
      </w:r>
    </w:p>
    <w:p w:rsidR="00132938" w:rsidRDefault="00132938" w:rsidP="00132938">
      <w:pPr>
        <w:pStyle w:val="ListParagraph"/>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Paragraph"/>
        <w:numPr>
          <w:ilvl w:val="0"/>
          <w:numId w:val="9"/>
        </w:numPr>
      </w:pPr>
      <w:r>
        <w:t xml:space="preserve">Ende Oktober: erstes </w:t>
      </w:r>
      <w:proofErr w:type="spellStart"/>
      <w:r>
        <w:t>Deployment</w:t>
      </w:r>
      <w:proofErr w:type="spellEnd"/>
      <w:r>
        <w:t xml:space="preserve"> Videowall und CMS</w:t>
      </w:r>
    </w:p>
    <w:p w:rsidR="00132938" w:rsidRDefault="00132938" w:rsidP="00132938">
      <w:pPr>
        <w:pStyle w:val="ListParagraph"/>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folgen</w:t>
      </w:r>
      <w:r>
        <w:t>, jeweils immer nachdem die neuen Bachelor Poster auf der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Heading4"/>
      </w:pPr>
      <w:proofErr w:type="spellStart"/>
      <w:r>
        <w:t>Plug-i</w:t>
      </w:r>
      <w:r w:rsidR="00132938">
        <w:t>ns</w:t>
      </w:r>
      <w:proofErr w:type="spellEnd"/>
    </w:p>
    <w:p w:rsidR="00132938" w:rsidRDefault="00CB4CC8" w:rsidP="00132938">
      <w:r>
        <w:t xml:space="preserve">Durch das Plug-in System können Studenten </w:t>
      </w:r>
      <w:r w:rsidR="00132938">
        <w:t xml:space="preserve">Innovation </w:t>
      </w:r>
      <w:r>
        <w:t>i</w:t>
      </w:r>
      <w:r w:rsidR="00132938">
        <w:t>n die Applikation einfliessen zu lassen</w:t>
      </w:r>
      <w:r>
        <w:t xml:space="preserve">. </w:t>
      </w:r>
      <w:r w:rsidR="00132938">
        <w:t>Da die Videowall aber an einem prominenten Ort steht und die HSR direkt repräsentiert</w:t>
      </w:r>
      <w:r w:rsidR="00CC5E49">
        <w:t>,</w:t>
      </w:r>
      <w:r w:rsidR="00132938">
        <w:t xml:space="preserve"> ist es wichtig, dass nicht </w:t>
      </w:r>
      <w:r w:rsidR="00132938">
        <w:lastRenderedPageBreak/>
        <w:t>beliebige Inhalte auf der Videowall publiziert werden (z.B. Gewalt verherrlichende oder erotische Inhalte). Ein weiteres Problem besteht darin, dass durch die Plug-Ins die Stabilität der Videowall negativ beeinträchtigt werden könnte.</w:t>
      </w:r>
    </w:p>
    <w:p w:rsidR="00132938" w:rsidRDefault="00132938" w:rsidP="00132938">
      <w:r>
        <w:t>Um also qualitativ hochwerti</w:t>
      </w:r>
      <w:r w:rsidR="009424F4">
        <w:t xml:space="preserve">ge und politisch Korrekte </w:t>
      </w:r>
      <w:proofErr w:type="spellStart"/>
      <w:r w:rsidR="009424F4">
        <w:t>Plug-i</w:t>
      </w:r>
      <w:r>
        <w:t>ns</w:t>
      </w:r>
      <w:proofErr w:type="spellEnd"/>
      <w:r>
        <w:t xml:space="preserve"> sicherzustellen</w:t>
      </w:r>
      <w:r w:rsidR="00CC5E49">
        <w:t>,</w:t>
      </w:r>
      <w:r>
        <w:t xml:space="preserve"> ist es notwendig, die interessierten Studenten darauf aufmerksam zu machen. Deshalb wird vorgeschlagen, dass die Studierenden nach der Entwicklung eines </w:t>
      </w:r>
      <w:proofErr w:type="spellStart"/>
      <w:r>
        <w:t>Plug-</w:t>
      </w:r>
      <w:r w:rsidR="009424F4">
        <w:t>i</w:t>
      </w:r>
      <w:r>
        <w:t>ns</w:t>
      </w:r>
      <w:proofErr w:type="spellEnd"/>
      <w:r>
        <w:t xml:space="preserve"> zu einem Code Review eingeladen werden, bei dem der Quellcode des Plug-Ins analysiert wird. Zusätzlich müssen die interessierten Studenten mit ihrem Namen bürgen, dass </w:t>
      </w:r>
      <w:r w:rsidR="00B72B19">
        <w:t xml:space="preserve">durch ihre Erweiterung </w:t>
      </w:r>
      <w:r>
        <w:t xml:space="preserve">keine politisch unkorrekte Inhalte auf </w:t>
      </w:r>
      <w:proofErr w:type="gramStart"/>
      <w:r>
        <w:t>der Videowall</w:t>
      </w:r>
      <w:proofErr w:type="gramEnd"/>
      <w:r>
        <w:t xml:space="preserve"> erscheinen. Sollte dies doch passieren, sind im Vorherein Massnahmen zu definieren, </w:t>
      </w:r>
      <w:r w:rsidR="00E51C8E">
        <w:t>welche</w:t>
      </w:r>
      <w:r w:rsidR="00775A82">
        <w:t xml:space="preserve"> bei einer Verletzung der Vorschriften </w:t>
      </w:r>
      <w:r w:rsidR="00E51C8E">
        <w:t>eigeleitet werden</w:t>
      </w:r>
      <w:r>
        <w:t>.</w:t>
      </w:r>
    </w:p>
    <w:p w:rsidR="00132938" w:rsidRDefault="00132938" w:rsidP="00132938">
      <w:pPr>
        <w:keepNext/>
      </w:pPr>
      <w:r>
        <w:rPr>
          <w:noProof/>
          <w:lang w:eastAsia="de-CH"/>
        </w:rPr>
        <w:drawing>
          <wp:inline distT="0" distB="0" distL="0" distR="0" wp14:anchorId="1532FD24" wp14:editId="60260B38">
            <wp:extent cx="5486400" cy="2622550"/>
            <wp:effectExtent l="38100" t="0" r="3810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32938" w:rsidRDefault="00132938" w:rsidP="00132938">
      <w:pPr>
        <w:pStyle w:val="Caption"/>
      </w:pPr>
      <w:r>
        <w:t xml:space="preserve">Abbildung </w:t>
      </w:r>
      <w:fldSimple w:instr=" SEQ Abbildung \* ARABIC ">
        <w:r w:rsidR="008A35E4">
          <w:rPr>
            <w:noProof/>
          </w:rPr>
          <w:t>2</w:t>
        </w:r>
      </w:fldSimple>
      <w:r>
        <w:t xml:space="preserve"> - </w:t>
      </w:r>
      <w:proofErr w:type="spellStart"/>
      <w:r>
        <w:t>Initialer</w:t>
      </w:r>
      <w:proofErr w:type="spellEnd"/>
      <w:r>
        <w:t xml:space="preserve"> </w:t>
      </w:r>
      <w:proofErr w:type="spellStart"/>
      <w:r>
        <w:t>Deployment</w:t>
      </w:r>
      <w:proofErr w:type="spellEnd"/>
      <w:r>
        <w:t xml:space="preserve"> Prozess</w:t>
      </w:r>
    </w:p>
    <w:p w:rsidR="00132938" w:rsidRPr="00132938" w:rsidRDefault="00132938" w:rsidP="00132938"/>
    <w:p w:rsidR="006307E6" w:rsidRDefault="006307E6" w:rsidP="00DE349A">
      <w:pPr>
        <w:pStyle w:val="Heading3"/>
      </w:pPr>
      <w:bookmarkStart w:id="27" w:name="_Toc325440865"/>
      <w:r>
        <w:t>Architektur</w:t>
      </w:r>
      <w:bookmarkEnd w:id="27"/>
    </w:p>
    <w:p w:rsidR="00B05036" w:rsidRDefault="00DE349A" w:rsidP="00DE349A">
      <w:pPr>
        <w:pStyle w:val="Heading4"/>
      </w:pPr>
      <w:r>
        <w:t>Systemübersicht</w:t>
      </w:r>
    </w:p>
    <w:p w:rsidR="00A76699" w:rsidRDefault="00A76699" w:rsidP="00A76699">
      <w:r>
        <w:t xml:space="preserve">In der Domainanalyse wurden die Tiers grob beschrieben. </w:t>
      </w:r>
      <w:r w:rsidR="009C4015">
        <w:t>Da ein begrenzter Zeitrahmen zur Verfügung stand</w:t>
      </w:r>
      <w:r>
        <w:t xml:space="preserve">, wurde </w:t>
      </w:r>
      <w:r w:rsidR="00AD0E4A">
        <w:t>das Hauptaugenmerk</w:t>
      </w:r>
      <w:r>
        <w:t xml:space="preserve"> auf die „HSR Videowall mit Kinect“ gelegt</w:t>
      </w:r>
      <w:r w:rsidR="008E2256">
        <w:t xml:space="preserve">. </w:t>
      </w:r>
      <w:r w:rsidR="00AD0E4A">
        <w:t>Die weiteren</w:t>
      </w:r>
      <w:r w:rsidR="008E2256">
        <w:t xml:space="preserve"> Tiers wurden nicht implementiert.</w:t>
      </w:r>
    </w:p>
    <w:p w:rsidR="000403C7" w:rsidRPr="00A76699" w:rsidRDefault="000403C7" w:rsidP="00A76699"/>
    <w:p w:rsidR="007E5460" w:rsidRDefault="00A76699" w:rsidP="007E5460">
      <w:pPr>
        <w:keepNext/>
      </w:pPr>
      <w:r>
        <w:rPr>
          <w:noProof/>
          <w:lang w:eastAsia="de-CH"/>
        </w:rPr>
        <w:drawing>
          <wp:inline distT="0" distB="0" distL="0" distR="0" wp14:anchorId="11940272" wp14:editId="762E7852">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1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A76699" w:rsidRDefault="007E5460" w:rsidP="007E5460">
      <w:pPr>
        <w:pStyle w:val="Caption"/>
      </w:pPr>
      <w:r>
        <w:t xml:space="preserve">Abbildung </w:t>
      </w:r>
      <w:fldSimple w:instr=" SEQ Abbildung \* ARABIC ">
        <w:r w:rsidR="008A35E4">
          <w:rPr>
            <w:noProof/>
          </w:rPr>
          <w:t>3</w:t>
        </w:r>
      </w:fldSimple>
      <w:r>
        <w:t xml:space="preserve"> - Systemübersicht</w:t>
      </w:r>
    </w:p>
    <w:p w:rsidR="00B05036" w:rsidRPr="00B05036" w:rsidRDefault="00B05036" w:rsidP="001207E3">
      <w:pPr>
        <w:pStyle w:val="Heading4"/>
      </w:pPr>
      <w:bookmarkStart w:id="28" w:name="_Toc325440872"/>
      <w:bookmarkStart w:id="29" w:name="_Ref326391821"/>
      <w:bookmarkStart w:id="30" w:name="_Ref326391827"/>
      <w:r>
        <w:t>Logische Sicht</w:t>
      </w:r>
      <w:bookmarkEnd w:id="28"/>
      <w:bookmarkEnd w:id="29"/>
      <w:bookmarkEnd w:id="30"/>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r w:rsidR="007A3BD2">
        <w:t xml:space="preserve"> D</w:t>
      </w:r>
      <w:r w:rsidR="00D97E83">
        <w:t xml:space="preserve">as nächste Kapitel </w:t>
      </w:r>
      <w:r w:rsidR="00D97E83">
        <w:fldChar w:fldCharType="begin"/>
      </w:r>
      <w:r w:rsidR="00D97E83">
        <w:instrText xml:space="preserve"> REF _Ref326157558 \r \h </w:instrText>
      </w:r>
      <w:r w:rsidR="00D97E83">
        <w:fldChar w:fldCharType="separate"/>
      </w:r>
      <w:r w:rsidR="00D97E83">
        <w:t>I.1.3.3</w:t>
      </w:r>
      <w:r w:rsidR="00D97E83">
        <w:fldChar w:fldCharType="end"/>
      </w:r>
      <w:r w:rsidR="00DF1824">
        <w:t xml:space="preserve"> </w:t>
      </w:r>
      <w:r w:rsidR="00D97E83">
        <w:fldChar w:fldCharType="begin"/>
      </w:r>
      <w:r w:rsidR="00D97E83">
        <w:instrText xml:space="preserve"> REF _Ref326157558 \h </w:instrText>
      </w:r>
      <w:r w:rsidR="00D97E83">
        <w:fldChar w:fldCharType="separate"/>
      </w:r>
      <w:r w:rsidR="00D97E83">
        <w:t xml:space="preserve">Beschreibung der </w:t>
      </w:r>
      <w:proofErr w:type="spellStart"/>
      <w:r w:rsidR="00D97E83">
        <w:t>Assemblies</w:t>
      </w:r>
      <w:proofErr w:type="spellEnd"/>
      <w:r w:rsidR="00D97E83">
        <w:fldChar w:fldCharType="end"/>
      </w:r>
      <w:r w:rsidR="007A3BD2">
        <w:t xml:space="preserve"> beschreibt die</w:t>
      </w:r>
      <w:r w:rsidR="00DB2245">
        <w:t xml:space="preserve"> Umsetzung der</w:t>
      </w:r>
      <w:r w:rsidR="007A3BD2">
        <w:t xml:space="preserve"> jeweiligen Schichten und deren </w:t>
      </w:r>
      <w:r w:rsidR="00472A87">
        <w:t>Inhalte</w:t>
      </w:r>
      <w:r w:rsidR="007A3BD2">
        <w:t xml:space="preserve"> im Detail.</w:t>
      </w:r>
    </w:p>
    <w:p w:rsidR="005160DF" w:rsidRDefault="00D80453" w:rsidP="005160DF">
      <w:pPr>
        <w:keepNext/>
      </w:pPr>
      <w:r>
        <w:rPr>
          <w:noProof/>
          <w:lang w:eastAsia="de-CH"/>
        </w:rPr>
        <w:lastRenderedPageBreak/>
        <w:drawing>
          <wp:inline distT="0" distB="0" distL="0" distR="0" wp14:anchorId="6872F51C" wp14:editId="1D322A63">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1" w:name="_Ref322103519"/>
      <w:r>
        <w:t xml:space="preserve">Abbildung </w:t>
      </w:r>
      <w:fldSimple w:instr=" SEQ Abbildung \* ARABIC ">
        <w:r w:rsidR="008A35E4">
          <w:rPr>
            <w:noProof/>
          </w:rPr>
          <w:t>4</w:t>
        </w:r>
      </w:fldSimple>
      <w:r>
        <w:t xml:space="preserve"> - Architektur Diagramm</w:t>
      </w:r>
      <w:bookmarkEnd w:id="31"/>
    </w:p>
    <w:p w:rsidR="0049199A" w:rsidRDefault="00F77692" w:rsidP="004217C3">
      <w:r>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rsidR="000A156C">
        <w:t>ViewModels</w:t>
      </w:r>
      <w:proofErr w:type="spellEnd"/>
      <w:r w:rsidR="000A156C">
        <w:t xml:space="preserve"> und Services</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32" w:name="_Toc325440873"/>
      <w:r w:rsidRPr="005E7C77">
        <w:t>Common</w:t>
      </w:r>
      <w:bookmarkEnd w:id="32"/>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proofErr w:type="spellStart"/>
      <w:r>
        <w:t>ResourceLoader</w:t>
      </w:r>
      <w:proofErr w:type="spellEnd"/>
    </w:p>
    <w:p w:rsidR="005E7C77" w:rsidRDefault="004C4271" w:rsidP="00F1540F">
      <w:r>
        <w:t xml:space="preserve"> </w:t>
      </w:r>
      <w:r w:rsidR="00F37BAB">
        <w:t xml:space="preserve">Durch die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r>
        <w:t>Interfaces</w:t>
      </w:r>
    </w:p>
    <w:p w:rsidR="00B5316A" w:rsidRPr="00B5316A" w:rsidRDefault="00B5316A" w:rsidP="00B5316A">
      <w:r>
        <w:t xml:space="preserve">Die Interfaces werden von Klassen, welche als </w:t>
      </w:r>
      <w:r w:rsidR="00537684">
        <w:t>Plug-in</w:t>
      </w:r>
      <w:r>
        <w:t xml:space="preserve"> dienen sollen, implementiert. </w:t>
      </w:r>
      <w:r w:rsidR="00623106">
        <w:t xml:space="preserve">Die Interfaces definieren hierfür Elemente welches jedes </w:t>
      </w:r>
      <w:r w:rsidR="00537684">
        <w:t>Plug-in</w:t>
      </w:r>
      <w:r w:rsidR="00623106">
        <w:t xml:space="preserve"> zu Verfügung stellen muss und definieren noch weitere Interfaces, welche für die Nutzung weiterer </w:t>
      </w:r>
      <w:r w:rsidR="008A2E84">
        <w:t>Funktionalitäten genutzt werden kann (z.B. Zugriff aus Skelett-Daten).</w:t>
      </w:r>
    </w:p>
    <w:p w:rsidR="00861EB4" w:rsidRDefault="00861EB4" w:rsidP="001207E3">
      <w:pPr>
        <w:pStyle w:val="Heading5"/>
      </w:pPr>
      <w:bookmarkStart w:id="33" w:name="_Toc325440874"/>
      <w:r>
        <w:t>Data</w:t>
      </w:r>
      <w:bookmarkEnd w:id="33"/>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34" w:name="_Toc325440875"/>
      <w:proofErr w:type="spellStart"/>
      <w:r>
        <w:t>Service</w:t>
      </w:r>
      <w:bookmarkEnd w:id="34"/>
      <w:r w:rsidR="002B027A">
        <w:t>Model</w:t>
      </w:r>
      <w:r w:rsidR="00E11414">
        <w:t>s</w:t>
      </w:r>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35" w:name="_Toc325440876"/>
      <w:proofErr w:type="spellStart"/>
      <w:r>
        <w:t>ViewModels</w:t>
      </w:r>
      <w:bookmarkEnd w:id="35"/>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36" w:name="_Toc325440877"/>
      <w:r>
        <w:lastRenderedPageBreak/>
        <w:t>Views</w:t>
      </w:r>
      <w:bookmarkEnd w:id="36"/>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r>
        <w:lastRenderedPageBreak/>
        <w:t>Patterns</w:t>
      </w:r>
    </w:p>
    <w:p w:rsidR="00FA3413" w:rsidRPr="00FA3413" w:rsidRDefault="00FA3413" w:rsidP="00FA3413">
      <w:r>
        <w:t>Nachfolgend sind die verwendeten Patterns beschrieben.</w:t>
      </w:r>
    </w:p>
    <w:p w:rsidR="008E17FE" w:rsidRDefault="008E17FE" w:rsidP="008E17FE">
      <w:pPr>
        <w:pStyle w:val="Heading5"/>
      </w:pPr>
      <w:r>
        <w:t>MVVM</w:t>
      </w:r>
    </w:p>
    <w:p w:rsidR="0068261B" w:rsidRDefault="0068261B" w:rsidP="0068261B">
      <w:r>
        <w:t>Das MVVM („Model“, „View“, „</w:t>
      </w:r>
      <w:proofErr w:type="spellStart"/>
      <w:r>
        <w:t>ViewModel</w:t>
      </w:r>
      <w:proofErr w:type="spellEnd"/>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GUIs abarbeitet und die verfügbaren Elemente dem GUI zur Verfügung stellt.</w:t>
      </w:r>
    </w:p>
    <w:p w:rsidR="0068261B" w:rsidRDefault="0068261B" w:rsidP="0068261B">
      <w:r>
        <w:t xml:space="preserve">Die grundlegende Idee dahinter ist, dass sich das GUI schneller ändert als die Businesslogik und deshalb die zwei Komponenten möglichst stark abzutrennen sind. Zusätzlich kann das </w:t>
      </w:r>
      <w:proofErr w:type="spellStart"/>
      <w:r>
        <w:t>ViewModel</w:t>
      </w:r>
      <w:proofErr w:type="spellEnd"/>
      <w:r>
        <w:t xml:space="preserve"> dadurch mit Unit Tests geprüft werden.</w:t>
      </w:r>
    </w:p>
    <w:p w:rsidR="00340A5A" w:rsidRPr="00E27311" w:rsidRDefault="00E27311" w:rsidP="00340A5A">
      <w:pPr>
        <w:pStyle w:val="Heading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p>
    <w:p w:rsidR="00E86B71" w:rsidRPr="00E42B98"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37" w:name="_Ref327097242"/>
      <w:r w:rsidR="006E7E03">
        <w:rPr>
          <w:rStyle w:val="FootnoteReference"/>
        </w:rPr>
        <w:footnoteReference w:id="11"/>
      </w:r>
      <w:bookmarkEnd w:id="37"/>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So können beispielsweise auf eine einfache Art und Weise Komponenten einer Software ausgetauscht werden, indem die Container ausgetauscht werden. Bei der Videowall wird dies benutzt, um bei der Entwicklung zwischen dem echten Kinect Sensor und einem simulierten Kinect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man beim </w:t>
      </w:r>
      <w:proofErr w:type="spellStart"/>
      <w:r>
        <w:t>Unity</w:t>
      </w:r>
      <w:proofErr w:type="spellEnd"/>
      <w:r>
        <w:t xml:space="preserve"> Container die Mock Objekte registriert.</w:t>
      </w:r>
      <w:r w:rsidR="00E86B71" w:rsidRPr="00E10734">
        <w:br w:type="page"/>
      </w:r>
    </w:p>
    <w:p w:rsidR="000B135B" w:rsidRDefault="00537684" w:rsidP="000B135B">
      <w:pPr>
        <w:pStyle w:val="Heading4"/>
      </w:pPr>
      <w:bookmarkStart w:id="38" w:name="_Ref326237304"/>
      <w:r>
        <w:lastRenderedPageBreak/>
        <w:t>Plug-in</w:t>
      </w:r>
      <w:r w:rsidR="00320C16">
        <w:t xml:space="preserve"> </w:t>
      </w:r>
      <w:r w:rsidR="000B135B">
        <w:t>Framework</w:t>
      </w:r>
      <w:bookmarkEnd w:id="38"/>
    </w:p>
    <w:p w:rsidR="000B135B" w:rsidRDefault="000B135B" w:rsidP="000B135B">
      <w:pPr>
        <w:pStyle w:val="Heading5"/>
      </w:pPr>
      <w:bookmarkStart w:id="39" w:name="_Ref325447589"/>
      <w:r>
        <w:t>Grundlagen</w:t>
      </w:r>
      <w:bookmarkEnd w:id="39"/>
    </w:p>
    <w:p w:rsidR="000B135B" w:rsidRDefault="000B135B" w:rsidP="000B135B">
      <w:r w:rsidRPr="006110A5">
        <w:t>Die erste Frage, die sich bei einem</w:t>
      </w:r>
      <w:r w:rsidR="00E10734">
        <w:t xml:space="preserve"> Framework stellt, ist, wie ein</w:t>
      </w:r>
      <w:r w:rsidRPr="006110A5">
        <w:t xml:space="preserve"> </w:t>
      </w:r>
      <w:proofErr w:type="spellStart"/>
      <w:r w:rsidR="00E10734">
        <w:t>Plug-in</w:t>
      </w:r>
      <w:proofErr w:type="spellEnd"/>
      <w:r w:rsidRPr="006110A5">
        <w:t xml:space="preserve"> in das Framework geladen wird</w:t>
      </w:r>
      <w:r w:rsidR="002F37AE">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2"/>
      </w:r>
      <w:r w:rsidRPr="006110A5">
        <w:t xml:space="preserve"> an. Technische Details dazu können</w:t>
      </w:r>
      <w:r>
        <w:t xml:space="preserve"> in der MEF-Dokumentation</w:t>
      </w:r>
      <w:bookmarkStart w:id="40" w:name="_Ref327097190"/>
      <w:r>
        <w:rPr>
          <w:rStyle w:val="FootnoteReference"/>
        </w:rPr>
        <w:footnoteReference w:id="13"/>
      </w:r>
      <w:bookmarkEnd w:id="40"/>
      <w:r>
        <w:t xml:space="preserve"> nachgelesen werden.</w:t>
      </w:r>
    </w:p>
    <w:p w:rsidR="000B135B" w:rsidRDefault="000B135B" w:rsidP="000B135B">
      <w:r>
        <w:t>Die wichtigste Funktionalität von MEF, die für die HSR Videowall gebraucht wird, ist die folgende:</w:t>
      </w:r>
    </w:p>
    <w:p w:rsidR="000B135B" w:rsidRPr="006110A5" w:rsidRDefault="000B135B" w:rsidP="000B135B">
      <w:pPr>
        <w:pStyle w:val="ListParagraph"/>
        <w:numPr>
          <w:ilvl w:val="0"/>
          <w:numId w:val="10"/>
        </w:numPr>
      </w:pPr>
      <w:r w:rsidRPr="006110A5">
        <w:t xml:space="preserve">Das Schlüsselwort Export zeichnet eine Klasse (Einstiegspunkt), die </w:t>
      </w:r>
      <w:r>
        <w:t>ein von einem Framework (HSR Videow</w:t>
      </w:r>
      <w:r w:rsidRPr="006110A5">
        <w:t>all Applikation) definierten Interface (</w:t>
      </w:r>
      <w:proofErr w:type="spellStart"/>
      <w:r w:rsidRPr="006110A5">
        <w:t>IApp</w:t>
      </w:r>
      <w:proofErr w:type="spellEnd"/>
      <w:r w:rsidRPr="006110A5">
        <w:t xml:space="preserve">) </w:t>
      </w:r>
      <w:r>
        <w:t>implementiert</w:t>
      </w:r>
      <w:r w:rsidRPr="006110A5">
        <w:t>, für den Export</w:t>
      </w:r>
      <w:r w:rsidR="00E472A1">
        <w:t xml:space="preserve"> aus</w:t>
      </w:r>
      <w:r w:rsidRPr="006110A5">
        <w:t>.</w:t>
      </w:r>
    </w:p>
    <w:p w:rsidR="000B135B" w:rsidRDefault="000B135B" w:rsidP="000B135B">
      <w:pPr>
        <w:pStyle w:val="ListParagraph"/>
        <w:numPr>
          <w:ilvl w:val="0"/>
          <w:numId w:val="10"/>
        </w:numPr>
      </w:pPr>
      <w:r>
        <w:t>Das Framework (HSR Videow</w:t>
      </w:r>
      <w:r w:rsidRPr="006110A5">
        <w:t>all 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0B135B" w:rsidRDefault="000B135B" w:rsidP="000B135B">
      <w:r>
        <w:rPr>
          <w:noProof/>
          <w:lang w:eastAsia="de-CH"/>
        </w:rPr>
        <w:drawing>
          <wp:inline distT="0" distB="0" distL="0" distR="0" wp14:anchorId="3293FEC0" wp14:editId="72A0DE8B">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0B135B" w:rsidRDefault="000B135B" w:rsidP="000B135B">
      <w:pPr>
        <w:pStyle w:val="Caption"/>
      </w:pPr>
      <w:bookmarkStart w:id="41" w:name="_Ref325442071"/>
      <w:r>
        <w:t xml:space="preserve">Abbildung </w:t>
      </w:r>
      <w:fldSimple w:instr=" SEQ Abbildung \* ARABIC ">
        <w:r w:rsidR="008A35E4">
          <w:rPr>
            <w:noProof/>
          </w:rPr>
          <w:t>26</w:t>
        </w:r>
      </w:fldSimple>
      <w:r>
        <w:t xml:space="preserve"> - </w:t>
      </w:r>
      <w:r w:rsidRPr="00F130C6">
        <w:t>Poster 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bookmarkEnd w:id="41"/>
    </w:p>
    <w:p w:rsidR="000B135B" w:rsidRDefault="000B135B" w:rsidP="000B135B">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2E372F" w:rsidRDefault="002E372F" w:rsidP="002E372F">
      <w:pPr>
        <w:keepNext/>
      </w:pPr>
      <w:r>
        <w:rPr>
          <w:noProof/>
          <w:lang w:eastAsia="de-CH"/>
        </w:rPr>
        <w:lastRenderedPageBreak/>
        <w:drawing>
          <wp:inline distT="0" distB="0" distL="0" distR="0" wp14:anchorId="20866FB0" wp14:editId="607769B5">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55454" cy="5929337"/>
                    </a:xfrm>
                    <a:prstGeom prst="rect">
                      <a:avLst/>
                    </a:prstGeom>
                  </pic:spPr>
                </pic:pic>
              </a:graphicData>
            </a:graphic>
          </wp:inline>
        </w:drawing>
      </w:r>
    </w:p>
    <w:p w:rsidR="002E372F" w:rsidRDefault="002E372F" w:rsidP="002E372F">
      <w:pPr>
        <w:pStyle w:val="Caption"/>
      </w:pPr>
      <w:r>
        <w:t xml:space="preserve">Abbildung </w:t>
      </w:r>
      <w:fldSimple w:instr=" SEQ Abbildung \* ARABIC ">
        <w:r w:rsidR="008A35E4">
          <w:rPr>
            <w:noProof/>
          </w:rPr>
          <w:t>27</w:t>
        </w:r>
      </w:fldSimple>
      <w:r>
        <w:t xml:space="preserve"> - </w:t>
      </w:r>
      <w:proofErr w:type="spellStart"/>
      <w:r>
        <w:t>AppController</w:t>
      </w:r>
      <w:proofErr w:type="spellEnd"/>
      <w:r>
        <w:t xml:space="preserve"> koordiniert den Import der Apps</w:t>
      </w:r>
    </w:p>
    <w:p w:rsidR="002E372F" w:rsidRDefault="002E372F" w:rsidP="002E372F">
      <w:r>
        <w:t xml:space="preserve">Der Import der Apps wird vom </w:t>
      </w:r>
      <w:proofErr w:type="spellStart"/>
      <w:r>
        <w:t>AppController</w:t>
      </w:r>
      <w:proofErr w:type="spellEnd"/>
      <w:r>
        <w:t xml:space="preserve"> koordiniert.</w:t>
      </w:r>
    </w:p>
    <w:p w:rsidR="002E372F" w:rsidRPr="006A33CD" w:rsidRDefault="002E372F" w:rsidP="000B135B"/>
    <w:p w:rsidR="000B135B" w:rsidRDefault="00084B5B" w:rsidP="000B135B">
      <w:pPr>
        <w:keepNext/>
      </w:pPr>
      <w:r>
        <w:rPr>
          <w:noProof/>
          <w:lang w:eastAsia="de-CH"/>
        </w:rPr>
        <w:lastRenderedPageBreak/>
        <w:drawing>
          <wp:inline distT="0" distB="0" distL="0" distR="0" wp14:anchorId="601F3C7D" wp14:editId="29606B4B">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61121" cy="5321529"/>
                    </a:xfrm>
                    <a:prstGeom prst="rect">
                      <a:avLst/>
                    </a:prstGeom>
                  </pic:spPr>
                </pic:pic>
              </a:graphicData>
            </a:graphic>
          </wp:inline>
        </w:drawing>
      </w:r>
    </w:p>
    <w:p w:rsidR="000B135B" w:rsidRDefault="000B135B" w:rsidP="000B135B">
      <w:pPr>
        <w:pStyle w:val="Caption"/>
      </w:pPr>
      <w:r>
        <w:t xml:space="preserve">Abbildung </w:t>
      </w:r>
      <w:fldSimple w:instr=" SEQ Abbildung \* ARABIC ">
        <w:r w:rsidR="008A35E4">
          <w:rPr>
            <w:noProof/>
          </w:rPr>
          <w:t>28</w:t>
        </w:r>
      </w:fldSimple>
      <w:r>
        <w:t xml:space="preserve"> </w:t>
      </w:r>
      <w:r w:rsidR="002E372F">
        <w:t>–</w:t>
      </w:r>
      <w:r>
        <w:t xml:space="preserve"> </w:t>
      </w:r>
      <w:r w:rsidR="002E372F">
        <w:t xml:space="preserve">Der </w:t>
      </w:r>
      <w:proofErr w:type="spellStart"/>
      <w:r w:rsidR="002E372F">
        <w:t>ExtensionFolder</w:t>
      </w:r>
      <w:proofErr w:type="spellEnd"/>
      <w:r w:rsidR="002E372F">
        <w:t>, der sich in</w:t>
      </w:r>
      <w:r>
        <w:t xml:space="preserve"> </w:t>
      </w:r>
      <w:r w:rsidR="002E372F">
        <w:t xml:space="preserve">der </w:t>
      </w:r>
      <w:r>
        <w:t>HSR Videow</w:t>
      </w:r>
      <w:r w:rsidRPr="00305EF8">
        <w:t>all Applikation (Framework)</w:t>
      </w:r>
      <w:r w:rsidR="002E372F">
        <w:t xml:space="preserve"> befindet,</w:t>
      </w:r>
      <w:r w:rsidRPr="00305EF8">
        <w:t xml:space="preserve"> importiert über </w:t>
      </w:r>
      <w:r w:rsidR="008C0E26">
        <w:t xml:space="preserve">das Attribut </w:t>
      </w:r>
      <w:r w:rsidRPr="00305EF8">
        <w:t>[</w:t>
      </w:r>
      <w:r w:rsidR="00084B5B">
        <w:t>Import</w:t>
      </w:r>
      <w:r w:rsidRPr="00305EF8">
        <w:t xml:space="preserve">] </w:t>
      </w:r>
      <w:r w:rsidR="00084B5B">
        <w:t>die Klasse</w:t>
      </w:r>
      <w:r w:rsidRPr="00305EF8">
        <w:t xml:space="preserve">, die das Interface </w:t>
      </w:r>
      <w:proofErr w:type="spellStart"/>
      <w:r w:rsidRPr="00305EF8">
        <w:t>IApp</w:t>
      </w:r>
      <w:proofErr w:type="spellEnd"/>
      <w:r w:rsidRPr="00305EF8">
        <w:t xml:space="preserve"> implementieren</w:t>
      </w:r>
      <w:r w:rsidR="00084B5B">
        <w:t xml:space="preserve"> und sich in einem bestimmten Ordner (Directory) befinden</w:t>
      </w:r>
    </w:p>
    <w:p w:rsidR="000B135B" w:rsidRDefault="000B135B" w:rsidP="000B135B">
      <w:r>
        <w:t>Der Ausdruck [</w:t>
      </w:r>
      <w:r w:rsidR="002E372F">
        <w:t>Import</w:t>
      </w:r>
      <w:r>
        <w:t xml:space="preserve">] im Framework (HSR Videowall Applikation) importiert </w:t>
      </w:r>
      <w:r w:rsidR="002E372F">
        <w:t>die Klasse</w:t>
      </w:r>
      <w:r>
        <w:t xml:space="preserve">, welche das Interface </w:t>
      </w:r>
      <w:proofErr w:type="spellStart"/>
      <w:r>
        <w:t>IApp</w:t>
      </w:r>
      <w:proofErr w:type="spellEnd"/>
      <w:r>
        <w:t xml:space="preserve"> implementieren</w:t>
      </w:r>
      <w:r w:rsidR="002E372F">
        <w:t xml:space="preserve"> und sich in einem bestimmten Ordner befindet</w:t>
      </w:r>
      <w:r>
        <w:t>.</w:t>
      </w:r>
    </w:p>
    <w:p w:rsidR="008A35E4" w:rsidRDefault="008A35E4" w:rsidP="008A35E4">
      <w:pPr>
        <w:keepNext/>
      </w:pPr>
      <w:r>
        <w:rPr>
          <w:noProof/>
          <w:lang w:eastAsia="de-CH"/>
        </w:rPr>
        <w:lastRenderedPageBreak/>
        <w:drawing>
          <wp:inline distT="0" distB="0" distL="0" distR="0" wp14:anchorId="7300D497" wp14:editId="01E8957A">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23779" cy="3258590"/>
                    </a:xfrm>
                    <a:prstGeom prst="rect">
                      <a:avLst/>
                    </a:prstGeom>
                  </pic:spPr>
                </pic:pic>
              </a:graphicData>
            </a:graphic>
          </wp:inline>
        </w:drawing>
      </w:r>
    </w:p>
    <w:p w:rsidR="008A35E4" w:rsidRDefault="008A35E4" w:rsidP="008A35E4">
      <w:pPr>
        <w:pStyle w:val="Caption"/>
        <w:rPr>
          <w:noProof/>
        </w:rPr>
      </w:pPr>
      <w:r>
        <w:t xml:space="preserve">Abbildung </w:t>
      </w:r>
      <w:fldSimple w:instr=" SEQ Abbildung \* ARABIC ">
        <w:r>
          <w:rPr>
            <w:noProof/>
          </w:rPr>
          <w:t>29</w:t>
        </w:r>
      </w:fldSimple>
      <w:r>
        <w:t xml:space="preserve"> - Der </w:t>
      </w:r>
      <w:proofErr w:type="spellStart"/>
      <w:r>
        <w:t>ExtensionManager</w:t>
      </w:r>
      <w:proofErr w:type="spellEnd"/>
      <w:r>
        <w:rPr>
          <w:noProof/>
        </w:rPr>
        <w:t xml:space="preserve"> führt den Import schliesslich mithilfe von MEF aus</w:t>
      </w:r>
    </w:p>
    <w:p w:rsidR="008A35E4" w:rsidRPr="008A35E4" w:rsidRDefault="008A35E4" w:rsidP="008A35E4">
      <w:r>
        <w:t xml:space="preserve">Der </w:t>
      </w:r>
      <w:proofErr w:type="spellStart"/>
      <w:r>
        <w:t>ExtensionMag</w:t>
      </w:r>
      <w:r w:rsidR="00E10734">
        <w:t>ager</w:t>
      </w:r>
      <w:proofErr w:type="spellEnd"/>
      <w:r w:rsidR="00E10734">
        <w:t xml:space="preserve"> führt den Import des </w:t>
      </w:r>
      <w:proofErr w:type="spellStart"/>
      <w:r w:rsidR="00E10734">
        <w:t>Plug-i</w:t>
      </w:r>
      <w:r>
        <w:t>ns</w:t>
      </w:r>
      <w:proofErr w:type="spellEnd"/>
      <w:r>
        <w:t xml:space="preserve"> schliesslich mithilfe von MEF</w:t>
      </w:r>
      <w:r w:rsidR="001A1A38">
        <w:fldChar w:fldCharType="begin"/>
      </w:r>
      <w:r w:rsidR="001A1A38">
        <w:instrText xml:space="preserve"> NOTEREF _Ref327097190 \f \h </w:instrText>
      </w:r>
      <w:r w:rsidR="001A1A38">
        <w:fldChar w:fldCharType="separate"/>
      </w:r>
      <w:r w:rsidR="001A1A38" w:rsidRPr="001A1A38">
        <w:rPr>
          <w:rStyle w:val="FootnoteReference"/>
        </w:rPr>
        <w:t>14</w:t>
      </w:r>
      <w:r w:rsidR="001A1A38">
        <w:fldChar w:fldCharType="end"/>
      </w:r>
      <w:r>
        <w:t xml:space="preserve"> aus.</w:t>
      </w:r>
    </w:p>
    <w:p w:rsidR="000B135B" w:rsidRPr="006A33CD" w:rsidRDefault="000B135B" w:rsidP="000B135B">
      <w:pPr>
        <w:pStyle w:val="Heading5"/>
      </w:pPr>
      <w:r w:rsidRPr="006A33CD">
        <w:t>Problem</w:t>
      </w:r>
      <w:r>
        <w:t>e</w:t>
      </w:r>
    </w:p>
    <w:p w:rsidR="000B135B" w:rsidRPr="006A33CD" w:rsidRDefault="000B135B" w:rsidP="000B135B">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rsidR="00E10734">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rsidRPr="006A33CD">
        <w:t>Extension</w:t>
      </w:r>
      <w:r>
        <w:t>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0B135B" w:rsidRPr="006A33CD" w:rsidRDefault="000B135B" w:rsidP="000B135B">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0B135B" w:rsidRDefault="000B135B" w:rsidP="000B135B">
      <w:pPr>
        <w:keepNext/>
      </w:pPr>
      <w:r>
        <w:rPr>
          <w:noProof/>
          <w:lang w:eastAsia="de-CH"/>
        </w:rPr>
        <w:lastRenderedPageBreak/>
        <w:drawing>
          <wp:inline distT="0" distB="0" distL="0" distR="0" wp14:anchorId="52BB1D18" wp14:editId="6F580F44">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77601" cy="3478065"/>
                    </a:xfrm>
                    <a:prstGeom prst="rect">
                      <a:avLst/>
                    </a:prstGeom>
                  </pic:spPr>
                </pic:pic>
              </a:graphicData>
            </a:graphic>
          </wp:inline>
        </w:drawing>
      </w:r>
    </w:p>
    <w:p w:rsidR="000B135B" w:rsidRPr="006A33CD" w:rsidRDefault="000B135B" w:rsidP="000B135B">
      <w:pPr>
        <w:pStyle w:val="Caption"/>
      </w:pPr>
      <w:bookmarkStart w:id="42" w:name="_Ref325447852"/>
      <w:r>
        <w:t xml:space="preserve">Abbildung </w:t>
      </w:r>
      <w:fldSimple w:instr=" SEQ Abbildung \* ARABIC ">
        <w:r w:rsidR="008A35E4">
          <w:rPr>
            <w:noProof/>
          </w:rPr>
          <w:t>30</w:t>
        </w:r>
      </w:fldSimple>
      <w:r>
        <w:t xml:space="preserve"> - Anfängliche Implementation des Interfaces </w:t>
      </w:r>
      <w:proofErr w:type="spellStart"/>
      <w:r>
        <w:t>IApp</w:t>
      </w:r>
      <w:bookmarkEnd w:id="42"/>
      <w:proofErr w:type="spellEnd"/>
    </w:p>
    <w:p w:rsidR="000B135B" w:rsidRPr="006A33CD" w:rsidRDefault="000B135B" w:rsidP="000B135B">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w:t>
      </w:r>
      <w:proofErr w:type="spellStart"/>
      <w:r>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rsidR="00E10734">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0B135B" w:rsidRDefault="000B135B" w:rsidP="000B135B">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rsidR="00E10734">
        <w:t>Plug-ins</w:t>
      </w:r>
      <w:proofErr w:type="spellEnd"/>
      <w:r w:rsidRPr="006A33CD">
        <w:t xml:space="preserve"> neu kompiliert werden. Dies ist subo</w:t>
      </w:r>
      <w:r w:rsidR="00E10734">
        <w:t xml:space="preserve">ptimal, speziell dann, wenn die </w:t>
      </w:r>
      <w:proofErr w:type="spellStart"/>
      <w:r w:rsidR="00E10734">
        <w:t>Plug-ins</w:t>
      </w:r>
      <w:proofErr w:type="spellEnd"/>
      <w:r w:rsidR="00E10734">
        <w:t xml:space="preserve"> </w:t>
      </w:r>
      <w:r w:rsidRPr="006A33CD">
        <w:t>von verschiedenen Personen gewartet werden.</w:t>
      </w:r>
    </w:p>
    <w:p w:rsidR="000B135B" w:rsidRDefault="000B135B" w:rsidP="000B135B">
      <w:pPr>
        <w:pStyle w:val="Heading5"/>
      </w:pPr>
      <w:r>
        <w:t>Lösung</w:t>
      </w:r>
    </w:p>
    <w:p w:rsidR="000B135B" w:rsidRDefault="000B135B" w:rsidP="000B135B">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ändernden Interfaces zu lösen. In der </w:t>
      </w:r>
      <w:r>
        <w:t xml:space="preserve">HSR </w:t>
      </w:r>
      <w:r w:rsidRPr="006A33CD">
        <w:t>V</w:t>
      </w:r>
      <w:r>
        <w:t>ideowall Applikation wurde das Extension Interface in</w:t>
      </w:r>
      <w:r w:rsidRPr="006A33CD">
        <w:t xml:space="preserve"> abgeändert</w:t>
      </w:r>
      <w:r>
        <w:t>er Form angewendet,</w:t>
      </w:r>
      <w:r w:rsidRPr="006A33CD">
        <w:t xml:space="preserve"> ohne die Vererbung des Root Interfaces. Zusätzlich wurde Unity</w:t>
      </w:r>
      <w:r w:rsidR="008155F3">
        <w:fldChar w:fldCharType="begin"/>
      </w:r>
      <w:r w:rsidR="008155F3">
        <w:instrText xml:space="preserve"> NOTEREF _Ref327097242 \f \h </w:instrText>
      </w:r>
      <w:r w:rsidR="008155F3">
        <w:fldChar w:fldCharType="separate"/>
      </w:r>
      <w:r w:rsidR="008155F3" w:rsidRPr="008155F3">
        <w:rPr>
          <w:rStyle w:val="FootnoteReference"/>
        </w:rPr>
        <w:t>12</w:t>
      </w:r>
      <w:r w:rsidR="008155F3">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0B135B" w:rsidRDefault="000B135B" w:rsidP="000B135B">
      <w:pPr>
        <w:keepNext/>
      </w:pPr>
      <w:r>
        <w:rPr>
          <w:noProof/>
          <w:lang w:eastAsia="de-CH"/>
        </w:rPr>
        <w:lastRenderedPageBreak/>
        <w:drawing>
          <wp:inline distT="0" distB="0" distL="0" distR="0" wp14:anchorId="3497AFA5" wp14:editId="3A3A2F8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0B135B" w:rsidRPr="006A33CD" w:rsidRDefault="000B135B" w:rsidP="000B135B">
      <w:pPr>
        <w:pStyle w:val="Caption"/>
      </w:pPr>
      <w:bookmarkStart w:id="43" w:name="_Ref325448935"/>
      <w:r>
        <w:t xml:space="preserve">Abbildung </w:t>
      </w:r>
      <w:fldSimple w:instr=" SEQ Abbildung \* ARABIC ">
        <w:r w:rsidR="008A35E4">
          <w:rPr>
            <w:noProof/>
          </w:rPr>
          <w:t>31</w:t>
        </w:r>
      </w:fldSimple>
      <w:r>
        <w:t xml:space="preserve"> - </w:t>
      </w:r>
      <w:r w:rsidRPr="003B0930">
        <w:t xml:space="preserve">Das </w:t>
      </w:r>
      <w:proofErr w:type="spellStart"/>
      <w:r w:rsidRPr="003B0930">
        <w:t>IApp</w:t>
      </w:r>
      <w:proofErr w:type="spellEnd"/>
      <w:r w:rsidRPr="003B0930">
        <w:t xml:space="preserve"> Interface</w:t>
      </w:r>
      <w:bookmarkEnd w:id="43"/>
    </w:p>
    <w:p w:rsidR="000B135B" w:rsidRPr="00722C60" w:rsidRDefault="000B135B" w:rsidP="000B135B">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t xml:space="preserve">Abbildung </w:t>
      </w:r>
      <w:r>
        <w:rPr>
          <w:noProof/>
        </w:rPr>
        <w:t>4</w:t>
      </w:r>
      <w:r>
        <w:t xml:space="preserve"> - </w:t>
      </w:r>
      <w:r w:rsidRPr="003B0930">
        <w:t xml:space="preserve">Das </w:t>
      </w:r>
      <w:proofErr w:type="spellStart"/>
      <w:r w:rsidRPr="003B0930">
        <w:t>IApp</w:t>
      </w:r>
      <w:proofErr w:type="spellEnd"/>
      <w:r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rsidR="00E10734">
        <w:t xml:space="preserve">). In dieser Methode kann das </w:t>
      </w:r>
      <w:proofErr w:type="spellStart"/>
      <w:r w:rsidR="00E10734">
        <w:t>Plug-in</w:t>
      </w:r>
      <w:proofErr w:type="spellEnd"/>
      <w:r w:rsidR="00E10734">
        <w:t xml:space="preserve"> </w:t>
      </w:r>
      <w:r>
        <w:t xml:space="preserve">über das </w:t>
      </w:r>
      <w:proofErr w:type="spellStart"/>
      <w:r>
        <w:t>IVideoWallServiceProvider</w:t>
      </w:r>
      <w:proofErr w:type="spellEnd"/>
      <w:r>
        <w:t>-Objekt weitere Services anfordern:</w:t>
      </w:r>
    </w:p>
    <w:p w:rsidR="000B135B" w:rsidRDefault="000B135B" w:rsidP="000B135B">
      <w:pPr>
        <w:keepNext/>
      </w:pPr>
      <w:r>
        <w:rPr>
          <w:noProof/>
          <w:lang w:eastAsia="de-CH"/>
        </w:rPr>
        <w:drawing>
          <wp:inline distT="0" distB="0" distL="0" distR="0" wp14:anchorId="653EE932" wp14:editId="39850D1D">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0B135B" w:rsidRDefault="000B135B" w:rsidP="000B135B">
      <w:pPr>
        <w:pStyle w:val="Caption"/>
      </w:pPr>
      <w:r>
        <w:t xml:space="preserve">Abbildung </w:t>
      </w:r>
      <w:fldSimple w:instr=" SEQ Abbildung \* ARABIC ">
        <w:r w:rsidR="008A35E4">
          <w:rPr>
            <w:noProof/>
          </w:rPr>
          <w:t>32</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0B135B" w:rsidRDefault="000B135B" w:rsidP="000B135B">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die Extension weitere Services (</w:t>
      </w:r>
      <w:proofErr w:type="spellStart"/>
      <w:r>
        <w:t>IVideoWallService</w:t>
      </w:r>
      <w:proofErr w:type="spellEnd"/>
      <w:r>
        <w:t xml:space="preserve">) anfordern. </w:t>
      </w:r>
    </w:p>
    <w:p w:rsidR="000B135B" w:rsidRDefault="000B135B" w:rsidP="000B135B">
      <w:r>
        <w:t xml:space="preserve">Das </w:t>
      </w:r>
      <w:proofErr w:type="spellStart"/>
      <w:r>
        <w:t>IVideoWallService</w:t>
      </w:r>
      <w:proofErr w:type="spellEnd"/>
      <w:r>
        <w:t xml:space="preserve"> Interface ist ein Marker-Interface. Es ist nicht vorgesehen, dass Applikationen weitere </w:t>
      </w:r>
      <w:proofErr w:type="spellStart"/>
      <w:r>
        <w:t>Extensions</w:t>
      </w:r>
      <w:proofErr w:type="spellEnd"/>
      <w:r>
        <w:t xml:space="preserve"> registrieren können. Dies st</w:t>
      </w:r>
      <w:bookmarkStart w:id="44" w:name="_GoBack"/>
      <w:bookmarkEnd w:id="44"/>
      <w:r>
        <w:t>ellt den Hauptunterschied zum Extension Interface Pattern dar.</w:t>
      </w:r>
    </w:p>
    <w:p w:rsidR="000B135B" w:rsidRDefault="000B135B" w:rsidP="000B135B">
      <w:pPr>
        <w:pStyle w:val="Heading6"/>
      </w:pPr>
      <w:r>
        <w:t>Dynamische Sicht</w:t>
      </w:r>
    </w:p>
    <w:p w:rsidR="000B135B" w:rsidRDefault="000B135B" w:rsidP="000B135B">
      <w:r>
        <w:t>Nachfolgend ein Sequenzdiagramm, welches den Ablauf, wie die Applikationen vom Framework (HSR Videowall Applikation) geladen und aktiviert werden, veranschaulicht.</w:t>
      </w:r>
    </w:p>
    <w:p w:rsidR="000B135B" w:rsidRDefault="008B2D07" w:rsidP="000B135B">
      <w:pPr>
        <w:keepNext/>
      </w:pPr>
      <w:r>
        <w:rPr>
          <w:noProof/>
          <w:lang w:eastAsia="de-CH"/>
        </w:rPr>
        <w:lastRenderedPageBreak/>
        <w:drawing>
          <wp:inline distT="0" distB="0" distL="0" distR="0">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CC7CEB" w:rsidRPr="00CC7CEB" w:rsidRDefault="000B135B" w:rsidP="000B135B">
      <w:pPr>
        <w:pStyle w:val="Caption"/>
      </w:pPr>
      <w:bookmarkStart w:id="45" w:name="_Ref326398115"/>
      <w:r>
        <w:t xml:space="preserve">Abbildung </w:t>
      </w:r>
      <w:fldSimple w:instr=" SEQ Abbildung \* ARABIC ">
        <w:r w:rsidR="008A35E4">
          <w:rPr>
            <w:noProof/>
          </w:rPr>
          <w:t>33</w:t>
        </w:r>
      </w:fldSimple>
      <w:r>
        <w:t xml:space="preserve"> - </w:t>
      </w:r>
      <w:r w:rsidRPr="00291811">
        <w:t>Sequenzdiagramm</w:t>
      </w:r>
      <w:r>
        <w:t>,</w:t>
      </w:r>
      <w:r w:rsidRPr="00291811">
        <w:t xml:space="preserve"> Ablauf </w:t>
      </w:r>
      <w:r>
        <w:t>des Ladens und Aktivierens</w:t>
      </w:r>
      <w:r>
        <w:rPr>
          <w:noProof/>
        </w:rPr>
        <w:t xml:space="preserve"> von Applikationen durch das Framework</w:t>
      </w:r>
      <w:bookmarkEnd w:id="45"/>
    </w:p>
    <w:p w:rsidR="00810E75" w:rsidRDefault="00810E75">
      <w:r>
        <w:br w:type="page"/>
      </w:r>
    </w:p>
    <w:p w:rsidR="00810E75" w:rsidRDefault="00810E75" w:rsidP="00810E75">
      <w:pPr>
        <w:pStyle w:val="Heading4"/>
      </w:pPr>
      <w:r>
        <w:lastRenderedPageBreak/>
        <w:t>Prozesse und Threads</w:t>
      </w:r>
    </w:p>
    <w:p w:rsidR="00F02044" w:rsidRDefault="00F02044" w:rsidP="00F02044">
      <w:pPr>
        <w:pStyle w:val="Heading5"/>
      </w:pPr>
      <w:r>
        <w:t>Allgemein</w:t>
      </w:r>
    </w:p>
    <w:p w:rsidR="00A41770" w:rsidRDefault="00A41770">
      <w:r>
        <w:t xml:space="preserve">Grundsätzlich macht Multithreading und </w:t>
      </w:r>
      <w:proofErr w:type="spellStart"/>
      <w:r>
        <w:t>Multiprocessing</w:t>
      </w:r>
      <w:proofErr w:type="spellEnd"/>
      <w:r>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proofErr w:type="spellStart"/>
      <w:r w:rsidR="00FC0C9B">
        <w:t>Gui</w:t>
      </w:r>
      <w:proofErr w:type="spellEnd"/>
      <w:r w:rsidR="001D7BB0">
        <w:t xml:space="preserve"> </w:t>
      </w:r>
      <w:r w:rsidR="00FC0C9B">
        <w:t>Thread.</w:t>
      </w:r>
      <w:r w:rsidR="0013581D">
        <w:t xml:space="preserve"> Quasiparallele Verarbeitungen laufen über </w:t>
      </w:r>
      <w:r w:rsidR="00C57C45">
        <w:t>die</w:t>
      </w:r>
      <w:r w:rsidR="0013581D">
        <w:t xml:space="preserve"> Dispatcher</w:t>
      </w:r>
      <w:r w:rsidR="00C57C45">
        <w:t xml:space="preserve"> Queue</w:t>
      </w:r>
      <w:r w:rsidR="00EE35C8">
        <w:rPr>
          <w:rStyle w:val="FootnoteReference"/>
        </w:rPr>
        <w:footnoteReference w:id="14"/>
      </w:r>
      <w:r w:rsidR="00FE1D00">
        <w:t>:</w:t>
      </w:r>
    </w:p>
    <w:p w:rsidR="00250DF3" w:rsidRDefault="00894C46" w:rsidP="00250DF3">
      <w:pPr>
        <w:keepNext/>
      </w:pPr>
      <w:r>
        <w:rPr>
          <w:noProof/>
          <w:lang w:eastAsia="de-CH"/>
        </w:rPr>
        <mc:AlternateContent>
          <mc:Choice Requires="wpc">
            <w:drawing>
              <wp:inline distT="0" distB="0" distL="0" distR="0" wp14:anchorId="34595037" wp14:editId="616723D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Maus 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Tastatur Eingabe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Handcursor 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84"/>
                            <a:ext cx="1828800" cy="151763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32B85" w:rsidRPr="002347A4" w:rsidRDefault="00D32B85" w:rsidP="00894C46">
                              <w:pPr>
                                <w:pStyle w:val="NormalWeb"/>
                                <w:spacing w:before="0" w:beforeAutospacing="0" w:after="80" w:afterAutospacing="0"/>
                                <w:rPr>
                                  <w:rFonts w:asciiTheme="minorHAnsi" w:hAnsiTheme="minorHAnsi" w:cstheme="minorHAnsi"/>
                                </w:rPr>
                              </w:pPr>
                              <w:proofErr w:type="spellStart"/>
                              <w:r w:rsidRPr="002347A4">
                                <w:rPr>
                                  <w:rFonts w:asciiTheme="minorHAnsi" w:eastAsia="Times New Roman" w:hAnsiTheme="minorHAnsi" w:cstheme="minorHAnsi"/>
                                  <w:sz w:val="20"/>
                                  <w:szCs w:val="20"/>
                                </w:rPr>
                                <w:t>Gui</w:t>
                              </w:r>
                              <w:proofErr w:type="spellEnd"/>
                              <w:r w:rsidRPr="002347A4">
                                <w:rPr>
                                  <w:rFonts w:asciiTheme="minorHAnsi" w:eastAsia="Times New Roman" w:hAnsiTheme="minorHAnsi" w:cstheme="minorHAnsi"/>
                                  <w:sz w:val="20"/>
                                  <w:szCs w:val="20"/>
                                </w:rPr>
                                <w:t xml:space="preserve"> Thread führt 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Maus 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Tastatur Eingabe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Handcursor 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5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 xml:space="preserve">Gui Thread führt 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fldSimple w:instr=" SEQ Abbildung \* ARABIC ">
        <w:r w:rsidR="008A35E4">
          <w:rPr>
            <w:noProof/>
          </w:rPr>
          <w:t>34</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verschoben, damit die Verarbeitung weiter seriell ablaufen kann.</w:t>
      </w:r>
    </w:p>
    <w:p w:rsidR="00A41770" w:rsidRDefault="00ED4E15" w:rsidP="00F36E78">
      <w:r>
        <w:t xml:space="preserve">Weiter ist es natürlich möglich, dass das .NET Framework </w:t>
      </w:r>
      <w:r w:rsidR="00573EED">
        <w:t xml:space="preserve">oder das Kinect Framework </w:t>
      </w:r>
      <w:r>
        <w:t xml:space="preserve">von Microsoft im Hintergrund weitere Threads laufen lässt, diese </w:t>
      </w:r>
      <w:r w:rsidR="00573EED">
        <w:t xml:space="preserve">Events aber schon vom Framework in die Dispatcher Queue des </w:t>
      </w:r>
      <w:proofErr w:type="spellStart"/>
      <w:r w:rsidR="00573EED">
        <w:t>Gui</w:t>
      </w:r>
      <w:proofErr w:type="spellEnd"/>
      <w:r w:rsidR="00573EED">
        <w:t xml:space="preserve"> Threads verschoben werden</w:t>
      </w:r>
      <w:r>
        <w:t>.</w:t>
      </w:r>
    </w:p>
    <w:p w:rsidR="00F02044" w:rsidRDefault="00F02044" w:rsidP="00F02044">
      <w:pPr>
        <w:pStyle w:val="Heading5"/>
      </w:pPr>
      <w:r>
        <w:t>Kinect</w:t>
      </w:r>
    </w:p>
    <w:p w:rsidR="00F02044" w:rsidRDefault="007D6A92" w:rsidP="00F36E78">
      <w:r>
        <w:t xml:space="preserve">Das Kinect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xml:space="preserve">. Dieser wird dann ausgelöst, sobald ein neues Skelett bereit ist. Dieser Event tritt bereits im </w:t>
      </w:r>
      <w:proofErr w:type="spellStart"/>
      <w:r>
        <w:t>Gui</w:t>
      </w:r>
      <w:proofErr w:type="spellEnd"/>
      <w:r>
        <w:t xml:space="preserve"> Thread auf und muss dementsprechend nicht </w:t>
      </w:r>
      <w:proofErr w:type="spellStart"/>
      <w:r>
        <w:t>dispatched</w:t>
      </w:r>
      <w:proofErr w:type="spellEnd"/>
      <w:r>
        <w:t xml:space="preserve"> werden.</w:t>
      </w:r>
    </w:p>
    <w:p w:rsidR="00CF7D2C" w:rsidRDefault="00CF7D2C" w:rsidP="00CF7D2C">
      <w:pPr>
        <w:pStyle w:val="Heading5"/>
      </w:pPr>
      <w:proofErr w:type="spellStart"/>
      <w:r>
        <w:t>Plug-</w:t>
      </w:r>
      <w:r w:rsidR="001D7BB0">
        <w:t>i</w:t>
      </w:r>
      <w:r>
        <w:t>ns</w:t>
      </w:r>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proofErr w:type="spellStart"/>
      <w:r>
        <w:t>Gui</w:t>
      </w:r>
      <w:proofErr w:type="spellEnd"/>
      <w:r>
        <w:t xml:space="preserve"> 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proofErr w:type="spellStart"/>
      <w:r>
        <w:t>Gui</w:t>
      </w:r>
      <w:proofErr w:type="spellEnd"/>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über den </w:t>
      </w:r>
      <w:proofErr w:type="spellStart"/>
      <w:r>
        <w:t>Gui</w:t>
      </w:r>
      <w:proofErr w:type="spellEnd"/>
      <w:r>
        <w:t xml:space="preserve"> Thread ab.</w:t>
      </w:r>
    </w:p>
    <w:p w:rsidR="00F02044" w:rsidRDefault="00F02044" w:rsidP="00F02044">
      <w:pPr>
        <w:pStyle w:val="Heading5"/>
      </w:pPr>
      <w:r>
        <w:t>Echte Parallele Verarbeitung</w:t>
      </w:r>
    </w:p>
    <w:p w:rsidR="00F36E78" w:rsidRDefault="00551C24" w:rsidP="00F36E78">
      <w:r>
        <w:t>Sollte es in der Zukunft nötig sein, mehrere Thread oder Prozesse einzusetzen, wird empfohlen, die Events so nach der parallelen Verarbei</w:t>
      </w:r>
      <w:r w:rsidR="008155F3">
        <w:t xml:space="preserve">tung sofort wieder zu </w:t>
      </w:r>
      <w:proofErr w:type="spellStart"/>
      <w:r w:rsidR="008155F3">
        <w:t>dispatchen</w:t>
      </w:r>
      <w:proofErr w:type="spellEnd"/>
      <w:r>
        <w:t>. Damit kann weiter ohne (Dead)Locks programmiert werden.</w:t>
      </w:r>
    </w:p>
    <w:p w:rsidR="00A41770" w:rsidRDefault="00A41770"/>
    <w:p w:rsidR="005E418B" w:rsidRDefault="005E418B">
      <w:r>
        <w:br w:type="page"/>
      </w:r>
    </w:p>
    <w:p w:rsidR="005E418B" w:rsidRDefault="005E418B" w:rsidP="005E418B">
      <w:pPr>
        <w:pStyle w:val="Heading3"/>
      </w:pPr>
      <w:bookmarkStart w:id="46" w:name="_Toc325440878"/>
      <w:bookmarkStart w:id="47" w:name="_Ref326482694"/>
      <w:bookmarkStart w:id="48" w:name="_Ref326482698"/>
      <w:bookmarkStart w:id="49" w:name="_Ref327171123"/>
      <w:bookmarkStart w:id="50" w:name="_Ref327171125"/>
      <w:r>
        <w:lastRenderedPageBreak/>
        <w:t>Interaktion durch Handtracking</w:t>
      </w:r>
      <w:bookmarkEnd w:id="46"/>
      <w:bookmarkEnd w:id="47"/>
      <w:bookmarkEnd w:id="48"/>
      <w:bookmarkEnd w:id="49"/>
      <w:bookmarkEnd w:id="50"/>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51" w:name="_Toc325440879"/>
      <w:r>
        <w:t>Kinect Daten</w:t>
      </w:r>
      <w:bookmarkEnd w:id="51"/>
    </w:p>
    <w:p w:rsidR="005E418B" w:rsidRDefault="005E418B" w:rsidP="005E418B">
      <w:r>
        <w:t xml:space="preserve">Eines der wichtigsten Features des Kinect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der Videowall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drawing>
          <wp:inline distT="0" distB="0" distL="0" distR="0" wp14:anchorId="5192C7B6" wp14:editId="07047DFE">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52" w:name="_Ref322358724"/>
      <w:r>
        <w:t xml:space="preserve">Abbildung </w:t>
      </w:r>
      <w:fldSimple w:instr=" SEQ Abbildung \* ARABIC ">
        <w:r w:rsidR="008A35E4">
          <w:rPr>
            <w:noProof/>
          </w:rPr>
          <w:t>35</w:t>
        </w:r>
      </w:fldSimple>
      <w:r>
        <w:t xml:space="preserve"> - Beispiel eines Skeletts</w:t>
      </w:r>
      <w:bookmarkEnd w:id="52"/>
    </w:p>
    <w:p w:rsidR="005E418B" w:rsidRDefault="005E418B" w:rsidP="005E418B">
      <w:pPr>
        <w:pStyle w:val="Heading4"/>
      </w:pPr>
      <w:bookmarkStart w:id="53" w:name="_Toc325440880"/>
      <w:r>
        <w:t>Handtracking</w:t>
      </w:r>
      <w:bookmarkEnd w:id="53"/>
    </w:p>
    <w:p w:rsidR="005E418B" w:rsidRDefault="005E418B" w:rsidP="005E418B">
      <w:r>
        <w:t>Wie aus der obigen Abbildung (</w:t>
      </w:r>
      <w:r>
        <w:fldChar w:fldCharType="begin"/>
      </w:r>
      <w:r>
        <w:instrText xml:space="preserve"> REF _Ref322358724 \h </w:instrText>
      </w:r>
      <w:r>
        <w:fldChar w:fldCharType="separate"/>
      </w:r>
      <w:r>
        <w:t xml:space="preserve">Abbildung </w:t>
      </w:r>
      <w:r>
        <w:rPr>
          <w:noProof/>
        </w:rPr>
        <w:t>4</w:t>
      </w:r>
      <w:r>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526229D4" wp14:editId="1AEB7878">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5E418B" w:rsidP="005E418B">
      <w:pPr>
        <w:pStyle w:val="Caption"/>
      </w:pPr>
      <w:bookmarkStart w:id="54" w:name="_Ref321142121"/>
      <w:r>
        <w:t xml:space="preserve">Abbildung </w:t>
      </w:r>
      <w:fldSimple w:instr=" SEQ Abbildung \* ARABIC ">
        <w:r w:rsidR="008A35E4">
          <w:rPr>
            <w:noProof/>
          </w:rPr>
          <w:t>36</w:t>
        </w:r>
      </w:fldSimple>
      <w:r>
        <w:t xml:space="preserve"> - Skelett mit Bereich (rot) für das Handtracking</w:t>
      </w:r>
      <w:bookmarkEnd w:id="54"/>
    </w:p>
    <w:p w:rsidR="005E418B" w:rsidRDefault="005E418B" w:rsidP="005E418B">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5E418B" w:rsidRDefault="005E418B" w:rsidP="005E418B">
      <w:pPr>
        <w:keepNext/>
      </w:pPr>
      <w:r>
        <w:rPr>
          <w:noProof/>
          <w:lang w:eastAsia="de-CH"/>
        </w:rPr>
        <w:lastRenderedPageBreak/>
        <w:drawing>
          <wp:inline distT="0" distB="0" distL="0" distR="0" wp14:anchorId="56794DE3" wp14:editId="06ADE37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55" w:name="_Ref322358687"/>
      <w:r>
        <w:t xml:space="preserve">Abbildung </w:t>
      </w:r>
      <w:fldSimple w:instr=" SEQ Abbildung \* ARABIC ">
        <w:r w:rsidR="008A35E4">
          <w:rPr>
            <w:noProof/>
          </w:rPr>
          <w:t>37</w:t>
        </w:r>
      </w:fldSimple>
      <w:r>
        <w:t xml:space="preserve"> - Beispiel Monitor mit Handtracking</w:t>
      </w:r>
      <w:bookmarkEnd w:id="55"/>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r>
        <w:t>Anklickbare Elemente</w:t>
      </w:r>
    </w:p>
    <w:p w:rsidR="005E418B" w:rsidRDefault="005E418B" w:rsidP="005E418B">
      <w:r>
        <w:t>Für eine erste Version der Videowall ist es notwendig, dass gewisse Elemente angeklickt werden können, wie zum Beispiel das Menu zum Navigieren oder die Pfeile zum Wechseln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ootnoteReference"/>
        </w:rPr>
        <w:footnoteReference w:id="15"/>
      </w:r>
      <w:r>
        <w:t xml:space="preserve"> nach Buttons durchsucht und in einer Liste gespeichert. Sobald sich dann der Handzeiger bewegt wird, wird durch diese Buttons iteriert und untersucht, ob sich der Handzeiger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57FB480E" wp14:editId="5E083167">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fldSimple w:instr=" SEQ Abbildung \* ARABIC ">
        <w:r w:rsidR="008A35E4">
          <w:rPr>
            <w:noProof/>
          </w:rPr>
          <w:t>38</w:t>
        </w:r>
      </w:fldSimple>
      <w:r>
        <w:t xml:space="preserve"> - Handcursor auf nicht anklickbarem Element</w:t>
      </w:r>
    </w:p>
    <w:p w:rsidR="005E418B" w:rsidRDefault="005E418B" w:rsidP="005E418B">
      <w:pPr>
        <w:keepNext/>
      </w:pPr>
      <w:r>
        <w:rPr>
          <w:noProof/>
          <w:lang w:eastAsia="de-CH"/>
        </w:rPr>
        <w:drawing>
          <wp:inline distT="0" distB="0" distL="0" distR="0" wp14:anchorId="7B5C20F8" wp14:editId="1869C12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5E418B" w:rsidRDefault="005E418B" w:rsidP="005E418B">
      <w:pPr>
        <w:pStyle w:val="Caption"/>
      </w:pPr>
      <w:r>
        <w:t xml:space="preserve">Abbildung </w:t>
      </w:r>
      <w:fldSimple w:instr=" SEQ Abbildung \* ARABIC ">
        <w:r w:rsidR="008A35E4">
          <w:rPr>
            <w:noProof/>
          </w:rPr>
          <w:t>39</w:t>
        </w:r>
      </w:fldSimple>
      <w:r>
        <w:t xml:space="preserve"> - Ablauf eines Klicks auf einen Button</w:t>
      </w:r>
    </w:p>
    <w:p w:rsidR="005E418B" w:rsidRDefault="005E418B" w:rsidP="005E418B"/>
    <w:p w:rsidR="005E418B" w:rsidRDefault="005E418B" w:rsidP="005E418B">
      <w:pPr>
        <w:keepNext/>
      </w:pPr>
      <w:r>
        <w:rPr>
          <w:noProof/>
          <w:lang w:eastAsia="de-CH"/>
        </w:rPr>
        <w:lastRenderedPageBreak/>
        <w:drawing>
          <wp:inline distT="0" distB="0" distL="0" distR="0" wp14:anchorId="2C23E723" wp14:editId="7866E7C1">
            <wp:extent cx="2388694" cy="858302"/>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a:extLst>
                        <a:ext uri="{28A0092B-C50C-407E-A947-70E740481C1C}">
                          <a14:useLocalDpi xmlns:a14="http://schemas.microsoft.com/office/drawing/2010/main" val="0"/>
                        </a:ext>
                      </a:extLst>
                    </a:blip>
                    <a:srcRect b="7831"/>
                    <a:stretch/>
                  </pic:blipFill>
                  <pic:spPr bwMode="auto">
                    <a:xfrm>
                      <a:off x="0" y="0"/>
                      <a:ext cx="2389505" cy="858593"/>
                    </a:xfrm>
                    <a:prstGeom prst="rect">
                      <a:avLst/>
                    </a:prstGeom>
                    <a:noFill/>
                    <a:ln>
                      <a:noFill/>
                    </a:ln>
                    <a:extLst>
                      <a:ext uri="{53640926-AAD7-44D8-BBD7-CCE9431645EC}">
                        <a14:shadowObscured xmlns:a14="http://schemas.microsoft.com/office/drawing/2010/main"/>
                      </a:ext>
                    </a:extLst>
                  </pic:spPr>
                </pic:pic>
              </a:graphicData>
            </a:graphic>
          </wp:inline>
        </w:drawing>
      </w:r>
    </w:p>
    <w:p w:rsidR="005E418B" w:rsidRDefault="005E418B" w:rsidP="005E418B">
      <w:pPr>
        <w:pStyle w:val="Caption"/>
      </w:pPr>
      <w:r>
        <w:t xml:space="preserve">Abbildung </w:t>
      </w:r>
      <w:fldSimple w:instr=" SEQ Abbildung \* ARABIC ">
        <w:r w:rsidR="008A35E4">
          <w:rPr>
            <w:noProof/>
          </w:rPr>
          <w:t>40</w:t>
        </w:r>
      </w:fldSimple>
      <w:r>
        <w:t xml:space="preserve"> - Kurz vor einem Klick auf den Mittagsmenu</w:t>
      </w:r>
      <w:r>
        <w:rPr>
          <w:noProof/>
        </w:rPr>
        <w:t xml:space="preserve"> Button</w:t>
      </w:r>
    </w:p>
    <w:p w:rsidR="001207E3" w:rsidRDefault="001207E3" w:rsidP="001207E3">
      <w:r>
        <w:br w:type="page"/>
      </w:r>
    </w:p>
    <w:p w:rsidR="00F95CF0" w:rsidRDefault="00F95CF0" w:rsidP="001207E3">
      <w:pPr>
        <w:pStyle w:val="Heading3"/>
      </w:pPr>
      <w:r>
        <w:lastRenderedPageBreak/>
        <w:t>Applikationen</w:t>
      </w:r>
    </w:p>
    <w:p w:rsidR="00BC026E" w:rsidRDefault="00F95CF0" w:rsidP="00F95CF0">
      <w:pPr>
        <w:pStyle w:val="Heading4"/>
      </w:pPr>
      <w:r>
        <w:t>Hauptapplikation</w:t>
      </w:r>
    </w:p>
    <w:p w:rsidR="00BC026E" w:rsidRDefault="002E6572" w:rsidP="00BC026E">
      <w:r>
        <w:t xml:space="preserve">Die Videowall Applikation stellt die Hauptapplikation dar. </w:t>
      </w:r>
      <w:r w:rsidR="00C46BE0">
        <w:t xml:space="preserve">Sie sorgt dafür, dass die verschiedenen </w:t>
      </w:r>
      <w:proofErr w:type="spellStart"/>
      <w:r w:rsidR="00C46BE0">
        <w:t>Plug-ins</w:t>
      </w:r>
      <w:proofErr w:type="spellEnd"/>
      <w:r w:rsidR="00C46BE0">
        <w:t xml:space="preserve">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proofErr w:type="spellStart"/>
      <w:r w:rsidR="00700A2A">
        <w:t>Plug-in</w:t>
      </w:r>
      <w:proofErr w:type="spellEnd"/>
      <w:r w:rsidR="00700A2A">
        <w:t xml:space="preserve">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(siehe </w:t>
      </w:r>
      <w:r w:rsidR="00E14EDA">
        <w:fldChar w:fldCharType="begin"/>
      </w:r>
      <w:r w:rsidR="00E14EDA">
        <w:instrText xml:space="preserve"> REF _Ref327171123 \r \h </w:instrText>
      </w:r>
      <w:r w:rsidR="00E14EDA">
        <w:fldChar w:fldCharType="separate"/>
      </w:r>
      <w:r w:rsidR="00E14EDA">
        <w:t>I.1.6</w:t>
      </w:r>
      <w:r w:rsidR="00E14EDA">
        <w:fldChar w:fldCharType="end"/>
      </w:r>
      <w:r w:rsidR="00E14EDA">
        <w:t xml:space="preserve"> </w:t>
      </w:r>
      <w:r w:rsidR="00E14EDA">
        <w:fldChar w:fldCharType="begin"/>
      </w:r>
      <w:r w:rsidR="00E14EDA">
        <w:instrText xml:space="preserve"> REF _Ref327171125 \h </w:instrText>
      </w:r>
      <w:r w:rsidR="00E14EDA">
        <w:fldChar w:fldCharType="separate"/>
      </w:r>
      <w:r w:rsidR="00E14EDA">
        <w:t>Interaktion durch Handtracking</w:t>
      </w:r>
      <w:r w:rsidR="00E14EDA">
        <w:fldChar w:fldCharType="end"/>
      </w:r>
      <w:r w:rsidR="00E14EDA">
        <w:t>)</w:t>
      </w:r>
      <w:r w:rsidR="00866A3F">
        <w:t xml:space="preserve"> wurde darin umgesetzt.</w:t>
      </w:r>
      <w:r w:rsidR="007075B1">
        <w:t xml:space="preserve"> Zudem stellt sie auch die verschiedenen Interfaces zu Verfügungen, welche</w:t>
      </w:r>
      <w:r w:rsidR="003C707E">
        <w:t xml:space="preserve"> von den </w:t>
      </w:r>
      <w:proofErr w:type="spellStart"/>
      <w:r w:rsidR="003C707E">
        <w:t>Plug-ins</w:t>
      </w:r>
      <w:proofErr w:type="spellEnd"/>
      <w:r w:rsidR="003C707E">
        <w:t xml:space="preserve"> genutzt werden</w:t>
      </w:r>
      <w:r w:rsidR="007075B1">
        <w:t>.</w:t>
      </w:r>
    </w:p>
    <w:p w:rsidR="002E6572" w:rsidRDefault="00975A87" w:rsidP="002E6572">
      <w:pPr>
        <w:pStyle w:val="Heading4"/>
      </w:pPr>
      <w:r>
        <w:t>Plug-in 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E9452A" w:rsidP="00E9452A">
      <w:pPr>
        <w:pStyle w:val="Heading5"/>
      </w:pPr>
      <w:r>
        <w:t>Poster Applikation</w:t>
      </w:r>
    </w:p>
    <w:p w:rsidR="00BE22D7" w:rsidRDefault="00975A87" w:rsidP="00BE22D7">
      <w:r>
        <w:t xml:space="preserve">Die Poster Applikation zeigt die Bachelorposter </w:t>
      </w:r>
      <w:r w:rsidR="00D9624B">
        <w:t>der verschiedenen Studiengänge.</w:t>
      </w:r>
      <w:r w:rsidR="009F66A9">
        <w:t xml:space="preserve"> Es wird jeweils ein Poster in Grossansicht angezeigt und durch Pfeile kann </w:t>
      </w:r>
      <w:r w:rsidR="00114635">
        <w:t>zum nächsten oder vorherigen</w:t>
      </w:r>
      <w:r w:rsidR="009F66A9">
        <w:t xml:space="preserve"> navigiert werden.</w:t>
      </w:r>
    </w:p>
    <w:p w:rsidR="00BE22D7" w:rsidRDefault="00BE22D7" w:rsidP="00BE22D7">
      <w:pPr>
        <w:pStyle w:val="Heading5"/>
      </w:pPr>
      <w:r>
        <w:t>Mittagsmenu Applikation</w:t>
      </w:r>
    </w:p>
    <w:p w:rsidR="00BE22D7" w:rsidRPr="00BE22D7" w:rsidRDefault="00CD4F37" w:rsidP="00BE22D7">
      <w:r>
        <w:t>Die M</w:t>
      </w:r>
      <w:r w:rsidR="009B1E94">
        <w:t>ittagsmenu Applikation zeigt die</w:t>
      </w:r>
      <w:r>
        <w:t xml:space="preserve"> aktuelle</w:t>
      </w:r>
      <w:r w:rsidR="009B1E94">
        <w:t>n</w:t>
      </w:r>
      <w:r>
        <w:t xml:space="preserve"> Menu</w:t>
      </w:r>
      <w:r w:rsidR="009E2624">
        <w:t>s</w:t>
      </w:r>
      <w:r>
        <w:t xml:space="preserve"> der Mensa der HSR an.</w:t>
      </w:r>
    </w:p>
    <w:p w:rsidR="00444C75" w:rsidRDefault="001207E3" w:rsidP="00F95CF0">
      <w:pPr>
        <w:pStyle w:val="Heading4"/>
      </w:pPr>
      <w:r>
        <w:t>Mini 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Heading5"/>
      </w:pPr>
      <w:proofErr w:type="spellStart"/>
      <w:r>
        <w:t>DemoMode</w:t>
      </w:r>
      <w:proofErr w:type="spellEnd"/>
    </w:p>
    <w:p w:rsidR="00F771F8" w:rsidRPr="00F771F8" w:rsidRDefault="00F771F8" w:rsidP="00F771F8">
      <w:r>
        <w:t xml:space="preserve">Der Demomodus wurde zu Beginn </w:t>
      </w:r>
      <w:r w:rsidR="001314F3">
        <w:t>ohne die Daten des Kinect Skeletts</w:t>
      </w:r>
      <w:r>
        <w:t xml:space="preserve"> erstellt</w:t>
      </w:r>
      <w:r w:rsidR="00407BE6">
        <w:t>, die Skeletterkennung wurde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Heading5"/>
      </w:pPr>
      <w:proofErr w:type="spellStart"/>
      <w:r>
        <w:t>DesignMenu</w:t>
      </w:r>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Heading5"/>
      </w:pPr>
      <w:proofErr w:type="spellStart"/>
      <w:r>
        <w:t>DesignPosterNavigationButtons</w:t>
      </w:r>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Heading5"/>
      </w:pPr>
      <w:proofErr w:type="spellStart"/>
      <w:r>
        <w:t>HandCursorDemoApp</w:t>
      </w:r>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Heading5"/>
      </w:pPr>
      <w:proofErr w:type="spellStart"/>
      <w:r>
        <w:t>KinectHandTracker</w:t>
      </w:r>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Heading5"/>
      </w:pPr>
      <w:proofErr w:type="spellStart"/>
      <w:r>
        <w:t>KinectRecorder</w:t>
      </w:r>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Kinect </w:t>
      </w:r>
      <w:r>
        <w:t xml:space="preserve">Sensor am Computer </w:t>
      </w:r>
      <w:r w:rsidR="007335EE">
        <w:t>angeschlossen ist.</w:t>
      </w:r>
    </w:p>
    <w:p w:rsidR="00F771F8" w:rsidRDefault="00F771F8" w:rsidP="00F95CF0">
      <w:pPr>
        <w:pStyle w:val="Heading5"/>
      </w:pPr>
      <w:proofErr w:type="spellStart"/>
      <w:r>
        <w:t>KinectW</w:t>
      </w:r>
      <w:r w:rsidR="00B81754">
        <w:t>pf</w:t>
      </w:r>
      <w:r>
        <w:t>Viewers</w:t>
      </w:r>
      <w:proofErr w:type="spellEnd"/>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Heading5"/>
      </w:pPr>
      <w:proofErr w:type="spellStart"/>
      <w:r>
        <w:t>ObjectTrackingVisualizer</w:t>
      </w:r>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Heading6"/>
      </w:pPr>
      <w:proofErr w:type="spellStart"/>
      <w:r>
        <w:t>Pl</w:t>
      </w:r>
      <w:r w:rsidR="003B3280">
        <w:t>u</w:t>
      </w:r>
      <w:r>
        <w:t>ginDemo</w:t>
      </w:r>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t xml:space="preserve">zeigt, wie dieses in die Masterapplikation </w:t>
      </w:r>
      <w:r w:rsidR="006D0B0B">
        <w:t>eingebunden</w:t>
      </w:r>
      <w:r w:rsidR="00633119">
        <w:t xml:space="preserve"> werden kann.</w:t>
      </w:r>
    </w:p>
    <w:p w:rsidR="00F771F8" w:rsidRDefault="00F771F8" w:rsidP="00F95CF0">
      <w:pPr>
        <w:pStyle w:val="Heading5"/>
      </w:pPr>
      <w:proofErr w:type="spellStart"/>
      <w:r>
        <w:t>VideoWithWPF</w:t>
      </w:r>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BF1F23">
        <w:t xml:space="preserve"> Videos in einer WPF Applikation auf der </w:t>
      </w:r>
      <w:r w:rsidR="00306C26">
        <w:t>Videowall</w:t>
      </w:r>
      <w:r w:rsidR="00BF1F23">
        <w:t xml:space="preserve"> laufen.</w:t>
      </w:r>
    </w:p>
    <w:p w:rsidR="00181A53" w:rsidRDefault="00181A53" w:rsidP="00F95CF0">
      <w:pPr>
        <w:pStyle w:val="Heading5"/>
      </w:pPr>
      <w:proofErr w:type="spellStart"/>
      <w:r>
        <w:t>WizardOfOzTest</w:t>
      </w:r>
      <w:proofErr w:type="spellEnd"/>
    </w:p>
    <w:p w:rsidR="00FA0874" w:rsidRPr="008F6180" w:rsidRDefault="00181A53" w:rsidP="001D7BB0">
      <w:r>
        <w:t xml:space="preserve">Die </w:t>
      </w:r>
      <w:proofErr w:type="spellStart"/>
      <w:r>
        <w:t>WizardOfOzTest</w:t>
      </w:r>
      <w:proofErr w:type="spellEnd"/>
      <w:r>
        <w:t xml:space="preserve"> Applikation wurde für den Wizard </w:t>
      </w:r>
      <w:proofErr w:type="spellStart"/>
      <w:r>
        <w:t>of</w:t>
      </w:r>
      <w:proofErr w:type="spellEnd"/>
      <w:r>
        <w:t xml:space="preserve"> Oz Test </w:t>
      </w:r>
      <w:r w:rsidR="00A36C8C">
        <w:t xml:space="preserve">zu Beginn der Implementation </w:t>
      </w:r>
      <w:r>
        <w:t>(TODO</w:t>
      </w:r>
      <w:r w:rsidR="00A36C8C">
        <w:t>:</w:t>
      </w:r>
      <w:r>
        <w:t xml:space="preserve"> </w:t>
      </w:r>
      <w:proofErr w:type="spellStart"/>
      <w:r>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t>) verwendet.</w:t>
      </w:r>
    </w:p>
    <w:sectPr w:rsidR="00FA0874" w:rsidRPr="008F6180" w:rsidSect="001E53C4">
      <w:headerReference w:type="default" r:id="rId39"/>
      <w:foot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A7B" w:rsidRDefault="00EB1A7B" w:rsidP="008F2373">
      <w:pPr>
        <w:spacing w:after="0"/>
      </w:pPr>
      <w:r>
        <w:separator/>
      </w:r>
    </w:p>
  </w:endnote>
  <w:endnote w:type="continuationSeparator" w:id="0">
    <w:p w:rsidR="00EB1A7B" w:rsidRDefault="00EB1A7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85" w:rsidRDefault="00D32B85">
    <w:pPr>
      <w:pStyle w:val="Footer"/>
    </w:pPr>
    <w:r>
      <w:t>HSR Videowall - Entwurf</w:t>
    </w:r>
    <w:r w:rsidRPr="005E2896">
      <w:tab/>
    </w:r>
    <w:r>
      <w:fldChar w:fldCharType="begin"/>
    </w:r>
    <w:r>
      <w:instrText xml:space="preserve"> DATE  \@ "d. MMMM yyyy"  \* MERGEFORMAT </w:instrText>
    </w:r>
    <w:r>
      <w:fldChar w:fldCharType="separate"/>
    </w:r>
    <w:r w:rsidR="00E10734">
      <w:rPr>
        <w:noProof/>
      </w:rPr>
      <w:t>11.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E10734" w:rsidRPr="00E10734">
      <w:rPr>
        <w:b/>
        <w:noProof/>
        <w:lang w:val="de-DE"/>
      </w:rPr>
      <w:t>17</w:t>
    </w:r>
    <w:r>
      <w:rPr>
        <w:b/>
      </w:rPr>
      <w:fldChar w:fldCharType="end"/>
    </w:r>
    <w:r>
      <w:rPr>
        <w:lang w:val="de-DE"/>
      </w:rPr>
      <w:t xml:space="preserve"> von </w:t>
    </w:r>
    <w:fldSimple w:instr="NUMPAGES  \* Arabic  \* MERGEFORMAT">
      <w:r w:rsidR="00E10734" w:rsidRPr="00E10734">
        <w:rPr>
          <w:b/>
          <w:noProof/>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A7B" w:rsidRDefault="00EB1A7B" w:rsidP="008F2373">
      <w:pPr>
        <w:spacing w:after="0"/>
      </w:pPr>
      <w:r>
        <w:separator/>
      </w:r>
    </w:p>
  </w:footnote>
  <w:footnote w:type="continuationSeparator" w:id="0">
    <w:p w:rsidR="00EB1A7B" w:rsidRDefault="00EB1A7B" w:rsidP="008F2373">
      <w:pPr>
        <w:spacing w:after="0"/>
      </w:pPr>
      <w:r>
        <w:continuationSeparator/>
      </w:r>
    </w:p>
  </w:footnote>
  <w:footnote w:id="1">
    <w:p w:rsidR="00D32B85" w:rsidRDefault="00D32B85">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D32B85" w:rsidRDefault="00D32B85">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D32B85" w:rsidRDefault="00D32B85">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D32B85" w:rsidRDefault="00D32B85">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D32B85" w:rsidRDefault="00D32B85">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32B85" w:rsidRDefault="00D32B85">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D32B85" w:rsidRDefault="00D32B85">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D32B85" w:rsidRDefault="00D32B85">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D32B85" w:rsidRDefault="00D32B85">
      <w:pPr>
        <w:pStyle w:val="FootnoteText"/>
      </w:pPr>
      <w:r>
        <w:rPr>
          <w:rStyle w:val="FootnoteReference"/>
        </w:rPr>
        <w:footnoteRef/>
      </w:r>
      <w:r>
        <w:t xml:space="preserve"> </w:t>
      </w:r>
      <w:hyperlink r:id="rId9" w:history="1">
        <w:r w:rsidRPr="00CA27E3">
          <w:rPr>
            <w:rStyle w:val="Hyperlink"/>
          </w:rPr>
          <w:t>http://msdn.microsoft.com/en-us/vstudio/ff637362.aspx</w:t>
        </w:r>
      </w:hyperlink>
    </w:p>
  </w:footnote>
  <w:footnote w:id="10">
    <w:p w:rsidR="00D32B85" w:rsidRDefault="00D32B85">
      <w:pPr>
        <w:pStyle w:val="FootnoteText"/>
      </w:pPr>
      <w:r>
        <w:rPr>
          <w:rStyle w:val="FootnoteReference"/>
        </w:rPr>
        <w:footnoteRef/>
      </w:r>
      <w:r>
        <w:t xml:space="preserve"> </w:t>
      </w:r>
      <w:hyperlink r:id="rId10" w:history="1">
        <w:r w:rsidRPr="00CA27E3">
          <w:rPr>
            <w:rStyle w:val="Hyperlink"/>
          </w:rPr>
          <w:t>http://www.nagios.org/</w:t>
        </w:r>
      </w:hyperlink>
    </w:p>
  </w:footnote>
  <w:footnote w:id="11">
    <w:p w:rsidR="00D32B85" w:rsidRDefault="00D32B85">
      <w:pPr>
        <w:pStyle w:val="FootnoteText"/>
      </w:pPr>
      <w:r>
        <w:rPr>
          <w:rStyle w:val="FootnoteReference"/>
        </w:rPr>
        <w:footnoteRef/>
      </w:r>
      <w:r>
        <w:t xml:space="preserve"> </w:t>
      </w:r>
      <w:hyperlink r:id="rId11" w:history="1">
        <w:r>
          <w:rPr>
            <w:rStyle w:val="Hyperlink"/>
          </w:rPr>
          <w:t>http://unity.codeplex.com/</w:t>
        </w:r>
      </w:hyperlink>
    </w:p>
  </w:footnote>
  <w:footnote w:id="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D32B85" w:rsidRPr="0021601F" w:rsidTr="001A1F26">
        <w:tc>
          <w:tcPr>
            <w:tcW w:w="1668" w:type="dxa"/>
          </w:tcPr>
          <w:p w:rsidR="00D32B85" w:rsidRDefault="00D32B85" w:rsidP="001A1F26">
            <w:pPr>
              <w:tabs>
                <w:tab w:val="left" w:pos="1701"/>
              </w:tabs>
            </w:pPr>
            <w:r>
              <w:rPr>
                <w:rStyle w:val="FootnoteReference"/>
              </w:rPr>
              <w:footnoteRef/>
            </w:r>
            <w:r>
              <w:t xml:space="preserve"> [microsoft12.1]</w:t>
            </w:r>
          </w:p>
        </w:tc>
        <w:tc>
          <w:tcPr>
            <w:tcW w:w="7620" w:type="dxa"/>
          </w:tcPr>
          <w:p w:rsidR="00D32B85" w:rsidRDefault="00D32B85" w:rsidP="001A1F26">
            <w:pPr>
              <w:tabs>
                <w:tab w:val="left" w:pos="1701"/>
              </w:tabs>
              <w:rPr>
                <w:lang w:val="en-US"/>
              </w:rPr>
            </w:pPr>
            <w:r>
              <w:rPr>
                <w:lang w:val="en-US"/>
              </w:rPr>
              <w:t xml:space="preserve">Microsoft Corporation, </w:t>
            </w:r>
            <w:r w:rsidRPr="00774692">
              <w:rPr>
                <w:lang w:val="en-US"/>
              </w:rPr>
              <w:t>MEF Community Site</w:t>
            </w:r>
            <w:r>
              <w:rPr>
                <w:lang w:val="en-US"/>
              </w:rPr>
              <w:t>,</w:t>
            </w:r>
          </w:p>
          <w:p w:rsidR="00D32B85" w:rsidRPr="00774692" w:rsidRDefault="00EB1A7B" w:rsidP="001A1F26">
            <w:pPr>
              <w:tabs>
                <w:tab w:val="left" w:pos="1701"/>
              </w:tabs>
            </w:pPr>
            <w:hyperlink r:id="rId12" w:history="1">
              <w:r w:rsidR="00D32B85">
                <w:rPr>
                  <w:rStyle w:val="Hyperlink"/>
                </w:rPr>
                <w:t>http://mef.codeplex.com/</w:t>
              </w:r>
            </w:hyperlink>
          </w:p>
          <w:p w:rsidR="00D32B85" w:rsidRPr="00774692" w:rsidRDefault="00D32B85" w:rsidP="001A1F26">
            <w:pPr>
              <w:tabs>
                <w:tab w:val="left" w:pos="1701"/>
              </w:tabs>
            </w:pPr>
            <w:r w:rsidRPr="00D31433">
              <w:t>letzter</w:t>
            </w:r>
            <w:r w:rsidRPr="00774692">
              <w:t xml:space="preserve"> </w:t>
            </w:r>
            <w:r w:rsidRPr="00D31433">
              <w:t>Zugriff</w:t>
            </w:r>
            <w:r w:rsidRPr="00774692">
              <w:t>: 22.05.2012</w:t>
            </w:r>
          </w:p>
        </w:tc>
      </w:tr>
    </w:tbl>
    <w:p w:rsidR="00D32B85" w:rsidRDefault="00D32B85" w:rsidP="000B135B">
      <w:pPr>
        <w:pStyle w:val="FootnoteText"/>
      </w:pPr>
    </w:p>
  </w:footnote>
  <w:footnote w:id="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D32B85" w:rsidRPr="0021601F" w:rsidTr="001A1F26">
        <w:tc>
          <w:tcPr>
            <w:tcW w:w="1668" w:type="dxa"/>
          </w:tcPr>
          <w:p w:rsidR="00D32B85" w:rsidRDefault="00D32B85" w:rsidP="001A1F26">
            <w:pPr>
              <w:tabs>
                <w:tab w:val="left" w:pos="1701"/>
              </w:tabs>
            </w:pPr>
            <w:r>
              <w:rPr>
                <w:rStyle w:val="FootnoteReference"/>
              </w:rPr>
              <w:footnoteRef/>
            </w:r>
            <w:r>
              <w:t xml:space="preserve"> [microsoft12.2]</w:t>
            </w:r>
          </w:p>
        </w:tc>
        <w:tc>
          <w:tcPr>
            <w:tcW w:w="7620" w:type="dxa"/>
          </w:tcPr>
          <w:p w:rsidR="00D32B85" w:rsidRDefault="00D32B85"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D32B85" w:rsidRPr="00774692" w:rsidRDefault="00EB1A7B" w:rsidP="001A1F26">
            <w:pPr>
              <w:tabs>
                <w:tab w:val="left" w:pos="1701"/>
              </w:tabs>
            </w:pPr>
            <w:hyperlink r:id="rId13" w:history="1">
              <w:r w:rsidR="00D32B85">
                <w:rPr>
                  <w:rStyle w:val="Hyperlink"/>
                </w:rPr>
                <w:t>http://mef.codeplex.com/documentation</w:t>
              </w:r>
            </w:hyperlink>
          </w:p>
          <w:p w:rsidR="00D32B85" w:rsidRPr="00774692" w:rsidRDefault="00D32B85" w:rsidP="001A1F26">
            <w:pPr>
              <w:tabs>
                <w:tab w:val="left" w:pos="1701"/>
              </w:tabs>
            </w:pPr>
            <w:r w:rsidRPr="00D31433">
              <w:t>letzter</w:t>
            </w:r>
            <w:r w:rsidRPr="00774692">
              <w:t xml:space="preserve"> </w:t>
            </w:r>
            <w:r w:rsidRPr="00D31433">
              <w:t>Zugriff</w:t>
            </w:r>
            <w:r w:rsidRPr="00774692">
              <w:t>: 22.05.2012</w:t>
            </w:r>
          </w:p>
        </w:tc>
      </w:tr>
    </w:tbl>
    <w:p w:rsidR="00D32B85" w:rsidRDefault="00D32B85" w:rsidP="000B135B">
      <w:pPr>
        <w:pStyle w:val="FootnoteText"/>
      </w:pPr>
    </w:p>
  </w:footnote>
  <w:footnote w:id="14">
    <w:p w:rsidR="00D32B85" w:rsidRPr="00DF6D81" w:rsidRDefault="00D32B85">
      <w:pPr>
        <w:pStyle w:val="FootnoteText"/>
      </w:pPr>
      <w:r>
        <w:rPr>
          <w:rStyle w:val="FootnoteReference"/>
        </w:rPr>
        <w:footnoteRef/>
      </w:r>
      <w:r w:rsidRPr="00DF6D81">
        <w:t xml:space="preserve"> </w:t>
      </w:r>
      <w:hyperlink r:id="rId14" w:history="1">
        <w:r w:rsidRPr="00DF6D81">
          <w:rPr>
            <w:rStyle w:val="Hyperlink"/>
          </w:rPr>
          <w:t>http://msdn.microsoft.com/en-us/library/ms741870</w:t>
        </w:r>
      </w:hyperlink>
    </w:p>
  </w:footnote>
  <w:footnote w:id="15">
    <w:p w:rsidR="00D32B85" w:rsidRPr="00E42B98" w:rsidRDefault="00D32B85" w:rsidP="005E418B">
      <w:pPr>
        <w:pStyle w:val="FootnoteText"/>
      </w:pPr>
      <w:r>
        <w:rPr>
          <w:rStyle w:val="FootnoteReference"/>
        </w:rPr>
        <w:footnoteRef/>
      </w:r>
      <w:r w:rsidRPr="00E42B98">
        <w:t xml:space="preserve"> </w:t>
      </w:r>
      <w:hyperlink r:id="rId15"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85" w:rsidRDefault="00D32B8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
  </w:num>
  <w:num w:numId="6">
    <w:abstractNumId w:val="10"/>
  </w:num>
  <w:num w:numId="7">
    <w:abstractNumId w:val="0"/>
  </w:num>
  <w:num w:numId="8">
    <w:abstractNumId w:val="6"/>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134F"/>
    <w:rsid w:val="00011B2B"/>
    <w:rsid w:val="00011F19"/>
    <w:rsid w:val="00012005"/>
    <w:rsid w:val="00012ACD"/>
    <w:rsid w:val="00014A2C"/>
    <w:rsid w:val="000156F2"/>
    <w:rsid w:val="00015A18"/>
    <w:rsid w:val="00017785"/>
    <w:rsid w:val="00017F82"/>
    <w:rsid w:val="0002045F"/>
    <w:rsid w:val="00020ECC"/>
    <w:rsid w:val="00022B70"/>
    <w:rsid w:val="00026A9B"/>
    <w:rsid w:val="0002763A"/>
    <w:rsid w:val="00027D2B"/>
    <w:rsid w:val="0003183E"/>
    <w:rsid w:val="0003203E"/>
    <w:rsid w:val="00032F43"/>
    <w:rsid w:val="00033EAD"/>
    <w:rsid w:val="00033FBD"/>
    <w:rsid w:val="00034233"/>
    <w:rsid w:val="00035DD7"/>
    <w:rsid w:val="000403C7"/>
    <w:rsid w:val="00042903"/>
    <w:rsid w:val="0004517B"/>
    <w:rsid w:val="0004558E"/>
    <w:rsid w:val="000465DC"/>
    <w:rsid w:val="000465E2"/>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46"/>
    <w:rsid w:val="0016653A"/>
    <w:rsid w:val="00171320"/>
    <w:rsid w:val="00174CCB"/>
    <w:rsid w:val="001768C4"/>
    <w:rsid w:val="00181A53"/>
    <w:rsid w:val="00184E2E"/>
    <w:rsid w:val="001869A3"/>
    <w:rsid w:val="001871B9"/>
    <w:rsid w:val="001905A8"/>
    <w:rsid w:val="00190E9E"/>
    <w:rsid w:val="00192533"/>
    <w:rsid w:val="001930B2"/>
    <w:rsid w:val="001952AC"/>
    <w:rsid w:val="001964D0"/>
    <w:rsid w:val="001A0FBC"/>
    <w:rsid w:val="001A1A38"/>
    <w:rsid w:val="001A1F26"/>
    <w:rsid w:val="001A2304"/>
    <w:rsid w:val="001A7D31"/>
    <w:rsid w:val="001B2663"/>
    <w:rsid w:val="001B30F1"/>
    <w:rsid w:val="001B515F"/>
    <w:rsid w:val="001B5AD9"/>
    <w:rsid w:val="001B5FB5"/>
    <w:rsid w:val="001C00B4"/>
    <w:rsid w:val="001C396C"/>
    <w:rsid w:val="001D07E5"/>
    <w:rsid w:val="001D17F5"/>
    <w:rsid w:val="001D47A4"/>
    <w:rsid w:val="001D4E31"/>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407D8"/>
    <w:rsid w:val="00340A5A"/>
    <w:rsid w:val="00343AE3"/>
    <w:rsid w:val="003444D2"/>
    <w:rsid w:val="003460CE"/>
    <w:rsid w:val="00346317"/>
    <w:rsid w:val="00350BAB"/>
    <w:rsid w:val="003532A0"/>
    <w:rsid w:val="00353578"/>
    <w:rsid w:val="00355B8E"/>
    <w:rsid w:val="00362258"/>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70B5"/>
    <w:rsid w:val="00450028"/>
    <w:rsid w:val="00450A21"/>
    <w:rsid w:val="00455562"/>
    <w:rsid w:val="004573CC"/>
    <w:rsid w:val="00457CD4"/>
    <w:rsid w:val="0046175A"/>
    <w:rsid w:val="00463A1B"/>
    <w:rsid w:val="004663C4"/>
    <w:rsid w:val="00470E12"/>
    <w:rsid w:val="004712C3"/>
    <w:rsid w:val="0047169E"/>
    <w:rsid w:val="00472A87"/>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68B2"/>
    <w:rsid w:val="004C1063"/>
    <w:rsid w:val="004C276C"/>
    <w:rsid w:val="004C2F9D"/>
    <w:rsid w:val="004C3A0E"/>
    <w:rsid w:val="004C4271"/>
    <w:rsid w:val="004C492F"/>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831"/>
    <w:rsid w:val="00512C47"/>
    <w:rsid w:val="005148BF"/>
    <w:rsid w:val="005160DF"/>
    <w:rsid w:val="005164A1"/>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63F8"/>
    <w:rsid w:val="005870C3"/>
    <w:rsid w:val="00590020"/>
    <w:rsid w:val="0059169D"/>
    <w:rsid w:val="0059202A"/>
    <w:rsid w:val="005931FB"/>
    <w:rsid w:val="005936F6"/>
    <w:rsid w:val="005A2395"/>
    <w:rsid w:val="005B081C"/>
    <w:rsid w:val="005B14B6"/>
    <w:rsid w:val="005B1598"/>
    <w:rsid w:val="005B61D6"/>
    <w:rsid w:val="005B7607"/>
    <w:rsid w:val="005C223E"/>
    <w:rsid w:val="005C7159"/>
    <w:rsid w:val="005D3E17"/>
    <w:rsid w:val="005D4602"/>
    <w:rsid w:val="005D5923"/>
    <w:rsid w:val="005D5A46"/>
    <w:rsid w:val="005D6E41"/>
    <w:rsid w:val="005D6E99"/>
    <w:rsid w:val="005D7A20"/>
    <w:rsid w:val="005E101B"/>
    <w:rsid w:val="005E1D61"/>
    <w:rsid w:val="005E2896"/>
    <w:rsid w:val="005E3310"/>
    <w:rsid w:val="005E418B"/>
    <w:rsid w:val="005E43AE"/>
    <w:rsid w:val="005E6C04"/>
    <w:rsid w:val="005E7C77"/>
    <w:rsid w:val="005F1B70"/>
    <w:rsid w:val="005F4E81"/>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29E8"/>
    <w:rsid w:val="006939B6"/>
    <w:rsid w:val="00695F14"/>
    <w:rsid w:val="00696F84"/>
    <w:rsid w:val="006A0537"/>
    <w:rsid w:val="006A781D"/>
    <w:rsid w:val="006B0C39"/>
    <w:rsid w:val="006B1132"/>
    <w:rsid w:val="006B2D0D"/>
    <w:rsid w:val="006B2D10"/>
    <w:rsid w:val="006B6F98"/>
    <w:rsid w:val="006C0013"/>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B86"/>
    <w:rsid w:val="007F6437"/>
    <w:rsid w:val="00800F0B"/>
    <w:rsid w:val="00801BD2"/>
    <w:rsid w:val="0080270B"/>
    <w:rsid w:val="0080370E"/>
    <w:rsid w:val="0080580A"/>
    <w:rsid w:val="00807B2B"/>
    <w:rsid w:val="00810E75"/>
    <w:rsid w:val="008155F3"/>
    <w:rsid w:val="00817B07"/>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F0AF1"/>
    <w:rsid w:val="008F163B"/>
    <w:rsid w:val="008F2373"/>
    <w:rsid w:val="008F2C66"/>
    <w:rsid w:val="008F4286"/>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3C1B"/>
    <w:rsid w:val="009846CB"/>
    <w:rsid w:val="009866E1"/>
    <w:rsid w:val="0099340E"/>
    <w:rsid w:val="009962A5"/>
    <w:rsid w:val="009A160B"/>
    <w:rsid w:val="009A1ADA"/>
    <w:rsid w:val="009A280A"/>
    <w:rsid w:val="009A2B7B"/>
    <w:rsid w:val="009A3466"/>
    <w:rsid w:val="009A4579"/>
    <w:rsid w:val="009A48A3"/>
    <w:rsid w:val="009A5A66"/>
    <w:rsid w:val="009B1E94"/>
    <w:rsid w:val="009B2D2A"/>
    <w:rsid w:val="009B5A76"/>
    <w:rsid w:val="009B686A"/>
    <w:rsid w:val="009B7DAF"/>
    <w:rsid w:val="009C0D27"/>
    <w:rsid w:val="009C4015"/>
    <w:rsid w:val="009C4B08"/>
    <w:rsid w:val="009D54E6"/>
    <w:rsid w:val="009D5F8D"/>
    <w:rsid w:val="009D72C8"/>
    <w:rsid w:val="009E072F"/>
    <w:rsid w:val="009E2624"/>
    <w:rsid w:val="009E2A52"/>
    <w:rsid w:val="009E49D4"/>
    <w:rsid w:val="009E59B0"/>
    <w:rsid w:val="009E7940"/>
    <w:rsid w:val="009E7A5D"/>
    <w:rsid w:val="009F03DD"/>
    <w:rsid w:val="009F305E"/>
    <w:rsid w:val="009F48BD"/>
    <w:rsid w:val="009F66A9"/>
    <w:rsid w:val="009F731C"/>
    <w:rsid w:val="009F782C"/>
    <w:rsid w:val="00A023F1"/>
    <w:rsid w:val="00A03612"/>
    <w:rsid w:val="00A04424"/>
    <w:rsid w:val="00A06B4F"/>
    <w:rsid w:val="00A11294"/>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6590"/>
    <w:rsid w:val="00A5062F"/>
    <w:rsid w:val="00A53880"/>
    <w:rsid w:val="00A54C0F"/>
    <w:rsid w:val="00A611DF"/>
    <w:rsid w:val="00A62A57"/>
    <w:rsid w:val="00A67DA9"/>
    <w:rsid w:val="00A70044"/>
    <w:rsid w:val="00A70B2C"/>
    <w:rsid w:val="00A72906"/>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7975"/>
    <w:rsid w:val="00B10239"/>
    <w:rsid w:val="00B1324E"/>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DFA"/>
    <w:rsid w:val="00BF3A53"/>
    <w:rsid w:val="00BF3C5C"/>
    <w:rsid w:val="00BF7744"/>
    <w:rsid w:val="00C10747"/>
    <w:rsid w:val="00C1085A"/>
    <w:rsid w:val="00C137DF"/>
    <w:rsid w:val="00C14D33"/>
    <w:rsid w:val="00C14F5B"/>
    <w:rsid w:val="00C20E28"/>
    <w:rsid w:val="00C22202"/>
    <w:rsid w:val="00C222E4"/>
    <w:rsid w:val="00C2370B"/>
    <w:rsid w:val="00C23D7B"/>
    <w:rsid w:val="00C250DF"/>
    <w:rsid w:val="00C2511C"/>
    <w:rsid w:val="00C3590D"/>
    <w:rsid w:val="00C3637F"/>
    <w:rsid w:val="00C40AEB"/>
    <w:rsid w:val="00C428CF"/>
    <w:rsid w:val="00C42D6D"/>
    <w:rsid w:val="00C42F60"/>
    <w:rsid w:val="00C43235"/>
    <w:rsid w:val="00C43FC7"/>
    <w:rsid w:val="00C46BE0"/>
    <w:rsid w:val="00C47BE9"/>
    <w:rsid w:val="00C51C73"/>
    <w:rsid w:val="00C57C45"/>
    <w:rsid w:val="00C62131"/>
    <w:rsid w:val="00C63581"/>
    <w:rsid w:val="00C67A53"/>
    <w:rsid w:val="00C70593"/>
    <w:rsid w:val="00C731D5"/>
    <w:rsid w:val="00C74BF5"/>
    <w:rsid w:val="00C765DF"/>
    <w:rsid w:val="00C76B74"/>
    <w:rsid w:val="00C81554"/>
    <w:rsid w:val="00C8191D"/>
    <w:rsid w:val="00C82267"/>
    <w:rsid w:val="00C849DE"/>
    <w:rsid w:val="00C858B5"/>
    <w:rsid w:val="00C85D28"/>
    <w:rsid w:val="00C871A7"/>
    <w:rsid w:val="00C87DF3"/>
    <w:rsid w:val="00C90DFA"/>
    <w:rsid w:val="00C94918"/>
    <w:rsid w:val="00C9533A"/>
    <w:rsid w:val="00C971E6"/>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550C"/>
    <w:rsid w:val="00CC5B05"/>
    <w:rsid w:val="00CC5E49"/>
    <w:rsid w:val="00CC701B"/>
    <w:rsid w:val="00CC7B9E"/>
    <w:rsid w:val="00CC7CEB"/>
    <w:rsid w:val="00CD36FE"/>
    <w:rsid w:val="00CD39AD"/>
    <w:rsid w:val="00CD42C7"/>
    <w:rsid w:val="00CD4F37"/>
    <w:rsid w:val="00CE05FA"/>
    <w:rsid w:val="00CE40E7"/>
    <w:rsid w:val="00CE4849"/>
    <w:rsid w:val="00CE533D"/>
    <w:rsid w:val="00CF11B5"/>
    <w:rsid w:val="00CF1BE6"/>
    <w:rsid w:val="00CF1DBC"/>
    <w:rsid w:val="00CF22A8"/>
    <w:rsid w:val="00CF5F65"/>
    <w:rsid w:val="00CF7D2C"/>
    <w:rsid w:val="00D02CBB"/>
    <w:rsid w:val="00D06672"/>
    <w:rsid w:val="00D072D8"/>
    <w:rsid w:val="00D074AB"/>
    <w:rsid w:val="00D07501"/>
    <w:rsid w:val="00D07C26"/>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624B"/>
    <w:rsid w:val="00D976B9"/>
    <w:rsid w:val="00D97E83"/>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4D2"/>
    <w:rsid w:val="00DD68CF"/>
    <w:rsid w:val="00DD7905"/>
    <w:rsid w:val="00DE349A"/>
    <w:rsid w:val="00DE6D82"/>
    <w:rsid w:val="00DE77ED"/>
    <w:rsid w:val="00DF1824"/>
    <w:rsid w:val="00DF6D81"/>
    <w:rsid w:val="00E00A65"/>
    <w:rsid w:val="00E0146F"/>
    <w:rsid w:val="00E01749"/>
    <w:rsid w:val="00E06EF6"/>
    <w:rsid w:val="00E10734"/>
    <w:rsid w:val="00E10AFA"/>
    <w:rsid w:val="00E11414"/>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B71"/>
    <w:rsid w:val="00E87169"/>
    <w:rsid w:val="00E920E6"/>
    <w:rsid w:val="00E93519"/>
    <w:rsid w:val="00E94096"/>
    <w:rsid w:val="00E9410B"/>
    <w:rsid w:val="00E9452A"/>
    <w:rsid w:val="00E9610D"/>
    <w:rsid w:val="00E97969"/>
    <w:rsid w:val="00EA0D5E"/>
    <w:rsid w:val="00EA10FA"/>
    <w:rsid w:val="00EA2F23"/>
    <w:rsid w:val="00EB1A7B"/>
    <w:rsid w:val="00EB1E57"/>
    <w:rsid w:val="00EB22E3"/>
    <w:rsid w:val="00EB6BF1"/>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A96"/>
    <w:rsid w:val="00F51628"/>
    <w:rsid w:val="00F557CD"/>
    <w:rsid w:val="00F559D6"/>
    <w:rsid w:val="00F615AF"/>
    <w:rsid w:val="00F659B9"/>
    <w:rsid w:val="00F66FF9"/>
    <w:rsid w:val="00F703D1"/>
    <w:rsid w:val="00F719CC"/>
    <w:rsid w:val="00F71EDB"/>
    <w:rsid w:val="00F74476"/>
    <w:rsid w:val="00F74A78"/>
    <w:rsid w:val="00F75385"/>
    <w:rsid w:val="00F76437"/>
    <w:rsid w:val="00F76C5C"/>
    <w:rsid w:val="00F771F8"/>
    <w:rsid w:val="00F77692"/>
    <w:rsid w:val="00F77FA3"/>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diagramLayout" Target="diagrams/layout3.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33" Type="http://schemas.openxmlformats.org/officeDocument/2006/relationships/diagramData" Target="diagrams/data3.xml"/><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4.png"/><Relationship Id="rId37" Type="http://schemas.microsoft.com/office/2007/relationships/diagramDrawing" Target="diagrams/drawing3.xm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5.png"/><Relationship Id="rId28" Type="http://schemas.openxmlformats.org/officeDocument/2006/relationships/image" Target="media/image10.emf"/><Relationship Id="rId36" Type="http://schemas.openxmlformats.org/officeDocument/2006/relationships/diagramColors" Target="diagrams/colors3.xml"/><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diagramQuickStyle" Target="diagrams/quickStyle3.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13" Type="http://schemas.openxmlformats.org/officeDocument/2006/relationships/hyperlink" Target="http://mef.codeplex.com/documentation"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ef.codeplex.com/"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unity.codeplex.com/" TargetMode="External"/><Relationship Id="rId5" Type="http://schemas.openxmlformats.org/officeDocument/2006/relationships/hyperlink" Target="http://openkinect.org/wiki/Main_Page" TargetMode="External"/><Relationship Id="rId15" Type="http://schemas.openxmlformats.org/officeDocument/2006/relationships/hyperlink" Target="http://msdn.microsoft.com/en-us/library/ms753391.aspx" TargetMode="External"/><Relationship Id="rId10" Type="http://schemas.openxmlformats.org/officeDocument/2006/relationships/hyperlink" Target="http://www.nagios.org/" TargetMode="External"/><Relationship Id="rId4" Type="http://schemas.openxmlformats.org/officeDocument/2006/relationships/hyperlink" Target="http://www.primesense.com/" TargetMode="External"/><Relationship Id="rId9" Type="http://schemas.openxmlformats.org/officeDocument/2006/relationships/hyperlink" Target="http://msdn.microsoft.com/en-us/vstudio/ff637362.aspx" TargetMode="External"/><Relationship Id="rId14" Type="http://schemas.openxmlformats.org/officeDocument/2006/relationships/hyperlink" Target="http://msdn.microsoft.com/en-us/library/ms7418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3.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 Id="rId4" Type="http://schemas.openxmlformats.org/officeDocument/2006/relationships/image" Target="../media/image18.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 Id="rId4"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5A403B-5B27-46D4-AD64-EEC101E9935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CH"/>
        </a:p>
      </dgm:t>
    </dgm:pt>
    <dgm:pt modelId="{F8E630C7-28C5-4597-A4D3-9F27B737F12B}">
      <dgm:prSet phldrT="[Text]"/>
      <dgm:spPr/>
      <dgm:t>
        <a:bodyPr/>
        <a:lstStyle/>
        <a:p>
          <a:r>
            <a:rPr lang="de-CH"/>
            <a:t>7 Uhr: Videowall wird hochgefahren</a:t>
          </a:r>
        </a:p>
      </dgm:t>
    </dgm:pt>
    <dgm:pt modelId="{F5C623C3-0937-4355-8916-D3A4AB602034}" type="parTrans" cxnId="{50373D09-8D84-433F-B40E-7882D789E92C}">
      <dgm:prSet/>
      <dgm:spPr/>
      <dgm:t>
        <a:bodyPr/>
        <a:lstStyle/>
        <a:p>
          <a:endParaRPr lang="de-CH"/>
        </a:p>
      </dgm:t>
    </dgm:pt>
    <dgm:pt modelId="{2E7E7A36-4BCD-4297-8139-5937FA4FE16A}" type="sibTrans" cxnId="{50373D09-8D84-433F-B40E-7882D789E92C}">
      <dgm:prSet/>
      <dgm:spPr/>
      <dgm:t>
        <a:bodyPr/>
        <a:lstStyle/>
        <a:p>
          <a:endParaRPr lang="de-CH"/>
        </a:p>
      </dgm:t>
    </dgm:pt>
    <dgm:pt modelId="{E4C252E2-6638-4F20-A3DE-DC5BD0321D9F}">
      <dgm:prSet phldrT="[Text]"/>
      <dgm:spPr/>
      <dgm:t>
        <a:bodyPr/>
        <a:lstStyle/>
        <a:p>
          <a:r>
            <a:rPr lang="de-CH"/>
            <a:t>Bis 7.15 Uhr: Applikation und Plug-Ins werden automatisch aktualisiert (automatisches Deployment)</a:t>
          </a:r>
        </a:p>
      </dgm:t>
    </dgm:pt>
    <dgm:pt modelId="{27337A1B-CF12-4A99-83E0-0E055EE45B6C}" type="parTrans" cxnId="{90C16647-A448-4928-BB82-709E581837C2}">
      <dgm:prSet/>
      <dgm:spPr/>
      <dgm:t>
        <a:bodyPr/>
        <a:lstStyle/>
        <a:p>
          <a:endParaRPr lang="de-CH"/>
        </a:p>
      </dgm:t>
    </dgm:pt>
    <dgm:pt modelId="{6FC1DB28-45AC-4ACA-9EA8-B04CABBB12A2}" type="sibTrans" cxnId="{90C16647-A448-4928-BB82-709E581837C2}">
      <dgm:prSet/>
      <dgm:spPr/>
      <dgm:t>
        <a:bodyPr/>
        <a:lstStyle/>
        <a:p>
          <a:endParaRPr lang="de-CH"/>
        </a:p>
      </dgm:t>
    </dgm:pt>
    <dgm:pt modelId="{6E5F5866-1FB1-4E96-99C7-662B1CEC0CBA}">
      <dgm:prSet phldrT="[Text]"/>
      <dgm:spPr/>
      <dgm:t>
        <a:bodyPr/>
        <a:lstStyle/>
        <a:p>
          <a:r>
            <a:rPr lang="de-CH"/>
            <a:t>Bis 7.30 Uhr: Applikation wird gestartet, Plug-Ins werden geladen</a:t>
          </a:r>
        </a:p>
      </dgm:t>
    </dgm:pt>
    <dgm:pt modelId="{8A79ABD7-83E8-4847-B4BF-315AC0036439}" type="parTrans" cxnId="{9A6AB4AF-184D-4A29-92BD-228F1EA7DCF4}">
      <dgm:prSet/>
      <dgm:spPr/>
      <dgm:t>
        <a:bodyPr/>
        <a:lstStyle/>
        <a:p>
          <a:endParaRPr lang="de-CH"/>
        </a:p>
      </dgm:t>
    </dgm:pt>
    <dgm:pt modelId="{4CD9E362-D6FB-405E-9667-36559A6D3D5B}" type="sibTrans" cxnId="{9A6AB4AF-184D-4A29-92BD-228F1EA7DCF4}">
      <dgm:prSet/>
      <dgm:spPr/>
      <dgm:t>
        <a:bodyPr/>
        <a:lstStyle/>
        <a:p>
          <a:endParaRPr lang="de-CH"/>
        </a:p>
      </dgm:t>
    </dgm:pt>
    <dgm:pt modelId="{CD160D2E-A0E5-49E9-B95E-6DFCF6144F73}">
      <dgm:prSet phldrT="[Text]"/>
      <dgm:spPr/>
      <dgm:t>
        <a:bodyPr/>
        <a:lstStyle/>
        <a:p>
          <a:r>
            <a:rPr lang="de-CH"/>
            <a:t>20 Uhr: Videowall wird heruntergefahren, Bildschirme ausgeschaltet</a:t>
          </a:r>
        </a:p>
      </dgm:t>
    </dgm:pt>
    <dgm:pt modelId="{03F492FE-5130-44BD-9314-2E8430A1EE51}" type="parTrans" cxnId="{64BBEB8B-F305-4D20-BB8E-AC3C2A81A7B9}">
      <dgm:prSet/>
      <dgm:spPr/>
      <dgm:t>
        <a:bodyPr/>
        <a:lstStyle/>
        <a:p>
          <a:endParaRPr lang="de-CH"/>
        </a:p>
      </dgm:t>
    </dgm:pt>
    <dgm:pt modelId="{C3757417-742C-4632-87F7-A92128A23FA4}" type="sibTrans" cxnId="{64BBEB8B-F305-4D20-BB8E-AC3C2A81A7B9}">
      <dgm:prSet/>
      <dgm:spPr/>
      <dgm:t>
        <a:bodyPr/>
        <a:lstStyle/>
        <a:p>
          <a:endParaRPr lang="de-CH"/>
        </a:p>
      </dgm:t>
    </dgm:pt>
    <dgm:pt modelId="{71F656A0-E363-49B4-8591-C1612F1BD3B6}">
      <dgm:prSet phldrT="[Text]"/>
      <dgm:spPr/>
      <dgm:t>
        <a:bodyPr/>
        <a:lstStyle/>
        <a:p>
          <a:r>
            <a:rPr lang="de-CH"/>
            <a:t>7.30 Uhr: Monitore werden eingeschaltet</a:t>
          </a:r>
        </a:p>
      </dgm:t>
    </dgm:pt>
    <dgm:pt modelId="{2BBD9C49-33A9-4F9A-A6AC-A28107B7383D}" type="parTrans" cxnId="{E8B5D84B-48F1-470F-BC8F-0B6D572550A2}">
      <dgm:prSet/>
      <dgm:spPr/>
      <dgm:t>
        <a:bodyPr/>
        <a:lstStyle/>
        <a:p>
          <a:endParaRPr lang="de-CH"/>
        </a:p>
      </dgm:t>
    </dgm:pt>
    <dgm:pt modelId="{C7328E29-B6F9-449E-9CFF-E44B46ADBE76}" type="sibTrans" cxnId="{E8B5D84B-48F1-470F-BC8F-0B6D572550A2}">
      <dgm:prSet/>
      <dgm:spPr/>
      <dgm:t>
        <a:bodyPr/>
        <a:lstStyle/>
        <a:p>
          <a:endParaRPr lang="de-CH"/>
        </a:p>
      </dgm:t>
    </dgm:pt>
    <dgm:pt modelId="{40662B1C-B181-49C1-965A-1834805230D0}" type="pres">
      <dgm:prSet presAssocID="{5C5A403B-5B27-46D4-AD64-EEC101E9935D}" presName="cycle" presStyleCnt="0">
        <dgm:presLayoutVars>
          <dgm:dir/>
          <dgm:resizeHandles val="exact"/>
        </dgm:presLayoutVars>
      </dgm:prSet>
      <dgm:spPr/>
      <dgm:t>
        <a:bodyPr/>
        <a:lstStyle/>
        <a:p>
          <a:endParaRPr lang="de-CH"/>
        </a:p>
      </dgm:t>
    </dgm:pt>
    <dgm:pt modelId="{43F2487E-F4ED-4B3F-8B0B-50B76AB874FA}" type="pres">
      <dgm:prSet presAssocID="{F8E630C7-28C5-4597-A4D3-9F27B737F12B}" presName="dummy" presStyleCnt="0"/>
      <dgm:spPr/>
    </dgm:pt>
    <dgm:pt modelId="{1E54A753-F27C-4601-A212-D1BAD3EC686C}" type="pres">
      <dgm:prSet presAssocID="{F8E630C7-28C5-4597-A4D3-9F27B737F12B}" presName="node" presStyleLbl="revTx" presStyleIdx="0" presStyleCnt="5">
        <dgm:presLayoutVars>
          <dgm:bulletEnabled val="1"/>
        </dgm:presLayoutVars>
      </dgm:prSet>
      <dgm:spPr/>
      <dgm:t>
        <a:bodyPr/>
        <a:lstStyle/>
        <a:p>
          <a:endParaRPr lang="de-CH"/>
        </a:p>
      </dgm:t>
    </dgm:pt>
    <dgm:pt modelId="{2AD8EA09-1F62-44AE-8701-F478153E0B13}" type="pres">
      <dgm:prSet presAssocID="{2E7E7A36-4BCD-4297-8139-5937FA4FE16A}" presName="sibTrans" presStyleLbl="node1" presStyleIdx="0" presStyleCnt="5"/>
      <dgm:spPr/>
      <dgm:t>
        <a:bodyPr/>
        <a:lstStyle/>
        <a:p>
          <a:endParaRPr lang="de-CH"/>
        </a:p>
      </dgm:t>
    </dgm:pt>
    <dgm:pt modelId="{208228BD-E368-406A-9185-5AAAD3802F14}" type="pres">
      <dgm:prSet presAssocID="{E4C252E2-6638-4F20-A3DE-DC5BD0321D9F}" presName="dummy" presStyleCnt="0"/>
      <dgm:spPr/>
    </dgm:pt>
    <dgm:pt modelId="{7586F5BB-31B1-4AF3-8E71-83D50788E6D6}" type="pres">
      <dgm:prSet presAssocID="{E4C252E2-6638-4F20-A3DE-DC5BD0321D9F}" presName="node" presStyleLbl="revTx" presStyleIdx="1" presStyleCnt="5">
        <dgm:presLayoutVars>
          <dgm:bulletEnabled val="1"/>
        </dgm:presLayoutVars>
      </dgm:prSet>
      <dgm:spPr/>
      <dgm:t>
        <a:bodyPr/>
        <a:lstStyle/>
        <a:p>
          <a:endParaRPr lang="de-CH"/>
        </a:p>
      </dgm:t>
    </dgm:pt>
    <dgm:pt modelId="{A4319D7E-D880-4E84-A61E-AB8EB1F9E143}" type="pres">
      <dgm:prSet presAssocID="{6FC1DB28-45AC-4ACA-9EA8-B04CABBB12A2}" presName="sibTrans" presStyleLbl="node1" presStyleIdx="1" presStyleCnt="5"/>
      <dgm:spPr/>
      <dgm:t>
        <a:bodyPr/>
        <a:lstStyle/>
        <a:p>
          <a:endParaRPr lang="de-CH"/>
        </a:p>
      </dgm:t>
    </dgm:pt>
    <dgm:pt modelId="{992734F4-CA8B-4D4E-9B6E-D135969196D5}" type="pres">
      <dgm:prSet presAssocID="{6E5F5866-1FB1-4E96-99C7-662B1CEC0CBA}" presName="dummy" presStyleCnt="0"/>
      <dgm:spPr/>
    </dgm:pt>
    <dgm:pt modelId="{EF989E40-EFCB-48C0-BB22-E1732CBED283}" type="pres">
      <dgm:prSet presAssocID="{6E5F5866-1FB1-4E96-99C7-662B1CEC0CBA}" presName="node" presStyleLbl="revTx" presStyleIdx="2" presStyleCnt="5">
        <dgm:presLayoutVars>
          <dgm:bulletEnabled val="1"/>
        </dgm:presLayoutVars>
      </dgm:prSet>
      <dgm:spPr/>
      <dgm:t>
        <a:bodyPr/>
        <a:lstStyle/>
        <a:p>
          <a:endParaRPr lang="de-CH"/>
        </a:p>
      </dgm:t>
    </dgm:pt>
    <dgm:pt modelId="{2E9154EE-353C-450B-9227-CC75300B274B}" type="pres">
      <dgm:prSet presAssocID="{4CD9E362-D6FB-405E-9667-36559A6D3D5B}" presName="sibTrans" presStyleLbl="node1" presStyleIdx="2" presStyleCnt="5"/>
      <dgm:spPr/>
      <dgm:t>
        <a:bodyPr/>
        <a:lstStyle/>
        <a:p>
          <a:endParaRPr lang="de-CH"/>
        </a:p>
      </dgm:t>
    </dgm:pt>
    <dgm:pt modelId="{733316F4-70EA-4D88-80F9-DBCDA11F014D}" type="pres">
      <dgm:prSet presAssocID="{71F656A0-E363-49B4-8591-C1612F1BD3B6}" presName="dummy" presStyleCnt="0"/>
      <dgm:spPr/>
    </dgm:pt>
    <dgm:pt modelId="{91775A5E-1DFF-406F-BCB2-934E7768CA1D}" type="pres">
      <dgm:prSet presAssocID="{71F656A0-E363-49B4-8591-C1612F1BD3B6}" presName="node" presStyleLbl="revTx" presStyleIdx="3" presStyleCnt="5">
        <dgm:presLayoutVars>
          <dgm:bulletEnabled val="1"/>
        </dgm:presLayoutVars>
      </dgm:prSet>
      <dgm:spPr/>
      <dgm:t>
        <a:bodyPr/>
        <a:lstStyle/>
        <a:p>
          <a:endParaRPr lang="de-CH"/>
        </a:p>
      </dgm:t>
    </dgm:pt>
    <dgm:pt modelId="{A377D1C7-0CE5-43AA-A9DE-635CE75D9FB8}" type="pres">
      <dgm:prSet presAssocID="{C7328E29-B6F9-449E-9CFF-E44B46ADBE76}" presName="sibTrans" presStyleLbl="node1" presStyleIdx="3" presStyleCnt="5"/>
      <dgm:spPr/>
      <dgm:t>
        <a:bodyPr/>
        <a:lstStyle/>
        <a:p>
          <a:endParaRPr lang="de-CH"/>
        </a:p>
      </dgm:t>
    </dgm:pt>
    <dgm:pt modelId="{E3B146DE-B4ED-47A7-8BB3-5C46F6C1C18B}" type="pres">
      <dgm:prSet presAssocID="{CD160D2E-A0E5-49E9-B95E-6DFCF6144F73}" presName="dummy" presStyleCnt="0"/>
      <dgm:spPr/>
    </dgm:pt>
    <dgm:pt modelId="{045B3E29-DC77-4C24-A935-0E6598D09977}" type="pres">
      <dgm:prSet presAssocID="{CD160D2E-A0E5-49E9-B95E-6DFCF6144F73}" presName="node" presStyleLbl="revTx" presStyleIdx="4" presStyleCnt="5">
        <dgm:presLayoutVars>
          <dgm:bulletEnabled val="1"/>
        </dgm:presLayoutVars>
      </dgm:prSet>
      <dgm:spPr/>
      <dgm:t>
        <a:bodyPr/>
        <a:lstStyle/>
        <a:p>
          <a:endParaRPr lang="de-CH"/>
        </a:p>
      </dgm:t>
    </dgm:pt>
    <dgm:pt modelId="{03918D41-B583-4D68-9AC3-AF84CC0180C1}" type="pres">
      <dgm:prSet presAssocID="{C3757417-742C-4632-87F7-A92128A23FA4}" presName="sibTrans" presStyleLbl="node1" presStyleIdx="4" presStyleCnt="5"/>
      <dgm:spPr/>
      <dgm:t>
        <a:bodyPr/>
        <a:lstStyle/>
        <a:p>
          <a:endParaRPr lang="de-CH"/>
        </a:p>
      </dgm:t>
    </dgm:pt>
  </dgm:ptLst>
  <dgm:cxnLst>
    <dgm:cxn modelId="{90C16647-A448-4928-BB82-709E581837C2}" srcId="{5C5A403B-5B27-46D4-AD64-EEC101E9935D}" destId="{E4C252E2-6638-4F20-A3DE-DC5BD0321D9F}" srcOrd="1" destOrd="0" parTransId="{27337A1B-CF12-4A99-83E0-0E055EE45B6C}" sibTransId="{6FC1DB28-45AC-4ACA-9EA8-B04CABBB12A2}"/>
    <dgm:cxn modelId="{64BBEB8B-F305-4D20-BB8E-AC3C2A81A7B9}" srcId="{5C5A403B-5B27-46D4-AD64-EEC101E9935D}" destId="{CD160D2E-A0E5-49E9-B95E-6DFCF6144F73}" srcOrd="4" destOrd="0" parTransId="{03F492FE-5130-44BD-9314-2E8430A1EE51}" sibTransId="{C3757417-742C-4632-87F7-A92128A23FA4}"/>
    <dgm:cxn modelId="{6FF8875C-1632-48B6-A3B8-544E76D12DB1}" type="presOf" srcId="{CD160D2E-A0E5-49E9-B95E-6DFCF6144F73}" destId="{045B3E29-DC77-4C24-A935-0E6598D09977}" srcOrd="0" destOrd="0" presId="urn:microsoft.com/office/officeart/2005/8/layout/cycle1"/>
    <dgm:cxn modelId="{B01B5C23-575B-4C8C-BC18-A31E4A0CB5FD}" type="presOf" srcId="{4CD9E362-D6FB-405E-9667-36559A6D3D5B}" destId="{2E9154EE-353C-450B-9227-CC75300B274B}" srcOrd="0" destOrd="0" presId="urn:microsoft.com/office/officeart/2005/8/layout/cycle1"/>
    <dgm:cxn modelId="{85015D8E-9E72-4E56-ADA1-854A9FC5EEC8}" type="presOf" srcId="{C3757417-742C-4632-87F7-A92128A23FA4}" destId="{03918D41-B583-4D68-9AC3-AF84CC0180C1}" srcOrd="0" destOrd="0" presId="urn:microsoft.com/office/officeart/2005/8/layout/cycle1"/>
    <dgm:cxn modelId="{E8B5D84B-48F1-470F-BC8F-0B6D572550A2}" srcId="{5C5A403B-5B27-46D4-AD64-EEC101E9935D}" destId="{71F656A0-E363-49B4-8591-C1612F1BD3B6}" srcOrd="3" destOrd="0" parTransId="{2BBD9C49-33A9-4F9A-A6AC-A28107B7383D}" sibTransId="{C7328E29-B6F9-449E-9CFF-E44B46ADBE76}"/>
    <dgm:cxn modelId="{3947413F-6919-484D-9E87-48A442980B92}" type="presOf" srcId="{F8E630C7-28C5-4597-A4D3-9F27B737F12B}" destId="{1E54A753-F27C-4601-A212-D1BAD3EC686C}" srcOrd="0" destOrd="0" presId="urn:microsoft.com/office/officeart/2005/8/layout/cycle1"/>
    <dgm:cxn modelId="{50373D09-8D84-433F-B40E-7882D789E92C}" srcId="{5C5A403B-5B27-46D4-AD64-EEC101E9935D}" destId="{F8E630C7-28C5-4597-A4D3-9F27B737F12B}" srcOrd="0" destOrd="0" parTransId="{F5C623C3-0937-4355-8916-D3A4AB602034}" sibTransId="{2E7E7A36-4BCD-4297-8139-5937FA4FE16A}"/>
    <dgm:cxn modelId="{A9C50B35-02A5-44DC-B435-8F5DBE1AB8DF}" type="presOf" srcId="{71F656A0-E363-49B4-8591-C1612F1BD3B6}" destId="{91775A5E-1DFF-406F-BCB2-934E7768CA1D}" srcOrd="0" destOrd="0" presId="urn:microsoft.com/office/officeart/2005/8/layout/cycle1"/>
    <dgm:cxn modelId="{DF151129-A9E9-45AC-BC58-5A336472532B}" type="presOf" srcId="{6E5F5866-1FB1-4E96-99C7-662B1CEC0CBA}" destId="{EF989E40-EFCB-48C0-BB22-E1732CBED283}" srcOrd="0" destOrd="0" presId="urn:microsoft.com/office/officeart/2005/8/layout/cycle1"/>
    <dgm:cxn modelId="{ACFE2954-7FB6-4C3B-8963-10D241B36265}" type="presOf" srcId="{C7328E29-B6F9-449E-9CFF-E44B46ADBE76}" destId="{A377D1C7-0CE5-43AA-A9DE-635CE75D9FB8}" srcOrd="0" destOrd="0" presId="urn:microsoft.com/office/officeart/2005/8/layout/cycle1"/>
    <dgm:cxn modelId="{2E266843-8B71-4959-A56D-E7ACDA908798}" type="presOf" srcId="{E4C252E2-6638-4F20-A3DE-DC5BD0321D9F}" destId="{7586F5BB-31B1-4AF3-8E71-83D50788E6D6}" srcOrd="0" destOrd="0" presId="urn:microsoft.com/office/officeart/2005/8/layout/cycle1"/>
    <dgm:cxn modelId="{291FBAB7-DDE4-45B1-999B-F66C853A04EC}" type="presOf" srcId="{2E7E7A36-4BCD-4297-8139-5937FA4FE16A}" destId="{2AD8EA09-1F62-44AE-8701-F478153E0B13}" srcOrd="0" destOrd="0" presId="urn:microsoft.com/office/officeart/2005/8/layout/cycle1"/>
    <dgm:cxn modelId="{9A6AB4AF-184D-4A29-92BD-228F1EA7DCF4}" srcId="{5C5A403B-5B27-46D4-AD64-EEC101E9935D}" destId="{6E5F5866-1FB1-4E96-99C7-662B1CEC0CBA}" srcOrd="2" destOrd="0" parTransId="{8A79ABD7-83E8-4847-B4BF-315AC0036439}" sibTransId="{4CD9E362-D6FB-405E-9667-36559A6D3D5B}"/>
    <dgm:cxn modelId="{AC382D4D-4F2F-4E38-A3C8-BF37AA173C54}" type="presOf" srcId="{5C5A403B-5B27-46D4-AD64-EEC101E9935D}" destId="{40662B1C-B181-49C1-965A-1834805230D0}" srcOrd="0" destOrd="0" presId="urn:microsoft.com/office/officeart/2005/8/layout/cycle1"/>
    <dgm:cxn modelId="{3FFE8330-B94E-4DBD-B9C8-49D130ED9E9C}" type="presOf" srcId="{6FC1DB28-45AC-4ACA-9EA8-B04CABBB12A2}" destId="{A4319D7E-D880-4E84-A61E-AB8EB1F9E143}" srcOrd="0" destOrd="0" presId="urn:microsoft.com/office/officeart/2005/8/layout/cycle1"/>
    <dgm:cxn modelId="{8A9522CC-4BD7-4AA4-99BA-8D1399C17865}" type="presParOf" srcId="{40662B1C-B181-49C1-965A-1834805230D0}" destId="{43F2487E-F4ED-4B3F-8B0B-50B76AB874FA}" srcOrd="0" destOrd="0" presId="urn:microsoft.com/office/officeart/2005/8/layout/cycle1"/>
    <dgm:cxn modelId="{86530D8C-A739-46B9-B304-082F144466F9}" type="presParOf" srcId="{40662B1C-B181-49C1-965A-1834805230D0}" destId="{1E54A753-F27C-4601-A212-D1BAD3EC686C}" srcOrd="1" destOrd="0" presId="urn:microsoft.com/office/officeart/2005/8/layout/cycle1"/>
    <dgm:cxn modelId="{4B58F5E3-C83C-40A5-81F5-9D09FE78FA50}" type="presParOf" srcId="{40662B1C-B181-49C1-965A-1834805230D0}" destId="{2AD8EA09-1F62-44AE-8701-F478153E0B13}" srcOrd="2" destOrd="0" presId="urn:microsoft.com/office/officeart/2005/8/layout/cycle1"/>
    <dgm:cxn modelId="{5B19792D-5504-4D15-9D2F-94E888201FE9}" type="presParOf" srcId="{40662B1C-B181-49C1-965A-1834805230D0}" destId="{208228BD-E368-406A-9185-5AAAD3802F14}" srcOrd="3" destOrd="0" presId="urn:microsoft.com/office/officeart/2005/8/layout/cycle1"/>
    <dgm:cxn modelId="{9A657BC8-8336-4389-9C47-54D7730EA25B}" type="presParOf" srcId="{40662B1C-B181-49C1-965A-1834805230D0}" destId="{7586F5BB-31B1-4AF3-8E71-83D50788E6D6}" srcOrd="4" destOrd="0" presId="urn:microsoft.com/office/officeart/2005/8/layout/cycle1"/>
    <dgm:cxn modelId="{ABE8B0DD-E7B8-46F0-9741-489EDBF93AC0}" type="presParOf" srcId="{40662B1C-B181-49C1-965A-1834805230D0}" destId="{A4319D7E-D880-4E84-A61E-AB8EB1F9E143}" srcOrd="5" destOrd="0" presId="urn:microsoft.com/office/officeart/2005/8/layout/cycle1"/>
    <dgm:cxn modelId="{145F8CEB-F2F6-414B-B644-BE9676E24D03}" type="presParOf" srcId="{40662B1C-B181-49C1-965A-1834805230D0}" destId="{992734F4-CA8B-4D4E-9B6E-D135969196D5}" srcOrd="6" destOrd="0" presId="urn:microsoft.com/office/officeart/2005/8/layout/cycle1"/>
    <dgm:cxn modelId="{4E0E2A6D-D288-4E9D-8DB7-E300454958DE}" type="presParOf" srcId="{40662B1C-B181-49C1-965A-1834805230D0}" destId="{EF989E40-EFCB-48C0-BB22-E1732CBED283}" srcOrd="7" destOrd="0" presId="urn:microsoft.com/office/officeart/2005/8/layout/cycle1"/>
    <dgm:cxn modelId="{E26A4FA7-48AE-4D08-A3A6-D8EDF5C894C8}" type="presParOf" srcId="{40662B1C-B181-49C1-965A-1834805230D0}" destId="{2E9154EE-353C-450B-9227-CC75300B274B}" srcOrd="8" destOrd="0" presId="urn:microsoft.com/office/officeart/2005/8/layout/cycle1"/>
    <dgm:cxn modelId="{80FDE364-0AD8-41F7-9880-D7F6967585E9}" type="presParOf" srcId="{40662B1C-B181-49C1-965A-1834805230D0}" destId="{733316F4-70EA-4D88-80F9-DBCDA11F014D}" srcOrd="9" destOrd="0" presId="urn:microsoft.com/office/officeart/2005/8/layout/cycle1"/>
    <dgm:cxn modelId="{6DD751D1-D33A-4FFD-B921-4D3A33774ADA}" type="presParOf" srcId="{40662B1C-B181-49C1-965A-1834805230D0}" destId="{91775A5E-1DFF-406F-BCB2-934E7768CA1D}" srcOrd="10" destOrd="0" presId="urn:microsoft.com/office/officeart/2005/8/layout/cycle1"/>
    <dgm:cxn modelId="{43E48F13-B8C0-4596-9A2F-9C075E516A7F}" type="presParOf" srcId="{40662B1C-B181-49C1-965A-1834805230D0}" destId="{A377D1C7-0CE5-43AA-A9DE-635CE75D9FB8}" srcOrd="11" destOrd="0" presId="urn:microsoft.com/office/officeart/2005/8/layout/cycle1"/>
    <dgm:cxn modelId="{87316F70-11F0-4CEA-AB52-0C1209A8BF5F}" type="presParOf" srcId="{40662B1C-B181-49C1-965A-1834805230D0}" destId="{E3B146DE-B4ED-47A7-8BB3-5C46F6C1C18B}" srcOrd="12" destOrd="0" presId="urn:microsoft.com/office/officeart/2005/8/layout/cycle1"/>
    <dgm:cxn modelId="{91ADE7C7-94B2-4F5B-A950-3BD78AAFF5C4}" type="presParOf" srcId="{40662B1C-B181-49C1-965A-1834805230D0}" destId="{045B3E29-DC77-4C24-A935-0E6598D09977}" srcOrd="13" destOrd="0" presId="urn:microsoft.com/office/officeart/2005/8/layout/cycle1"/>
    <dgm:cxn modelId="{835272F9-3D9D-46E5-ACD5-11A478148431}" type="presParOf" srcId="{40662B1C-B181-49C1-965A-1834805230D0}" destId="{03918D41-B583-4D68-9AC3-AF84CC0180C1}" srcOrd="14"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45F78E-520F-40BD-88B5-0326121D85A1}" type="doc">
      <dgm:prSet loTypeId="urn:microsoft.com/office/officeart/2005/8/layout/chevron1" loCatId="process" qsTypeId="urn:microsoft.com/office/officeart/2005/8/quickstyle/simple1" qsCatId="simple" csTypeId="urn:microsoft.com/office/officeart/2005/8/colors/accent1_2" csCatId="accent1" phldr="1"/>
      <dgm:spPr/>
    </dgm:pt>
    <dgm:pt modelId="{57F5CE34-EE7D-4018-A7D2-BC4FDE652D48}">
      <dgm:prSet phldrT="[Text]"/>
      <dgm:spPr/>
      <dgm:t>
        <a:bodyPr/>
        <a:lstStyle/>
        <a:p>
          <a:r>
            <a:rPr lang="de-CH"/>
            <a:t>Plug-in wird entwickelt</a:t>
          </a:r>
        </a:p>
      </dgm:t>
    </dgm:pt>
    <dgm:pt modelId="{67A91AA6-1165-45D2-8F33-D582D12428E2}" type="parTrans" cxnId="{60BEA96A-F65A-4B8A-A7F1-5A03E467721A}">
      <dgm:prSet/>
      <dgm:spPr/>
      <dgm:t>
        <a:bodyPr/>
        <a:lstStyle/>
        <a:p>
          <a:endParaRPr lang="de-CH"/>
        </a:p>
      </dgm:t>
    </dgm:pt>
    <dgm:pt modelId="{8724558A-F5E2-407B-B1CC-7C6E055AF7CF}" type="sibTrans" cxnId="{60BEA96A-F65A-4B8A-A7F1-5A03E467721A}">
      <dgm:prSet/>
      <dgm:spPr/>
      <dgm:t>
        <a:bodyPr/>
        <a:lstStyle/>
        <a:p>
          <a:endParaRPr lang="de-CH"/>
        </a:p>
      </dgm:t>
    </dgm:pt>
    <dgm:pt modelId="{53FF2AC1-A37A-4550-A648-6C61FA1E447D}">
      <dgm:prSet phldrT="[Text]"/>
      <dgm:spPr/>
      <dgm:t>
        <a:bodyPr/>
        <a:lstStyle/>
        <a:p>
          <a:r>
            <a:rPr lang="de-CH"/>
            <a:t>Qualitätsprüfung druch Institut</a:t>
          </a:r>
        </a:p>
      </dgm:t>
    </dgm:pt>
    <dgm:pt modelId="{AAC55CE0-A84B-4858-8927-AA9E9AAE7043}" type="parTrans" cxnId="{B078168D-AEF7-4CFF-858E-6E23B25EEB34}">
      <dgm:prSet/>
      <dgm:spPr/>
      <dgm:t>
        <a:bodyPr/>
        <a:lstStyle/>
        <a:p>
          <a:endParaRPr lang="de-CH"/>
        </a:p>
      </dgm:t>
    </dgm:pt>
    <dgm:pt modelId="{41F12230-5B0F-4FD5-8620-CE2048314A8A}" type="sibTrans" cxnId="{B078168D-AEF7-4CFF-858E-6E23B25EEB34}">
      <dgm:prSet/>
      <dgm:spPr/>
      <dgm:t>
        <a:bodyPr/>
        <a:lstStyle/>
        <a:p>
          <a:endParaRPr lang="de-CH"/>
        </a:p>
      </dgm:t>
    </dgm:pt>
    <dgm:pt modelId="{A2BB697E-3D08-4E9F-805B-F0BC24977387}">
      <dgm:prSet phldrT="[Text]"/>
      <dgm:spPr/>
      <dgm:t>
        <a:bodyPr/>
        <a:lstStyle/>
        <a:p>
          <a:r>
            <a:rPr lang="de-CH"/>
            <a:t>Information Plug-in Möglichkeit</a:t>
          </a:r>
        </a:p>
      </dgm:t>
    </dgm:pt>
    <dgm:pt modelId="{FE71A258-7A95-4213-A63F-A230DB598553}" type="parTrans" cxnId="{17BE8A14-8298-4A0D-960B-9528D5D5281C}">
      <dgm:prSet/>
      <dgm:spPr/>
      <dgm:t>
        <a:bodyPr/>
        <a:lstStyle/>
        <a:p>
          <a:endParaRPr lang="de-CH"/>
        </a:p>
      </dgm:t>
    </dgm:pt>
    <dgm:pt modelId="{E7BF89AE-8BB9-4096-9362-DB67733A2AA2}" type="sibTrans" cxnId="{17BE8A14-8298-4A0D-960B-9528D5D5281C}">
      <dgm:prSet/>
      <dgm:spPr/>
      <dgm:t>
        <a:bodyPr/>
        <a:lstStyle/>
        <a:p>
          <a:endParaRPr lang="de-CH"/>
        </a:p>
      </dgm:t>
    </dgm:pt>
    <dgm:pt modelId="{60160DF1-1D2B-4129-ADDD-331455E8DA6C}">
      <dgm:prSet phldrT="[Text]"/>
      <dgm:spPr/>
      <dgm:t>
        <a:bodyPr/>
        <a:lstStyle/>
        <a:p>
          <a:r>
            <a:rPr lang="de-CH"/>
            <a:t>Studierende werden informiert, dass die Möglichkeit besteht, ein Plug-In für die Viedowall zu entwickeln</a:t>
          </a:r>
        </a:p>
      </dgm:t>
    </dgm:pt>
    <dgm:pt modelId="{76AEDE8B-6E9F-4F14-9DD0-CDCC7C45A130}" type="parTrans" cxnId="{59893E11-E655-4FE0-A0B2-E9E880DFB17D}">
      <dgm:prSet/>
      <dgm:spPr/>
      <dgm:t>
        <a:bodyPr/>
        <a:lstStyle/>
        <a:p>
          <a:endParaRPr lang="de-CH"/>
        </a:p>
      </dgm:t>
    </dgm:pt>
    <dgm:pt modelId="{5BFEE513-8800-42E2-8778-D592E4F7B6CF}" type="sibTrans" cxnId="{59893E11-E655-4FE0-A0B2-E9E880DFB17D}">
      <dgm:prSet/>
      <dgm:spPr/>
      <dgm:t>
        <a:bodyPr/>
        <a:lstStyle/>
        <a:p>
          <a:endParaRPr lang="de-CH"/>
        </a:p>
      </dgm:t>
    </dgm:pt>
    <dgm:pt modelId="{A6A7E497-39A0-40B1-B204-1B9858323A6F}">
      <dgm:prSet phldrT="[Text]"/>
      <dgm:spPr/>
      <dgm:t>
        <a:bodyPr/>
        <a:lstStyle/>
        <a:p>
          <a:r>
            <a:rPr lang="de-CH"/>
            <a:t>Studenten entwickeln Plug-in</a:t>
          </a:r>
        </a:p>
      </dgm:t>
    </dgm:pt>
    <dgm:pt modelId="{6F3F6C9C-23DC-474A-9907-56E52F16232B}" type="parTrans" cxnId="{59CB5DBF-9B12-498B-B474-F6402696E645}">
      <dgm:prSet/>
      <dgm:spPr/>
      <dgm:t>
        <a:bodyPr/>
        <a:lstStyle/>
        <a:p>
          <a:endParaRPr lang="de-CH"/>
        </a:p>
      </dgm:t>
    </dgm:pt>
    <dgm:pt modelId="{7F0840EA-BEA6-40BE-85BA-3C56AA337788}" type="sibTrans" cxnId="{59CB5DBF-9B12-498B-B474-F6402696E645}">
      <dgm:prSet/>
      <dgm:spPr/>
      <dgm:t>
        <a:bodyPr/>
        <a:lstStyle/>
        <a:p>
          <a:endParaRPr lang="de-CH"/>
        </a:p>
      </dgm:t>
    </dgm:pt>
    <dgm:pt modelId="{EA567428-525F-4698-8C67-EB6628DD8CB6}">
      <dgm:prSet phldrT="[Text]"/>
      <dgm:spPr/>
      <dgm:t>
        <a:bodyPr/>
        <a:lstStyle/>
        <a:p>
          <a:r>
            <a:rPr lang="de-CH"/>
            <a:t>Bsp. in einem Software Engineering 2 Projekt ober in Microsoft  Technologien Modul</a:t>
          </a:r>
        </a:p>
      </dgm:t>
    </dgm:pt>
    <dgm:pt modelId="{2FDB6D5C-2BDA-4588-BBA6-43DEC55AEE9A}" type="parTrans" cxnId="{A0D615FE-BE2E-4C54-BD80-4EEE995E92A3}">
      <dgm:prSet/>
      <dgm:spPr/>
      <dgm:t>
        <a:bodyPr/>
        <a:lstStyle/>
        <a:p>
          <a:endParaRPr lang="de-CH"/>
        </a:p>
      </dgm:t>
    </dgm:pt>
    <dgm:pt modelId="{A95ECD7E-FE65-4697-8215-F43BD9E3C8AE}" type="sibTrans" cxnId="{A0D615FE-BE2E-4C54-BD80-4EEE995E92A3}">
      <dgm:prSet/>
      <dgm:spPr/>
      <dgm:t>
        <a:bodyPr/>
        <a:lstStyle/>
        <a:p>
          <a:endParaRPr lang="de-CH"/>
        </a:p>
      </dgm:t>
    </dgm:pt>
    <dgm:pt modelId="{69614B42-D681-42F7-A527-44B0E5925B5C}">
      <dgm:prSet phldrT="[Text]"/>
      <dgm:spPr/>
      <dgm:t>
        <a:bodyPr/>
        <a:lstStyle/>
        <a:p>
          <a:r>
            <a:rPr lang="de-CH"/>
            <a:t>Institut steht für Fragen zur Verfügung</a:t>
          </a:r>
        </a:p>
      </dgm:t>
    </dgm:pt>
    <dgm:pt modelId="{6B70164F-664E-4137-B5D1-BFE8258DCE2D}" type="parTrans" cxnId="{5C9612CE-ED00-4989-93F5-D133A9F3A3A4}">
      <dgm:prSet/>
      <dgm:spPr/>
      <dgm:t>
        <a:bodyPr/>
        <a:lstStyle/>
        <a:p>
          <a:endParaRPr lang="de-CH"/>
        </a:p>
      </dgm:t>
    </dgm:pt>
    <dgm:pt modelId="{3E3F2102-04DF-4D98-9A09-905D2C10E6C4}" type="sibTrans" cxnId="{5C9612CE-ED00-4989-93F5-D133A9F3A3A4}">
      <dgm:prSet/>
      <dgm:spPr/>
      <dgm:t>
        <a:bodyPr/>
        <a:lstStyle/>
        <a:p>
          <a:endParaRPr lang="de-CH"/>
        </a:p>
      </dgm:t>
    </dgm:pt>
    <dgm:pt modelId="{C7B7B9FB-6E24-4D81-8C61-8DAFF472EE71}">
      <dgm:prSet phldrT="[Text]"/>
      <dgm:spPr/>
      <dgm:t>
        <a:bodyPr/>
        <a:lstStyle/>
        <a:p>
          <a:r>
            <a:rPr lang="de-CH"/>
            <a:t>Die Stabilität des Plug-ins wird durch das Institut geprüft</a:t>
          </a:r>
        </a:p>
      </dgm:t>
    </dgm:pt>
    <dgm:pt modelId="{490A472C-8866-4868-8D32-FE12718E3C20}" type="parTrans" cxnId="{5697FC7C-1A24-405F-8ACF-39E4F000E5B9}">
      <dgm:prSet/>
      <dgm:spPr/>
      <dgm:t>
        <a:bodyPr/>
        <a:lstStyle/>
        <a:p>
          <a:endParaRPr lang="de-CH"/>
        </a:p>
      </dgm:t>
    </dgm:pt>
    <dgm:pt modelId="{17C0E212-28FA-4741-ABEF-76C049E71237}" type="sibTrans" cxnId="{5697FC7C-1A24-405F-8ACF-39E4F000E5B9}">
      <dgm:prSet/>
      <dgm:spPr/>
      <dgm:t>
        <a:bodyPr/>
        <a:lstStyle/>
        <a:p>
          <a:endParaRPr lang="de-CH"/>
        </a:p>
      </dgm:t>
    </dgm:pt>
    <dgm:pt modelId="{4841066C-6B2F-44C0-A849-260D992EA019}">
      <dgm:prSet phldrT="[Text]"/>
      <dgm:spPr/>
      <dgm:t>
        <a:bodyPr/>
        <a:lstStyle/>
        <a:p>
          <a:r>
            <a:rPr lang="de-CH"/>
            <a:t>Regeln und Massnahmen bei einer Verletzung dieser werden bekannt gegeben, Studierende unterschreiben eine Erklärung, dass sie alles tun, um diese Regeln einzuhalten</a:t>
          </a:r>
        </a:p>
      </dgm:t>
    </dgm:pt>
    <dgm:pt modelId="{00FAAFF1-C403-43BA-A3A2-255C19112AE5}" type="parTrans" cxnId="{9935A199-9B48-49B2-B48F-4343B469897A}">
      <dgm:prSet/>
      <dgm:spPr/>
      <dgm:t>
        <a:bodyPr/>
        <a:lstStyle/>
        <a:p>
          <a:endParaRPr lang="de-CH"/>
        </a:p>
      </dgm:t>
    </dgm:pt>
    <dgm:pt modelId="{0653D286-9381-4D08-B0BC-633CB860EF8F}" type="sibTrans" cxnId="{9935A199-9B48-49B2-B48F-4343B469897A}">
      <dgm:prSet/>
      <dgm:spPr/>
      <dgm:t>
        <a:bodyPr/>
        <a:lstStyle/>
        <a:p>
          <a:endParaRPr lang="de-CH"/>
        </a:p>
      </dgm:t>
    </dgm:pt>
    <dgm:pt modelId="{49BF6C17-51B1-44DA-9049-8C076FAD9EED}">
      <dgm:prSet phldrT="[Text]"/>
      <dgm:spPr/>
      <dgm:t>
        <a:bodyPr/>
        <a:lstStyle/>
        <a:p>
          <a:r>
            <a:rPr lang="de-CH"/>
            <a:t>Deployment des Plug-ins</a:t>
          </a:r>
        </a:p>
      </dgm:t>
    </dgm:pt>
    <dgm:pt modelId="{92F40422-0ABE-4429-8BB2-D82F01FD5D88}" type="parTrans" cxnId="{FEC3FA9E-D532-42AD-AEDB-3010851DFDF9}">
      <dgm:prSet/>
      <dgm:spPr/>
      <dgm:t>
        <a:bodyPr/>
        <a:lstStyle/>
        <a:p>
          <a:endParaRPr lang="de-CH"/>
        </a:p>
      </dgm:t>
    </dgm:pt>
    <dgm:pt modelId="{E00AA092-0B44-4F1A-B3E3-FF6E5CA64C5C}" type="sibTrans" cxnId="{FEC3FA9E-D532-42AD-AEDB-3010851DFDF9}">
      <dgm:prSet/>
      <dgm:spPr/>
      <dgm:t>
        <a:bodyPr/>
        <a:lstStyle/>
        <a:p>
          <a:endParaRPr lang="de-CH"/>
        </a:p>
      </dgm:t>
    </dgm:pt>
    <dgm:pt modelId="{AE89887E-8CAF-4273-90B1-59B26658439B}">
      <dgm:prSet phldrT="[Text]"/>
      <dgm:spPr/>
      <dgm:t>
        <a:bodyPr/>
        <a:lstStyle/>
        <a:p>
          <a:r>
            <a:rPr lang="de-CH"/>
            <a:t>1. Möglichkeit: Das Plug-in wird durch das Institut deployed</a:t>
          </a:r>
        </a:p>
      </dgm:t>
    </dgm:pt>
    <dgm:pt modelId="{B70E32EA-332F-4457-90B7-B86114050FB1}" type="parTrans" cxnId="{3320092C-D903-4B27-8C04-80E72C6736BC}">
      <dgm:prSet/>
      <dgm:spPr/>
      <dgm:t>
        <a:bodyPr/>
        <a:lstStyle/>
        <a:p>
          <a:endParaRPr lang="de-CH"/>
        </a:p>
      </dgm:t>
    </dgm:pt>
    <dgm:pt modelId="{EFE349F3-4C6C-4063-9F4D-6B3612DFD34F}" type="sibTrans" cxnId="{3320092C-D903-4B27-8C04-80E72C6736BC}">
      <dgm:prSet/>
      <dgm:spPr/>
      <dgm:t>
        <a:bodyPr/>
        <a:lstStyle/>
        <a:p>
          <a:endParaRPr lang="de-CH"/>
        </a:p>
      </dgm:t>
    </dgm:pt>
    <dgm:pt modelId="{05FDFB77-6A1D-4159-81B5-8AC404ABFCCC}">
      <dgm:prSet phldrT="[Text]"/>
      <dgm:spPr/>
      <dgm:t>
        <a:bodyPr/>
        <a:lstStyle/>
        <a:p>
          <a:r>
            <a:rPr lang="de-CH"/>
            <a:t>2. Möglichkeit: Das Plug-in kann über eine Web Oberfläche hochgeladen werden und wird automatisch deployed</a:t>
          </a:r>
        </a:p>
      </dgm:t>
    </dgm:pt>
    <dgm:pt modelId="{D293399A-804D-4FDE-83E2-FE0D2C0045DF}" type="parTrans" cxnId="{595C3B39-6E73-4BEF-87EC-420982C74228}">
      <dgm:prSet/>
      <dgm:spPr/>
      <dgm:t>
        <a:bodyPr/>
        <a:lstStyle/>
        <a:p>
          <a:endParaRPr lang="de-CH"/>
        </a:p>
      </dgm:t>
    </dgm:pt>
    <dgm:pt modelId="{E1B3533E-FACC-46D3-96EB-D2BEDEFCB3EA}" type="sibTrans" cxnId="{595C3B39-6E73-4BEF-87EC-420982C74228}">
      <dgm:prSet/>
      <dgm:spPr/>
      <dgm:t>
        <a:bodyPr/>
        <a:lstStyle/>
        <a:p>
          <a:endParaRPr lang="de-CH"/>
        </a:p>
      </dgm:t>
    </dgm:pt>
    <dgm:pt modelId="{23DA1662-6618-4D55-A30B-888D9B0811DF}" type="pres">
      <dgm:prSet presAssocID="{6145F78E-520F-40BD-88B5-0326121D85A1}" presName="Name0" presStyleCnt="0">
        <dgm:presLayoutVars>
          <dgm:dir/>
          <dgm:animLvl val="lvl"/>
          <dgm:resizeHandles val="exact"/>
        </dgm:presLayoutVars>
      </dgm:prSet>
      <dgm:spPr/>
    </dgm:pt>
    <dgm:pt modelId="{5B8819D6-832B-4C02-A011-962751CE4F59}" type="pres">
      <dgm:prSet presAssocID="{A2BB697E-3D08-4E9F-805B-F0BC24977387}" presName="composite" presStyleCnt="0"/>
      <dgm:spPr/>
    </dgm:pt>
    <dgm:pt modelId="{4AF22EE5-769D-488D-B32D-C189055302B7}" type="pres">
      <dgm:prSet presAssocID="{A2BB697E-3D08-4E9F-805B-F0BC24977387}" presName="parTx" presStyleLbl="node1" presStyleIdx="0" presStyleCnt="4">
        <dgm:presLayoutVars>
          <dgm:chMax val="0"/>
          <dgm:chPref val="0"/>
          <dgm:bulletEnabled val="1"/>
        </dgm:presLayoutVars>
      </dgm:prSet>
      <dgm:spPr/>
      <dgm:t>
        <a:bodyPr/>
        <a:lstStyle/>
        <a:p>
          <a:endParaRPr lang="de-CH"/>
        </a:p>
      </dgm:t>
    </dgm:pt>
    <dgm:pt modelId="{E2F41379-DC12-428F-BFD8-605A250F7325}" type="pres">
      <dgm:prSet presAssocID="{A2BB697E-3D08-4E9F-805B-F0BC24977387}" presName="desTx" presStyleLbl="revTx" presStyleIdx="0" presStyleCnt="4">
        <dgm:presLayoutVars>
          <dgm:bulletEnabled val="1"/>
        </dgm:presLayoutVars>
      </dgm:prSet>
      <dgm:spPr/>
      <dgm:t>
        <a:bodyPr/>
        <a:lstStyle/>
        <a:p>
          <a:endParaRPr lang="de-CH"/>
        </a:p>
      </dgm:t>
    </dgm:pt>
    <dgm:pt modelId="{815824AE-A8F4-40DD-A328-70B4B4FAE3EF}" type="pres">
      <dgm:prSet presAssocID="{E7BF89AE-8BB9-4096-9362-DB67733A2AA2}" presName="space" presStyleCnt="0"/>
      <dgm:spPr/>
    </dgm:pt>
    <dgm:pt modelId="{F8651E6A-4354-42E8-BDF9-B9B20202D0E1}" type="pres">
      <dgm:prSet presAssocID="{57F5CE34-EE7D-4018-A7D2-BC4FDE652D48}" presName="composite" presStyleCnt="0"/>
      <dgm:spPr/>
    </dgm:pt>
    <dgm:pt modelId="{ED698114-FB15-440F-B5DA-2A2780A342C2}" type="pres">
      <dgm:prSet presAssocID="{57F5CE34-EE7D-4018-A7D2-BC4FDE652D48}" presName="parTx" presStyleLbl="node1" presStyleIdx="1" presStyleCnt="4">
        <dgm:presLayoutVars>
          <dgm:chMax val="0"/>
          <dgm:chPref val="0"/>
          <dgm:bulletEnabled val="1"/>
        </dgm:presLayoutVars>
      </dgm:prSet>
      <dgm:spPr/>
      <dgm:t>
        <a:bodyPr/>
        <a:lstStyle/>
        <a:p>
          <a:endParaRPr lang="de-CH"/>
        </a:p>
      </dgm:t>
    </dgm:pt>
    <dgm:pt modelId="{C2131BC5-721D-4214-9CC4-32B0EFBFF1EC}" type="pres">
      <dgm:prSet presAssocID="{57F5CE34-EE7D-4018-A7D2-BC4FDE652D48}" presName="desTx" presStyleLbl="revTx" presStyleIdx="1" presStyleCnt="4">
        <dgm:presLayoutVars>
          <dgm:bulletEnabled val="1"/>
        </dgm:presLayoutVars>
      </dgm:prSet>
      <dgm:spPr/>
      <dgm:t>
        <a:bodyPr/>
        <a:lstStyle/>
        <a:p>
          <a:endParaRPr lang="de-CH"/>
        </a:p>
      </dgm:t>
    </dgm:pt>
    <dgm:pt modelId="{256942DF-2F62-4713-825F-7C1422382046}" type="pres">
      <dgm:prSet presAssocID="{8724558A-F5E2-407B-B1CC-7C6E055AF7CF}" presName="space" presStyleCnt="0"/>
      <dgm:spPr/>
    </dgm:pt>
    <dgm:pt modelId="{453E5F12-66ED-4DDF-AD17-44F61B5AA4C0}" type="pres">
      <dgm:prSet presAssocID="{53FF2AC1-A37A-4550-A648-6C61FA1E447D}" presName="composite" presStyleCnt="0"/>
      <dgm:spPr/>
    </dgm:pt>
    <dgm:pt modelId="{154E34BA-AA8B-48C5-A7BF-7DB3B5CB4F95}" type="pres">
      <dgm:prSet presAssocID="{53FF2AC1-A37A-4550-A648-6C61FA1E447D}" presName="parTx" presStyleLbl="node1" presStyleIdx="2" presStyleCnt="4">
        <dgm:presLayoutVars>
          <dgm:chMax val="0"/>
          <dgm:chPref val="0"/>
          <dgm:bulletEnabled val="1"/>
        </dgm:presLayoutVars>
      </dgm:prSet>
      <dgm:spPr/>
      <dgm:t>
        <a:bodyPr/>
        <a:lstStyle/>
        <a:p>
          <a:endParaRPr lang="de-CH"/>
        </a:p>
      </dgm:t>
    </dgm:pt>
    <dgm:pt modelId="{F4940FDB-7EE9-4B7E-BA94-1BA7DE1F3652}" type="pres">
      <dgm:prSet presAssocID="{53FF2AC1-A37A-4550-A648-6C61FA1E447D}" presName="desTx" presStyleLbl="revTx" presStyleIdx="2" presStyleCnt="4">
        <dgm:presLayoutVars>
          <dgm:bulletEnabled val="1"/>
        </dgm:presLayoutVars>
      </dgm:prSet>
      <dgm:spPr/>
      <dgm:t>
        <a:bodyPr/>
        <a:lstStyle/>
        <a:p>
          <a:endParaRPr lang="de-CH"/>
        </a:p>
      </dgm:t>
    </dgm:pt>
    <dgm:pt modelId="{4D718AA0-DDA2-498E-8B89-532B2353EA9A}" type="pres">
      <dgm:prSet presAssocID="{41F12230-5B0F-4FD5-8620-CE2048314A8A}" presName="space" presStyleCnt="0"/>
      <dgm:spPr/>
    </dgm:pt>
    <dgm:pt modelId="{39E6FA8E-0B77-45D2-B12C-5FBB0496237F}" type="pres">
      <dgm:prSet presAssocID="{49BF6C17-51B1-44DA-9049-8C076FAD9EED}" presName="composite" presStyleCnt="0"/>
      <dgm:spPr/>
    </dgm:pt>
    <dgm:pt modelId="{134F4162-1644-4068-BF1E-6D0EEFAEE9D6}" type="pres">
      <dgm:prSet presAssocID="{49BF6C17-51B1-44DA-9049-8C076FAD9EED}" presName="parTx" presStyleLbl="node1" presStyleIdx="3" presStyleCnt="4">
        <dgm:presLayoutVars>
          <dgm:chMax val="0"/>
          <dgm:chPref val="0"/>
          <dgm:bulletEnabled val="1"/>
        </dgm:presLayoutVars>
      </dgm:prSet>
      <dgm:spPr/>
      <dgm:t>
        <a:bodyPr/>
        <a:lstStyle/>
        <a:p>
          <a:endParaRPr lang="de-CH"/>
        </a:p>
      </dgm:t>
    </dgm:pt>
    <dgm:pt modelId="{EB64BCDB-DAF0-490B-BEE0-C08181938790}" type="pres">
      <dgm:prSet presAssocID="{49BF6C17-51B1-44DA-9049-8C076FAD9EED}" presName="desTx" presStyleLbl="revTx" presStyleIdx="3" presStyleCnt="4">
        <dgm:presLayoutVars>
          <dgm:bulletEnabled val="1"/>
        </dgm:presLayoutVars>
      </dgm:prSet>
      <dgm:spPr/>
      <dgm:t>
        <a:bodyPr/>
        <a:lstStyle/>
        <a:p>
          <a:endParaRPr lang="de-CH"/>
        </a:p>
      </dgm:t>
    </dgm:pt>
  </dgm:ptLst>
  <dgm:cxnLst>
    <dgm:cxn modelId="{5697FC7C-1A24-405F-8ACF-39E4F000E5B9}" srcId="{53FF2AC1-A37A-4550-A648-6C61FA1E447D}" destId="{C7B7B9FB-6E24-4D81-8C61-8DAFF472EE71}" srcOrd="0" destOrd="0" parTransId="{490A472C-8866-4868-8D32-FE12718E3C20}" sibTransId="{17C0E212-28FA-4741-ABEF-76C049E71237}"/>
    <dgm:cxn modelId="{A0D615FE-BE2E-4C54-BD80-4EEE995E92A3}" srcId="{57F5CE34-EE7D-4018-A7D2-BC4FDE652D48}" destId="{EA567428-525F-4698-8C67-EB6628DD8CB6}" srcOrd="1" destOrd="0" parTransId="{2FDB6D5C-2BDA-4588-BBA6-43DEC55AEE9A}" sibTransId="{A95ECD7E-FE65-4697-8215-F43BD9E3C8AE}"/>
    <dgm:cxn modelId="{3320092C-D903-4B27-8C04-80E72C6736BC}" srcId="{49BF6C17-51B1-44DA-9049-8C076FAD9EED}" destId="{AE89887E-8CAF-4273-90B1-59B26658439B}" srcOrd="0" destOrd="0" parTransId="{B70E32EA-332F-4457-90B7-B86114050FB1}" sibTransId="{EFE349F3-4C6C-4063-9F4D-6B3612DFD34F}"/>
    <dgm:cxn modelId="{3F6700E9-420A-4A79-A365-B20E333A9D2B}" type="presOf" srcId="{57F5CE34-EE7D-4018-A7D2-BC4FDE652D48}" destId="{ED698114-FB15-440F-B5DA-2A2780A342C2}" srcOrd="0" destOrd="0" presId="urn:microsoft.com/office/officeart/2005/8/layout/chevron1"/>
    <dgm:cxn modelId="{595C3B39-6E73-4BEF-87EC-420982C74228}" srcId="{49BF6C17-51B1-44DA-9049-8C076FAD9EED}" destId="{05FDFB77-6A1D-4159-81B5-8AC404ABFCCC}" srcOrd="1" destOrd="0" parTransId="{D293399A-804D-4FDE-83E2-FE0D2C0045DF}" sibTransId="{E1B3533E-FACC-46D3-96EB-D2BEDEFCB3EA}"/>
    <dgm:cxn modelId="{5CE94FA3-900C-453D-B216-0638DCEC46E9}" type="presOf" srcId="{60160DF1-1D2B-4129-ADDD-331455E8DA6C}" destId="{E2F41379-DC12-428F-BFD8-605A250F7325}" srcOrd="0" destOrd="0" presId="urn:microsoft.com/office/officeart/2005/8/layout/chevron1"/>
    <dgm:cxn modelId="{B078168D-AEF7-4CFF-858E-6E23B25EEB34}" srcId="{6145F78E-520F-40BD-88B5-0326121D85A1}" destId="{53FF2AC1-A37A-4550-A648-6C61FA1E447D}" srcOrd="2" destOrd="0" parTransId="{AAC55CE0-A84B-4858-8927-AA9E9AAE7043}" sibTransId="{41F12230-5B0F-4FD5-8620-CE2048314A8A}"/>
    <dgm:cxn modelId="{59893E11-E655-4FE0-A0B2-E9E880DFB17D}" srcId="{A2BB697E-3D08-4E9F-805B-F0BC24977387}" destId="{60160DF1-1D2B-4129-ADDD-331455E8DA6C}" srcOrd="0" destOrd="0" parTransId="{76AEDE8B-6E9F-4F14-9DD0-CDCC7C45A130}" sibTransId="{5BFEE513-8800-42E2-8778-D592E4F7B6CF}"/>
    <dgm:cxn modelId="{60BEA96A-F65A-4B8A-A7F1-5A03E467721A}" srcId="{6145F78E-520F-40BD-88B5-0326121D85A1}" destId="{57F5CE34-EE7D-4018-A7D2-BC4FDE652D48}" srcOrd="1" destOrd="0" parTransId="{67A91AA6-1165-45D2-8F33-D582D12428E2}" sibTransId="{8724558A-F5E2-407B-B1CC-7C6E055AF7CF}"/>
    <dgm:cxn modelId="{5C9612CE-ED00-4989-93F5-D133A9F3A3A4}" srcId="{57F5CE34-EE7D-4018-A7D2-BC4FDE652D48}" destId="{69614B42-D681-42F7-A527-44B0E5925B5C}" srcOrd="2" destOrd="0" parTransId="{6B70164F-664E-4137-B5D1-BFE8258DCE2D}" sibTransId="{3E3F2102-04DF-4D98-9A09-905D2C10E6C4}"/>
    <dgm:cxn modelId="{59CB5DBF-9B12-498B-B474-F6402696E645}" srcId="{57F5CE34-EE7D-4018-A7D2-BC4FDE652D48}" destId="{A6A7E497-39A0-40B1-B204-1B9858323A6F}" srcOrd="0" destOrd="0" parTransId="{6F3F6C9C-23DC-474A-9907-56E52F16232B}" sibTransId="{7F0840EA-BEA6-40BE-85BA-3C56AA337788}"/>
    <dgm:cxn modelId="{FEC3FA9E-D532-42AD-AEDB-3010851DFDF9}" srcId="{6145F78E-520F-40BD-88B5-0326121D85A1}" destId="{49BF6C17-51B1-44DA-9049-8C076FAD9EED}" srcOrd="3" destOrd="0" parTransId="{92F40422-0ABE-4429-8BB2-D82F01FD5D88}" sibTransId="{E00AA092-0B44-4F1A-B3E3-FF6E5CA64C5C}"/>
    <dgm:cxn modelId="{40B80900-D1E1-4007-90D9-B8FBA300F1B0}" type="presOf" srcId="{A2BB697E-3D08-4E9F-805B-F0BC24977387}" destId="{4AF22EE5-769D-488D-B32D-C189055302B7}" srcOrd="0" destOrd="0" presId="urn:microsoft.com/office/officeart/2005/8/layout/chevron1"/>
    <dgm:cxn modelId="{921C4A9F-98C6-4D37-B461-B5A35F2BEBFF}" type="presOf" srcId="{05FDFB77-6A1D-4159-81B5-8AC404ABFCCC}" destId="{EB64BCDB-DAF0-490B-BEE0-C08181938790}" srcOrd="0" destOrd="1" presId="urn:microsoft.com/office/officeart/2005/8/layout/chevron1"/>
    <dgm:cxn modelId="{0376D593-E665-4051-BB90-A43D435CC4A4}" type="presOf" srcId="{53FF2AC1-A37A-4550-A648-6C61FA1E447D}" destId="{154E34BA-AA8B-48C5-A7BF-7DB3B5CB4F95}" srcOrd="0" destOrd="0" presId="urn:microsoft.com/office/officeart/2005/8/layout/chevron1"/>
    <dgm:cxn modelId="{522A3A2E-0DBE-4478-A8DE-D40E0F574688}" type="presOf" srcId="{4841066C-6B2F-44C0-A849-260D992EA019}" destId="{F4940FDB-7EE9-4B7E-BA94-1BA7DE1F3652}" srcOrd="0" destOrd="1" presId="urn:microsoft.com/office/officeart/2005/8/layout/chevron1"/>
    <dgm:cxn modelId="{17BE8A14-8298-4A0D-960B-9528D5D5281C}" srcId="{6145F78E-520F-40BD-88B5-0326121D85A1}" destId="{A2BB697E-3D08-4E9F-805B-F0BC24977387}" srcOrd="0" destOrd="0" parTransId="{FE71A258-7A95-4213-A63F-A230DB598553}" sibTransId="{E7BF89AE-8BB9-4096-9362-DB67733A2AA2}"/>
    <dgm:cxn modelId="{7D58949D-3EAE-46BE-AC67-3665BECA5106}" type="presOf" srcId="{69614B42-D681-42F7-A527-44B0E5925B5C}" destId="{C2131BC5-721D-4214-9CC4-32B0EFBFF1EC}" srcOrd="0" destOrd="2" presId="urn:microsoft.com/office/officeart/2005/8/layout/chevron1"/>
    <dgm:cxn modelId="{4FC4C02F-8E86-42BC-8405-2E164601B667}" type="presOf" srcId="{C7B7B9FB-6E24-4D81-8C61-8DAFF472EE71}" destId="{F4940FDB-7EE9-4B7E-BA94-1BA7DE1F3652}" srcOrd="0" destOrd="0" presId="urn:microsoft.com/office/officeart/2005/8/layout/chevron1"/>
    <dgm:cxn modelId="{20C8A630-6956-4520-8626-D692D7FC5479}" type="presOf" srcId="{A6A7E497-39A0-40B1-B204-1B9858323A6F}" destId="{C2131BC5-721D-4214-9CC4-32B0EFBFF1EC}" srcOrd="0" destOrd="0" presId="urn:microsoft.com/office/officeart/2005/8/layout/chevron1"/>
    <dgm:cxn modelId="{F1788BC1-8B5D-4216-BD0F-F6E4E46AE485}" type="presOf" srcId="{6145F78E-520F-40BD-88B5-0326121D85A1}" destId="{23DA1662-6618-4D55-A30B-888D9B0811DF}" srcOrd="0" destOrd="0" presId="urn:microsoft.com/office/officeart/2005/8/layout/chevron1"/>
    <dgm:cxn modelId="{F4EF9F0B-5CBE-45C7-9678-3BC66762BD8A}" type="presOf" srcId="{49BF6C17-51B1-44DA-9049-8C076FAD9EED}" destId="{134F4162-1644-4068-BF1E-6D0EEFAEE9D6}" srcOrd="0" destOrd="0" presId="urn:microsoft.com/office/officeart/2005/8/layout/chevron1"/>
    <dgm:cxn modelId="{9935A199-9B48-49B2-B48F-4343B469897A}" srcId="{53FF2AC1-A37A-4550-A648-6C61FA1E447D}" destId="{4841066C-6B2F-44C0-A849-260D992EA019}" srcOrd="1" destOrd="0" parTransId="{00FAAFF1-C403-43BA-A3A2-255C19112AE5}" sibTransId="{0653D286-9381-4D08-B0BC-633CB860EF8F}"/>
    <dgm:cxn modelId="{BD25A80F-DCB2-433F-8637-35807DF82465}" type="presOf" srcId="{EA567428-525F-4698-8C67-EB6628DD8CB6}" destId="{C2131BC5-721D-4214-9CC4-32B0EFBFF1EC}" srcOrd="0" destOrd="1" presId="urn:microsoft.com/office/officeart/2005/8/layout/chevron1"/>
    <dgm:cxn modelId="{32BB1E49-FF36-432F-AB88-6421EE1D1705}" type="presOf" srcId="{AE89887E-8CAF-4273-90B1-59B26658439B}" destId="{EB64BCDB-DAF0-490B-BEE0-C08181938790}" srcOrd="0" destOrd="0" presId="urn:microsoft.com/office/officeart/2005/8/layout/chevron1"/>
    <dgm:cxn modelId="{C95E4899-BD93-433F-B1E0-AAAB56BE24E1}" type="presParOf" srcId="{23DA1662-6618-4D55-A30B-888D9B0811DF}" destId="{5B8819D6-832B-4C02-A011-962751CE4F59}" srcOrd="0" destOrd="0" presId="urn:microsoft.com/office/officeart/2005/8/layout/chevron1"/>
    <dgm:cxn modelId="{0ECADF60-BD6A-4467-AF26-4784FBA3552A}" type="presParOf" srcId="{5B8819D6-832B-4C02-A011-962751CE4F59}" destId="{4AF22EE5-769D-488D-B32D-C189055302B7}" srcOrd="0" destOrd="0" presId="urn:microsoft.com/office/officeart/2005/8/layout/chevron1"/>
    <dgm:cxn modelId="{B5CC0C6C-CA0B-4956-B7D4-00111CE0B334}" type="presParOf" srcId="{5B8819D6-832B-4C02-A011-962751CE4F59}" destId="{E2F41379-DC12-428F-BFD8-605A250F7325}" srcOrd="1" destOrd="0" presId="urn:microsoft.com/office/officeart/2005/8/layout/chevron1"/>
    <dgm:cxn modelId="{6BB4447A-077F-4556-93BC-BC8E0EB276A1}" type="presParOf" srcId="{23DA1662-6618-4D55-A30B-888D9B0811DF}" destId="{815824AE-A8F4-40DD-A328-70B4B4FAE3EF}" srcOrd="1" destOrd="0" presId="urn:microsoft.com/office/officeart/2005/8/layout/chevron1"/>
    <dgm:cxn modelId="{DF2477FC-C888-49C5-AE6B-BE3BC6408291}" type="presParOf" srcId="{23DA1662-6618-4D55-A30B-888D9B0811DF}" destId="{F8651E6A-4354-42E8-BDF9-B9B20202D0E1}" srcOrd="2" destOrd="0" presId="urn:microsoft.com/office/officeart/2005/8/layout/chevron1"/>
    <dgm:cxn modelId="{054C9121-ED01-42DD-A0F8-7E2966D9C7CB}" type="presParOf" srcId="{F8651E6A-4354-42E8-BDF9-B9B20202D0E1}" destId="{ED698114-FB15-440F-B5DA-2A2780A342C2}" srcOrd="0" destOrd="0" presId="urn:microsoft.com/office/officeart/2005/8/layout/chevron1"/>
    <dgm:cxn modelId="{2CA47D69-A8F6-42D4-AC74-B9EB347F0B31}" type="presParOf" srcId="{F8651E6A-4354-42E8-BDF9-B9B20202D0E1}" destId="{C2131BC5-721D-4214-9CC4-32B0EFBFF1EC}" srcOrd="1" destOrd="0" presId="urn:microsoft.com/office/officeart/2005/8/layout/chevron1"/>
    <dgm:cxn modelId="{626D1D6B-5258-427E-AA82-6871C4092E36}" type="presParOf" srcId="{23DA1662-6618-4D55-A30B-888D9B0811DF}" destId="{256942DF-2F62-4713-825F-7C1422382046}" srcOrd="3" destOrd="0" presId="urn:microsoft.com/office/officeart/2005/8/layout/chevron1"/>
    <dgm:cxn modelId="{5C01BD15-DBB9-451D-BB3D-38C2318F591E}" type="presParOf" srcId="{23DA1662-6618-4D55-A30B-888D9B0811DF}" destId="{453E5F12-66ED-4DDF-AD17-44F61B5AA4C0}" srcOrd="4" destOrd="0" presId="urn:microsoft.com/office/officeart/2005/8/layout/chevron1"/>
    <dgm:cxn modelId="{7705EA1F-6248-4223-ABF1-5517979E34E1}" type="presParOf" srcId="{453E5F12-66ED-4DDF-AD17-44F61B5AA4C0}" destId="{154E34BA-AA8B-48C5-A7BF-7DB3B5CB4F95}" srcOrd="0" destOrd="0" presId="urn:microsoft.com/office/officeart/2005/8/layout/chevron1"/>
    <dgm:cxn modelId="{04E9581E-4970-40B8-81FB-C1BB859DCB95}" type="presParOf" srcId="{453E5F12-66ED-4DDF-AD17-44F61B5AA4C0}" destId="{F4940FDB-7EE9-4B7E-BA94-1BA7DE1F3652}" srcOrd="1" destOrd="0" presId="urn:microsoft.com/office/officeart/2005/8/layout/chevron1"/>
    <dgm:cxn modelId="{C4B61C2E-C769-47A6-87C8-FCEAA6347478}" type="presParOf" srcId="{23DA1662-6618-4D55-A30B-888D9B0811DF}" destId="{4D718AA0-DDA2-498E-8B89-532B2353EA9A}" srcOrd="5" destOrd="0" presId="urn:microsoft.com/office/officeart/2005/8/layout/chevron1"/>
    <dgm:cxn modelId="{E59A1E4A-1E8D-4AF9-99F4-8420BA541592}" type="presParOf" srcId="{23DA1662-6618-4D55-A30B-888D9B0811DF}" destId="{39E6FA8E-0B77-45D2-B12C-5FBB0496237F}" srcOrd="6" destOrd="0" presId="urn:microsoft.com/office/officeart/2005/8/layout/chevron1"/>
    <dgm:cxn modelId="{F99974D8-EB88-43F0-A999-2241F5529F8C}" type="presParOf" srcId="{39E6FA8E-0B77-45D2-B12C-5FBB0496237F}" destId="{134F4162-1644-4068-BF1E-6D0EEFAEE9D6}" srcOrd="0" destOrd="0" presId="urn:microsoft.com/office/officeart/2005/8/layout/chevron1"/>
    <dgm:cxn modelId="{D8FA2CB2-6D3F-4D1F-BAE9-003AD4A6014F}" type="presParOf" srcId="{39E6FA8E-0B77-45D2-B12C-5FBB0496237F}" destId="{EB64BCDB-DAF0-490B-BEE0-C08181938790}"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AF410B01-A0DA-42A4-BBF0-1EB659140D97}" type="presOf" srcId="{A5701BE9-8239-43A2-9D62-2921AE5995F8}" destId="{0E45096C-CE97-40EF-971A-5A5DC5029BCF}" srcOrd="0" destOrd="0" presId="urn:microsoft.com/office/officeart/2005/8/layout/hProcess10"/>
    <dgm:cxn modelId="{6D0F147B-8496-4BEF-97CF-AFA06E83B617}" type="presOf" srcId="{A0A940F3-60BC-405C-93C5-2E78BDF367D0}" destId="{7F4889F5-F907-48AB-B05A-903191A1F23C}" srcOrd="0" destOrd="0" presId="urn:microsoft.com/office/officeart/2005/8/layout/hProcess10"/>
    <dgm:cxn modelId="{EB77DC2E-3E7E-4431-B8E9-0515A178018B}" type="presOf" srcId="{D99802DF-9EC5-4281-835D-310C6CC09345}" destId="{2DB77FCA-6AE7-4774-884D-F677A6B939D6}" srcOrd="0" destOrd="0" presId="urn:microsoft.com/office/officeart/2005/8/layout/hProcess10"/>
    <dgm:cxn modelId="{5A8EBE6F-9B89-47AA-8DF3-3B9D5173D9B9}" type="presOf" srcId="{2491DCBB-BD1B-4D18-9A6B-9F6C9745D200}" destId="{D50E5E41-C100-45FF-B4BA-2905D3226AF2}" srcOrd="1" destOrd="0" presId="urn:microsoft.com/office/officeart/2005/8/layout/hProcess10"/>
    <dgm:cxn modelId="{F4E64A47-2E4A-4457-8E69-63B32B3A44B7}" type="presOf" srcId="{DAE817A3-39CD-46B2-B48D-37F15B471088}" destId="{F699E119-03CA-40B4-A095-7BF32235706A}"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EC43A446-B087-4CB8-A74C-8E537B8BF63C}" type="presOf" srcId="{DA998900-39AD-42EA-9C89-D2A94D0E7E5A}" destId="{53E96054-0E0D-40F5-AF8E-9A613F52476E}" srcOrd="0" destOrd="0" presId="urn:microsoft.com/office/officeart/2005/8/layout/hProcess10"/>
    <dgm:cxn modelId="{A12B5105-D944-4E2B-930D-01C0C2D6AC41}" type="presOf" srcId="{FCB83E72-5F70-4DF4-8F70-DA5A7D899E3B}" destId="{3E1B54CA-89CC-4C04-A76B-65BF3A0F1365}"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D5F61E43-ACA4-439A-8A00-0887BFF9C14E}" type="presOf" srcId="{2C5668CF-2928-41BD-B41A-3A69DCB9BE9D}" destId="{675A7D19-7B0F-4E7C-A9F3-04B706F78CC6}" srcOrd="0" destOrd="0" presId="urn:microsoft.com/office/officeart/2005/8/layout/hProcess10"/>
    <dgm:cxn modelId="{1B5B634A-AF75-4BBC-B0CE-EF9CF7213E79}" type="presOf" srcId="{2491DCBB-BD1B-4D18-9A6B-9F6C9745D200}" destId="{8E43D6D8-0C16-481D-BDE7-FDCA7F90B40D}"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C5399078-D332-4CD2-8197-DC4E1CB0E261}" type="presOf" srcId="{DA998900-39AD-42EA-9C89-D2A94D0E7E5A}" destId="{0BA2202F-2A02-47A3-9F90-4A1DFC6033A1}" srcOrd="1" destOrd="0" presId="urn:microsoft.com/office/officeart/2005/8/layout/hProcess10"/>
    <dgm:cxn modelId="{1F1D87E1-37FA-4167-BA06-EFC30C657F58}" type="presOf" srcId="{FCB83E72-5F70-4DF4-8F70-DA5A7D899E3B}" destId="{F10C46B9-DB60-4336-998F-89E02CA1ABBD}" srcOrd="1"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07582D08-604C-4B02-B63C-4EB8D054B4C5}" type="presParOf" srcId="{0E45096C-CE97-40EF-971A-5A5DC5029BCF}" destId="{0681F987-33BE-41DB-AA2D-EE647E063F12}" srcOrd="0" destOrd="0" presId="urn:microsoft.com/office/officeart/2005/8/layout/hProcess10"/>
    <dgm:cxn modelId="{F804BB5C-47EA-475B-B7BF-F29D3C0531E7}" type="presParOf" srcId="{0681F987-33BE-41DB-AA2D-EE647E063F12}" destId="{E2B603FB-8A5B-4389-9D8F-A86A86DDD690}" srcOrd="0" destOrd="0" presId="urn:microsoft.com/office/officeart/2005/8/layout/hProcess10"/>
    <dgm:cxn modelId="{AC57F087-B2F7-4AE3-A8D2-1193B2816A78}" type="presParOf" srcId="{0681F987-33BE-41DB-AA2D-EE647E063F12}" destId="{2DB77FCA-6AE7-4774-884D-F677A6B939D6}" srcOrd="1" destOrd="0" presId="urn:microsoft.com/office/officeart/2005/8/layout/hProcess10"/>
    <dgm:cxn modelId="{A47DCE92-378E-45B6-B35A-B25CB2391F2C}" type="presParOf" srcId="{0E45096C-CE97-40EF-971A-5A5DC5029BCF}" destId="{3E1B54CA-89CC-4C04-A76B-65BF3A0F1365}" srcOrd="1" destOrd="0" presId="urn:microsoft.com/office/officeart/2005/8/layout/hProcess10"/>
    <dgm:cxn modelId="{A9115B73-3DA3-456C-9255-AA6FED34BEDD}" type="presParOf" srcId="{3E1B54CA-89CC-4C04-A76B-65BF3A0F1365}" destId="{F10C46B9-DB60-4336-998F-89E02CA1ABBD}" srcOrd="0" destOrd="0" presId="urn:microsoft.com/office/officeart/2005/8/layout/hProcess10"/>
    <dgm:cxn modelId="{24A87D62-7C46-4478-B155-C5951AC5EDC7}" type="presParOf" srcId="{0E45096C-CE97-40EF-971A-5A5DC5029BCF}" destId="{7B693EA9-103D-4DB4-B8E9-7635E066F4FB}" srcOrd="2" destOrd="0" presId="urn:microsoft.com/office/officeart/2005/8/layout/hProcess10"/>
    <dgm:cxn modelId="{796AA4F8-C7CD-415F-84E3-F6FC1545212F}" type="presParOf" srcId="{7B693EA9-103D-4DB4-B8E9-7635E066F4FB}" destId="{0C9A1922-F13F-4030-B09E-928F3DDE21F4}" srcOrd="0" destOrd="0" presId="urn:microsoft.com/office/officeart/2005/8/layout/hProcess10"/>
    <dgm:cxn modelId="{024A4301-DD7B-48E5-B85E-DA3DE7D18025}" type="presParOf" srcId="{7B693EA9-103D-4DB4-B8E9-7635E066F4FB}" destId="{675A7D19-7B0F-4E7C-A9F3-04B706F78CC6}" srcOrd="1" destOrd="0" presId="urn:microsoft.com/office/officeart/2005/8/layout/hProcess10"/>
    <dgm:cxn modelId="{58B3F769-FEC7-40A3-A961-814AF159C834}" type="presParOf" srcId="{0E45096C-CE97-40EF-971A-5A5DC5029BCF}" destId="{8E43D6D8-0C16-481D-BDE7-FDCA7F90B40D}" srcOrd="3" destOrd="0" presId="urn:microsoft.com/office/officeart/2005/8/layout/hProcess10"/>
    <dgm:cxn modelId="{0E2133CD-9CE7-46AF-A8C6-104E5A926ECD}" type="presParOf" srcId="{8E43D6D8-0C16-481D-BDE7-FDCA7F90B40D}" destId="{D50E5E41-C100-45FF-B4BA-2905D3226AF2}" srcOrd="0" destOrd="0" presId="urn:microsoft.com/office/officeart/2005/8/layout/hProcess10"/>
    <dgm:cxn modelId="{92DFBAFC-9E90-4528-8DBA-3A5613C54205}" type="presParOf" srcId="{0E45096C-CE97-40EF-971A-5A5DC5029BCF}" destId="{4EA51DE0-340F-4893-B8AE-8E3D91DD69E7}" srcOrd="4" destOrd="0" presId="urn:microsoft.com/office/officeart/2005/8/layout/hProcess10"/>
    <dgm:cxn modelId="{2C7931A0-57A2-4CC8-B6A4-AD82065D9312}" type="presParOf" srcId="{4EA51DE0-340F-4893-B8AE-8E3D91DD69E7}" destId="{EF6EAE48-2E15-4041-A15C-9C4888BBA078}" srcOrd="0" destOrd="0" presId="urn:microsoft.com/office/officeart/2005/8/layout/hProcess10"/>
    <dgm:cxn modelId="{37E86930-883F-4A85-96E8-AD60ECD53CC5}" type="presParOf" srcId="{4EA51DE0-340F-4893-B8AE-8E3D91DD69E7}" destId="{7F4889F5-F907-48AB-B05A-903191A1F23C}" srcOrd="1" destOrd="0" presId="urn:microsoft.com/office/officeart/2005/8/layout/hProcess10"/>
    <dgm:cxn modelId="{3465CF8D-9FAC-4B8F-9C02-F6F321690D28}" type="presParOf" srcId="{0E45096C-CE97-40EF-971A-5A5DC5029BCF}" destId="{53E96054-0E0D-40F5-AF8E-9A613F52476E}" srcOrd="5" destOrd="0" presId="urn:microsoft.com/office/officeart/2005/8/layout/hProcess10"/>
    <dgm:cxn modelId="{40D28FCF-E61F-47DE-B1A7-B4B4EF929154}" type="presParOf" srcId="{53E96054-0E0D-40F5-AF8E-9A613F52476E}" destId="{0BA2202F-2A02-47A3-9F90-4A1DFC6033A1}" srcOrd="0" destOrd="0" presId="urn:microsoft.com/office/officeart/2005/8/layout/hProcess10"/>
    <dgm:cxn modelId="{7B45FC8D-03E8-4A57-B91D-6EE76B541C18}" type="presParOf" srcId="{0E45096C-CE97-40EF-971A-5A5DC5029BCF}" destId="{EFC5FA6A-5244-4EB7-8545-812944D0415B}" srcOrd="6" destOrd="0" presId="urn:microsoft.com/office/officeart/2005/8/layout/hProcess10"/>
    <dgm:cxn modelId="{E894E80E-CC36-4867-A4A4-560B0AFDF337}" type="presParOf" srcId="{EFC5FA6A-5244-4EB7-8545-812944D0415B}" destId="{C267BF18-1801-459C-9276-1BDB644C3D63}" srcOrd="0" destOrd="0" presId="urn:microsoft.com/office/officeart/2005/8/layout/hProcess10"/>
    <dgm:cxn modelId="{AC467C98-97B8-4513-B667-D83B7A994462}"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4A753-F27C-4601-A212-D1BAD3EC686C}">
      <dsp:nvSpPr>
        <dsp:cNvPr id="0" name=""/>
        <dsp:cNvSpPr/>
      </dsp:nvSpPr>
      <dsp:spPr>
        <a:xfrm>
          <a:off x="3228495" y="29502"/>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 Uhr: Videowall wird hochgefahren</a:t>
          </a:r>
        </a:p>
      </dsp:txBody>
      <dsp:txXfrm>
        <a:off x="3228495" y="29502"/>
        <a:ext cx="1015305" cy="1015305"/>
      </dsp:txXfrm>
    </dsp:sp>
    <dsp:sp modelId="{2AD8EA09-1F62-44AE-8701-F478153E0B13}">
      <dsp:nvSpPr>
        <dsp:cNvPr id="0" name=""/>
        <dsp:cNvSpPr/>
      </dsp:nvSpPr>
      <dsp:spPr>
        <a:xfrm>
          <a:off x="839412" y="43"/>
          <a:ext cx="3807574" cy="3807574"/>
        </a:xfrm>
        <a:prstGeom prst="circularArrow">
          <a:avLst>
            <a:gd name="adj1" fmla="val 5200"/>
            <a:gd name="adj2" fmla="val 335884"/>
            <a:gd name="adj3" fmla="val 21293361"/>
            <a:gd name="adj4" fmla="val 1976613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6F5BB-31B1-4AF3-8E71-83D50788E6D6}">
      <dsp:nvSpPr>
        <dsp:cNvPr id="0" name=""/>
        <dsp:cNvSpPr/>
      </dsp:nvSpPr>
      <dsp:spPr>
        <a:xfrm>
          <a:off x="3842170"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7.15 Uhr: Applikation und Plug-Ins werden automatisch aktualisiert (automatisches Deployment)</a:t>
          </a:r>
        </a:p>
      </dsp:txBody>
      <dsp:txXfrm>
        <a:off x="3842170" y="1918201"/>
        <a:ext cx="1015305" cy="1015305"/>
      </dsp:txXfrm>
    </dsp:sp>
    <dsp:sp modelId="{A4319D7E-D880-4E84-A61E-AB8EB1F9E143}">
      <dsp:nvSpPr>
        <dsp:cNvPr id="0" name=""/>
        <dsp:cNvSpPr/>
      </dsp:nvSpPr>
      <dsp:spPr>
        <a:xfrm>
          <a:off x="839412" y="43"/>
          <a:ext cx="3807574" cy="3807574"/>
        </a:xfrm>
        <a:prstGeom prst="circularArrow">
          <a:avLst>
            <a:gd name="adj1" fmla="val 5200"/>
            <a:gd name="adj2" fmla="val 335884"/>
            <a:gd name="adj3" fmla="val 4014822"/>
            <a:gd name="adj4" fmla="val 2253319"/>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989E40-EFCB-48C0-BB22-E1732CBED283}">
      <dsp:nvSpPr>
        <dsp:cNvPr id="0" name=""/>
        <dsp:cNvSpPr/>
      </dsp:nvSpPr>
      <dsp:spPr>
        <a:xfrm>
          <a:off x="2235547" y="308548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7.30 Uhr: Applikation wird gestartet, Plug-Ins werden geladen</a:t>
          </a:r>
        </a:p>
      </dsp:txBody>
      <dsp:txXfrm>
        <a:off x="2235547" y="3085481"/>
        <a:ext cx="1015305" cy="1015305"/>
      </dsp:txXfrm>
    </dsp:sp>
    <dsp:sp modelId="{2E9154EE-353C-450B-9227-CC75300B274B}">
      <dsp:nvSpPr>
        <dsp:cNvPr id="0" name=""/>
        <dsp:cNvSpPr/>
      </dsp:nvSpPr>
      <dsp:spPr>
        <a:xfrm>
          <a:off x="839412" y="43"/>
          <a:ext cx="3807574" cy="3807574"/>
        </a:xfrm>
        <a:prstGeom prst="circularArrow">
          <a:avLst>
            <a:gd name="adj1" fmla="val 5200"/>
            <a:gd name="adj2" fmla="val 335884"/>
            <a:gd name="adj3" fmla="val 8210798"/>
            <a:gd name="adj4" fmla="val 644929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775A5E-1DFF-406F-BCB2-934E7768CA1D}">
      <dsp:nvSpPr>
        <dsp:cNvPr id="0" name=""/>
        <dsp:cNvSpPr/>
      </dsp:nvSpPr>
      <dsp:spPr>
        <a:xfrm>
          <a:off x="628923"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7.30 Uhr: Monitore werden eingeschaltet</a:t>
          </a:r>
        </a:p>
      </dsp:txBody>
      <dsp:txXfrm>
        <a:off x="628923" y="1918201"/>
        <a:ext cx="1015305" cy="1015305"/>
      </dsp:txXfrm>
    </dsp:sp>
    <dsp:sp modelId="{A377D1C7-0CE5-43AA-A9DE-635CE75D9FB8}">
      <dsp:nvSpPr>
        <dsp:cNvPr id="0" name=""/>
        <dsp:cNvSpPr/>
      </dsp:nvSpPr>
      <dsp:spPr>
        <a:xfrm>
          <a:off x="839412" y="43"/>
          <a:ext cx="3807574" cy="3807574"/>
        </a:xfrm>
        <a:prstGeom prst="circularArrow">
          <a:avLst>
            <a:gd name="adj1" fmla="val 5200"/>
            <a:gd name="adj2" fmla="val 335884"/>
            <a:gd name="adj3" fmla="val 12297982"/>
            <a:gd name="adj4" fmla="val 10770755"/>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5B3E29-DC77-4C24-A935-0E6598D09977}">
      <dsp:nvSpPr>
        <dsp:cNvPr id="0" name=""/>
        <dsp:cNvSpPr/>
      </dsp:nvSpPr>
      <dsp:spPr>
        <a:xfrm>
          <a:off x="1242599" y="29502"/>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20 Uhr: Videowall wird heruntergefahren, Bildschirme ausgeschaltet</a:t>
          </a:r>
        </a:p>
      </dsp:txBody>
      <dsp:txXfrm>
        <a:off x="1242599" y="29502"/>
        <a:ext cx="1015305" cy="1015305"/>
      </dsp:txXfrm>
    </dsp:sp>
    <dsp:sp modelId="{03918D41-B583-4D68-9AC3-AF84CC0180C1}">
      <dsp:nvSpPr>
        <dsp:cNvPr id="0" name=""/>
        <dsp:cNvSpPr/>
      </dsp:nvSpPr>
      <dsp:spPr>
        <a:xfrm>
          <a:off x="839412" y="43"/>
          <a:ext cx="3807574" cy="3807574"/>
        </a:xfrm>
        <a:prstGeom prst="circularArrow">
          <a:avLst>
            <a:gd name="adj1" fmla="val 5200"/>
            <a:gd name="adj2" fmla="val 335884"/>
            <a:gd name="adj3" fmla="val 16865810"/>
            <a:gd name="adj4" fmla="val 15198306"/>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22EE5-769D-488D-B32D-C189055302B7}">
      <dsp:nvSpPr>
        <dsp:cNvPr id="0" name=""/>
        <dsp:cNvSpPr/>
      </dsp:nvSpPr>
      <dsp:spPr>
        <a:xfrm>
          <a:off x="2531" y="86980"/>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Information Plug-in Möglichkeit</a:t>
          </a:r>
        </a:p>
      </dsp:txBody>
      <dsp:txXfrm>
        <a:off x="272531" y="86980"/>
        <a:ext cx="992334" cy="540000"/>
      </dsp:txXfrm>
    </dsp:sp>
    <dsp:sp modelId="{E2F41379-DC12-428F-BFD8-605A250F7325}">
      <dsp:nvSpPr>
        <dsp:cNvPr id="0" name=""/>
        <dsp:cNvSpPr/>
      </dsp:nvSpPr>
      <dsp:spPr>
        <a:xfrm>
          <a:off x="2531" y="694480"/>
          <a:ext cx="1225867" cy="18410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Studierende werden informiert, dass die Möglichkeit besteht, ein Plug-In für die Viedowall zu entwickeln</a:t>
          </a:r>
        </a:p>
      </dsp:txBody>
      <dsp:txXfrm>
        <a:off x="2531" y="694480"/>
        <a:ext cx="1225867" cy="1841088"/>
      </dsp:txXfrm>
    </dsp:sp>
    <dsp:sp modelId="{ED698114-FB15-440F-B5DA-2A2780A342C2}">
      <dsp:nvSpPr>
        <dsp:cNvPr id="0" name=""/>
        <dsp:cNvSpPr/>
      </dsp:nvSpPr>
      <dsp:spPr>
        <a:xfrm>
          <a:off x="1318865" y="86980"/>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Plug-in wird entwickelt</a:t>
          </a:r>
        </a:p>
      </dsp:txBody>
      <dsp:txXfrm>
        <a:off x="1588865" y="86980"/>
        <a:ext cx="992334" cy="540000"/>
      </dsp:txXfrm>
    </dsp:sp>
    <dsp:sp modelId="{C2131BC5-721D-4214-9CC4-32B0EFBFF1EC}">
      <dsp:nvSpPr>
        <dsp:cNvPr id="0" name=""/>
        <dsp:cNvSpPr/>
      </dsp:nvSpPr>
      <dsp:spPr>
        <a:xfrm>
          <a:off x="1318865" y="694480"/>
          <a:ext cx="1225867" cy="18410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Studenten entwickeln Plug-in</a:t>
          </a:r>
        </a:p>
        <a:p>
          <a:pPr marL="57150" lvl="1" indent="-57150" algn="l" defTabSz="444500">
            <a:lnSpc>
              <a:spcPct val="90000"/>
            </a:lnSpc>
            <a:spcBef>
              <a:spcPct val="0"/>
            </a:spcBef>
            <a:spcAft>
              <a:spcPct val="15000"/>
            </a:spcAft>
            <a:buChar char="••"/>
          </a:pPr>
          <a:r>
            <a:rPr lang="de-CH" sz="1000" kern="1200"/>
            <a:t>Bsp. in einem Software Engineering 2 Projekt ober in Microsoft  Technologien Modul</a:t>
          </a:r>
        </a:p>
        <a:p>
          <a:pPr marL="57150" lvl="1" indent="-57150" algn="l" defTabSz="444500">
            <a:lnSpc>
              <a:spcPct val="90000"/>
            </a:lnSpc>
            <a:spcBef>
              <a:spcPct val="0"/>
            </a:spcBef>
            <a:spcAft>
              <a:spcPct val="15000"/>
            </a:spcAft>
            <a:buChar char="••"/>
          </a:pPr>
          <a:r>
            <a:rPr lang="de-CH" sz="1000" kern="1200"/>
            <a:t>Institut steht für Fragen zur Verfügung</a:t>
          </a:r>
        </a:p>
      </dsp:txBody>
      <dsp:txXfrm>
        <a:off x="1318865" y="694480"/>
        <a:ext cx="1225867" cy="1841088"/>
      </dsp:txXfrm>
    </dsp:sp>
    <dsp:sp modelId="{154E34BA-AA8B-48C5-A7BF-7DB3B5CB4F95}">
      <dsp:nvSpPr>
        <dsp:cNvPr id="0" name=""/>
        <dsp:cNvSpPr/>
      </dsp:nvSpPr>
      <dsp:spPr>
        <a:xfrm>
          <a:off x="2635200" y="86980"/>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Qualitätsprüfung druch Institut</a:t>
          </a:r>
        </a:p>
      </dsp:txBody>
      <dsp:txXfrm>
        <a:off x="2905200" y="86980"/>
        <a:ext cx="992334" cy="540000"/>
      </dsp:txXfrm>
    </dsp:sp>
    <dsp:sp modelId="{F4940FDB-7EE9-4B7E-BA94-1BA7DE1F3652}">
      <dsp:nvSpPr>
        <dsp:cNvPr id="0" name=""/>
        <dsp:cNvSpPr/>
      </dsp:nvSpPr>
      <dsp:spPr>
        <a:xfrm>
          <a:off x="2635200" y="694480"/>
          <a:ext cx="1225867" cy="18410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Die Stabilität des Plug-ins wird durch das Institut geprüft</a:t>
          </a:r>
        </a:p>
        <a:p>
          <a:pPr marL="57150" lvl="1" indent="-57150" algn="l" defTabSz="444500">
            <a:lnSpc>
              <a:spcPct val="90000"/>
            </a:lnSpc>
            <a:spcBef>
              <a:spcPct val="0"/>
            </a:spcBef>
            <a:spcAft>
              <a:spcPct val="15000"/>
            </a:spcAft>
            <a:buChar char="••"/>
          </a:pPr>
          <a:r>
            <a:rPr lang="de-CH" sz="1000" kern="1200"/>
            <a:t>Regeln und Massnahmen bei einer Verletzung dieser werden bekannt gegeben, Studierende unterschreiben eine Erklärung, dass sie alles tun, um diese Regeln einzuhalten</a:t>
          </a:r>
        </a:p>
      </dsp:txBody>
      <dsp:txXfrm>
        <a:off x="2635200" y="694480"/>
        <a:ext cx="1225867" cy="1841088"/>
      </dsp:txXfrm>
    </dsp:sp>
    <dsp:sp modelId="{134F4162-1644-4068-BF1E-6D0EEFAEE9D6}">
      <dsp:nvSpPr>
        <dsp:cNvPr id="0" name=""/>
        <dsp:cNvSpPr/>
      </dsp:nvSpPr>
      <dsp:spPr>
        <a:xfrm>
          <a:off x="3951534" y="86980"/>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Deployment des Plug-ins</a:t>
          </a:r>
        </a:p>
      </dsp:txBody>
      <dsp:txXfrm>
        <a:off x="4221534" y="86980"/>
        <a:ext cx="992334" cy="540000"/>
      </dsp:txXfrm>
    </dsp:sp>
    <dsp:sp modelId="{EB64BCDB-DAF0-490B-BEE0-C08181938790}">
      <dsp:nvSpPr>
        <dsp:cNvPr id="0" name=""/>
        <dsp:cNvSpPr/>
      </dsp:nvSpPr>
      <dsp:spPr>
        <a:xfrm>
          <a:off x="3951534" y="694480"/>
          <a:ext cx="1225867" cy="18410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1. Möglichkeit: Das Plug-in wird durch das Institut deployed</a:t>
          </a:r>
        </a:p>
        <a:p>
          <a:pPr marL="57150" lvl="1" indent="-57150" algn="l" defTabSz="444500">
            <a:lnSpc>
              <a:spcPct val="90000"/>
            </a:lnSpc>
            <a:spcBef>
              <a:spcPct val="0"/>
            </a:spcBef>
            <a:spcAft>
              <a:spcPct val="15000"/>
            </a:spcAft>
            <a:buChar char="••"/>
          </a:pPr>
          <a:r>
            <a:rPr lang="de-CH" sz="1000" kern="1200"/>
            <a:t>2. Möglichkeit: Das Plug-in kann über eine Web Oberfläche hochgeladen werden und wird automatisch deployed</a:t>
          </a:r>
        </a:p>
      </dsp:txBody>
      <dsp:txXfrm>
        <a:off x="3951534" y="694480"/>
        <a:ext cx="1225867" cy="18410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6EC3B-85E1-4D6E-8DCB-C46CDBB11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4706</Words>
  <Characters>29648</Characters>
  <Application>Microsoft Office Word</Application>
  <DocSecurity>0</DocSecurity>
  <Lines>247</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660</cp:revision>
  <dcterms:created xsi:type="dcterms:W3CDTF">2012-05-19T07:31:00Z</dcterms:created>
  <dcterms:modified xsi:type="dcterms:W3CDTF">2012-06-11T09:36:00Z</dcterms:modified>
</cp:coreProperties>
</file>