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bookmarkStart w:id="1" w:name="Entwurf"/>
      <w:r>
        <w:t>Entwurf</w:t>
      </w:r>
      <w:bookmarkStart w:id="2" w:name="_GoBack"/>
      <w:bookmarkEnd w:id="0"/>
      <w:bookmarkEnd w:id="2"/>
    </w:p>
    <w:p w:rsidR="00D04090" w:rsidRDefault="00D04090" w:rsidP="00D04090">
      <w:pPr>
        <w:pStyle w:val="TOC1"/>
        <w:tabs>
          <w:tab w:val="left" w:pos="440"/>
          <w:tab w:val="right" w:leader="dot" w:pos="9062"/>
        </w:tabs>
        <w:rPr>
          <w:b w:val="0"/>
          <w:noProof/>
          <w:sz w:val="22"/>
          <w:szCs w:val="22"/>
          <w:lang w:eastAsia="de-CH"/>
        </w:rPr>
      </w:pPr>
      <w:r>
        <w:fldChar w:fldCharType="begin"/>
      </w:r>
      <w:r>
        <w:instrText xml:space="preserve"> TOC \b </w:instrText>
      </w:r>
      <w:r>
        <w:instrText>Entwurf</w:instrText>
      </w:r>
      <w:r>
        <w:instrText xml:space="preserve"> \h \z \u \t "Heading 3;1;Heading 4;2;Heading 5;3;Heading 6;4" </w:instrText>
      </w:r>
      <w:r>
        <w:fldChar w:fldCharType="separate"/>
      </w:r>
      <w:hyperlink w:anchor="_Toc327348601" w:history="1">
        <w:r w:rsidRPr="00B43668">
          <w:rPr>
            <w:rStyle w:val="Hyperlink"/>
            <w:noProof/>
          </w:rPr>
          <w:t>I.1</w:t>
        </w:r>
        <w:r>
          <w:rPr>
            <w:b w:val="0"/>
            <w:noProof/>
            <w:sz w:val="22"/>
            <w:szCs w:val="22"/>
            <w:lang w:eastAsia="de-CH"/>
          </w:rPr>
          <w:tab/>
        </w:r>
        <w:r w:rsidRPr="00B43668">
          <w:rPr>
            <w:rStyle w:val="Hyperlink"/>
            <w:noProof/>
          </w:rPr>
          <w:t>Einleitung</w:t>
        </w:r>
        <w:r>
          <w:rPr>
            <w:noProof/>
            <w:webHidden/>
          </w:rPr>
          <w:tab/>
        </w:r>
        <w:r>
          <w:rPr>
            <w:noProof/>
            <w:webHidden/>
          </w:rPr>
          <w:fldChar w:fldCharType="begin"/>
        </w:r>
        <w:r>
          <w:rPr>
            <w:noProof/>
            <w:webHidden/>
          </w:rPr>
          <w:instrText xml:space="preserve"> PAGEREF _Toc327348601 \h </w:instrText>
        </w:r>
        <w:r>
          <w:rPr>
            <w:noProof/>
            <w:webHidden/>
          </w:rPr>
        </w:r>
        <w:r>
          <w:rPr>
            <w:noProof/>
            <w:webHidden/>
          </w:rPr>
          <w:fldChar w:fldCharType="separate"/>
        </w:r>
        <w:r>
          <w:rPr>
            <w:noProof/>
            <w:webHidden/>
          </w:rPr>
          <w:t>1</w:t>
        </w:r>
        <w:r>
          <w:rPr>
            <w:noProof/>
            <w:webHidden/>
          </w:rPr>
          <w:fldChar w:fldCharType="end"/>
        </w:r>
      </w:hyperlink>
    </w:p>
    <w:p w:rsidR="00D04090" w:rsidRDefault="00D04090" w:rsidP="00D04090">
      <w:pPr>
        <w:pStyle w:val="TOC2"/>
        <w:tabs>
          <w:tab w:val="left" w:pos="880"/>
          <w:tab w:val="right" w:leader="dot" w:pos="9062"/>
        </w:tabs>
        <w:rPr>
          <w:noProof/>
          <w:sz w:val="22"/>
          <w:szCs w:val="22"/>
          <w:lang w:eastAsia="de-CH"/>
        </w:rPr>
      </w:pPr>
      <w:hyperlink w:anchor="_Toc327348602" w:history="1">
        <w:r w:rsidRPr="00B43668">
          <w:rPr>
            <w:rStyle w:val="Hyperlink"/>
            <w:noProof/>
          </w:rPr>
          <w:t>I.1.1</w:t>
        </w:r>
        <w:r>
          <w:rPr>
            <w:noProof/>
            <w:sz w:val="22"/>
            <w:szCs w:val="22"/>
            <w:lang w:eastAsia="de-CH"/>
          </w:rPr>
          <w:tab/>
        </w:r>
        <w:r w:rsidRPr="00B43668">
          <w:rPr>
            <w:rStyle w:val="Hyperlink"/>
            <w:noProof/>
          </w:rPr>
          <w:t>Änderungsgeschichte</w:t>
        </w:r>
        <w:r>
          <w:rPr>
            <w:noProof/>
            <w:webHidden/>
          </w:rPr>
          <w:tab/>
        </w:r>
        <w:r>
          <w:rPr>
            <w:noProof/>
            <w:webHidden/>
          </w:rPr>
          <w:fldChar w:fldCharType="begin"/>
        </w:r>
        <w:r>
          <w:rPr>
            <w:noProof/>
            <w:webHidden/>
          </w:rPr>
          <w:instrText xml:space="preserve"> PAGEREF _Toc327348602 \h </w:instrText>
        </w:r>
        <w:r>
          <w:rPr>
            <w:noProof/>
            <w:webHidden/>
          </w:rPr>
        </w:r>
        <w:r>
          <w:rPr>
            <w:noProof/>
            <w:webHidden/>
          </w:rPr>
          <w:fldChar w:fldCharType="separate"/>
        </w:r>
        <w:r>
          <w:rPr>
            <w:noProof/>
            <w:webHidden/>
          </w:rPr>
          <w:t>1</w:t>
        </w:r>
        <w:r>
          <w:rPr>
            <w:noProof/>
            <w:webHidden/>
          </w:rPr>
          <w:fldChar w:fldCharType="end"/>
        </w:r>
      </w:hyperlink>
    </w:p>
    <w:p w:rsidR="00D04090" w:rsidRDefault="00D04090" w:rsidP="00D04090">
      <w:pPr>
        <w:pStyle w:val="TOC2"/>
        <w:tabs>
          <w:tab w:val="left" w:pos="880"/>
          <w:tab w:val="right" w:leader="dot" w:pos="9062"/>
        </w:tabs>
        <w:rPr>
          <w:noProof/>
          <w:sz w:val="22"/>
          <w:szCs w:val="22"/>
          <w:lang w:eastAsia="de-CH"/>
        </w:rPr>
      </w:pPr>
      <w:hyperlink w:anchor="_Toc327348603" w:history="1">
        <w:r w:rsidRPr="00B43668">
          <w:rPr>
            <w:rStyle w:val="Hyperlink"/>
            <w:noProof/>
          </w:rPr>
          <w:t>I.1.2</w:t>
        </w:r>
        <w:r>
          <w:rPr>
            <w:noProof/>
            <w:sz w:val="22"/>
            <w:szCs w:val="22"/>
            <w:lang w:eastAsia="de-CH"/>
          </w:rPr>
          <w:tab/>
        </w:r>
        <w:r w:rsidRPr="00B43668">
          <w:rPr>
            <w:rStyle w:val="Hyperlink"/>
            <w:noProof/>
          </w:rPr>
          <w:t>Einleitung</w:t>
        </w:r>
        <w:r>
          <w:rPr>
            <w:noProof/>
            <w:webHidden/>
          </w:rPr>
          <w:tab/>
        </w:r>
        <w:r>
          <w:rPr>
            <w:noProof/>
            <w:webHidden/>
          </w:rPr>
          <w:fldChar w:fldCharType="begin"/>
        </w:r>
        <w:r>
          <w:rPr>
            <w:noProof/>
            <w:webHidden/>
          </w:rPr>
          <w:instrText xml:space="preserve"> PAGEREF _Toc327348603 \h </w:instrText>
        </w:r>
        <w:r>
          <w:rPr>
            <w:noProof/>
            <w:webHidden/>
          </w:rPr>
        </w:r>
        <w:r>
          <w:rPr>
            <w:noProof/>
            <w:webHidden/>
          </w:rPr>
          <w:fldChar w:fldCharType="separate"/>
        </w:r>
        <w:r>
          <w:rPr>
            <w:noProof/>
            <w:webHidden/>
          </w:rPr>
          <w:t>1</w:t>
        </w:r>
        <w:r>
          <w:rPr>
            <w:noProof/>
            <w:webHidden/>
          </w:rPr>
          <w:fldChar w:fldCharType="end"/>
        </w:r>
      </w:hyperlink>
    </w:p>
    <w:p w:rsidR="00D04090" w:rsidRPr="00A96DD0" w:rsidRDefault="00D04090" w:rsidP="00D04090">
      <w:r>
        <w:fldChar w:fldCharType="end"/>
      </w:r>
    </w:p>
    <w:p w:rsidR="007B716D" w:rsidRDefault="007B716D" w:rsidP="002E374D">
      <w:pPr>
        <w:pStyle w:val="Heading3"/>
      </w:pPr>
      <w:bookmarkStart w:id="3" w:name="_Toc287347253"/>
      <w:bookmarkStart w:id="4" w:name="_Toc325440850"/>
      <w:r>
        <w:t>Änderungsgeschichte</w:t>
      </w:r>
      <w:bookmarkEnd w:id="3"/>
      <w:bookmarkEnd w:id="4"/>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r>
              <w:t>Miniapps</w:t>
            </w:r>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Review Miniapps</w:t>
            </w:r>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r>
              <w:t>Plug-i</w:t>
            </w:r>
            <w:r w:rsidR="009D72C8">
              <w:t>n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5" w:name="_Toc325440851"/>
      <w:r>
        <w:lastRenderedPageBreak/>
        <w:t>Design Entscheide</w:t>
      </w:r>
      <w:bookmarkEnd w:id="5"/>
    </w:p>
    <w:p w:rsidR="00AD2C71" w:rsidRDefault="00AD2C71" w:rsidP="002E374D">
      <w:pPr>
        <w:pStyle w:val="Heading4"/>
      </w:pPr>
      <w:bookmarkStart w:id="6" w:name="_Toc325440852"/>
      <w:r>
        <w:t>Frameworks</w:t>
      </w:r>
      <w:bookmarkEnd w:id="6"/>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7" w:name="_Ref318982263"/>
      <w:bookmarkStart w:id="8" w:name="_Toc325440853"/>
      <w:r w:rsidRPr="00117B3F">
        <w:rPr>
          <w:lang w:val="en-US"/>
        </w:rPr>
        <w:t xml:space="preserve">Framework 1: </w:t>
      </w:r>
      <w:bookmarkEnd w:id="7"/>
      <w:r w:rsidR="003A082C" w:rsidRPr="00117B3F">
        <w:rPr>
          <w:lang w:val="en-US"/>
        </w:rPr>
        <w:t>Kinect for Windows SDK</w:t>
      </w:r>
      <w:r w:rsidR="005863F8">
        <w:rPr>
          <w:rStyle w:val="FootnoteReference"/>
        </w:rPr>
        <w:footnoteReference w:id="1"/>
      </w:r>
      <w:bookmarkEnd w:id="8"/>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rsidR="00982B0D">
        <w:t>Nutzwertanalyse</w:t>
      </w:r>
      <w:r>
        <w:fldChar w:fldCharType="end"/>
      </w:r>
      <w:r>
        <w:t>) klar als Sieger hervor.</w:t>
      </w:r>
    </w:p>
    <w:p w:rsidR="00011B2B" w:rsidRDefault="00011B2B" w:rsidP="002E374D">
      <w:pPr>
        <w:pStyle w:val="Heading5"/>
      </w:pPr>
      <w:bookmarkStart w:id="9" w:name="_Ref318986646"/>
      <w:bookmarkStart w:id="10" w:name="_Toc325440854"/>
      <w:r>
        <w:t>Framework 2: OpenNI</w:t>
      </w:r>
      <w:r w:rsidR="00111EC2">
        <w:rPr>
          <w:rStyle w:val="FootnoteReference"/>
        </w:rPr>
        <w:footnoteReference w:id="2"/>
      </w:r>
      <w:bookmarkEnd w:id="9"/>
      <w:bookmarkEnd w:id="10"/>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Heading5"/>
      </w:pPr>
      <w:bookmarkStart w:id="11" w:name="_Toc325440855"/>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bookmarkEnd w:id="11"/>
    </w:p>
    <w:p w:rsidR="00011B2B" w:rsidRDefault="00732D23" w:rsidP="00011B2B">
      <w:r>
        <w:t xml:space="preserve">OpenKinect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Heading5"/>
      </w:pPr>
      <w:bookmarkStart w:id="12" w:name="_Ref318986946"/>
      <w:bookmarkStart w:id="13" w:name="_Toc325440856"/>
      <w:r>
        <w:t>Nutzwertanalyse</w:t>
      </w:r>
      <w:bookmarkEnd w:id="12"/>
      <w:bookmarkEnd w:id="13"/>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14" w:name="_Ref319067429"/>
      <w:r>
        <w:t xml:space="preserve">Tabelle </w:t>
      </w:r>
      <w:fldSimple w:instr=" SEQ Tabelle \* ARABIC ">
        <w:r w:rsidR="00107E99">
          <w:rPr>
            <w:noProof/>
          </w:rPr>
          <w:t>1</w:t>
        </w:r>
      </w:fldSimple>
      <w:r w:rsidRPr="008506A7">
        <w:rPr>
          <w:noProof/>
        </w:rPr>
        <w:t xml:space="preserve"> - Nutzwertanalyse: Auswahl Kinect Framework</w:t>
      </w:r>
      <w:bookmarkEnd w:id="14"/>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2E374D">
      <w:pPr>
        <w:pStyle w:val="Heading5"/>
      </w:pPr>
      <w:bookmarkStart w:id="15" w:name="_Toc325440857"/>
      <w:r w:rsidRPr="003A082C">
        <w:t>Sensitivitätsanalyse</w:t>
      </w:r>
      <w:bookmarkEnd w:id="15"/>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16" w:name="_Toc325440858"/>
      <w:r>
        <w:t>Weiteres</w:t>
      </w:r>
      <w:bookmarkEnd w:id="16"/>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von Felix Egli und Michael Schnyder</w:t>
      </w:r>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Heading4"/>
      </w:pPr>
      <w:bookmarkStart w:id="17" w:name="_Ref322350444"/>
      <w:bookmarkStart w:id="18" w:name="_Toc325440859"/>
      <w:r>
        <w:lastRenderedPageBreak/>
        <w:t>PDF Darstellung</w:t>
      </w:r>
      <w:bookmarkEnd w:id="17"/>
      <w:bookmarkEnd w:id="18"/>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19" w:name="_Toc325440860"/>
      <w:r>
        <w:t>Varianten</w:t>
      </w:r>
      <w:bookmarkEnd w:id="19"/>
    </w:p>
    <w:p w:rsidR="00D15585" w:rsidRDefault="00D15585" w:rsidP="002E374D">
      <w:pPr>
        <w:pStyle w:val="Heading6"/>
      </w:pPr>
      <w:bookmarkStart w:id="20" w:name="_Ref322353524"/>
      <w:bookmarkStart w:id="21" w:name="_Toc325440861"/>
      <w:r>
        <w:t>Variante 1: PDF direkt darstellen</w:t>
      </w:r>
      <w:bookmarkEnd w:id="20"/>
      <w:bookmarkEnd w:id="21"/>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22" w:name="_Ref322354306"/>
      <w:bookmarkStart w:id="23" w:name="_Toc325440862"/>
      <w:r>
        <w:t>Variante 2: Umwandlung zu XPS</w:t>
      </w:r>
      <w:bookmarkEnd w:id="22"/>
      <w:bookmarkEnd w:id="23"/>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24" w:name="_Ref322353717"/>
      <w:bookmarkStart w:id="25" w:name="_Toc325440863"/>
      <w:r>
        <w:t>Variante 3: Umwandlung zu Bild</w:t>
      </w:r>
      <w:bookmarkEnd w:id="24"/>
      <w:bookmarkEnd w:id="25"/>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Heading5"/>
      </w:pPr>
      <w:bookmarkStart w:id="26" w:name="_Toc325440864"/>
      <w:r>
        <w:t>Nutzwertanalyse</w:t>
      </w:r>
      <w:bookmarkEnd w:id="26"/>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Caption"/>
      </w:pPr>
      <w:bookmarkStart w:id="27" w:name="_Ref322071085"/>
      <w:r>
        <w:t xml:space="preserve">Tabelle </w:t>
      </w:r>
      <w:fldSimple w:instr=" SEQ Tabelle \* ARABIC ">
        <w:r>
          <w:rPr>
            <w:noProof/>
          </w:rPr>
          <w:t>2</w:t>
        </w:r>
      </w:fldSimple>
      <w:r>
        <w:t>- Nutzwertanalyse: PDF Darstellung</w:t>
      </w:r>
      <w:bookmarkEnd w:id="27"/>
    </w:p>
    <w:p w:rsidR="00132938" w:rsidRDefault="00132938" w:rsidP="00132938">
      <w:pPr>
        <w:pStyle w:val="Heading3"/>
      </w:pPr>
      <w:bookmarkStart w:id="28" w:name="_Ref326946355"/>
      <w:r>
        <w:t>Betrieb der Applikation</w:t>
      </w:r>
      <w:bookmarkEnd w:id="28"/>
    </w:p>
    <w:p w:rsidR="00225603" w:rsidRDefault="00225603" w:rsidP="00132938">
      <w:r>
        <w:t>Die Ausführungen zum Betrieb der HSR Videowall sind im Kapitel (TODO: link Domain Analyse) zu finden</w:t>
      </w:r>
      <w:r w:rsidR="00086C66">
        <w:t>.</w:t>
      </w:r>
    </w:p>
    <w:p w:rsidR="00132938" w:rsidRDefault="00132938" w:rsidP="00132938">
      <w:pPr>
        <w:pStyle w:val="Heading3"/>
      </w:pPr>
      <w:r>
        <w:t>Lebenszyklus der Applikation</w:t>
      </w:r>
    </w:p>
    <w:p w:rsidR="00132938" w:rsidRDefault="00132938" w:rsidP="00132938">
      <w:pPr>
        <w:pStyle w:val="Heading4"/>
      </w:pPr>
      <w:r>
        <w:t>Videowall</w:t>
      </w:r>
      <w:r w:rsidR="003615B2">
        <w:t>:</w:t>
      </w:r>
      <w:r>
        <w:t xml:space="preserve"> Hauptapplikation und Framework</w:t>
      </w:r>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t>I.1.3.2</w:t>
      </w:r>
      <w:r>
        <w:fldChar w:fldCharType="end"/>
      </w:r>
      <w:r>
        <w:t xml:space="preserve"> </w:t>
      </w:r>
      <w:r>
        <w:fldChar w:fldCharType="begin"/>
      </w:r>
      <w:r>
        <w:instrText xml:space="preserve"> REF _Ref326946355 \h </w:instrText>
      </w:r>
      <w:r>
        <w:fldChar w:fldCharType="separate"/>
      </w:r>
      <w:r>
        <w:t>Betrieb der Applikation</w:t>
      </w:r>
      <w:r>
        <w:fldChar w:fldCharType="end"/>
      </w:r>
      <w:r>
        <w:t xml:space="preserve"> beschrieben</w:t>
      </w:r>
      <w:r w:rsidR="00BE3508">
        <w:t>,</w:t>
      </w:r>
      <w:r>
        <w:t xml:space="preserve"> ist ein automatisches </w:t>
      </w:r>
      <w:proofErr w:type="spellStart"/>
      <w:r>
        <w:t>Deployment</w:t>
      </w:r>
      <w:proofErr w:type="spellEnd"/>
      <w:r>
        <w:t xml:space="preserve">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Paragraph"/>
        <w:numPr>
          <w:ilvl w:val="0"/>
          <w:numId w:val="9"/>
        </w:numPr>
      </w:pPr>
      <w:r>
        <w:t>Bis Herbst 2012: Beschaffung der Videowall Hardware</w:t>
      </w:r>
    </w:p>
    <w:p w:rsidR="00132938" w:rsidRDefault="00132938" w:rsidP="00132938">
      <w:pPr>
        <w:pStyle w:val="ListParagraph"/>
        <w:numPr>
          <w:ilvl w:val="0"/>
          <w:numId w:val="9"/>
        </w:numPr>
      </w:pPr>
      <w:r>
        <w:t xml:space="preserve">Bis Oktober 2012: Weiterentwicklung der Videowall bis im Oktober 2012 (siehe auch TODO: </w:t>
      </w:r>
      <w:proofErr w:type="spellStart"/>
      <w:r>
        <w:t>ref</w:t>
      </w:r>
      <w:proofErr w:type="spellEnd"/>
      <w:r>
        <w:t xml:space="preserve"> Weiterentwicklung)</w:t>
      </w:r>
    </w:p>
    <w:p w:rsidR="00132938" w:rsidRDefault="00132938" w:rsidP="00132938">
      <w:pPr>
        <w:pStyle w:val="ListParagraph"/>
        <w:numPr>
          <w:ilvl w:val="0"/>
          <w:numId w:val="9"/>
        </w:numPr>
      </w:pPr>
      <w:r>
        <w:t xml:space="preserve">Ende Oktober: erstes </w:t>
      </w:r>
      <w:proofErr w:type="spellStart"/>
      <w:r>
        <w:t>Deployment</w:t>
      </w:r>
      <w:proofErr w:type="spellEnd"/>
      <w:r>
        <w:t xml:space="preserve"> </w:t>
      </w:r>
      <w:r w:rsidR="005A16C3">
        <w:t xml:space="preserve">der </w:t>
      </w:r>
      <w:r>
        <w:t xml:space="preserve">Videowall und </w:t>
      </w:r>
      <w:r w:rsidR="005A16C3">
        <w:t xml:space="preserve">des </w:t>
      </w:r>
      <w:r>
        <w:t>CMS</w:t>
      </w:r>
    </w:p>
    <w:p w:rsidR="00132938" w:rsidRDefault="00132938" w:rsidP="00132938">
      <w:pPr>
        <w:pStyle w:val="ListParagraph"/>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Heading4"/>
      </w:pPr>
      <w:r>
        <w:t>Plug-i</w:t>
      </w:r>
      <w:r w:rsidR="00132938">
        <w:t>ns</w:t>
      </w:r>
    </w:p>
    <w:p w:rsidR="002F0949" w:rsidRDefault="00186FBC" w:rsidP="002F0949">
      <w:r>
        <w:t xml:space="preserve">Ein denkbarer Ablauf ist für das Erstellen und </w:t>
      </w:r>
      <w:proofErr w:type="spellStart"/>
      <w:r>
        <w:t>Deployen</w:t>
      </w:r>
      <w:proofErr w:type="spellEnd"/>
      <w:r>
        <w:t xml:space="preserve"> </w:t>
      </w:r>
      <w:r w:rsidR="00DF30DF">
        <w:t>der</w:t>
      </w:r>
      <w:r>
        <w:t xml:space="preserve"> </w:t>
      </w:r>
      <w:proofErr w:type="spellStart"/>
      <w:r>
        <w:t>Plug-ins</w:t>
      </w:r>
      <w:proofErr w:type="spellEnd"/>
      <w:r>
        <w:t xml:space="preserve"> ist im Kapitel (TODO </w:t>
      </w:r>
      <w:proofErr w:type="spellStart"/>
      <w:r>
        <w:t>ref</w:t>
      </w:r>
      <w:proofErr w:type="spellEnd"/>
      <w:r w:rsidR="0092006C">
        <w:t xml:space="preserve"> </w:t>
      </w:r>
      <w:proofErr w:type="spellStart"/>
      <w:r w:rsidR="0092006C">
        <w:t>domain</w:t>
      </w:r>
      <w:proofErr w:type="spellEnd"/>
      <w:r w:rsidR="0092006C">
        <w:t xml:space="preserve"> </w:t>
      </w:r>
      <w:proofErr w:type="spellStart"/>
      <w:r w:rsidR="0092006C">
        <w:t>analyse</w:t>
      </w:r>
      <w:proofErr w:type="spellEnd"/>
      <w:r>
        <w:t>) beschrieben.</w:t>
      </w:r>
      <w:r w:rsidR="002F0949" w:rsidRPr="002F0949">
        <w:t xml:space="preserve"> </w:t>
      </w:r>
    </w:p>
    <w:p w:rsidR="002F0949" w:rsidRDefault="002F0949" w:rsidP="002F0949">
      <w:pPr>
        <w:pStyle w:val="Heading3"/>
      </w:pPr>
      <w:r>
        <w:t>Systemübersicht</w:t>
      </w:r>
    </w:p>
    <w:p w:rsidR="002F0949" w:rsidRDefault="002F0949" w:rsidP="002F0949">
      <w:r>
        <w:t>In der Domain Analyse sind die Tiers der gewünschten Architektur grob beschrieben</w:t>
      </w:r>
      <w:r w:rsidR="00CE1C3F">
        <w:t xml:space="preserve"> (TODO </w:t>
      </w:r>
      <w:proofErr w:type="spellStart"/>
      <w:r w:rsidR="00CE1C3F">
        <w:t>DomainAnalyse</w:t>
      </w:r>
      <w:proofErr w:type="spellEnd"/>
      <w:r w:rsidR="00CE1C3F">
        <w:t>)</w:t>
      </w:r>
      <w:r>
        <w:t xml:space="preserve">. Da für die Bachelorarbeit ein begrenzter Zeitrahmen zur Verfügung stand, wurde das Hauptaugenmerk auf die „HSR Videowall mit Kinect“ gelegt. Die weiteren Tiers konnten aus zeitlichen Gründen nicht implementiert werden. </w:t>
      </w:r>
      <w:r>
        <w:fldChar w:fldCharType="begin"/>
      </w:r>
      <w:r>
        <w:instrText xml:space="preserve"> REF _Ref327185437 \h </w:instrText>
      </w:r>
      <w:r>
        <w:fldChar w:fldCharType="separate"/>
      </w:r>
      <w:r>
        <w:t xml:space="preserve">Abbildung </w:t>
      </w:r>
      <w:r>
        <w:rPr>
          <w:noProof/>
        </w:rPr>
        <w:t>1</w:t>
      </w:r>
      <w:r>
        <w:t xml:space="preserve"> - Systemübersicht</w:t>
      </w:r>
      <w:r>
        <w:fldChar w:fldCharType="end"/>
      </w:r>
      <w:r>
        <w:t xml:space="preserve"> zeigt das in der Arbeit entwickelte System.</w:t>
      </w:r>
    </w:p>
    <w:p w:rsidR="002F0949" w:rsidRPr="00A76699" w:rsidRDefault="002F0949" w:rsidP="002F0949"/>
    <w:p w:rsidR="002F0949" w:rsidRDefault="002F0949" w:rsidP="002F0949">
      <w:pPr>
        <w:keepNext/>
      </w:pPr>
      <w:r>
        <w:rPr>
          <w:noProof/>
          <w:lang w:eastAsia="de-CH"/>
        </w:rPr>
        <w:drawing>
          <wp:inline distT="0" distB="0" distL="0" distR="0" wp14:anchorId="16CF6188" wp14:editId="2CDD62BE">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132938" w:rsidRDefault="002F0949" w:rsidP="00A73884">
      <w:pPr>
        <w:pStyle w:val="Caption"/>
      </w:pPr>
      <w:bookmarkStart w:id="29" w:name="_Ref327185437"/>
      <w:r>
        <w:t xml:space="preserve">Abbildung </w:t>
      </w:r>
      <w:r w:rsidR="00473969">
        <w:fldChar w:fldCharType="begin"/>
      </w:r>
      <w:r w:rsidR="00473969">
        <w:instrText xml:space="preserve"> SEQ Abbildung \* ARABIC </w:instrText>
      </w:r>
      <w:r w:rsidR="00473969">
        <w:fldChar w:fldCharType="separate"/>
      </w:r>
      <w:r w:rsidR="00982B0D">
        <w:rPr>
          <w:noProof/>
        </w:rPr>
        <w:t>1</w:t>
      </w:r>
      <w:r w:rsidR="00473969">
        <w:rPr>
          <w:noProof/>
        </w:rPr>
        <w:fldChar w:fldCharType="end"/>
      </w:r>
      <w:r>
        <w:t xml:space="preserve"> </w:t>
      </w:r>
      <w:r w:rsidR="00C3630A">
        <w:t>–</w:t>
      </w:r>
      <w:r>
        <w:t xml:space="preserve"> Systemübersicht</w:t>
      </w:r>
      <w:bookmarkEnd w:id="29"/>
    </w:p>
    <w:p w:rsidR="00C3630A" w:rsidRDefault="00C3630A" w:rsidP="00C3630A">
      <w:r>
        <w:t>Der Prototyp der Machbarkeitsstudie bietet folgende Funktionen:</w:t>
      </w:r>
    </w:p>
    <w:p w:rsidR="00602115" w:rsidRDefault="0051661F" w:rsidP="00691DAA">
      <w:pPr>
        <w:pStyle w:val="ListParagraph"/>
        <w:numPr>
          <w:ilvl w:val="0"/>
          <w:numId w:val="12"/>
        </w:numPr>
      </w:pPr>
      <w:r>
        <w:t>Die wichtigste Funktion des</w:t>
      </w:r>
      <w:r w:rsidR="00C56635">
        <w:t xml:space="preserve"> Prototyps</w:t>
      </w:r>
      <w:r>
        <w:t xml:space="preserve"> ist die dynamische E</w:t>
      </w:r>
      <w:r w:rsidR="009E5B6B">
        <w:t xml:space="preserve">rweiterbarkeit, welche </w:t>
      </w:r>
      <w:r w:rsidR="00C14993">
        <w:t>in Form eines</w:t>
      </w:r>
      <w:r w:rsidR="009E5B6B">
        <w:t xml:space="preserve"> </w:t>
      </w:r>
      <w:proofErr w:type="spellStart"/>
      <w:r w:rsidR="009E5B6B">
        <w:t>Plug-in</w:t>
      </w:r>
      <w:proofErr w:type="spellEnd"/>
      <w:r w:rsidR="009E5B6B">
        <w:t xml:space="preserve"> Frameworks (siehe </w:t>
      </w:r>
      <w:r w:rsidR="009E5B6B">
        <w:fldChar w:fldCharType="begin"/>
      </w:r>
      <w:r w:rsidR="009E5B6B">
        <w:instrText xml:space="preserve"> REF _Ref326237304 \r \h </w:instrText>
      </w:r>
      <w:r w:rsidR="009E5B6B">
        <w:fldChar w:fldCharType="separate"/>
      </w:r>
      <w:r w:rsidR="009E5B6B">
        <w:t>I.1.7</w:t>
      </w:r>
      <w:r w:rsidR="009E5B6B">
        <w:fldChar w:fldCharType="end"/>
      </w:r>
      <w:r w:rsidR="009E5B6B">
        <w:t xml:space="preserve"> </w:t>
      </w:r>
      <w:r w:rsidR="009E5B6B">
        <w:fldChar w:fldCharType="begin"/>
      </w:r>
      <w:r w:rsidR="009E5B6B">
        <w:instrText xml:space="preserve"> REF _Ref326237304 \h </w:instrText>
      </w:r>
      <w:r w:rsidR="009E5B6B">
        <w:fldChar w:fldCharType="separate"/>
      </w:r>
      <w:r w:rsidR="009E5B6B">
        <w:t>Plug-in Framework</w:t>
      </w:r>
      <w:r w:rsidR="009E5B6B">
        <w:fldChar w:fldCharType="end"/>
      </w:r>
      <w:r w:rsidR="00EB79A3">
        <w:t xml:space="preserve">) </w:t>
      </w:r>
      <w:r w:rsidR="00C14993">
        <w:t>umgesetzt wurde</w:t>
      </w:r>
      <w:r w:rsidR="009C75E7">
        <w:t xml:space="preserve">. </w:t>
      </w:r>
    </w:p>
    <w:p w:rsidR="00C3630A" w:rsidRPr="00C3630A" w:rsidRDefault="009C75E7" w:rsidP="00691DAA">
      <w:pPr>
        <w:pStyle w:val="ListParagraph"/>
        <w:numPr>
          <w:ilvl w:val="0"/>
          <w:numId w:val="12"/>
        </w:numPr>
      </w:pPr>
      <w:r>
        <w:t>Für d</w:t>
      </w:r>
      <w:r w:rsidR="00602115">
        <w:t xml:space="preserve">as Framework </w:t>
      </w:r>
      <w:r>
        <w:t xml:space="preserve">wurden zwei </w:t>
      </w:r>
      <w:proofErr w:type="spellStart"/>
      <w:r>
        <w:t>Plug-in</w:t>
      </w:r>
      <w:proofErr w:type="spellEnd"/>
      <w:r>
        <w:t xml:space="preserve"> Applikationen erstellt. </w:t>
      </w:r>
      <w:r w:rsidR="00602115">
        <w:t>Mit der einen Applikation können die</w:t>
      </w:r>
      <w:r w:rsidR="007166EB">
        <w:t xml:space="preserve"> Bachelorposter </w:t>
      </w:r>
      <w:r w:rsidR="00602115">
        <w:t>angeschaut werden, in der anderen Applikation kann man sich über</w:t>
      </w:r>
      <w:r w:rsidR="007166EB">
        <w:t xml:space="preserve"> Mittagsmenu der Mensa </w:t>
      </w:r>
      <w:r w:rsidR="00602115">
        <w:t>informieren</w:t>
      </w:r>
      <w:r w:rsidR="007166EB">
        <w:t>.</w:t>
      </w:r>
    </w:p>
    <w:p w:rsidR="006307E6" w:rsidRDefault="006307E6" w:rsidP="00DE349A">
      <w:pPr>
        <w:pStyle w:val="Heading3"/>
      </w:pPr>
      <w:bookmarkStart w:id="30" w:name="_Toc325440865"/>
      <w:r>
        <w:t>Architektur</w:t>
      </w:r>
      <w:bookmarkEnd w:id="30"/>
    </w:p>
    <w:p w:rsidR="00B05036" w:rsidRPr="00B05036" w:rsidRDefault="00B05036" w:rsidP="001207E3">
      <w:pPr>
        <w:pStyle w:val="Heading4"/>
      </w:pPr>
      <w:bookmarkStart w:id="31" w:name="_Toc325440872"/>
      <w:bookmarkStart w:id="32" w:name="_Ref326391821"/>
      <w:bookmarkStart w:id="33" w:name="_Ref326391827"/>
      <w:r>
        <w:t>Logische Sicht</w:t>
      </w:r>
      <w:bookmarkEnd w:id="31"/>
      <w:bookmarkEnd w:id="32"/>
      <w:bookmarkEnd w:id="33"/>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4421DFAD" wp14:editId="628EC2B7">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34" w:name="_Ref322103519"/>
      <w:r>
        <w:t xml:space="preserve">Abbildung </w:t>
      </w:r>
      <w:fldSimple w:instr=" SEQ Abbildung \* ARABIC ">
        <w:r w:rsidR="00982B0D">
          <w:rPr>
            <w:noProof/>
          </w:rPr>
          <w:t>2</w:t>
        </w:r>
      </w:fldSimple>
      <w:r>
        <w:t xml:space="preserve"> - Architektur Diagramm</w:t>
      </w:r>
      <w:bookmarkEnd w:id="34"/>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Heading5"/>
      </w:pPr>
      <w:bookmarkStart w:id="35" w:name="_Toc325440873"/>
      <w:r w:rsidRPr="005E7C77">
        <w:t>Common</w:t>
      </w:r>
      <w:bookmarkEnd w:id="35"/>
    </w:p>
    <w:p w:rsidR="00A2319D" w:rsidRDefault="000156F2" w:rsidP="005E7C77">
      <w:r>
        <w:lastRenderedPageBreak/>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Heading5"/>
      </w:pPr>
      <w:proofErr w:type="spellStart"/>
      <w:r>
        <w:t>ResourceLoader</w:t>
      </w:r>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Heading5"/>
      </w:pPr>
      <w:r>
        <w:t>Interfaces</w:t>
      </w:r>
    </w:p>
    <w:p w:rsidR="00B5316A" w:rsidRPr="00B5316A" w:rsidRDefault="00B5316A" w:rsidP="00B5316A">
      <w:r>
        <w:t>Die Interfaces werden von Klassen</w:t>
      </w:r>
      <w:r w:rsidR="00DA0D0D">
        <w:t xml:space="preserve"> eines </w:t>
      </w:r>
      <w:r w:rsidR="00537684">
        <w:t>Plug-in</w:t>
      </w:r>
      <w:r w:rsidR="00DA0D0D">
        <w:t>s</w:t>
      </w:r>
      <w:r>
        <w:t xml:space="preserve"> implementiert. </w:t>
      </w:r>
      <w:r w:rsidR="00623106">
        <w:t>Die Interfaces definieren Elemente</w:t>
      </w:r>
      <w:r w:rsidR="00DA0D0D">
        <w:t>, welche</w:t>
      </w:r>
      <w:r w:rsidR="00623106">
        <w:t xml:space="preserve"> jedes </w:t>
      </w:r>
      <w:r w:rsidR="00537684">
        <w:t>Plug-in</w:t>
      </w:r>
      <w:r w:rsidR="00623106">
        <w:t xml:space="preserve"> zu Verfügung stellen muss und noch weitere Interfaces, welche </w:t>
      </w:r>
      <w:r w:rsidR="00DA0D0D">
        <w:t xml:space="preserve">das Plug-in </w:t>
      </w:r>
      <w:r w:rsidR="00623106">
        <w:t xml:space="preserve">für die Nutzung weiterer </w:t>
      </w:r>
      <w:r w:rsidR="008A2E84">
        <w:t xml:space="preserve">Funktionalitäten </w:t>
      </w:r>
      <w:r w:rsidR="00DA0D0D">
        <w:t xml:space="preserve">(z.B. Zugriff auf Skelett-Daten des Kinect Sensors) </w:t>
      </w:r>
      <w:r w:rsidR="008A2E84">
        <w:t>nutzt</w:t>
      </w:r>
      <w:r w:rsidR="00DA0D0D">
        <w:t>en</w:t>
      </w:r>
      <w:r w:rsidR="008A2E84">
        <w:t xml:space="preserve"> kann.</w:t>
      </w:r>
    </w:p>
    <w:p w:rsidR="00861EB4" w:rsidRDefault="00861EB4" w:rsidP="001207E3">
      <w:pPr>
        <w:pStyle w:val="Heading5"/>
      </w:pPr>
      <w:bookmarkStart w:id="36" w:name="_Toc325440874"/>
      <w:r>
        <w:t>Data</w:t>
      </w:r>
      <w:bookmarkEnd w:id="36"/>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Heading5"/>
      </w:pPr>
      <w:bookmarkStart w:id="37" w:name="_Toc325440875"/>
      <w:proofErr w:type="spellStart"/>
      <w:r>
        <w:t>Service</w:t>
      </w:r>
      <w:bookmarkEnd w:id="37"/>
      <w:r w:rsidR="002B027A">
        <w:t>Model</w:t>
      </w:r>
      <w:r w:rsidR="00E11414">
        <w:t>s</w:t>
      </w:r>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Heading5"/>
      </w:pPr>
      <w:bookmarkStart w:id="38" w:name="_Toc325440876"/>
      <w:proofErr w:type="spellStart"/>
      <w:r>
        <w:t>ViewModels</w:t>
      </w:r>
      <w:bookmarkEnd w:id="38"/>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Heading5"/>
      </w:pPr>
      <w:bookmarkStart w:id="39" w:name="_Toc325440877"/>
      <w:r>
        <w:t>Views</w:t>
      </w:r>
      <w:bookmarkEnd w:id="39"/>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Heading4"/>
      </w:pPr>
      <w:r>
        <w:lastRenderedPageBreak/>
        <w:t>Patterns</w:t>
      </w:r>
    </w:p>
    <w:p w:rsidR="00FA3413" w:rsidRPr="00FA3413" w:rsidRDefault="00FA3413" w:rsidP="00FA3413">
      <w:r>
        <w:t>Nachfolgend sind die verwendeten Patterns beschrieben.</w:t>
      </w:r>
    </w:p>
    <w:p w:rsidR="008E17FE" w:rsidRDefault="008E17FE" w:rsidP="008E17FE">
      <w:pPr>
        <w:pStyle w:val="Heading5"/>
      </w:pPr>
      <w:r>
        <w:t>MVVM</w:t>
      </w:r>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Heading5"/>
        <w:rPr>
          <w:lang w:val="en-US"/>
        </w:rPr>
      </w:pPr>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40" w:name="_Ref327097242"/>
      <w:r w:rsidR="006E7E03">
        <w:rPr>
          <w:rStyle w:val="FootnoteReference"/>
        </w:rPr>
        <w:footnoteReference w:id="9"/>
      </w:r>
      <w:bookmarkEnd w:id="40"/>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Kinect Sensor und einem simulierten Kinect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Heading5"/>
      </w:pPr>
      <w:r>
        <w:t>Extension Interface</w:t>
      </w:r>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t>I.1.5.4</w:t>
      </w:r>
      <w:r>
        <w:fldChar w:fldCharType="end"/>
      </w:r>
      <w:r>
        <w:t xml:space="preserve"> </w:t>
      </w:r>
      <w:r>
        <w:fldChar w:fldCharType="begin"/>
      </w:r>
      <w:r>
        <w:instrText xml:space="preserve"> REF _Ref326237304 \h </w:instrText>
      </w:r>
      <w:r>
        <w:fldChar w:fldCharType="separate"/>
      </w:r>
      <w:r>
        <w:t>Plug-in Framework</w:t>
      </w:r>
      <w:r>
        <w:fldChar w:fldCharType="end"/>
      </w:r>
      <w:r>
        <w:t>) nachgelesen werden.</w:t>
      </w:r>
    </w:p>
    <w:p w:rsidR="00810E75" w:rsidRDefault="00810E75" w:rsidP="00810E75">
      <w:pPr>
        <w:pStyle w:val="Heading4"/>
      </w:pPr>
      <w:r>
        <w:t>Prozesse und Threads</w:t>
      </w:r>
    </w:p>
    <w:p w:rsidR="00F02044" w:rsidRDefault="00F02044" w:rsidP="00F02044">
      <w:pPr>
        <w:pStyle w:val="Heading5"/>
      </w:pPr>
      <w:r>
        <w:t>Allgemein</w:t>
      </w:r>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19D0E2A4" wp14:editId="7D93603A">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5C25EF" w:rsidRPr="002347A4" w:rsidRDefault="005C25EF">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Caption"/>
      </w:pPr>
      <w:r>
        <w:t xml:space="preserve">Abbildung </w:t>
      </w:r>
      <w:fldSimple w:instr=" SEQ Abbildung \* ARABIC ">
        <w:r w:rsidR="00982B0D">
          <w:rPr>
            <w:noProof/>
          </w:rPr>
          <w:t>3</w:t>
        </w:r>
      </w:fldSimple>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Kinect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Heading5"/>
      </w:pPr>
      <w:r>
        <w:t>Kinect</w:t>
      </w:r>
    </w:p>
    <w:p w:rsidR="00F02044" w:rsidRDefault="007D6A92" w:rsidP="00F36E78">
      <w:r>
        <w:t xml:space="preserve">Das Kinect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Heading5"/>
      </w:pPr>
      <w:r>
        <w:t>Plug-</w:t>
      </w:r>
      <w:r w:rsidR="001D7BB0">
        <w:t>i</w:t>
      </w:r>
      <w:r>
        <w:t>ns</w:t>
      </w:r>
    </w:p>
    <w:p w:rsidR="00CF7D2C" w:rsidRDefault="00FF6F31" w:rsidP="00F36E78">
      <w:r>
        <w:t>Da</w:t>
      </w:r>
      <w:r w:rsidR="005327CA" w:rsidRPr="005327CA">
        <w:t xml:space="preserve"> </w:t>
      </w:r>
      <w:r w:rsidR="005327CA">
        <w:t>zurzeit</w:t>
      </w:r>
      <w:r>
        <w:t xml:space="preserve"> auch die Plug-</w:t>
      </w:r>
      <w:r w:rsidR="001D7BB0">
        <w:t>i</w:t>
      </w:r>
      <w:r>
        <w:t xml:space="preserve">ns im </w:t>
      </w:r>
      <w:r w:rsidR="00D11248">
        <w:t>GUI</w:t>
      </w:r>
      <w:r w:rsidR="00F81342">
        <w:t>-</w:t>
      </w:r>
      <w:r>
        <w:t>Thread ablaufen ist es wichtig, dass die Plug-</w:t>
      </w:r>
      <w:r w:rsidR="001D7BB0">
        <w:t>i</w:t>
      </w:r>
      <w:r>
        <w:t>ns vor dem produktiven Einsatz einem Code Review unterzogen werden. So kann sichergestellt werden, dass die Plug-</w:t>
      </w:r>
      <w:r w:rsidR="001D7BB0">
        <w:t>i</w:t>
      </w:r>
      <w:r>
        <w:t xml:space="preserve">ns das </w:t>
      </w:r>
      <w:r w:rsidR="00D11248">
        <w:t>GUI</w:t>
      </w:r>
      <w:r>
        <w:t xml:space="preserve"> nich</w:t>
      </w:r>
      <w:r w:rsidR="001D7BB0">
        <w:t>t blockieren und dass die Plug-i</w:t>
      </w:r>
      <w:r>
        <w:t>ns keine eigene</w:t>
      </w:r>
      <w:r w:rsidR="00D02CBB">
        <w:t>n Threads oder Prozesse starten.</w:t>
      </w:r>
    </w:p>
    <w:p w:rsidR="00D02CBB" w:rsidRDefault="00D02CBB" w:rsidP="00F36E78">
      <w:r>
        <w:t>Die Events, die an die Plug-</w:t>
      </w:r>
      <w:r w:rsidR="001D7BB0">
        <w:t>i</w:t>
      </w:r>
      <w:r>
        <w:t xml:space="preserve">ns gesendet werden, laufen auch </w:t>
      </w:r>
      <w:r w:rsidR="00F81342">
        <w:t>im</w:t>
      </w:r>
      <w:r>
        <w:t xml:space="preserve"> </w:t>
      </w:r>
      <w:r w:rsidR="00D11248">
        <w:t>GUI-Thread</w:t>
      </w:r>
      <w:r w:rsidR="00F81342">
        <w:t xml:space="preserve"> ab</w:t>
      </w:r>
      <w:r>
        <w:t>.</w:t>
      </w:r>
    </w:p>
    <w:p w:rsidR="00F02044" w:rsidRDefault="00F02044" w:rsidP="00F02044">
      <w:pPr>
        <w:pStyle w:val="Heading5"/>
      </w:pPr>
      <w:r>
        <w:t>Echte Parallele Verarbeitung</w:t>
      </w:r>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Heading3"/>
      </w:pPr>
      <w:bookmarkStart w:id="41" w:name="_Ref326237304"/>
      <w:bookmarkStart w:id="42" w:name="_Ref324343900"/>
      <w:bookmarkStart w:id="43" w:name="_Toc324860370"/>
      <w:bookmarkStart w:id="44" w:name="_Toc325440878"/>
      <w:bookmarkStart w:id="45" w:name="_Ref326482694"/>
      <w:bookmarkStart w:id="46" w:name="_Ref326482698"/>
      <w:bookmarkStart w:id="47" w:name="_Ref327171123"/>
      <w:bookmarkStart w:id="48" w:name="_Ref327171125"/>
      <w:r>
        <w:lastRenderedPageBreak/>
        <w:t>Plug-in Framework</w:t>
      </w:r>
      <w:bookmarkEnd w:id="41"/>
    </w:p>
    <w:p w:rsidR="001810A9" w:rsidRDefault="001810A9" w:rsidP="001810A9">
      <w:pPr>
        <w:pStyle w:val="Heading4"/>
      </w:pPr>
      <w:bookmarkStart w:id="49" w:name="_Ref325447589"/>
      <w:r>
        <w:t>Grundlagen</w:t>
      </w:r>
      <w:bookmarkEnd w:id="49"/>
    </w:p>
    <w:p w:rsidR="001810A9" w:rsidRDefault="001810A9" w:rsidP="001810A9">
      <w:r w:rsidRPr="006110A5">
        <w:t>Die erste Frage, die sich bei einem</w:t>
      </w:r>
      <w:r>
        <w:t xml:space="preserve"> Framework stellt, ist, wie ein</w:t>
      </w:r>
      <w:r w:rsidRPr="006110A5">
        <w:t xml:space="preserve"> </w:t>
      </w:r>
      <w:r>
        <w:t>Plug-in</w:t>
      </w:r>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ootnoteReference"/>
        </w:rPr>
        <w:footnoteReference w:id="10"/>
      </w:r>
      <w:r w:rsidRPr="006110A5">
        <w:t xml:space="preserve"> an. Technische Details dazu können</w:t>
      </w:r>
      <w:r>
        <w:t xml:space="preserve"> in der MEF-Dokumentation</w:t>
      </w:r>
      <w:bookmarkStart w:id="50" w:name="_Ref327097190"/>
      <w:r>
        <w:rPr>
          <w:rStyle w:val="FootnoteReference"/>
        </w:rPr>
        <w:footnoteReference w:id="11"/>
      </w:r>
      <w:bookmarkEnd w:id="50"/>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Paragraph"/>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Paragraph"/>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19DF892F" wp14:editId="2F9E8A25">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Caption"/>
      </w:pPr>
      <w:r>
        <w:t xml:space="preserve">Abbildung </w:t>
      </w:r>
      <w:fldSimple w:instr=" SEQ Abbildung \* ARABIC ">
        <w:r w:rsidR="00982B0D">
          <w:rPr>
            <w:noProof/>
          </w:rPr>
          <w:t>4</w:t>
        </w:r>
      </w:fldSimple>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70267E83" wp14:editId="0FD055F6">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Caption"/>
      </w:pPr>
      <w:r>
        <w:t xml:space="preserve">Abbildung </w:t>
      </w:r>
      <w:fldSimple w:instr=" SEQ Abbildung \* ARABIC ">
        <w:r w:rsidR="00982B0D">
          <w:rPr>
            <w:noProof/>
          </w:rPr>
          <w:t>5</w:t>
        </w:r>
      </w:fldSimple>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467E8746" wp14:editId="7F185826">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Caption"/>
      </w:pPr>
      <w:r>
        <w:t xml:space="preserve">Abbildung </w:t>
      </w:r>
      <w:fldSimple w:instr=" SEQ Abbildung \* ARABIC ">
        <w:r w:rsidR="00982B0D">
          <w:rPr>
            <w:noProof/>
          </w:rPr>
          <w:t>6</w:t>
        </w:r>
      </w:fldSimple>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63FAB432" wp14:editId="23DFCEE3">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Caption"/>
        <w:rPr>
          <w:noProof/>
        </w:rPr>
      </w:pPr>
      <w:r>
        <w:t xml:space="preserve">Abbildung </w:t>
      </w:r>
      <w:fldSimple w:instr=" SEQ Abbildung \* ARABIC ">
        <w:r w:rsidR="00982B0D">
          <w:rPr>
            <w:noProof/>
          </w:rPr>
          <w:t>7</w:t>
        </w:r>
      </w:fldSimple>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Plug-ins schliesslich mithilfe von MEF</w:t>
      </w:r>
      <w:r>
        <w:fldChar w:fldCharType="begin"/>
      </w:r>
      <w:r>
        <w:instrText xml:space="preserve"> NOTEREF _Ref327097190 \f \h </w:instrText>
      </w:r>
      <w:r>
        <w:fldChar w:fldCharType="separate"/>
      </w:r>
      <w:r w:rsidRPr="00D645E2">
        <w:rPr>
          <w:rStyle w:val="FootnoteReference"/>
        </w:rPr>
        <w:t>11</w:t>
      </w:r>
      <w:r>
        <w:fldChar w:fldCharType="end"/>
      </w:r>
      <w:r>
        <w:t xml:space="preserve"> aus.</w:t>
      </w:r>
    </w:p>
    <w:p w:rsidR="001810A9" w:rsidRPr="006A33CD" w:rsidRDefault="001810A9" w:rsidP="001810A9">
      <w:pPr>
        <w:pStyle w:val="Heading4"/>
      </w:pPr>
      <w:r w:rsidRPr="006A33CD">
        <w:t>Problem</w:t>
      </w:r>
      <w:r>
        <w:t>e</w:t>
      </w:r>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r>
        <w:t xml:space="preserve">Plug-ins,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t>I.1.2.1.1</w:t>
      </w:r>
      <w:r>
        <w:fldChar w:fldCharType="end"/>
      </w:r>
      <w:r>
        <w:t xml:space="preserve"> </w:t>
      </w:r>
      <w:r>
        <w:fldChar w:fldCharType="begin"/>
      </w:r>
      <w:r>
        <w:instrText xml:space="preserve"> REF _Ref325447589 \h </w:instrText>
      </w:r>
      <w:r>
        <w:fldChar w:fldCharType="separate"/>
      </w:r>
      <w:r>
        <w:t>Grundlagen</w:t>
      </w:r>
      <w:r>
        <w:fldChar w:fldCharType="end"/>
      </w:r>
      <w:r>
        <w:fldChar w:fldCharType="begin"/>
      </w:r>
      <w:r>
        <w:instrText xml:space="preserve"> REF _Ref325442071 \h </w:instrTex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r>
        <w:t>Plug-ins</w:t>
      </w:r>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5C10A372" wp14:editId="055B231C">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Caption"/>
      </w:pPr>
      <w:bookmarkStart w:id="51" w:name="_Ref325447852"/>
      <w:r>
        <w:t xml:space="preserve">Abbildung </w:t>
      </w:r>
      <w:fldSimple w:instr=" SEQ Abbildung \* ARABIC ">
        <w:r w:rsidR="00982B0D">
          <w:rPr>
            <w:noProof/>
          </w:rPr>
          <w:t>8</w:t>
        </w:r>
      </w:fldSimple>
      <w:r>
        <w:t xml:space="preserve"> - Anfängliche Implementation des Interfaces </w:t>
      </w:r>
      <w:proofErr w:type="spellStart"/>
      <w:r>
        <w:t>IApp</w:t>
      </w:r>
      <w:bookmarkEnd w:id="51"/>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t xml:space="preserve">Abbildung </w:t>
      </w:r>
      <w:r>
        <w:rPr>
          <w:noProof/>
        </w:rPr>
        <w:t>3</w:t>
      </w:r>
      <w:r>
        <w:t xml:space="preserve"> - Anfängliche Implementation des Interfaces IApp</w:t>
      </w:r>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Plug-in-</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r>
        <w:t>Plug-ins</w:t>
      </w:r>
      <w:r w:rsidRPr="006A33CD">
        <w:t xml:space="preserve"> neu kompiliert werden. Dies ist subo</w:t>
      </w:r>
      <w:r>
        <w:t xml:space="preserve">ptimal, speziell dann, wenn die Plug-ins </w:t>
      </w:r>
      <w:r w:rsidRPr="006A33CD">
        <w:t>von verschiedenen Personen gewartet werden.</w:t>
      </w:r>
    </w:p>
    <w:p w:rsidR="001810A9" w:rsidRDefault="001810A9" w:rsidP="001810A9">
      <w:pPr>
        <w:pStyle w:val="Heading4"/>
      </w:pPr>
      <w:r>
        <w:t>Lösung</w:t>
      </w:r>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w:t>
      </w:r>
      <w:proofErr w:type="spellStart"/>
      <w:r w:rsidRPr="006A33CD">
        <w:t>Unity</w:t>
      </w:r>
      <w:proofErr w:type="spellEnd"/>
      <w:r>
        <w:fldChar w:fldCharType="begin"/>
      </w:r>
      <w:r>
        <w:instrText xml:space="preserve"> NOTEREF _Ref327097242 \f \h </w:instrText>
      </w:r>
      <w:r>
        <w:fldChar w:fldCharType="separate"/>
      </w:r>
      <w:r w:rsidRPr="008155F3">
        <w:rPr>
          <w:rStyle w:val="FootnoteReference"/>
        </w:rPr>
        <w:t>12</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145EA2B8" wp14:editId="0D953381">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Caption"/>
      </w:pPr>
      <w:bookmarkStart w:id="52" w:name="_Ref325448935"/>
      <w:r>
        <w:t xml:space="preserve">Abbildung </w:t>
      </w:r>
      <w:fldSimple w:instr=" SEQ Abbildung \* ARABIC ">
        <w:r w:rsidR="00982B0D">
          <w:rPr>
            <w:noProof/>
          </w:rPr>
          <w:t>9</w:t>
        </w:r>
      </w:fldSimple>
      <w:r>
        <w:t xml:space="preserve"> - </w:t>
      </w:r>
      <w:r w:rsidRPr="003B0930">
        <w:t xml:space="preserve">Das </w:t>
      </w:r>
      <w:proofErr w:type="spellStart"/>
      <w:r w:rsidRPr="003B0930">
        <w:t>IApp</w:t>
      </w:r>
      <w:proofErr w:type="spellEnd"/>
      <w:r w:rsidRPr="003B0930">
        <w:t xml:space="preserve"> Interface</w:t>
      </w:r>
      <w:bookmarkEnd w:id="52"/>
    </w:p>
    <w:p w:rsidR="001810A9" w:rsidRPr="00722C60" w:rsidRDefault="001810A9" w:rsidP="001810A9">
      <w:r>
        <w:t xml:space="preserve">Das </w:t>
      </w:r>
      <w:proofErr w:type="spellStart"/>
      <w:r>
        <w:t>IApp</w:t>
      </w:r>
      <w:proofErr w:type="spellEnd"/>
      <w:r>
        <w:t xml:space="preserve"> Interface (</w:t>
      </w:r>
      <w:proofErr w:type="gramStart"/>
      <w:r>
        <w:t xml:space="preserve">siehe </w:t>
      </w:r>
      <w:proofErr w:type="gramEnd"/>
      <w:r>
        <w:fldChar w:fldCharType="begin"/>
      </w:r>
      <w:r>
        <w:instrText xml:space="preserve"> REF _Ref325448935 \h </w:instrText>
      </w:r>
      <w:r>
        <w:fldChar w:fldCharType="separate"/>
      </w:r>
      <w:r>
        <w:t xml:space="preserve">Abbildung </w:t>
      </w:r>
      <w:r>
        <w:rPr>
          <w:noProof/>
        </w:rPr>
        <w:t>4</w:t>
      </w:r>
      <w:r>
        <w:t xml:space="preserve"> - </w:t>
      </w:r>
      <w:r w:rsidRPr="003B0930">
        <w:t>Das IApp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w:t>
      </w:r>
      <w:proofErr w:type="spellStart"/>
      <w:r>
        <w:t>Plug-in</w:t>
      </w:r>
      <w:proofErr w:type="spellEnd"/>
      <w:r>
        <w:t xml:space="preserve">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2FE59A5B" wp14:editId="165F5B45">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Caption"/>
      </w:pPr>
      <w:r>
        <w:t xml:space="preserve">Abbildung </w:t>
      </w:r>
      <w:fldSimple w:instr=" SEQ Abbildung \* ARABIC ">
        <w:r w:rsidR="00982B0D">
          <w:rPr>
            <w:noProof/>
          </w:rPr>
          <w:t>10</w:t>
        </w:r>
      </w:fldSimple>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Plug-in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Plug-ins registrieren können. Dies stellt den Hauptunterschied zum Extension Interface Pattern dar.</w:t>
      </w:r>
    </w:p>
    <w:p w:rsidR="001810A9" w:rsidRDefault="001810A9" w:rsidP="001810A9">
      <w:pPr>
        <w:pStyle w:val="Heading5"/>
      </w:pPr>
      <w:r>
        <w:t>Dynamische Sicht</w:t>
      </w:r>
    </w:p>
    <w:p w:rsidR="001810A9" w:rsidRDefault="001810A9" w:rsidP="001810A9">
      <w:r>
        <w:t>Nachfolgend ein Sequenzdiagramm, welches den Ablauf des Ladens und Aktivierens der Applikationen durch das Framework (Videowall-Applikation) veranschaulicht.</w:t>
      </w:r>
    </w:p>
    <w:p w:rsidR="001810A9" w:rsidRDefault="001810A9" w:rsidP="001810A9">
      <w:pPr>
        <w:keepNext/>
      </w:pPr>
      <w:r>
        <w:rPr>
          <w:noProof/>
          <w:lang w:eastAsia="de-CH"/>
        </w:rPr>
        <w:lastRenderedPageBreak/>
        <w:drawing>
          <wp:inline distT="0" distB="0" distL="0" distR="0" wp14:anchorId="633D211C" wp14:editId="3B2C0E1B">
            <wp:extent cx="5760720" cy="4847327"/>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47327"/>
                    </a:xfrm>
                    <a:prstGeom prst="rect">
                      <a:avLst/>
                    </a:prstGeom>
                    <a:noFill/>
                    <a:ln>
                      <a:noFill/>
                    </a:ln>
                  </pic:spPr>
                </pic:pic>
              </a:graphicData>
            </a:graphic>
          </wp:inline>
        </w:drawing>
      </w:r>
    </w:p>
    <w:p w:rsidR="001810A9" w:rsidRPr="00CC7CEB" w:rsidRDefault="001810A9" w:rsidP="001810A9">
      <w:pPr>
        <w:pStyle w:val="Caption"/>
      </w:pPr>
      <w:bookmarkStart w:id="53" w:name="_Ref326398115"/>
      <w:r>
        <w:t xml:space="preserve">Abbildung </w:t>
      </w:r>
      <w:fldSimple w:instr=" SEQ Abbildung \* ARABIC ">
        <w:r w:rsidR="00982B0D">
          <w:rPr>
            <w:noProof/>
          </w:rPr>
          <w:t>11</w:t>
        </w:r>
      </w:fldSimple>
      <w:r>
        <w:t xml:space="preserve"> - </w:t>
      </w:r>
      <w:r w:rsidRPr="00291811">
        <w:t>Sequenzdiagramm</w:t>
      </w:r>
      <w:r>
        <w:t>,</w:t>
      </w:r>
      <w:r w:rsidRPr="00291811">
        <w:t xml:space="preserve"> Ablauf </w:t>
      </w:r>
      <w:r>
        <w:t>des Ladens und Aktivierens</w:t>
      </w:r>
      <w:r>
        <w:rPr>
          <w:noProof/>
        </w:rPr>
        <w:t xml:space="preserve"> von Applikationen durch das Framework</w:t>
      </w:r>
      <w:bookmarkEnd w:id="53"/>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BF20D4" w:rsidP="00BF20D4">
      <w:pPr>
        <w:pStyle w:val="Heading3"/>
      </w:pPr>
      <w:r w:rsidRPr="00307B11">
        <w:lastRenderedPageBreak/>
        <w:t>U</w:t>
      </w:r>
      <w:r w:rsidRPr="00307B11">
        <w:rPr>
          <w:rStyle w:val="Heading5Char"/>
          <w:i w:val="0"/>
        </w:rPr>
        <w:t>m</w:t>
      </w:r>
      <w:r w:rsidRPr="00307B11">
        <w:t>setzung des Demomodus</w:t>
      </w:r>
      <w:bookmarkEnd w:id="42"/>
      <w:bookmarkEnd w:id="43"/>
    </w:p>
    <w:p w:rsidR="00BF20D4" w:rsidRPr="00BF20D4" w:rsidRDefault="001D73BD" w:rsidP="00BF20D4">
      <w:r>
        <w:t>Die für den Demomodus gesammelten Ideen sind im Kapitel (TODO Link  Domainanalyse Demomodus) zu finden.</w:t>
      </w:r>
    </w:p>
    <w:p w:rsidR="00BF20D4" w:rsidRDefault="00BF20D4" w:rsidP="001810A9">
      <w:pPr>
        <w:pStyle w:val="Heading5"/>
      </w:pPr>
      <w:bookmarkStart w:id="54" w:name="_Ref324520798"/>
      <w:bookmarkStart w:id="55" w:name="_Toc324860368"/>
      <w:r>
        <w:t>Besprechung des Demomodus „Kraftfeld“</w:t>
      </w:r>
      <w:bookmarkEnd w:id="54"/>
      <w:bookmarkEnd w:id="55"/>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982B0D">
        <w:t xml:space="preserve">Abbildung </w:t>
      </w:r>
      <w:r w:rsidR="00982B0D">
        <w:rPr>
          <w:noProof/>
        </w:rPr>
        <w:t xml:space="preserve">12 - </w:t>
      </w:r>
      <w:r w:rsidR="00982B0D" w:rsidRPr="00740FB5">
        <w:rPr>
          <w:noProof/>
        </w:rPr>
        <w:t>Teilaufgaben des Demomodus "Kraftfeld"</w:t>
      </w:r>
      <w:r w:rsidR="00982B0D">
        <w:fldChar w:fldCharType="end"/>
      </w:r>
      <w:r>
        <w:fldChar w:fldCharType="begin"/>
      </w:r>
      <w:r>
        <w:instrText xml:space="preserve"> REF _Ref324342112 \h </w:instrText>
      </w:r>
      <w:r>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t xml:space="preserve">Abbildung </w:t>
      </w:r>
      <w:r>
        <w:rPr>
          <w:noProof/>
        </w:rPr>
        <w:t>15</w:t>
      </w:r>
      <w:r>
        <w:t xml:space="preserve"> - Ideen zur Bewegungsart der Teilchen</w:t>
      </w:r>
      <w:r>
        <w:fldChar w:fldCharType="end"/>
      </w:r>
      <w:r>
        <w:t xml:space="preserve"> beschreibt. Abschliessend folgt das Wechseln vom Demomodus in den Interaktionsmodus (5) und umgekehrt (6).</w:t>
      </w:r>
      <w:r>
        <w:br/>
        <w:t>Ein Usability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242600F8" wp14:editId="60FFF7CB">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Caption"/>
      </w:pPr>
      <w:bookmarkStart w:id="56" w:name="_Ref327314817"/>
      <w:r>
        <w:t xml:space="preserve">Abbildung </w:t>
      </w:r>
      <w:r w:rsidR="00473969">
        <w:fldChar w:fldCharType="begin"/>
      </w:r>
      <w:r w:rsidR="00473969">
        <w:instrText xml:space="preserve"> SEQ Abbildung \* ARABIC </w:instrText>
      </w:r>
      <w:r w:rsidR="00473969">
        <w:fldChar w:fldCharType="separate"/>
      </w:r>
      <w:r>
        <w:rPr>
          <w:noProof/>
        </w:rPr>
        <w:t>12</w:t>
      </w:r>
      <w:r w:rsidR="00473969">
        <w:rPr>
          <w:noProof/>
        </w:rPr>
        <w:fldChar w:fldCharType="end"/>
      </w:r>
      <w:r>
        <w:rPr>
          <w:noProof/>
        </w:rPr>
        <w:t xml:space="preserve"> - </w:t>
      </w:r>
      <w:r w:rsidRPr="00740FB5">
        <w:rPr>
          <w:noProof/>
        </w:rPr>
        <w:t>Teilaufgaben des Demomodus "Kraftfeld"</w:t>
      </w:r>
      <w:bookmarkEnd w:id="56"/>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982B0D">
        <w:t xml:space="preserve">Abbildung </w:t>
      </w:r>
      <w:r w:rsidR="00982B0D">
        <w:rPr>
          <w:noProof/>
        </w:rPr>
        <w:t>13</w:t>
      </w:r>
      <w:r w:rsidR="00982B0D">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BF20D4" w:rsidP="00BF20D4">
      <w:pPr>
        <w:keepNext/>
      </w:pPr>
      <w:r>
        <w:rPr>
          <w:noProof/>
          <w:lang w:eastAsia="de-CH"/>
        </w:rPr>
        <w:lastRenderedPageBreak/>
        <w:drawing>
          <wp:inline distT="0" distB="0" distL="0" distR="0" wp14:anchorId="56D20E72" wp14:editId="5381143D">
            <wp:extent cx="5760720" cy="725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 Teilche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7258050"/>
                    </a:xfrm>
                    <a:prstGeom prst="rect">
                      <a:avLst/>
                    </a:prstGeom>
                  </pic:spPr>
                </pic:pic>
              </a:graphicData>
            </a:graphic>
          </wp:inline>
        </w:drawing>
      </w:r>
    </w:p>
    <w:p w:rsidR="00BF20D4" w:rsidRDefault="00BF20D4" w:rsidP="00BF20D4">
      <w:pPr>
        <w:pStyle w:val="Caption"/>
      </w:pPr>
      <w:bookmarkStart w:id="57" w:name="_Ref324342625"/>
      <w:r>
        <w:t xml:space="preserve">Abbildung </w:t>
      </w:r>
      <w:fldSimple w:instr=" SEQ Abbildung \* ARABIC ">
        <w:r w:rsidR="00982B0D">
          <w:rPr>
            <w:noProof/>
          </w:rPr>
          <w:t>13</w:t>
        </w:r>
      </w:fldSimple>
      <w:r>
        <w:t xml:space="preserve"> - Ideen zur Bewegungsart der Teilchen</w:t>
      </w:r>
      <w:bookmarkEnd w:id="57"/>
    </w:p>
    <w:p w:rsidR="00BF20D4" w:rsidRDefault="00BF20D4" w:rsidP="00BF20D4">
      <w:r>
        <w:t>Im oberen Teil der Abbildung soll mit den Abstandsangaben, die vom Tiefensensor der Kinect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 xml:space="preserve">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w:t>
      </w:r>
      <w:r>
        <w:lastRenderedPageBreak/>
        <w:t>kürzesten Weg auf ein freies Quadrat. Teilchen, welche bereits auf einem freien Quadrat dargestellt werden, bewegen sich nicht.</w:t>
      </w:r>
    </w:p>
    <w:p w:rsidR="00BF20D4" w:rsidRDefault="00BF20D4" w:rsidP="001810A9">
      <w:pPr>
        <w:pStyle w:val="Heading6"/>
      </w:pPr>
      <w:bookmarkStart w:id="58" w:name="_Toc324860369"/>
      <w:r>
        <w:t>Fazit</w:t>
      </w:r>
      <w:bookmarkEnd w:id="58"/>
    </w:p>
    <w:p w:rsidR="00BF20D4" w:rsidRDefault="00BF20D4" w:rsidP="00BF20D4">
      <w:r>
        <w:t>Beim Notieren der Teilaufgaben, welche alle erledigt werden müssen, um den Demomodus umsetzen zu können, wurde dem Team bewusst, dass die verfügbare Zeit nur für die Umsetzung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 xml:space="preserve">apitel </w:t>
      </w:r>
      <w:r w:rsidR="00036079">
        <w:t>(</w:t>
      </w:r>
      <w:r>
        <w:fldChar w:fldCharType="begin"/>
      </w:r>
      <w:r>
        <w:instrText xml:space="preserve"> REF _Ref324343900 \r \h </w:instrText>
      </w:r>
      <w:r>
        <w:fldChar w:fldCharType="separate"/>
      </w:r>
      <w:r>
        <w:t>I.1.3.2.2.2</w:t>
      </w:r>
      <w:r>
        <w:fldChar w:fldCharType="end"/>
      </w:r>
      <w:r>
        <w:t xml:space="preserve"> </w:t>
      </w:r>
      <w:r>
        <w:fldChar w:fldCharType="begin"/>
      </w:r>
      <w:r>
        <w:instrText xml:space="preserve"> REF _Ref324343900 \h </w:instrText>
      </w:r>
      <w:r>
        <w:fldChar w:fldCharType="separate"/>
      </w:r>
      <w:r w:rsidRPr="00307B11">
        <w:t>U</w:t>
      </w:r>
      <w:r w:rsidRPr="00307B11">
        <w:rPr>
          <w:rStyle w:val="Heading5Char"/>
          <w:rFonts w:asciiTheme="minorHAnsi" w:hAnsiTheme="minorHAnsi"/>
          <w:i w:val="0"/>
          <w:color w:val="auto"/>
          <w:spacing w:val="0"/>
        </w:rPr>
        <w:t>m</w:t>
      </w:r>
      <w:r w:rsidRPr="00307B11">
        <w:t>setzung des Demomodus „Teaser“</w:t>
      </w:r>
      <w:r>
        <w:fldChar w:fldCharType="end"/>
      </w:r>
      <w:r w:rsidR="00036079">
        <w:t>) zu finden.</w:t>
      </w:r>
    </w:p>
    <w:p w:rsidR="00BF20D4" w:rsidRDefault="001810A9" w:rsidP="00DD60E4">
      <w:pPr>
        <w:pStyle w:val="Heading5"/>
      </w:pPr>
      <w:r>
        <w:t>Umsetzung des Demomodus „Teaser“</w:t>
      </w:r>
    </w:p>
    <w:p w:rsidR="00BF20D4" w:rsidRDefault="00BF20D4" w:rsidP="00BF20D4">
      <w:r>
        <w:t xml:space="preserve">Auch dieser Demomodus wurde in einzelne Teilaufgaben unterteilt. Wie bei der Idee </w:t>
      </w:r>
      <w:r>
        <w:fldChar w:fldCharType="begin"/>
      </w:r>
      <w:r>
        <w:instrText xml:space="preserve"> REF _Ref324520798 \r \h </w:instrText>
      </w:r>
      <w:r>
        <w:fldChar w:fldCharType="separate"/>
      </w:r>
      <w:r w:rsidR="00021073">
        <w:t>I.1.7.1.1</w:t>
      </w:r>
      <w:r>
        <w:fldChar w:fldCharType="end"/>
      </w:r>
      <w:r>
        <w:t xml:space="preserve"> </w:t>
      </w:r>
      <w:r>
        <w:fldChar w:fldCharType="begin"/>
      </w:r>
      <w:r>
        <w:instrText xml:space="preserve"> REF _Ref324520798 \h </w:instrText>
      </w:r>
      <w:r>
        <w:fldChar w:fldCharType="separate"/>
      </w:r>
      <w:r w:rsidR="00021073">
        <w:t>Besprechung des Demomodus „Kraftfeld“</w:t>
      </w:r>
      <w:r>
        <w:fldChar w:fldCharType="end"/>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 xml:space="preserve">(TODO </w:t>
      </w:r>
      <w:proofErr w:type="spellStart"/>
      <w:r w:rsidR="00982B0D">
        <w:t>Ref</w:t>
      </w:r>
      <w:proofErr w:type="spellEnd"/>
      <w:r w:rsidR="00982B0D">
        <w:t xml:space="preserve">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754D11">
        <w:t xml:space="preserve">Abbildung </w:t>
      </w:r>
      <w:r w:rsidR="00754D11">
        <w:rPr>
          <w:noProof/>
        </w:rPr>
        <w:t>14</w:t>
      </w:r>
      <w:r w:rsidR="00754D11">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Solange ein Skelett erkannt wird, bleibt die Applikation in diesem Status. Wird über eine bestimmte Zeit (beispielsweise 10 Sekunden) kein Skelett 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BF20D4" w:rsidP="00BF20D4">
      <w:pPr>
        <w:keepNext/>
      </w:pPr>
      <w:r>
        <w:rPr>
          <w:noProof/>
          <w:lang w:eastAsia="de-CH"/>
        </w:rPr>
        <w:lastRenderedPageBreak/>
        <w:drawing>
          <wp:inline distT="0" distB="0" distL="0" distR="0" wp14:anchorId="19F2466C" wp14:editId="7E84640A">
            <wp:extent cx="4084739" cy="5513696"/>
            <wp:effectExtent l="0" t="0" r="0" b="0"/>
            <wp:docPr id="24" name="Picture 24" descr="C:\_svn\videowall_svn.elmermx.ch\doc\Bericht\05_Technischer Bericht\05_Domain Analys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svn\videowall_svn.elmermx.ch\doc\Bericht\05_Technischer Bericht\05_Domain Analyse\Stat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182" cy="5519693"/>
                    </a:xfrm>
                    <a:prstGeom prst="rect">
                      <a:avLst/>
                    </a:prstGeom>
                    <a:noFill/>
                    <a:ln>
                      <a:noFill/>
                    </a:ln>
                  </pic:spPr>
                </pic:pic>
              </a:graphicData>
            </a:graphic>
          </wp:inline>
        </w:drawing>
      </w:r>
    </w:p>
    <w:p w:rsidR="00BF20D4" w:rsidRPr="00BF20D4" w:rsidRDefault="00BF20D4" w:rsidP="00BF20D4">
      <w:pPr>
        <w:pStyle w:val="Caption"/>
      </w:pPr>
      <w:bookmarkStart w:id="59" w:name="_Ref324932651"/>
      <w:r>
        <w:t xml:space="preserve">Abbildung </w:t>
      </w:r>
      <w:fldSimple w:instr=" SEQ Abbildung \* ARABIC ">
        <w:r w:rsidR="00982B0D">
          <w:rPr>
            <w:noProof/>
          </w:rPr>
          <w:t>14</w:t>
        </w:r>
      </w:fldSimple>
      <w:r>
        <w:t xml:space="preserve"> - Zustandsdiagramm Interaktions- und Demomodus</w:t>
      </w:r>
      <w:bookmarkEnd w:id="59"/>
    </w:p>
    <w:p w:rsidR="005E418B" w:rsidRDefault="005E418B" w:rsidP="005E418B">
      <w:pPr>
        <w:pStyle w:val="Heading3"/>
      </w:pPr>
      <w:bookmarkStart w:id="60" w:name="_Ref327315026"/>
      <w:r>
        <w:t>Interaktion durch Handtracking</w:t>
      </w:r>
      <w:bookmarkEnd w:id="44"/>
      <w:bookmarkEnd w:id="45"/>
      <w:bookmarkEnd w:id="46"/>
      <w:bookmarkEnd w:id="47"/>
      <w:bookmarkEnd w:id="48"/>
      <w:bookmarkEnd w:id="60"/>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Heading4"/>
      </w:pPr>
      <w:bookmarkStart w:id="61" w:name="_Toc325440879"/>
      <w:r>
        <w:t>Kinect Daten</w:t>
      </w:r>
      <w:bookmarkEnd w:id="61"/>
    </w:p>
    <w:p w:rsidR="005E418B" w:rsidRDefault="005E418B" w:rsidP="005E418B">
      <w:r>
        <w:t xml:space="preserve">Eines der wichtigsten Features des Kinect SDK ist das sogenannte </w:t>
      </w:r>
      <w:proofErr w:type="spellStart"/>
      <w:r>
        <w:t>Skeletal</w:t>
      </w:r>
      <w:proofErr w:type="spellEnd"/>
      <w:r>
        <w:t xml:space="preserve">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lastRenderedPageBreak/>
        <w:drawing>
          <wp:inline distT="0" distB="0" distL="0" distR="0" wp14:anchorId="37FEC66C" wp14:editId="440F0190">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Caption"/>
      </w:pPr>
      <w:bookmarkStart w:id="62" w:name="_Ref322358724"/>
      <w:r>
        <w:t xml:space="preserve">Abbildung </w:t>
      </w:r>
      <w:fldSimple w:instr=" SEQ Abbildung \* ARABIC ">
        <w:r w:rsidR="00982B0D">
          <w:rPr>
            <w:noProof/>
          </w:rPr>
          <w:t>15</w:t>
        </w:r>
      </w:fldSimple>
      <w:r>
        <w:t xml:space="preserve"> - Beispiel eines Skeletts</w:t>
      </w:r>
      <w:bookmarkEnd w:id="62"/>
    </w:p>
    <w:p w:rsidR="005E418B" w:rsidRDefault="005E418B" w:rsidP="005E418B">
      <w:pPr>
        <w:pStyle w:val="Heading4"/>
      </w:pPr>
      <w:bookmarkStart w:id="63" w:name="_Toc325440880"/>
      <w:r>
        <w:t>Handtracking</w:t>
      </w:r>
      <w:bookmarkEnd w:id="63"/>
    </w:p>
    <w:p w:rsidR="005E418B" w:rsidRDefault="005E418B" w:rsidP="005E418B">
      <w:r>
        <w:t>Wie aus der obigen Abbildung (</w:t>
      </w:r>
      <w:r>
        <w:fldChar w:fldCharType="begin"/>
      </w:r>
      <w:r>
        <w:instrText xml:space="preserve"> REF _Ref322358724 \h </w:instrText>
      </w:r>
      <w:r>
        <w:fldChar w:fldCharType="separate"/>
      </w:r>
      <w:r w:rsidR="00754D11">
        <w:t xml:space="preserve">Abbildung </w:t>
      </w:r>
      <w:r w:rsidR="00754D11">
        <w:rPr>
          <w:noProof/>
        </w:rPr>
        <w:t>15</w:t>
      </w:r>
      <w:r w:rsidR="00754D11">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0EBBD379" wp14:editId="56AC7A7C">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Caption"/>
      </w:pPr>
      <w:r>
        <w:t xml:space="preserve">Abbildung </w:t>
      </w:r>
      <w:fldSimple w:instr=" SEQ Abbildung \* ARABIC ">
        <w:r w:rsidR="00982B0D">
          <w:rPr>
            <w:noProof/>
          </w:rPr>
          <w:t>16</w:t>
        </w:r>
      </w:fldSimple>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754D11">
        <w:t xml:space="preserve">Abbildung </w:t>
      </w:r>
      <w:r w:rsidR="00754D11">
        <w:rPr>
          <w:noProof/>
        </w:rPr>
        <w:t>17</w:t>
      </w:r>
      <w:r w:rsidR="00754D11">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31E3C35C" wp14:editId="09CA71DF">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Caption"/>
      </w:pPr>
      <w:bookmarkStart w:id="64" w:name="_Ref322358687"/>
      <w:r>
        <w:t xml:space="preserve">Abbildung </w:t>
      </w:r>
      <w:fldSimple w:instr=" SEQ Abbildung \* ARABIC ">
        <w:r w:rsidR="00982B0D">
          <w:rPr>
            <w:noProof/>
          </w:rPr>
          <w:t>17</w:t>
        </w:r>
      </w:fldSimple>
      <w:r>
        <w:t xml:space="preserve"> - Beispiel Monitor mit Handtracking</w:t>
      </w:r>
      <w:bookmarkEnd w:id="64"/>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Heading4"/>
      </w:pPr>
      <w:r>
        <w:t>Anklickbare Elemente</w:t>
      </w:r>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w:t>
      </w:r>
      <w:r>
        <w:lastRenderedPageBreak/>
        <w:t xml:space="preserve">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Plug-</w:t>
      </w:r>
      <w:r w:rsidR="001D7BB0">
        <w:t>i</w:t>
      </w:r>
      <w:r>
        <w:t xml:space="preserve">ns der gesamte Visual </w:t>
      </w:r>
      <w:proofErr w:type="spellStart"/>
      <w:r>
        <w:t>Tree</w:t>
      </w:r>
      <w:proofErr w:type="spellEnd"/>
      <w:r>
        <w:rPr>
          <w:rStyle w:val="FootnoteReference"/>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367F3C7F" wp14:editId="4A40AEBA">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Caption"/>
      </w:pPr>
      <w:r>
        <w:t xml:space="preserve">Abbildung </w:t>
      </w:r>
      <w:fldSimple w:instr=" SEQ Abbildung \* ARABIC ">
        <w:r w:rsidR="00982B0D">
          <w:rPr>
            <w:noProof/>
          </w:rPr>
          <w:t>18</w:t>
        </w:r>
      </w:fldSimple>
      <w:r>
        <w:t xml:space="preserve"> - Handcursor auf nicht anklickbarem Element</w:t>
      </w:r>
    </w:p>
    <w:p w:rsidR="005E418B" w:rsidRDefault="005E418B" w:rsidP="005E418B">
      <w:pPr>
        <w:keepNext/>
      </w:pPr>
      <w:r>
        <w:rPr>
          <w:noProof/>
          <w:lang w:eastAsia="de-CH"/>
        </w:rPr>
        <w:drawing>
          <wp:inline distT="0" distB="0" distL="0" distR="0" wp14:anchorId="2E7BE033" wp14:editId="6154DB11">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Caption"/>
      </w:pPr>
      <w:r>
        <w:t xml:space="preserve">Abbildung </w:t>
      </w:r>
      <w:fldSimple w:instr=" SEQ Abbildung \* ARABIC ">
        <w:r w:rsidR="00982B0D">
          <w:rPr>
            <w:noProof/>
          </w:rPr>
          <w:t>19</w:t>
        </w:r>
      </w:fldSimple>
      <w:r>
        <w:t xml:space="preserve"> - Ablauf eines Klicks auf einen Button</w:t>
      </w:r>
      <w:r w:rsidR="001207E3">
        <w:br w:type="page"/>
      </w:r>
    </w:p>
    <w:p w:rsidR="00F95CF0" w:rsidRDefault="00F95CF0" w:rsidP="001207E3">
      <w:pPr>
        <w:pStyle w:val="Heading3"/>
      </w:pPr>
      <w:r>
        <w:lastRenderedPageBreak/>
        <w:t>Applikationen</w:t>
      </w:r>
    </w:p>
    <w:p w:rsidR="00BC026E" w:rsidRDefault="00F95CF0" w:rsidP="00F95CF0">
      <w:pPr>
        <w:pStyle w:val="Heading4"/>
      </w:pPr>
      <w:r>
        <w:t>Hauptapplikation</w:t>
      </w:r>
    </w:p>
    <w:p w:rsidR="00BC026E" w:rsidRDefault="002E6572" w:rsidP="00BC026E">
      <w:r>
        <w:t xml:space="preserve">Die Videowall Applikation stellt die Hauptapplikation dar. </w:t>
      </w:r>
      <w:r w:rsidR="00C46BE0">
        <w:t>Sie sorgt dafür, dass die verschiedenen Plug-ins geladen</w:t>
      </w:r>
      <w:r w:rsidR="00700A2A">
        <w:t xml:space="preserve"> (</w:t>
      </w:r>
      <w:r w:rsidR="00EE49BB">
        <w:t>d</w:t>
      </w:r>
      <w:r w:rsidR="00700A2A">
        <w:t xml:space="preserve">iese Funktion wird im Kapitel </w:t>
      </w:r>
      <w:r w:rsidR="00700A2A">
        <w:fldChar w:fldCharType="begin"/>
      </w:r>
      <w:r w:rsidR="00700A2A">
        <w:instrText xml:space="preserve"> REF _Ref326237304 \r \h </w:instrText>
      </w:r>
      <w:r w:rsidR="00700A2A">
        <w:fldChar w:fldCharType="separate"/>
      </w:r>
      <w:r w:rsidR="00700A2A">
        <w:t>I.1.5.4</w:t>
      </w:r>
      <w:r w:rsidR="00700A2A">
        <w:fldChar w:fldCharType="end"/>
      </w:r>
      <w:r w:rsidR="00700A2A">
        <w:t xml:space="preserve"> </w:t>
      </w:r>
      <w:r w:rsidR="00700A2A">
        <w:fldChar w:fldCharType="begin"/>
      </w:r>
      <w:r w:rsidR="00700A2A">
        <w:instrText xml:space="preserve"> REF _Ref326237304 \h </w:instrText>
      </w:r>
      <w:r w:rsidR="00700A2A">
        <w:fldChar w:fldCharType="separate"/>
      </w:r>
      <w:r w:rsidR="00754D11">
        <w:t>Plug-in Framework</w:t>
      </w:r>
      <w:r w:rsidR="00700A2A">
        <w:fldChar w:fldCharType="end"/>
      </w:r>
      <w:r w:rsidR="00700A2A">
        <w:t xml:space="preserve"> erläutert)</w:t>
      </w:r>
      <w:r w:rsidR="00C46BE0">
        <w:t xml:space="preserve"> und visualisiert werden.</w:t>
      </w:r>
      <w:r w:rsidR="00866A3F">
        <w:t xml:space="preserve"> Auch das Handtracking</w:t>
      </w:r>
      <w:r w:rsidR="00E14EDA">
        <w:t xml:space="preserve"> (</w:t>
      </w:r>
      <w:r w:rsidR="00754D11">
        <w:t xml:space="preserve">siehe </w:t>
      </w:r>
      <w:r w:rsidR="00754D11">
        <w:fldChar w:fldCharType="begin"/>
      </w:r>
      <w:r w:rsidR="00754D11">
        <w:instrText xml:space="preserve"> REF _Ref327315026 \r \h </w:instrText>
      </w:r>
      <w:r w:rsidR="00754D11">
        <w:fldChar w:fldCharType="separate"/>
      </w:r>
      <w:r w:rsidR="00754D11">
        <w:t>I.1.9</w:t>
      </w:r>
      <w:r w:rsidR="00754D11">
        <w:fldChar w:fldCharType="end"/>
      </w:r>
      <w:r w:rsidR="00754D11">
        <w:t xml:space="preserve"> </w:t>
      </w:r>
      <w:r w:rsidR="00754D11">
        <w:fldChar w:fldCharType="begin"/>
      </w:r>
      <w:r w:rsidR="00754D11">
        <w:instrText xml:space="preserve"> REF _Ref327315026 \h </w:instrText>
      </w:r>
      <w:r w:rsidR="00754D11">
        <w:fldChar w:fldCharType="separate"/>
      </w:r>
      <w:r w:rsidR="00754D11">
        <w:t>Interaktion durch Handtracking</w:t>
      </w:r>
      <w:r w:rsidR="00754D11">
        <w:fldChar w:fldCharType="end"/>
      </w:r>
      <w:r w:rsidR="00E14EDA">
        <w:t>)</w:t>
      </w:r>
      <w:r w:rsidR="00866A3F">
        <w:t xml:space="preserve"> </w:t>
      </w:r>
      <w:r w:rsidR="00E9328A">
        <w:t>ist</w:t>
      </w:r>
      <w:r w:rsidR="00866A3F">
        <w:t xml:space="preserve"> darin umgesetzt.</w:t>
      </w:r>
      <w:r w:rsidR="007075B1">
        <w:t xml:space="preserve"> Zudem stellt sie die verschiedenen Interfaces zu Verfügungen, welche</w:t>
      </w:r>
      <w:r w:rsidR="003C707E">
        <w:t xml:space="preserve"> von den Plug-ins </w:t>
      </w:r>
      <w:r w:rsidR="00E9328A">
        <w:t>implementiert</w:t>
      </w:r>
      <w:r w:rsidR="003C707E">
        <w:t xml:space="preserve"> werden</w:t>
      </w:r>
      <w:r w:rsidR="007075B1">
        <w:t>.</w:t>
      </w:r>
    </w:p>
    <w:p w:rsidR="002E6572" w:rsidRDefault="00BC6AD3" w:rsidP="002E6572">
      <w:pPr>
        <w:pStyle w:val="Heading4"/>
      </w:pPr>
      <w:r>
        <w:t>Plug-in-</w:t>
      </w:r>
      <w:r w:rsidR="00975A87">
        <w:t>Applikation</w:t>
      </w:r>
      <w:r w:rsidR="004216B0">
        <w:t>en</w:t>
      </w:r>
    </w:p>
    <w:p w:rsidR="004E4C8A" w:rsidRPr="004E4C8A" w:rsidRDefault="00712451" w:rsidP="004E4C8A">
      <w:r>
        <w:t xml:space="preserve">Durch das Team wurden </w:t>
      </w:r>
      <w:r w:rsidR="005164A1">
        <w:t>zwei Inhalte für die Videowall definiert. Diese werden nachfolgend aufgezeigt.</w:t>
      </w:r>
    </w:p>
    <w:p w:rsidR="002E6572" w:rsidRDefault="00BC6AD3" w:rsidP="00E9452A">
      <w:pPr>
        <w:pStyle w:val="Heading5"/>
      </w:pPr>
      <w:r>
        <w:t>Poster-</w:t>
      </w:r>
      <w:r w:rsidR="00E9452A">
        <w:t>Applikation</w:t>
      </w:r>
    </w:p>
    <w:p w:rsidR="00BE22D7" w:rsidRDefault="00754D11" w:rsidP="00BE22D7">
      <w:r>
        <w:t>Die Poster-</w:t>
      </w:r>
      <w:r w:rsidR="00975A87">
        <w:t xml:space="preserve">Applikation zeigt die Bachelorposter </w:t>
      </w:r>
      <w:r w:rsidR="00D9624B">
        <w:t>der verschiedenen Studiengänge.</w:t>
      </w:r>
      <w:r w:rsidR="009F66A9">
        <w:t xml:space="preserve"> Es wird jeweils ein Poster in Grossansicht angezeigt und </w:t>
      </w:r>
      <w:r w:rsidR="00BC6AD3">
        <w:t>über die Pfeile</w:t>
      </w:r>
      <w:r w:rsidR="009F66A9">
        <w:t xml:space="preserve"> kann </w:t>
      </w:r>
      <w:r w:rsidR="00114635">
        <w:t>zum nächsten oder vorher</w:t>
      </w:r>
      <w:r w:rsidR="00B06B2B">
        <w:t>gehenden Poster</w:t>
      </w:r>
      <w:r w:rsidR="009F66A9">
        <w:t xml:space="preserve"> navigiert werden.</w:t>
      </w:r>
    </w:p>
    <w:p w:rsidR="00BE22D7" w:rsidRDefault="00BC6AD3" w:rsidP="00BE22D7">
      <w:pPr>
        <w:pStyle w:val="Heading5"/>
      </w:pPr>
      <w:r>
        <w:t>Mittagsmenu-</w:t>
      </w:r>
      <w:r w:rsidR="00BE22D7">
        <w:t>Applikation</w:t>
      </w:r>
    </w:p>
    <w:p w:rsidR="00BE22D7" w:rsidRPr="00BE22D7" w:rsidRDefault="00CD4F37" w:rsidP="00BE22D7">
      <w:r>
        <w:t>Die M</w:t>
      </w:r>
      <w:r w:rsidR="00754D11">
        <w:t>ittagsmenu-</w:t>
      </w:r>
      <w:r w:rsidR="009B1E94">
        <w:t>Applikation ze</w:t>
      </w:r>
      <w:r w:rsidR="00F73AEF">
        <w:t>igt das</w:t>
      </w:r>
      <w:r>
        <w:t xml:space="preserve"> aktuelle Menu der Mensa der HSR an.</w:t>
      </w:r>
    </w:p>
    <w:p w:rsidR="00444C75" w:rsidRDefault="00BC6AD3" w:rsidP="00F95CF0">
      <w:pPr>
        <w:pStyle w:val="Heading4"/>
      </w:pPr>
      <w:r>
        <w:t>Mini-</w:t>
      </w:r>
      <w:r w:rsidR="001207E3">
        <w:t>Applikationen</w:t>
      </w:r>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proofErr w:type="spellStart"/>
      <w:r w:rsidR="00A31683" w:rsidRPr="00A31683">
        <w:t>code</w:t>
      </w:r>
      <w:proofErr w:type="spellEnd"/>
      <w:r w:rsidR="00A31683" w:rsidRPr="00A31683">
        <w:t>\</w:t>
      </w:r>
      <w:proofErr w:type="spellStart"/>
      <w:r w:rsidR="00A31683" w:rsidRPr="00A31683">
        <w:t>miniapps</w:t>
      </w:r>
      <w:proofErr w:type="spellEnd"/>
      <w:r w:rsidR="00A31683" w:rsidRPr="00A31683">
        <w:t>\</w:t>
      </w:r>
      <w:proofErr w:type="spellStart"/>
      <w:r w:rsidR="00A31683" w:rsidRPr="00A31683">
        <w:t>trunk</w:t>
      </w:r>
      <w:proofErr w:type="spellEnd"/>
      <w:r>
        <w:t xml:space="preserve"> </w:t>
      </w:r>
      <w:r w:rsidR="00A31683">
        <w:t xml:space="preserve">und </w:t>
      </w:r>
      <w:r>
        <w:t xml:space="preserve">werden nachfolgend </w:t>
      </w:r>
      <w:r w:rsidR="00407BE6">
        <w:t>kurz erläutert</w:t>
      </w:r>
      <w:r w:rsidR="00A31683">
        <w:t>.</w:t>
      </w:r>
    </w:p>
    <w:p w:rsidR="00F771F8" w:rsidRDefault="00F771F8" w:rsidP="00F95CF0">
      <w:pPr>
        <w:pStyle w:val="Heading5"/>
      </w:pPr>
      <w:proofErr w:type="spellStart"/>
      <w:r>
        <w:t>DemoMode</w:t>
      </w:r>
      <w:proofErr w:type="spellEnd"/>
    </w:p>
    <w:p w:rsidR="00F771F8" w:rsidRPr="00F771F8" w:rsidRDefault="00F771F8" w:rsidP="00F771F8">
      <w:r>
        <w:t xml:space="preserve">Der Demomodus wurde zu Beginn </w:t>
      </w:r>
      <w:r w:rsidR="001314F3">
        <w:t>ohne die Daten des Kinect Skeletts</w:t>
      </w:r>
      <w:r>
        <w:t xml:space="preserve"> erstellt</w:t>
      </w:r>
      <w:r w:rsidR="00407BE6">
        <w:t xml:space="preserve">, die Skeletterkennung </w:t>
      </w:r>
      <w:r w:rsidR="00BC6AD3">
        <w:t>wird in dieser Mini-Applikation</w:t>
      </w:r>
      <w:r w:rsidR="00407BE6">
        <w:t xml:space="preserv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95CF0">
      <w:pPr>
        <w:pStyle w:val="Heading5"/>
      </w:pPr>
      <w:proofErr w:type="spellStart"/>
      <w:r>
        <w:t>DesignMenu</w:t>
      </w:r>
      <w:proofErr w:type="spellEnd"/>
    </w:p>
    <w:p w:rsidR="00F771F8" w:rsidRPr="00F771F8" w:rsidRDefault="001314F3" w:rsidP="00F771F8">
      <w:r>
        <w:t>Die</w:t>
      </w:r>
      <w:r w:rsidR="000B74DA">
        <w:t xml:space="preserve"> </w:t>
      </w:r>
      <w:proofErr w:type="spellStart"/>
      <w:r w:rsidR="000B74DA">
        <w:t>DesignMenu</w:t>
      </w:r>
      <w:proofErr w:type="spellEnd"/>
      <w:r>
        <w:t>-</w:t>
      </w:r>
      <w:r w:rsidR="000B74DA">
        <w:t xml:space="preserve">Applikation wurde </w:t>
      </w:r>
      <w:r>
        <w:t>be</w:t>
      </w:r>
      <w:r w:rsidR="000B74DA">
        <w:t>nutzt</w:t>
      </w:r>
      <w:r>
        <w:t>,</w:t>
      </w:r>
      <w:r w:rsidR="000B74DA">
        <w:t xml:space="preserve"> um direkt in Expression </w:t>
      </w:r>
      <w:proofErr w:type="spellStart"/>
      <w:r w:rsidR="000B74DA">
        <w:t>Blend</w:t>
      </w:r>
      <w:proofErr w:type="spellEnd"/>
      <w:r w:rsidR="000B74DA">
        <w:t xml:space="preserve"> verschiedene Designs für die Tabs des Menus zu erstellen und untereinander zu vergleichen.</w:t>
      </w:r>
    </w:p>
    <w:p w:rsidR="00F771F8" w:rsidRDefault="00F771F8" w:rsidP="00F95CF0">
      <w:pPr>
        <w:pStyle w:val="Heading5"/>
      </w:pPr>
      <w:proofErr w:type="spellStart"/>
      <w:r>
        <w:t>DesignPosterNavigationButtons</w:t>
      </w:r>
      <w:proofErr w:type="spellEnd"/>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 xml:space="preserve">in Expression </w:t>
      </w:r>
      <w:proofErr w:type="spellStart"/>
      <w:r>
        <w:t>Blend</w:t>
      </w:r>
      <w:proofErr w:type="spellEnd"/>
      <w:r>
        <w:t xml:space="preserve"> erstell</w:t>
      </w:r>
      <w:r w:rsidR="001314F3">
        <w:t>t</w:t>
      </w:r>
      <w:r>
        <w:t xml:space="preserve"> und </w:t>
      </w:r>
      <w:r w:rsidR="001314F3">
        <w:t>vergl</w:t>
      </w:r>
      <w:r>
        <w:t>ichen.</w:t>
      </w:r>
    </w:p>
    <w:p w:rsidR="00F771F8" w:rsidRDefault="00F771F8" w:rsidP="00F95CF0">
      <w:pPr>
        <w:pStyle w:val="Heading5"/>
      </w:pPr>
      <w:proofErr w:type="spellStart"/>
      <w:r>
        <w:t>HandCursorDemoApp</w:t>
      </w:r>
      <w:proofErr w:type="spellEnd"/>
    </w:p>
    <w:p w:rsidR="00F771F8" w:rsidRPr="00F771F8" w:rsidRDefault="006852CD" w:rsidP="00F771F8">
      <w:r>
        <w:t xml:space="preserve">Für den Wizard </w:t>
      </w:r>
      <w:proofErr w:type="spellStart"/>
      <w:r>
        <w:t>of</w:t>
      </w:r>
      <w:proofErr w:type="spellEnd"/>
      <w:r>
        <w:t xml:space="preserve">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95CF0">
      <w:pPr>
        <w:pStyle w:val="Heading5"/>
      </w:pPr>
      <w:proofErr w:type="spellStart"/>
      <w:r>
        <w:t>KinectHandTracker</w:t>
      </w:r>
      <w:proofErr w:type="spellEnd"/>
    </w:p>
    <w:p w:rsidR="00F771F8" w:rsidRPr="00F771F8" w:rsidRDefault="00063751" w:rsidP="00F771F8">
      <w:r>
        <w:t xml:space="preserve">Beim </w:t>
      </w:r>
      <w:proofErr w:type="spellStart"/>
      <w:r>
        <w:t>KinectHandTracker</w:t>
      </w:r>
      <w:proofErr w:type="spellEnd"/>
      <w:r>
        <w:t xml:space="preserve">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95CF0">
      <w:pPr>
        <w:pStyle w:val="Heading5"/>
      </w:pPr>
      <w:proofErr w:type="spellStart"/>
      <w:r>
        <w:t>KinectRecorder</w:t>
      </w:r>
      <w:proofErr w:type="spellEnd"/>
    </w:p>
    <w:p w:rsidR="00F771F8" w:rsidRPr="00F771F8" w:rsidRDefault="00407BE6" w:rsidP="00F771F8">
      <w:r>
        <w:lastRenderedPageBreak/>
        <w:t xml:space="preserve">In der </w:t>
      </w:r>
      <w:proofErr w:type="spellStart"/>
      <w:r>
        <w:t>KinectRecorder</w:t>
      </w:r>
      <w:proofErr w:type="spellEnd"/>
      <w:r>
        <w:t>-</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w:t>
      </w:r>
      <w:proofErr w:type="spellStart"/>
      <w:r w:rsidR="007335EE">
        <w:t>de</w:t>
      </w:r>
      <w:r>
        <w:t>sse</w:t>
      </w:r>
      <w:r w:rsidR="007335EE">
        <w:t>en</w:t>
      </w:r>
      <w:proofErr w:type="spellEnd"/>
      <w:r w:rsidR="007335EE">
        <w:t xml:space="preserve"> Bewegungen zu simulieren auch wenn kein Kinect </w:t>
      </w:r>
      <w:r>
        <w:t xml:space="preserve">Sensor am Computer </w:t>
      </w:r>
      <w:r w:rsidR="007335EE">
        <w:t>angeschlossen ist.</w:t>
      </w:r>
    </w:p>
    <w:p w:rsidR="00F771F8" w:rsidRDefault="00F771F8" w:rsidP="00F95CF0">
      <w:pPr>
        <w:pStyle w:val="Heading5"/>
      </w:pPr>
      <w:proofErr w:type="spellStart"/>
      <w:r>
        <w:t>KinectW</w:t>
      </w:r>
      <w:r w:rsidR="00B81754">
        <w:t>pf</w:t>
      </w:r>
      <w:r>
        <w:t>Viewers</w:t>
      </w:r>
      <w:proofErr w:type="spellEnd"/>
    </w:p>
    <w:p w:rsidR="00F771F8" w:rsidRPr="00F771F8" w:rsidRDefault="00407BE6" w:rsidP="00F771F8">
      <w:r>
        <w:t>Dies sind v</w:t>
      </w:r>
      <w:r w:rsidR="00D83B90">
        <w:t>ordefinierte Klassen des Kinect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95CF0">
      <w:pPr>
        <w:pStyle w:val="Heading5"/>
      </w:pPr>
      <w:proofErr w:type="spellStart"/>
      <w:r>
        <w:t>ObjectTrackingVisualizer</w:t>
      </w:r>
      <w:proofErr w:type="spellEnd"/>
    </w:p>
    <w:p w:rsidR="00F771F8" w:rsidRPr="00F771F8" w:rsidRDefault="007A4239" w:rsidP="00F771F8">
      <w:r>
        <w:t xml:space="preserve">Das Projekt ist eine </w:t>
      </w:r>
      <w:r w:rsidR="003C0CAF">
        <w:t>Testapplikat</w:t>
      </w:r>
      <w:r w:rsidR="005740E4">
        <w:t>ion</w:t>
      </w:r>
      <w:r w:rsidR="001952AC">
        <w:t>, die zeigt,</w:t>
      </w:r>
      <w:r w:rsidR="00F95CF0">
        <w:t xml:space="preserve"> wann </w:t>
      </w:r>
      <w:r w:rsidR="00132479">
        <w:t xml:space="preserve">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95CF0">
      <w:pPr>
        <w:pStyle w:val="Heading6"/>
      </w:pPr>
      <w:proofErr w:type="spellStart"/>
      <w:r>
        <w:t>Pl</w:t>
      </w:r>
      <w:r w:rsidR="003B3280">
        <w:t>u</w:t>
      </w:r>
      <w:r>
        <w:t>ginDemo</w:t>
      </w:r>
      <w:proofErr w:type="spellEnd"/>
    </w:p>
    <w:p w:rsidR="00F771F8" w:rsidRPr="00F771F8" w:rsidRDefault="007A4239" w:rsidP="00F771F8">
      <w:proofErr w:type="spellStart"/>
      <w:r>
        <w:t>PluginDemo</w:t>
      </w:r>
      <w:proofErr w:type="spellEnd"/>
      <w:r>
        <w:t xml:space="preserve"> ist ein </w:t>
      </w:r>
      <w:r w:rsidR="00633119">
        <w:t xml:space="preserve">Beispielprojekt </w:t>
      </w:r>
      <w:r>
        <w:t>für ein</w:t>
      </w:r>
      <w:r w:rsidR="00633119">
        <w:t xml:space="preserve"> mit MEF </w:t>
      </w:r>
      <w:r>
        <w:t>erst</w:t>
      </w:r>
      <w:r w:rsidR="00633119">
        <w:t>ellt</w:t>
      </w:r>
      <w:r>
        <w:t xml:space="preserve">es </w:t>
      </w:r>
      <w:proofErr w:type="spellStart"/>
      <w:r>
        <w:t>Plugin</w:t>
      </w:r>
      <w:proofErr w:type="spellEnd"/>
      <w:r w:rsidR="006D0B0B">
        <w:t xml:space="preserve"> und </w:t>
      </w:r>
      <w:r w:rsidR="00BC6AD3">
        <w:t>zeigt, wie dieses in die Haupt</w:t>
      </w:r>
      <w:r>
        <w:t xml:space="preserve">applikation </w:t>
      </w:r>
      <w:r w:rsidR="006D0B0B">
        <w:t>eingebunden</w:t>
      </w:r>
      <w:r w:rsidR="00633119">
        <w:t xml:space="preserve"> werden kann.</w:t>
      </w:r>
    </w:p>
    <w:p w:rsidR="00F771F8" w:rsidRDefault="00F771F8" w:rsidP="00F95CF0">
      <w:pPr>
        <w:pStyle w:val="Heading5"/>
      </w:pPr>
      <w:proofErr w:type="spellStart"/>
      <w:r>
        <w:t>VideoWithWPF</w:t>
      </w:r>
      <w:proofErr w:type="spellEnd"/>
    </w:p>
    <w:p w:rsidR="00BF1F23" w:rsidRDefault="007A4239" w:rsidP="00BF1F23">
      <w:r>
        <w:t>Dies ist eine A</w:t>
      </w:r>
      <w:r w:rsidR="00BF1F23">
        <w:t>pplikation</w:t>
      </w:r>
      <w:r w:rsidR="00A36C8C">
        <w:t>, welche ein Video abspielt. Sie</w:t>
      </w:r>
      <w:r w:rsidR="00BF1F23">
        <w:t xml:space="preserve"> wurde </w:t>
      </w:r>
      <w:r w:rsidR="00A36C8C">
        <w:t>benötigt</w:t>
      </w:r>
      <w:r w:rsidR="00C82267">
        <w:t>,</w:t>
      </w:r>
      <w:r w:rsidR="00A36C8C">
        <w:t xml:space="preserve"> </w:t>
      </w:r>
      <w:r w:rsidR="00BF1F23">
        <w:t>um feststellen</w:t>
      </w:r>
      <w:r w:rsidR="00A36C8C">
        <w:t xml:space="preserve"> zu können</w:t>
      </w:r>
      <w:r w:rsidR="00BF1F23">
        <w:t xml:space="preserve">, </w:t>
      </w:r>
      <w:r w:rsidR="00A36C8C">
        <w:t>wie flüssig</w:t>
      </w:r>
      <w:r w:rsidR="005C25EF">
        <w:t xml:space="preserve"> Videos in einer WPF-</w:t>
      </w:r>
      <w:r w:rsidR="00BF1F23">
        <w:t xml:space="preserve">Applikation auf </w:t>
      </w:r>
      <w:proofErr w:type="gramStart"/>
      <w:r w:rsidR="00BF1F23">
        <w:t xml:space="preserve">der </w:t>
      </w:r>
      <w:r w:rsidR="00306C26">
        <w:t>Videowall</w:t>
      </w:r>
      <w:proofErr w:type="gramEnd"/>
      <w:r w:rsidR="00BF1F23">
        <w:t xml:space="preserve"> laufen.</w:t>
      </w:r>
    </w:p>
    <w:p w:rsidR="00181A53" w:rsidRDefault="00181A53" w:rsidP="00F95CF0">
      <w:pPr>
        <w:pStyle w:val="Heading5"/>
      </w:pPr>
      <w:proofErr w:type="spellStart"/>
      <w:r>
        <w:t>WizardOfOzTest</w:t>
      </w:r>
      <w:proofErr w:type="spellEnd"/>
    </w:p>
    <w:p w:rsidR="00FA0874" w:rsidRPr="008F6180" w:rsidRDefault="00BC6AD3" w:rsidP="001D7BB0">
      <w:r>
        <w:t xml:space="preserve">Die </w:t>
      </w:r>
      <w:proofErr w:type="spellStart"/>
      <w:r>
        <w:t>WizardOfOzTest</w:t>
      </w:r>
      <w:proofErr w:type="spellEnd"/>
      <w:r>
        <w:t>-</w:t>
      </w:r>
      <w:r w:rsidR="00181A53">
        <w:t xml:space="preserve">Applikation wurde für den Wizard </w:t>
      </w:r>
      <w:proofErr w:type="spellStart"/>
      <w:r w:rsidR="00181A53">
        <w:t>of</w:t>
      </w:r>
      <w:proofErr w:type="spellEnd"/>
      <w:r w:rsidR="00181A53">
        <w:t xml:space="preserve"> Oz Test </w:t>
      </w:r>
      <w:r w:rsidR="00A36C8C">
        <w:t xml:space="preserve">zu Beginn der Implementation </w:t>
      </w:r>
      <w:r w:rsidR="00181A53">
        <w:t>(TODO</w:t>
      </w:r>
      <w:r w:rsidR="00A36C8C">
        <w:t>:</w:t>
      </w:r>
      <w:r w:rsidR="00181A53">
        <w:t xml:space="preserve"> </w:t>
      </w:r>
      <w:proofErr w:type="spellStart"/>
      <w:r w:rsidR="00181A53">
        <w:t>ref</w:t>
      </w:r>
      <w:proofErr w:type="spellEnd"/>
      <w:r w:rsidR="00A36C8C">
        <w:t xml:space="preserve"> </w:t>
      </w:r>
      <w:proofErr w:type="spellStart"/>
      <w:r w:rsidR="00A36C8C">
        <w:t>realisierung</w:t>
      </w:r>
      <w:proofErr w:type="spellEnd"/>
      <w:r w:rsidR="00A36C8C">
        <w:t xml:space="preserve"> und </w:t>
      </w:r>
      <w:proofErr w:type="spellStart"/>
      <w:r w:rsidR="00A36C8C">
        <w:t>test</w:t>
      </w:r>
      <w:proofErr w:type="spellEnd"/>
      <w:r w:rsidR="00A36C8C">
        <w:t xml:space="preserve">, </w:t>
      </w:r>
      <w:proofErr w:type="spellStart"/>
      <w:r w:rsidR="00A36C8C">
        <w:t>wizard</w:t>
      </w:r>
      <w:proofErr w:type="spellEnd"/>
      <w:r w:rsidR="00A36C8C">
        <w:t xml:space="preserve"> </w:t>
      </w:r>
      <w:proofErr w:type="spellStart"/>
      <w:r w:rsidR="00A36C8C">
        <w:t>of</w:t>
      </w:r>
      <w:proofErr w:type="spellEnd"/>
      <w:r w:rsidR="00A36C8C">
        <w:t xml:space="preserve"> </w:t>
      </w:r>
      <w:proofErr w:type="spellStart"/>
      <w:r w:rsidR="00A36C8C">
        <w:t>oz</w:t>
      </w:r>
      <w:proofErr w:type="spellEnd"/>
      <w:r w:rsidR="00A36C8C">
        <w:t xml:space="preserve"> </w:t>
      </w:r>
      <w:proofErr w:type="spellStart"/>
      <w:r w:rsidR="00A36C8C">
        <w:t>test</w:t>
      </w:r>
      <w:proofErr w:type="spellEnd"/>
      <w:r w:rsidR="00181A53">
        <w:t>) verwendet.</w:t>
      </w:r>
      <w:bookmarkEnd w:id="1"/>
    </w:p>
    <w:sectPr w:rsidR="00FA0874" w:rsidRPr="008F6180"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969" w:rsidRDefault="00473969" w:rsidP="008F2373">
      <w:pPr>
        <w:spacing w:after="0"/>
      </w:pPr>
      <w:r>
        <w:separator/>
      </w:r>
    </w:p>
  </w:endnote>
  <w:endnote w:type="continuationSeparator" w:id="0">
    <w:p w:rsidR="00473969" w:rsidRDefault="0047396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Footer"/>
    </w:pPr>
    <w:r>
      <w:t>HSR Videowall - Entwurf</w:t>
    </w:r>
    <w:r w:rsidRPr="005E2896">
      <w:tab/>
    </w:r>
    <w:r>
      <w:fldChar w:fldCharType="begin"/>
    </w:r>
    <w:r>
      <w:instrText xml:space="preserve"> DATE  \@ "d. MMMM yyyy"  \* MERGEFORMAT </w:instrText>
    </w:r>
    <w:r>
      <w:fldChar w:fldCharType="separate"/>
    </w:r>
    <w:r w:rsidR="00D04090">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D04090" w:rsidRPr="00D04090">
      <w:rPr>
        <w:b/>
        <w:noProof/>
        <w:lang w:val="de-DE"/>
      </w:rPr>
      <w:t>1</w:t>
    </w:r>
    <w:r>
      <w:rPr>
        <w:b/>
      </w:rPr>
      <w:fldChar w:fldCharType="end"/>
    </w:r>
    <w:r>
      <w:rPr>
        <w:lang w:val="de-DE"/>
      </w:rPr>
      <w:t xml:space="preserve"> von </w:t>
    </w:r>
    <w:fldSimple w:instr="NUMPAGES  \* Arabic  \* MERGEFORMAT">
      <w:r w:rsidR="00D04090" w:rsidRPr="00D04090">
        <w:rPr>
          <w:b/>
          <w:noProof/>
          <w:lang w:val="de-DE"/>
        </w:rPr>
        <w:t>25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969" w:rsidRDefault="00473969" w:rsidP="008F2373">
      <w:pPr>
        <w:spacing w:after="0"/>
      </w:pPr>
      <w:r>
        <w:separator/>
      </w:r>
    </w:p>
  </w:footnote>
  <w:footnote w:type="continuationSeparator" w:id="0">
    <w:p w:rsidR="00473969" w:rsidRDefault="00473969" w:rsidP="008F2373">
      <w:pPr>
        <w:spacing w:after="0"/>
      </w:pPr>
      <w:r>
        <w:continuationSeparator/>
      </w:r>
    </w:p>
  </w:footnote>
  <w:footnote w:id="1">
    <w:p w:rsidR="005C25EF" w:rsidRDefault="005C25EF">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5C25EF" w:rsidRDefault="005C25EF">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5C25EF" w:rsidRDefault="005C25EF">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5C25EF" w:rsidRDefault="005C25EF">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5C25EF" w:rsidRDefault="005C25EF">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5C25EF" w:rsidRDefault="005C25EF">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5C25EF" w:rsidRDefault="005C25EF">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C25EF" w:rsidRDefault="005C25EF">
      <w:pPr>
        <w:pStyle w:val="FootnoteText"/>
      </w:pPr>
      <w:r>
        <w:rPr>
          <w:rStyle w:val="FootnoteReference"/>
        </w:rPr>
        <w:footnoteRef/>
      </w:r>
      <w:r>
        <w:t xml:space="preserve"> </w:t>
      </w:r>
      <w:hyperlink r:id="rId8" w:history="1">
        <w:r w:rsidRPr="00DC43D4">
          <w:rPr>
            <w:rStyle w:val="Hyperlink"/>
          </w:rPr>
          <w:t>www.imagemagick.org</w:t>
        </w:r>
      </w:hyperlink>
    </w:p>
  </w:footnote>
  <w:footnote w:id="9">
    <w:p w:rsidR="005C25EF" w:rsidRDefault="005C25EF">
      <w:pPr>
        <w:pStyle w:val="FootnoteText"/>
      </w:pPr>
      <w:r>
        <w:rPr>
          <w:rStyle w:val="FootnoteReference"/>
        </w:rPr>
        <w:footnoteRef/>
      </w:r>
      <w:r>
        <w:t xml:space="preserve"> </w:t>
      </w:r>
      <w:hyperlink r:id="rId9" w:history="1">
        <w:r>
          <w:rPr>
            <w:rStyle w:val="Hyperlink"/>
          </w:rPr>
          <w:t>http://unity.codeplex.com/</w:t>
        </w:r>
      </w:hyperlink>
    </w:p>
  </w:footnote>
  <w:footnote w:id="10">
    <w:p w:rsidR="005C25EF" w:rsidRDefault="005C25EF" w:rsidP="001810A9">
      <w:pPr>
        <w:pStyle w:val="FootnoteText"/>
      </w:pPr>
      <w:r>
        <w:rPr>
          <w:rStyle w:val="FootnoteReference"/>
        </w:rPr>
        <w:footnoteRef/>
      </w:r>
      <w:r>
        <w:t xml:space="preserve"> </w:t>
      </w:r>
      <w:hyperlink r:id="rId10" w:history="1">
        <w:r>
          <w:rPr>
            <w:rStyle w:val="Hyperlink"/>
          </w:rPr>
          <w:t>http://mef.codeplex.com/</w:t>
        </w:r>
      </w:hyperlink>
    </w:p>
  </w:footnote>
  <w:footnote w:id="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5C25EF" w:rsidRPr="0021601F" w:rsidTr="001A1F26">
        <w:tc>
          <w:tcPr>
            <w:tcW w:w="1668" w:type="dxa"/>
          </w:tcPr>
          <w:p w:rsidR="005C25EF" w:rsidRDefault="005C25EF" w:rsidP="001A1F26">
            <w:pPr>
              <w:tabs>
                <w:tab w:val="left" w:pos="1701"/>
              </w:tabs>
            </w:pPr>
            <w:r>
              <w:rPr>
                <w:rStyle w:val="FootnoteReference"/>
              </w:rPr>
              <w:footnoteRef/>
            </w:r>
            <w:r>
              <w:t xml:space="preserve"> [microsoft12.1]</w:t>
            </w:r>
          </w:p>
        </w:tc>
        <w:tc>
          <w:tcPr>
            <w:tcW w:w="7620" w:type="dxa"/>
          </w:tcPr>
          <w:p w:rsidR="005C25EF" w:rsidRDefault="005C25EF"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5C25EF" w:rsidRPr="00774692" w:rsidRDefault="00473969" w:rsidP="001A1F26">
            <w:pPr>
              <w:tabs>
                <w:tab w:val="left" w:pos="1701"/>
              </w:tabs>
            </w:pPr>
            <w:hyperlink r:id="rId11" w:history="1">
              <w:r w:rsidR="005C25EF">
                <w:rPr>
                  <w:rStyle w:val="Hyperlink"/>
                </w:rPr>
                <w:t>http://mef.codeplex.com/documentation</w:t>
              </w:r>
            </w:hyperlink>
          </w:p>
          <w:p w:rsidR="005C25EF" w:rsidRPr="00774692" w:rsidRDefault="005C25EF" w:rsidP="001A1F26">
            <w:pPr>
              <w:tabs>
                <w:tab w:val="left" w:pos="1701"/>
              </w:tabs>
            </w:pPr>
            <w:r w:rsidRPr="00D31433">
              <w:t>letzter</w:t>
            </w:r>
            <w:r w:rsidRPr="00774692">
              <w:t xml:space="preserve"> </w:t>
            </w:r>
            <w:r w:rsidRPr="00D31433">
              <w:t>Zugriff</w:t>
            </w:r>
            <w:r w:rsidRPr="00774692">
              <w:t>: 22.05.2012</w:t>
            </w:r>
          </w:p>
        </w:tc>
      </w:tr>
    </w:tbl>
    <w:p w:rsidR="005C25EF" w:rsidRDefault="005C25EF" w:rsidP="001810A9">
      <w:pPr>
        <w:pStyle w:val="FootnoteText"/>
      </w:pPr>
    </w:p>
  </w:footnote>
  <w:footnote w:id="12">
    <w:p w:rsidR="005C25EF" w:rsidRPr="00E42B98" w:rsidRDefault="005C25EF" w:rsidP="005E418B">
      <w:pPr>
        <w:pStyle w:val="FootnoteText"/>
      </w:pPr>
      <w:r>
        <w:rPr>
          <w:rStyle w:val="FootnoteReference"/>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3325"/>
    <w:rsid w:val="001E370E"/>
    <w:rsid w:val="001E4AD8"/>
    <w:rsid w:val="001E53C4"/>
    <w:rsid w:val="001F0FCC"/>
    <w:rsid w:val="001F1125"/>
    <w:rsid w:val="001F2A8C"/>
    <w:rsid w:val="001F2B2D"/>
    <w:rsid w:val="001F61F8"/>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80AAE"/>
    <w:rsid w:val="004810E7"/>
    <w:rsid w:val="00481AD8"/>
    <w:rsid w:val="00483E66"/>
    <w:rsid w:val="0048488A"/>
    <w:rsid w:val="0048501E"/>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6C04"/>
    <w:rsid w:val="005E7C77"/>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6EB"/>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342B"/>
    <w:rsid w:val="007537D1"/>
    <w:rsid w:val="00753810"/>
    <w:rsid w:val="00754D11"/>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4176"/>
    <w:rsid w:val="008C54BF"/>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C10747"/>
    <w:rsid w:val="00C1085A"/>
    <w:rsid w:val="00C137DF"/>
    <w:rsid w:val="00C14993"/>
    <w:rsid w:val="00C14D33"/>
    <w:rsid w:val="00C14F5B"/>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6635"/>
    <w:rsid w:val="00C57C45"/>
    <w:rsid w:val="00C62131"/>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E05FA"/>
    <w:rsid w:val="00CE1C3F"/>
    <w:rsid w:val="00CE40E7"/>
    <w:rsid w:val="00CE4849"/>
    <w:rsid w:val="00CE533D"/>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65E3E616-2B25-4442-8880-98201EE1C786}" type="presOf" srcId="{A0A940F3-60BC-405C-93C5-2E78BDF367D0}" destId="{7F4889F5-F907-48AB-B05A-903191A1F23C}" srcOrd="0" destOrd="0" presId="urn:microsoft.com/office/officeart/2005/8/layout/hProcess10"/>
    <dgm:cxn modelId="{BAA470F8-967C-4C84-86B6-29454369D17E}" type="presOf" srcId="{D99802DF-9EC5-4281-835D-310C6CC09345}" destId="{2DB77FCA-6AE7-4774-884D-F677A6B939D6}" srcOrd="0"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14203744-12A7-4D47-9CAD-DF5E82DCE428}" type="presOf" srcId="{DAE817A3-39CD-46B2-B48D-37F15B471088}" destId="{F699E119-03CA-40B4-A095-7BF32235706A}" srcOrd="0" destOrd="0" presId="urn:microsoft.com/office/officeart/2005/8/layout/hProcess10"/>
    <dgm:cxn modelId="{4477CD6B-AFC4-4564-B77F-1CB9D7602D11}" type="presOf" srcId="{2491DCBB-BD1B-4D18-9A6B-9F6C9745D200}" destId="{8E43D6D8-0C16-481D-BDE7-FDCA7F90B40D}" srcOrd="0" destOrd="0" presId="urn:microsoft.com/office/officeart/2005/8/layout/hProcess10"/>
    <dgm:cxn modelId="{701D7EE9-3FF8-4B60-84D9-47D379448947}" type="presOf" srcId="{FCB83E72-5F70-4DF4-8F70-DA5A7D899E3B}" destId="{F10C46B9-DB60-4336-998F-89E02CA1ABBD}" srcOrd="1"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AFDCBA5F-7C67-43A6-A495-42AB4FEC08D4}" type="presOf" srcId="{FCB83E72-5F70-4DF4-8F70-DA5A7D899E3B}" destId="{3E1B54CA-89CC-4C04-A76B-65BF3A0F1365}" srcOrd="0" destOrd="0" presId="urn:microsoft.com/office/officeart/2005/8/layout/hProcess10"/>
    <dgm:cxn modelId="{11565FDD-5537-4750-B097-3A8B4CE0480F}" type="presOf" srcId="{2C5668CF-2928-41BD-B41A-3A69DCB9BE9D}" destId="{675A7D19-7B0F-4E7C-A9F3-04B706F78CC6}"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C85B9A99-6579-4D3E-8539-0548A4610130}" type="presOf" srcId="{2491DCBB-BD1B-4D18-9A6B-9F6C9745D200}" destId="{D50E5E41-C100-45FF-B4BA-2905D3226AF2}" srcOrd="1" destOrd="0" presId="urn:microsoft.com/office/officeart/2005/8/layout/hProcess10"/>
    <dgm:cxn modelId="{F82B7309-86FF-4AF1-B2FF-8A44FDFCD62F}" type="presOf" srcId="{A5701BE9-8239-43A2-9D62-2921AE5995F8}" destId="{0E45096C-CE97-40EF-971A-5A5DC5029BCF}" srcOrd="0" destOrd="0" presId="urn:microsoft.com/office/officeart/2005/8/layout/hProcess10"/>
    <dgm:cxn modelId="{16517E0B-A29C-4843-9622-BE08F50389DF}" type="presOf" srcId="{DA998900-39AD-42EA-9C89-D2A94D0E7E5A}" destId="{0BA2202F-2A02-47A3-9F90-4A1DFC6033A1}" srcOrd="1" destOrd="0" presId="urn:microsoft.com/office/officeart/2005/8/layout/hProcess10"/>
    <dgm:cxn modelId="{E054D9CE-5172-4627-94C5-BEC9395C140A}" type="presOf" srcId="{DA998900-39AD-42EA-9C89-D2A94D0E7E5A}" destId="{53E96054-0E0D-40F5-AF8E-9A613F52476E}"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AE707A7A-D400-464B-8FE3-30FDE38C2140}" type="presParOf" srcId="{0E45096C-CE97-40EF-971A-5A5DC5029BCF}" destId="{0681F987-33BE-41DB-AA2D-EE647E063F12}" srcOrd="0" destOrd="0" presId="urn:microsoft.com/office/officeart/2005/8/layout/hProcess10"/>
    <dgm:cxn modelId="{131BD777-F1FB-4EDA-A176-F2CA7E770F10}" type="presParOf" srcId="{0681F987-33BE-41DB-AA2D-EE647E063F12}" destId="{E2B603FB-8A5B-4389-9D8F-A86A86DDD690}" srcOrd="0" destOrd="0" presId="urn:microsoft.com/office/officeart/2005/8/layout/hProcess10"/>
    <dgm:cxn modelId="{BACF1697-0BFC-4D58-83B2-299E54CD265D}" type="presParOf" srcId="{0681F987-33BE-41DB-AA2D-EE647E063F12}" destId="{2DB77FCA-6AE7-4774-884D-F677A6B939D6}" srcOrd="1" destOrd="0" presId="urn:microsoft.com/office/officeart/2005/8/layout/hProcess10"/>
    <dgm:cxn modelId="{EFA85F80-26FA-4370-B09E-ABB1E9594D8E}" type="presParOf" srcId="{0E45096C-CE97-40EF-971A-5A5DC5029BCF}" destId="{3E1B54CA-89CC-4C04-A76B-65BF3A0F1365}" srcOrd="1" destOrd="0" presId="urn:microsoft.com/office/officeart/2005/8/layout/hProcess10"/>
    <dgm:cxn modelId="{AC164C9D-11B8-4559-BC74-8BE0C8B16D6E}" type="presParOf" srcId="{3E1B54CA-89CC-4C04-A76B-65BF3A0F1365}" destId="{F10C46B9-DB60-4336-998F-89E02CA1ABBD}" srcOrd="0" destOrd="0" presId="urn:microsoft.com/office/officeart/2005/8/layout/hProcess10"/>
    <dgm:cxn modelId="{DDC945EC-B8AA-4545-A82F-E10953709CAB}" type="presParOf" srcId="{0E45096C-CE97-40EF-971A-5A5DC5029BCF}" destId="{7B693EA9-103D-4DB4-B8E9-7635E066F4FB}" srcOrd="2" destOrd="0" presId="urn:microsoft.com/office/officeart/2005/8/layout/hProcess10"/>
    <dgm:cxn modelId="{109B282B-B391-4A5E-A01D-BA1A60932364}" type="presParOf" srcId="{7B693EA9-103D-4DB4-B8E9-7635E066F4FB}" destId="{0C9A1922-F13F-4030-B09E-928F3DDE21F4}" srcOrd="0" destOrd="0" presId="urn:microsoft.com/office/officeart/2005/8/layout/hProcess10"/>
    <dgm:cxn modelId="{6D0D6DC1-8964-4BE8-B5C0-36DD5EDD8EAF}" type="presParOf" srcId="{7B693EA9-103D-4DB4-B8E9-7635E066F4FB}" destId="{675A7D19-7B0F-4E7C-A9F3-04B706F78CC6}" srcOrd="1" destOrd="0" presId="urn:microsoft.com/office/officeart/2005/8/layout/hProcess10"/>
    <dgm:cxn modelId="{6B8048A4-3505-427C-96F2-715C286DA86E}" type="presParOf" srcId="{0E45096C-CE97-40EF-971A-5A5DC5029BCF}" destId="{8E43D6D8-0C16-481D-BDE7-FDCA7F90B40D}" srcOrd="3" destOrd="0" presId="urn:microsoft.com/office/officeart/2005/8/layout/hProcess10"/>
    <dgm:cxn modelId="{01B1F373-F48D-4EE5-A255-53AD4ED75214}" type="presParOf" srcId="{8E43D6D8-0C16-481D-BDE7-FDCA7F90B40D}" destId="{D50E5E41-C100-45FF-B4BA-2905D3226AF2}" srcOrd="0" destOrd="0" presId="urn:microsoft.com/office/officeart/2005/8/layout/hProcess10"/>
    <dgm:cxn modelId="{50BE8A31-B7FC-439B-9891-090F008A2D84}" type="presParOf" srcId="{0E45096C-CE97-40EF-971A-5A5DC5029BCF}" destId="{4EA51DE0-340F-4893-B8AE-8E3D91DD69E7}" srcOrd="4" destOrd="0" presId="urn:microsoft.com/office/officeart/2005/8/layout/hProcess10"/>
    <dgm:cxn modelId="{75A2C31A-3F23-4A18-95B4-E53750981280}" type="presParOf" srcId="{4EA51DE0-340F-4893-B8AE-8E3D91DD69E7}" destId="{EF6EAE48-2E15-4041-A15C-9C4888BBA078}" srcOrd="0" destOrd="0" presId="urn:microsoft.com/office/officeart/2005/8/layout/hProcess10"/>
    <dgm:cxn modelId="{433FF1E2-7EC0-4CCC-98C1-8795EA39FE6B}" type="presParOf" srcId="{4EA51DE0-340F-4893-B8AE-8E3D91DD69E7}" destId="{7F4889F5-F907-48AB-B05A-903191A1F23C}" srcOrd="1" destOrd="0" presId="urn:microsoft.com/office/officeart/2005/8/layout/hProcess10"/>
    <dgm:cxn modelId="{B23E6BB8-B14D-4012-BBFE-7B3512336EB1}" type="presParOf" srcId="{0E45096C-CE97-40EF-971A-5A5DC5029BCF}" destId="{53E96054-0E0D-40F5-AF8E-9A613F52476E}" srcOrd="5" destOrd="0" presId="urn:microsoft.com/office/officeart/2005/8/layout/hProcess10"/>
    <dgm:cxn modelId="{39EC641B-AC3F-4B44-BADA-47B2066CF7F7}" type="presParOf" srcId="{53E96054-0E0D-40F5-AF8E-9A613F52476E}" destId="{0BA2202F-2A02-47A3-9F90-4A1DFC6033A1}" srcOrd="0" destOrd="0" presId="urn:microsoft.com/office/officeart/2005/8/layout/hProcess10"/>
    <dgm:cxn modelId="{0EA667B9-28C7-417A-A09E-14274FB570D3}" type="presParOf" srcId="{0E45096C-CE97-40EF-971A-5A5DC5029BCF}" destId="{EFC5FA6A-5244-4EB7-8545-812944D0415B}" srcOrd="6" destOrd="0" presId="urn:microsoft.com/office/officeart/2005/8/layout/hProcess10"/>
    <dgm:cxn modelId="{B4138CC4-79C8-45F5-BF90-C026D1056803}" type="presParOf" srcId="{EFC5FA6A-5244-4EB7-8545-812944D0415B}" destId="{C267BF18-1801-459C-9276-1BDB644C3D63}" srcOrd="0" destOrd="0" presId="urn:microsoft.com/office/officeart/2005/8/layout/hProcess10"/>
    <dgm:cxn modelId="{85BB50E0-7E40-4F68-BFAF-82199C030F6E}"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6BE0F-F081-41B9-87FD-F8EC35CF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5299</Words>
  <Characters>33384</Characters>
  <Application>Microsoft Office Word</Application>
  <DocSecurity>0</DocSecurity>
  <Lines>278</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38606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734</cp:revision>
  <dcterms:created xsi:type="dcterms:W3CDTF">2012-05-19T07:31:00Z</dcterms:created>
  <dcterms:modified xsi:type="dcterms:W3CDTF">2012-06-13T09:19:00Z</dcterms:modified>
</cp:coreProperties>
</file>