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DE349A" w:rsidP="00A70044"/>
        </w:tc>
        <w:tc>
          <w:tcPr>
            <w:tcW w:w="2303" w:type="dxa"/>
          </w:tcPr>
          <w:p w:rsidR="00DE349A" w:rsidRDefault="00DE349A" w:rsidP="00A70B2C"/>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Framework 2: OpenNI</w:t>
      </w:r>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 Skeletal</w:t>
      </w:r>
      <w:r>
        <w:t xml:space="preserve"> Tracking durchzuführen.</w:t>
      </w:r>
    </w:p>
    <w:p w:rsidR="00011B2B" w:rsidRDefault="00011B2B" w:rsidP="002E374D">
      <w:pPr>
        <w:pStyle w:val="Heading5"/>
      </w:pPr>
      <w:bookmarkStart w:id="9" w:name="_Toc325440855"/>
      <w:r>
        <w:t>Framework 3: OpenKinect</w:t>
      </w:r>
      <w:r w:rsidR="00767682">
        <w:rPr>
          <w:rStyle w:val="FootnoteReference"/>
        </w:rPr>
        <w:footnoteReference w:id="5"/>
      </w:r>
      <w:r w:rsidR="00D76CA7">
        <w:t xml:space="preserve"> / libfreenect</w:t>
      </w:r>
      <w:r w:rsidR="00D76CA7">
        <w:rPr>
          <w:rStyle w:val="FootnoteReference"/>
        </w:rPr>
        <w:footnoteReference w:id="6"/>
      </w:r>
      <w:bookmarkEnd w:id="9"/>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 Skelet</w:t>
      </w:r>
      <w:r w:rsidR="001102D3">
        <w:t>al</w:t>
      </w:r>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r w:rsidRPr="004712C3">
        <w:t>Cooperate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Kriterienpunkte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„Skelet</w:t>
      </w:r>
      <w:r w:rsidR="001102D3">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r w:rsidRPr="001E4AD8">
        <w:t>Record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0465E2">
              <w:rPr>
                <w:b/>
              </w:rPr>
              <w:t>Skelet</w:t>
            </w:r>
            <w:r w:rsidR="001102D3">
              <w:rPr>
                <w:b/>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FB7302">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r w:rsidR="00C2511C">
        <w:fldChar w:fldCharType="begin"/>
      </w:r>
      <w:r w:rsidR="00C2511C">
        <w:instrText xml:space="preserve"> SEQ Tabelle \* ARABIC </w:instrText>
      </w:r>
      <w:r w:rsidR="00C2511C">
        <w:fldChar w:fldCharType="separate"/>
      </w:r>
      <w:r w:rsidR="00107E99">
        <w:rPr>
          <w:noProof/>
        </w:rPr>
        <w:t>1</w:t>
      </w:r>
      <w:r w:rsidR="00C2511C">
        <w:rPr>
          <w:noProof/>
        </w:rPr>
        <w:fldChar w:fldCharType="end"/>
      </w:r>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 Skeletal</w:t>
      </w:r>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5E398D">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Pr="008F2C66" w:rsidRDefault="00107E99" w:rsidP="008F2C66">
      <w:pPr>
        <w:pStyle w:val="Caption"/>
      </w:pPr>
      <w:bookmarkStart w:id="25" w:name="_Ref322071085"/>
      <w:r>
        <w:t xml:space="preserve">Tabelle </w:t>
      </w:r>
      <w:r w:rsidR="00C2511C">
        <w:fldChar w:fldCharType="begin"/>
      </w:r>
      <w:r w:rsidR="00C2511C">
        <w:instrText xml:space="preserve"> SEQ Tabelle \* ARABIC </w:instrText>
      </w:r>
      <w:r w:rsidR="00C2511C">
        <w:fldChar w:fldCharType="separate"/>
      </w:r>
      <w:r>
        <w:rPr>
          <w:noProof/>
        </w:rPr>
        <w:t>2</w:t>
      </w:r>
      <w:r w:rsidR="00C2511C">
        <w:rPr>
          <w:noProof/>
        </w:rPr>
        <w:fldChar w:fldCharType="end"/>
      </w:r>
      <w:r>
        <w:t>- Nutzwertanalyse: PDF Darstellung</w:t>
      </w:r>
      <w:bookmarkEnd w:id="25"/>
    </w:p>
    <w:p w:rsidR="006307E6" w:rsidRDefault="006307E6" w:rsidP="00DE349A">
      <w:pPr>
        <w:pStyle w:val="Heading3"/>
      </w:pPr>
      <w:bookmarkStart w:id="26" w:name="_Toc325440865"/>
      <w:r>
        <w:t>Architektur</w:t>
      </w:r>
      <w:bookmarkEnd w:id="26"/>
    </w:p>
    <w:p w:rsidR="00B05036" w:rsidRDefault="00DE349A" w:rsidP="00DE349A">
      <w:pPr>
        <w:pStyle w:val="Heading4"/>
      </w:pPr>
      <w:r>
        <w:t>Systemübersicht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all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37D377B3" wp14:editId="46A3ED56">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C2511C">
        <w:fldChar w:fldCharType="begin"/>
      </w:r>
      <w:r w:rsidR="00C2511C">
        <w:instrText xml:space="preserve"> SEQ Abbildung \* ARABIC </w:instrText>
      </w:r>
      <w:r w:rsidR="00C2511C">
        <w:fldChar w:fldCharType="separate"/>
      </w:r>
      <w:r>
        <w:rPr>
          <w:noProof/>
        </w:rPr>
        <w:t>1</w:t>
      </w:r>
      <w:r w:rsidR="00C2511C">
        <w:rPr>
          <w:noProof/>
        </w:rPr>
        <w:fldChar w:fldCharType="end"/>
      </w:r>
      <w:r>
        <w:t xml:space="preserve"> - </w:t>
      </w:r>
      <w:r w:rsidR="002F059E">
        <w:t>Systemübersicht</w:t>
      </w:r>
    </w:p>
    <w:p w:rsidR="00C10747" w:rsidRDefault="00BF15FB" w:rsidP="001207E3">
      <w:pPr>
        <w:pStyle w:val="Heading5"/>
      </w:pPr>
      <w:bookmarkStart w:id="27" w:name="_Toc325440867"/>
      <w:r>
        <w:t>Video Wall mit Kinect</w:t>
      </w:r>
      <w:bookmarkEnd w:id="27"/>
    </w:p>
    <w:p w:rsidR="008A2DEE" w:rsidRDefault="00BC4F90" w:rsidP="0099340E">
      <w:r>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lastRenderedPageBreak/>
        <w:t xml:space="preserve">TODO: Konkretes Beispiel für </w:t>
      </w:r>
      <w:r w:rsidR="00D61611">
        <w:t xml:space="preserve">z.B. </w:t>
      </w:r>
      <w:r>
        <w:t>Poster.</w:t>
      </w:r>
    </w:p>
    <w:p w:rsidR="00BF15FB" w:rsidRDefault="00BF15FB" w:rsidP="001207E3">
      <w:pPr>
        <w:pStyle w:val="Heading5"/>
      </w:pPr>
      <w:bookmarkStart w:id="28" w:name="_Toc325440868"/>
      <w:r>
        <w:t>Service Server mit Datenbank</w:t>
      </w:r>
      <w:bookmarkEnd w:id="28"/>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1207E3">
      <w:pPr>
        <w:pStyle w:val="Heading5"/>
      </w:pPr>
      <w:bookmarkStart w:id="29" w:name="_Toc325440869"/>
      <w:r>
        <w:t>Webserver</w:t>
      </w:r>
      <w:bookmarkEnd w:id="29"/>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1207E3">
      <w:pPr>
        <w:pStyle w:val="Heading5"/>
      </w:pPr>
      <w:bookmarkStart w:id="30" w:name="_Toc325440870"/>
      <w:r>
        <w:t>Sekretariats PC</w:t>
      </w:r>
      <w:bookmarkEnd w:id="30"/>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1207E3">
      <w:pPr>
        <w:pStyle w:val="Heading5"/>
      </w:pPr>
      <w:bookmarkStart w:id="31" w:name="_Toc325440871"/>
      <w:r>
        <w:t>Mobiltelefon</w:t>
      </w:r>
      <w:bookmarkEnd w:id="31"/>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1207E3">
      <w:pPr>
        <w:pStyle w:val="Heading4"/>
      </w:pPr>
      <w:bookmarkStart w:id="32" w:name="_Toc325440872"/>
      <w:r>
        <w:t>Logische Sicht</w:t>
      </w:r>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9D4D7E2" wp14:editId="156AB233">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3" w:name="_Ref322103519"/>
      <w:r>
        <w:t xml:space="preserve">Abbildung </w:t>
      </w:r>
      <w:r w:rsidR="00C2511C">
        <w:fldChar w:fldCharType="begin"/>
      </w:r>
      <w:r w:rsidR="00C2511C">
        <w:instrText xml:space="preserve"> SEQ Abbildung \* ARABIC </w:instrText>
      </w:r>
      <w:r w:rsidR="00C2511C">
        <w:fldChar w:fldCharType="separate"/>
      </w:r>
      <w:r w:rsidR="00FC4CAF">
        <w:rPr>
          <w:noProof/>
        </w:rPr>
        <w:t>2</w:t>
      </w:r>
      <w:r w:rsidR="00C2511C">
        <w:rPr>
          <w:noProof/>
        </w:rPr>
        <w:fldChar w:fldCharType="end"/>
      </w:r>
      <w:r>
        <w:t xml:space="preserve"> - Architektur Diagramm</w:t>
      </w:r>
      <w:bookmarkEnd w:id="33"/>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1207E3">
      <w:pPr>
        <w:pStyle w:val="Heading5"/>
      </w:pPr>
      <w:bookmarkStart w:id="34" w:name="_Toc325440873"/>
      <w:r>
        <w:lastRenderedPageBreak/>
        <w:t>Common</w:t>
      </w:r>
      <w:bookmarkEnd w:id="34"/>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1207E3">
      <w:pPr>
        <w:pStyle w:val="Heading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6" w:name="_Toc325440875"/>
      <w:r>
        <w:t>Services</w:t>
      </w:r>
      <w:bookmarkEnd w:id="36"/>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1207E3">
      <w:pPr>
        <w:pStyle w:val="Heading5"/>
      </w:pPr>
      <w:bookmarkStart w:id="37" w:name="_Toc325440876"/>
      <w:r>
        <w:t>ViewModels</w:t>
      </w:r>
      <w:bookmarkEnd w:id="37"/>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Heading5"/>
      </w:pPr>
      <w:bookmarkStart w:id="38" w:name="_Toc325440877"/>
      <w:r>
        <w:t>Views</w:t>
      </w:r>
      <w:bookmarkEnd w:id="38"/>
    </w:p>
    <w:p w:rsidR="001207E3"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die Converter (beispielsweise zur Konvertierung von bool zu visbility).</w:t>
      </w:r>
    </w:p>
    <w:p w:rsidR="001207E3" w:rsidRDefault="001207E3" w:rsidP="001207E3">
      <w:r>
        <w:br w:type="page"/>
      </w:r>
    </w:p>
    <w:p w:rsidR="00444C75" w:rsidRDefault="001207E3" w:rsidP="001207E3">
      <w:pPr>
        <w:pStyle w:val="Heading3"/>
      </w:pPr>
      <w:r>
        <w:lastRenderedPageBreak/>
        <w:t>Mini Applikationen</w:t>
      </w:r>
    </w:p>
    <w:p w:rsidR="00444C75" w:rsidRDefault="00444C75" w:rsidP="00444C75">
      <w:r>
        <w:t>Im Verlauf des Projektes wurden immer wieder kleine Applikationen zu verschiedenen Zwecken erstellt.</w:t>
      </w:r>
      <w:r w:rsidR="00547970">
        <w:t xml:space="preserve"> </w:t>
      </w:r>
      <w:r>
        <w:t>Diese werden nachfolgend beschrieben</w:t>
      </w:r>
    </w:p>
    <w:p w:rsidR="00F771F8" w:rsidRDefault="00F771F8" w:rsidP="00F771F8">
      <w:pPr>
        <w:pStyle w:val="Heading4"/>
      </w:pPr>
      <w:r>
        <w:t>DemoMode</w:t>
      </w:r>
    </w:p>
    <w:p w:rsidR="00F771F8" w:rsidRPr="00F771F8" w:rsidRDefault="00F771F8" w:rsidP="00F771F8">
      <w:r>
        <w:t xml:space="preserve">Der Demomodus wurde zu Beginn unabhängig vom Hauptprojekt erstellt und geprüft. </w:t>
      </w:r>
      <w:r w:rsidR="00E9610D">
        <w:t>Sobald die Logik des Demomodus umgesetzt war, wurde dieser ins Hauptprojekt integriert.</w:t>
      </w:r>
    </w:p>
    <w:p w:rsidR="00F771F8" w:rsidRDefault="00F771F8" w:rsidP="00F771F8">
      <w:pPr>
        <w:pStyle w:val="Heading4"/>
      </w:pPr>
      <w:r>
        <w:t>DesignMenu</w:t>
      </w:r>
    </w:p>
    <w:p w:rsidR="00F771F8" w:rsidRPr="00F771F8" w:rsidRDefault="000B74DA" w:rsidP="00F771F8">
      <w:r>
        <w:t>Das DesignMenu Applikation wurde genutzt um direkt in Expression Blend verschiedene Designs für die Tabs des Menus zu erstellen und untereinander zu vergleichen.</w:t>
      </w:r>
    </w:p>
    <w:p w:rsidR="00F771F8" w:rsidRDefault="00F771F8" w:rsidP="00F771F8">
      <w:pPr>
        <w:pStyle w:val="Heading4"/>
      </w:pPr>
      <w:r>
        <w:t>DesignPosterNavigationButtons</w:t>
      </w:r>
    </w:p>
    <w:p w:rsidR="00F771F8" w:rsidRPr="00F771F8" w:rsidRDefault="005870C3" w:rsidP="00F771F8">
      <w:r>
        <w:t>Um verschiedene Varianten der Navigationsschaltflächen für die Poster Applikation zu prüfen, wurde ein separates Projekt erstellt</w:t>
      </w:r>
      <w:r w:rsidR="00CF5F65">
        <w:t>,</w:t>
      </w:r>
      <w:r>
        <w:t xml:space="preserve"> um verschiedene Designs in Expression Blend zu erstellen und zu vergleichen.</w:t>
      </w:r>
    </w:p>
    <w:p w:rsidR="00F771F8" w:rsidRDefault="00F771F8" w:rsidP="00F771F8">
      <w:pPr>
        <w:pStyle w:val="Heading4"/>
      </w:pPr>
      <w:r>
        <w:t>HandCursorDemoApp</w:t>
      </w:r>
    </w:p>
    <w:p w:rsidR="00F771F8" w:rsidRPr="00F771F8" w:rsidRDefault="006852CD" w:rsidP="00F771F8">
      <w:r>
        <w:t>Für den Wizard of Oz Test musste der Nutzer das Gefühl haben, er bediene die Applikation mit den Bewegungen seiner Hand. Daher wurde eine Variante programmiert, in welcher der normale Cursor ausgeblendet und stattdessen eine Hand angezeigt wird.</w:t>
      </w:r>
      <w:r w:rsidR="006D2CEB">
        <w:t xml:space="preserve"> Diese konnte für den Wizard of Oz Test einfach übernommen werden.</w:t>
      </w:r>
    </w:p>
    <w:p w:rsidR="00F771F8" w:rsidRDefault="00F771F8" w:rsidP="00F771F8">
      <w:pPr>
        <w:pStyle w:val="Heading4"/>
      </w:pPr>
      <w:r>
        <w:t>KinectHandTracker</w:t>
      </w:r>
    </w:p>
    <w:p w:rsidR="00F771F8" w:rsidRPr="00F771F8" w:rsidRDefault="00063751" w:rsidP="00F771F8">
      <w:r>
        <w:t>Beim KinectHandTracker handelt es sich um ein Projekt, welche das Handtracking erstmals erprobte, bevor es in die Hauptapplikation eingebunden wurde.</w:t>
      </w:r>
    </w:p>
    <w:p w:rsidR="00F771F8" w:rsidRDefault="00F771F8" w:rsidP="00F771F8">
      <w:pPr>
        <w:pStyle w:val="Heading4"/>
      </w:pPr>
      <w:r>
        <w:t>KinectRecorder</w:t>
      </w:r>
    </w:p>
    <w:p w:rsidR="00F771F8" w:rsidRPr="00F771F8" w:rsidRDefault="00DC00C1" w:rsidP="00F771F8">
      <w:r>
        <w:t>Durch die KinectRecorder Applikationen lassen sich Skelettbewegungen aufzeichnen und wieder abspielen.</w:t>
      </w:r>
      <w:r w:rsidR="007335EE">
        <w:t xml:space="preserve"> Das wiederabspielbare File kann in der Hauptapplikation dazu verwendet werden, ein Skelett und deren Bewegungen zu simulieren auch wenn kein Kinect angeschlossen ist.</w:t>
      </w:r>
    </w:p>
    <w:p w:rsidR="00F771F8" w:rsidRDefault="00F771F8" w:rsidP="00F771F8">
      <w:pPr>
        <w:pStyle w:val="Heading4"/>
      </w:pPr>
      <w:r>
        <w:t>KinectW</w:t>
      </w:r>
      <w:r w:rsidR="00B81754">
        <w:t>pf</w:t>
      </w:r>
      <w:r>
        <w:t>Viewers</w:t>
      </w:r>
    </w:p>
    <w:p w:rsidR="00F771F8" w:rsidRPr="00F771F8" w:rsidRDefault="00D83B90" w:rsidP="00F771F8">
      <w:r>
        <w:t xml:space="preserve">Vordefinierte Klassen des Kinect SDK. Wurden als Beispiel, wie </w:t>
      </w:r>
      <w:r w:rsidR="00557BD6">
        <w:t xml:space="preserve">beispielsweise </w:t>
      </w:r>
      <w:r>
        <w:t>das Skelett in die View eingebaut werden könnte, verwendet.</w:t>
      </w:r>
    </w:p>
    <w:p w:rsidR="00F771F8" w:rsidRDefault="00F771F8" w:rsidP="00F771F8">
      <w:pPr>
        <w:pStyle w:val="Heading4"/>
      </w:pPr>
      <w:r>
        <w:t>ObjectTrackingVisualizer</w:t>
      </w:r>
    </w:p>
    <w:p w:rsidR="00F771F8" w:rsidRPr="00F771F8" w:rsidRDefault="003C0CAF" w:rsidP="00F771F8">
      <w:r>
        <w:t>Testapplikat</w:t>
      </w:r>
      <w:r w:rsidR="005740E4">
        <w:t>ion wie</w:t>
      </w:r>
      <w:r w:rsidR="00132479">
        <w:t xml:space="preserve"> Personen </w:t>
      </w:r>
      <w:r w:rsidR="005740E4">
        <w:t>erkannt werden und wann ihrem Skelett eine neue Identität gegeben wird (dies geschieht beispielsweise wenn die Person den Erkennungsbereich verlässt und danach wieder betritt).</w:t>
      </w:r>
    </w:p>
    <w:p w:rsidR="00F771F8" w:rsidRDefault="00F771F8" w:rsidP="00F771F8">
      <w:pPr>
        <w:pStyle w:val="Heading4"/>
      </w:pPr>
      <w:r>
        <w:t>Pl</w:t>
      </w:r>
      <w:r w:rsidR="003B3280">
        <w:t>u</w:t>
      </w:r>
      <w:r>
        <w:t>ginDemo</w:t>
      </w:r>
    </w:p>
    <w:p w:rsidR="00F771F8" w:rsidRPr="00F771F8" w:rsidRDefault="00633119" w:rsidP="00F771F8">
      <w:r>
        <w:t>Beispielprojekt wie ein Plug-In mit MEF erstellt</w:t>
      </w:r>
      <w:r w:rsidR="006D0B0B">
        <w:t xml:space="preserve"> und eingebunden</w:t>
      </w:r>
      <w:r>
        <w:t xml:space="preserve"> werden kann.</w:t>
      </w:r>
    </w:p>
    <w:p w:rsidR="00F771F8" w:rsidRDefault="00F771F8" w:rsidP="00F771F8">
      <w:pPr>
        <w:pStyle w:val="Heading4"/>
      </w:pPr>
      <w:r>
        <w:lastRenderedPageBreak/>
        <w:t>VideoWithWPF</w:t>
      </w:r>
    </w:p>
    <w:p w:rsidR="00BF1F23" w:rsidRDefault="00BF1F23" w:rsidP="00BF1F23">
      <w:r>
        <w:t>Testapplikation welche ein Video abspielt. Diese wurde benötigt um festzustellen, ob Videos in einer WPF Applikation auf der Video Wall flüssig laufen.</w:t>
      </w:r>
    </w:p>
    <w:p w:rsidR="00181A53" w:rsidRDefault="00181A53" w:rsidP="00181A53">
      <w:pPr>
        <w:pStyle w:val="Heading4"/>
      </w:pPr>
      <w:r>
        <w:t>WizardOfOzTest</w:t>
      </w:r>
    </w:p>
    <w:p w:rsidR="00181A53" w:rsidRPr="00181A53" w:rsidRDefault="00181A53" w:rsidP="00181A53">
      <w:r>
        <w:t>Die WizardOfOzTest Applikation wurde für den Wizard of Oz Test (TODO ref) verwendet.</w:t>
      </w:r>
      <w:bookmarkStart w:id="39" w:name="_GoBack"/>
      <w:bookmarkEnd w:id="39"/>
    </w:p>
    <w:p w:rsidR="000E1C1A" w:rsidRDefault="000E1C1A" w:rsidP="001207E3">
      <w:pPr>
        <w:pStyle w:val="Heading3"/>
      </w:pPr>
      <w:r>
        <w:br w:type="page"/>
      </w:r>
    </w:p>
    <w:p w:rsidR="000E1C1A" w:rsidRDefault="000E6614" w:rsidP="002E374D">
      <w:pPr>
        <w:pStyle w:val="Heading3"/>
      </w:pPr>
      <w:bookmarkStart w:id="40" w:name="_Toc325440878"/>
      <w:r>
        <w:lastRenderedPageBreak/>
        <w:t xml:space="preserve">Interaktion durch </w:t>
      </w:r>
      <w:r w:rsidR="000E1C1A">
        <w:t>Handtracking</w:t>
      </w:r>
      <w:bookmarkEnd w:id="40"/>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2E374D">
      <w:pPr>
        <w:pStyle w:val="Heading4"/>
      </w:pPr>
      <w:bookmarkStart w:id="41" w:name="_Toc325440879"/>
      <w:r>
        <w:t>Kinect Daten</w:t>
      </w:r>
      <w:bookmarkEnd w:id="41"/>
    </w:p>
    <w:p w:rsidR="00253108" w:rsidRDefault="00253108" w:rsidP="00253108">
      <w:r>
        <w:t>Eines der wichtigsten Features des Kinect SDK ist das sogenannte Skelet</w:t>
      </w:r>
      <w:r w:rsidR="001102D3">
        <w:t>al</w:t>
      </w:r>
      <w:r>
        <w:t xml:space="preserve">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42" w:name="_Ref322358724"/>
      <w:r>
        <w:t xml:space="preserve">Abbildung </w:t>
      </w:r>
      <w:r w:rsidR="00C2511C">
        <w:fldChar w:fldCharType="begin"/>
      </w:r>
      <w:r w:rsidR="00C2511C">
        <w:instrText xml:space="preserve"> SEQ Abbildung \* ARABIC </w:instrText>
      </w:r>
      <w:r w:rsidR="00C2511C">
        <w:fldChar w:fldCharType="separate"/>
      </w:r>
      <w:r w:rsidR="00FC4CAF">
        <w:rPr>
          <w:noProof/>
        </w:rPr>
        <w:t>4</w:t>
      </w:r>
      <w:r w:rsidR="00C2511C">
        <w:rPr>
          <w:noProof/>
        </w:rPr>
        <w:fldChar w:fldCharType="end"/>
      </w:r>
      <w:r>
        <w:t xml:space="preserve"> - Beispiel eines Skeletts</w:t>
      </w:r>
      <w:bookmarkEnd w:id="42"/>
    </w:p>
    <w:p w:rsidR="000E6614" w:rsidRDefault="000E6614" w:rsidP="002E374D">
      <w:pPr>
        <w:pStyle w:val="Heading4"/>
      </w:pPr>
      <w:bookmarkStart w:id="43" w:name="_Toc325440880"/>
      <w:r>
        <w:t>Handtracking</w:t>
      </w:r>
      <w:bookmarkEnd w:id="43"/>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44" w:name="_Ref321142121"/>
      <w:r>
        <w:t xml:space="preserve">Abbildung </w:t>
      </w:r>
      <w:r w:rsidR="00C2511C">
        <w:fldChar w:fldCharType="begin"/>
      </w:r>
      <w:r w:rsidR="00C2511C">
        <w:instrText xml:space="preserve"> SEQ Abbildung \* ARABIC </w:instrText>
      </w:r>
      <w:r w:rsidR="00C2511C">
        <w:fldChar w:fldCharType="separate"/>
      </w:r>
      <w:r w:rsidR="00FC4CAF">
        <w:rPr>
          <w:noProof/>
        </w:rPr>
        <w:t>5</w:t>
      </w:r>
      <w:r w:rsidR="00C2511C">
        <w:rPr>
          <w:noProof/>
        </w:rPr>
        <w:fldChar w:fldCharType="end"/>
      </w:r>
      <w:r>
        <w:t xml:space="preserve"> - Skelett mit </w:t>
      </w:r>
      <w:r w:rsidR="00253108">
        <w:t>Bereich</w:t>
      </w:r>
      <w:r>
        <w:t xml:space="preserve"> (rot) für das Handtracking</w:t>
      </w:r>
      <w:bookmarkEnd w:id="44"/>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45" w:name="_Ref322358687"/>
      <w:r>
        <w:t xml:space="preserve">Abbildung </w:t>
      </w:r>
      <w:r w:rsidR="00C2511C">
        <w:fldChar w:fldCharType="begin"/>
      </w:r>
      <w:r w:rsidR="00C2511C">
        <w:instrText xml:space="preserve"> S</w:instrText>
      </w:r>
      <w:r w:rsidR="00C2511C">
        <w:instrText xml:space="preserve">EQ Abbildung \* ARABIC </w:instrText>
      </w:r>
      <w:r w:rsidR="00C2511C">
        <w:fldChar w:fldCharType="separate"/>
      </w:r>
      <w:r w:rsidR="00FC4CAF">
        <w:rPr>
          <w:noProof/>
        </w:rPr>
        <w:t>6</w:t>
      </w:r>
      <w:r w:rsidR="00C2511C">
        <w:rPr>
          <w:noProof/>
        </w:rPr>
        <w:fldChar w:fldCharType="end"/>
      </w:r>
      <w:r>
        <w:t xml:space="preserve"> - Beispiel Monitor mit Handtracking</w:t>
      </w:r>
      <w:bookmarkEnd w:id="45"/>
    </w:p>
    <w:p w:rsidR="00DE349A"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DE349A" w:rsidRDefault="00DE349A" w:rsidP="00DE349A">
      <w:r>
        <w:br w:type="page"/>
      </w:r>
    </w:p>
    <w:p w:rsidR="008F6180" w:rsidRPr="008F6180" w:rsidRDefault="008F6180" w:rsidP="00253108"/>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11C" w:rsidRDefault="00C2511C" w:rsidP="008F2373">
      <w:pPr>
        <w:spacing w:after="0"/>
      </w:pPr>
      <w:r>
        <w:separator/>
      </w:r>
    </w:p>
  </w:endnote>
  <w:endnote w:type="continuationSeparator" w:id="0">
    <w:p w:rsidR="00C2511C" w:rsidRDefault="00C2511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Footer"/>
    </w:pPr>
    <w:r>
      <w:t>Video Wall - Entwurf</w:t>
    </w:r>
    <w:r w:rsidRPr="005E2896">
      <w:tab/>
    </w:r>
    <w:r>
      <w:fldChar w:fldCharType="begin"/>
    </w:r>
    <w:r>
      <w:instrText xml:space="preserve"> DATE  \@ "d. MMMM yyyy"  \* MERGEFORMAT </w:instrText>
    </w:r>
    <w:r>
      <w:fldChar w:fldCharType="separate"/>
    </w:r>
    <w:r w:rsidR="00DE349A">
      <w:rPr>
        <w:noProof/>
      </w:rPr>
      <w:t>29.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81A53" w:rsidRPr="00181A53">
      <w:rPr>
        <w:b/>
        <w:noProof/>
        <w:lang w:val="de-DE"/>
      </w:rPr>
      <w:t>10</w:t>
    </w:r>
    <w:r>
      <w:rPr>
        <w:b/>
      </w:rPr>
      <w:fldChar w:fldCharType="end"/>
    </w:r>
    <w:r>
      <w:rPr>
        <w:lang w:val="de-DE"/>
      </w:rPr>
      <w:t xml:space="preserve"> von </w:t>
    </w:r>
    <w:r w:rsidR="00C2511C">
      <w:fldChar w:fldCharType="begin"/>
    </w:r>
    <w:r w:rsidR="00C2511C">
      <w:instrText>NUMPAGES  \* Arabic  \* MERGEFORMAT</w:instrText>
    </w:r>
    <w:r w:rsidR="00C2511C">
      <w:fldChar w:fldCharType="separate"/>
    </w:r>
    <w:r w:rsidR="00181A53" w:rsidRPr="00181A53">
      <w:rPr>
        <w:b/>
        <w:noProof/>
        <w:lang w:val="de-DE"/>
      </w:rPr>
      <w:t>13</w:t>
    </w:r>
    <w:r w:rsidR="00C2511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11C" w:rsidRDefault="00C2511C" w:rsidP="008F2373">
      <w:pPr>
        <w:spacing w:after="0"/>
      </w:pPr>
      <w:r>
        <w:separator/>
      </w:r>
    </w:p>
  </w:footnote>
  <w:footnote w:type="continuationSeparator" w:id="0">
    <w:p w:rsidR="00C2511C" w:rsidRDefault="00C2511C" w:rsidP="008F2373">
      <w:pPr>
        <w:spacing w:after="0"/>
      </w:pPr>
      <w:r>
        <w:continuationSeparator/>
      </w:r>
    </w:p>
  </w:footnote>
  <w:footnote w:id="1">
    <w:p w:rsidR="00B42F1B" w:rsidRDefault="00B42F1B">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42F1B" w:rsidRDefault="00B42F1B">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42F1B" w:rsidRDefault="00B42F1B">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42F1B" w:rsidRDefault="00B42F1B">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42F1B" w:rsidRDefault="00B42F1B">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42F1B" w:rsidRDefault="00B42F1B">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42F1B" w:rsidRDefault="00B42F1B">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42F1B" w:rsidRDefault="00B42F1B">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B42F1B" w:rsidRDefault="00B42F1B">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3751"/>
    <w:rsid w:val="0006511A"/>
    <w:rsid w:val="00076D1D"/>
    <w:rsid w:val="0008789C"/>
    <w:rsid w:val="000917AE"/>
    <w:rsid w:val="0009207E"/>
    <w:rsid w:val="00092839"/>
    <w:rsid w:val="00097AB6"/>
    <w:rsid w:val="000A2C34"/>
    <w:rsid w:val="000B1504"/>
    <w:rsid w:val="000B3284"/>
    <w:rsid w:val="000B4789"/>
    <w:rsid w:val="000B658F"/>
    <w:rsid w:val="000B74DA"/>
    <w:rsid w:val="000C0C03"/>
    <w:rsid w:val="000D13F7"/>
    <w:rsid w:val="000D19C1"/>
    <w:rsid w:val="000E1C1A"/>
    <w:rsid w:val="000E39F8"/>
    <w:rsid w:val="000E6614"/>
    <w:rsid w:val="000E6D01"/>
    <w:rsid w:val="000E71F7"/>
    <w:rsid w:val="000F2B36"/>
    <w:rsid w:val="000F6DCB"/>
    <w:rsid w:val="000F712C"/>
    <w:rsid w:val="00107616"/>
    <w:rsid w:val="00107E99"/>
    <w:rsid w:val="001102D3"/>
    <w:rsid w:val="00111EC2"/>
    <w:rsid w:val="00115757"/>
    <w:rsid w:val="00117824"/>
    <w:rsid w:val="00117B3F"/>
    <w:rsid w:val="001207E3"/>
    <w:rsid w:val="00122EB6"/>
    <w:rsid w:val="00125C74"/>
    <w:rsid w:val="00132479"/>
    <w:rsid w:val="00133123"/>
    <w:rsid w:val="00133A63"/>
    <w:rsid w:val="00134483"/>
    <w:rsid w:val="00134F45"/>
    <w:rsid w:val="001424DB"/>
    <w:rsid w:val="0015453A"/>
    <w:rsid w:val="00156992"/>
    <w:rsid w:val="001609C2"/>
    <w:rsid w:val="001627DE"/>
    <w:rsid w:val="00171320"/>
    <w:rsid w:val="00174CCB"/>
    <w:rsid w:val="00181A53"/>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03F0"/>
    <w:rsid w:val="002C1354"/>
    <w:rsid w:val="002C158C"/>
    <w:rsid w:val="002D4F10"/>
    <w:rsid w:val="002E0F03"/>
    <w:rsid w:val="002E16A4"/>
    <w:rsid w:val="002E374D"/>
    <w:rsid w:val="002E457A"/>
    <w:rsid w:val="002E65A6"/>
    <w:rsid w:val="002F059E"/>
    <w:rsid w:val="002F28DD"/>
    <w:rsid w:val="002F4E62"/>
    <w:rsid w:val="003028B7"/>
    <w:rsid w:val="0030407A"/>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B3280"/>
    <w:rsid w:val="003C0CAF"/>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4C75"/>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47970"/>
    <w:rsid w:val="005532E5"/>
    <w:rsid w:val="0055736E"/>
    <w:rsid w:val="00557BD6"/>
    <w:rsid w:val="00560405"/>
    <w:rsid w:val="00571516"/>
    <w:rsid w:val="005740E4"/>
    <w:rsid w:val="005863F8"/>
    <w:rsid w:val="005870C3"/>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119"/>
    <w:rsid w:val="00633ED8"/>
    <w:rsid w:val="006358B2"/>
    <w:rsid w:val="006374A1"/>
    <w:rsid w:val="00644938"/>
    <w:rsid w:val="00651384"/>
    <w:rsid w:val="00670F2A"/>
    <w:rsid w:val="00675269"/>
    <w:rsid w:val="0068440F"/>
    <w:rsid w:val="006852CD"/>
    <w:rsid w:val="00687113"/>
    <w:rsid w:val="006939B6"/>
    <w:rsid w:val="00695F14"/>
    <w:rsid w:val="00696F84"/>
    <w:rsid w:val="006A0537"/>
    <w:rsid w:val="006A781D"/>
    <w:rsid w:val="006C6507"/>
    <w:rsid w:val="006D0B0B"/>
    <w:rsid w:val="006D2CEB"/>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5EE"/>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17AF"/>
    <w:rsid w:val="008329D7"/>
    <w:rsid w:val="00835B92"/>
    <w:rsid w:val="00836861"/>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1754"/>
    <w:rsid w:val="00B83D40"/>
    <w:rsid w:val="00B861CB"/>
    <w:rsid w:val="00B9097B"/>
    <w:rsid w:val="00B93C0A"/>
    <w:rsid w:val="00BA0A47"/>
    <w:rsid w:val="00BB1425"/>
    <w:rsid w:val="00BC30D8"/>
    <w:rsid w:val="00BC3BD4"/>
    <w:rsid w:val="00BC4F90"/>
    <w:rsid w:val="00BD0CD1"/>
    <w:rsid w:val="00BD5EDB"/>
    <w:rsid w:val="00BD5F54"/>
    <w:rsid w:val="00BE0F0B"/>
    <w:rsid w:val="00BE6238"/>
    <w:rsid w:val="00BE6B17"/>
    <w:rsid w:val="00BE6DFC"/>
    <w:rsid w:val="00BF15FB"/>
    <w:rsid w:val="00BF1750"/>
    <w:rsid w:val="00BF1F23"/>
    <w:rsid w:val="00BF2DFA"/>
    <w:rsid w:val="00BF3A53"/>
    <w:rsid w:val="00BF7744"/>
    <w:rsid w:val="00C10747"/>
    <w:rsid w:val="00C14D33"/>
    <w:rsid w:val="00C14F5B"/>
    <w:rsid w:val="00C20E28"/>
    <w:rsid w:val="00C22202"/>
    <w:rsid w:val="00C222E4"/>
    <w:rsid w:val="00C2370B"/>
    <w:rsid w:val="00C23D7B"/>
    <w:rsid w:val="00C2511C"/>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CF5F65"/>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83B90"/>
    <w:rsid w:val="00D914A0"/>
    <w:rsid w:val="00D976B9"/>
    <w:rsid w:val="00DA341D"/>
    <w:rsid w:val="00DA5843"/>
    <w:rsid w:val="00DB08E8"/>
    <w:rsid w:val="00DB54FD"/>
    <w:rsid w:val="00DC00C1"/>
    <w:rsid w:val="00DC61D4"/>
    <w:rsid w:val="00DD2381"/>
    <w:rsid w:val="00DD39A9"/>
    <w:rsid w:val="00DD3F8F"/>
    <w:rsid w:val="00DD64D2"/>
    <w:rsid w:val="00DD68CF"/>
    <w:rsid w:val="00DD7905"/>
    <w:rsid w:val="00DE349A"/>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9610D"/>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9CC"/>
    <w:rsid w:val="00F71EDB"/>
    <w:rsid w:val="00F74476"/>
    <w:rsid w:val="00F75385"/>
    <w:rsid w:val="00F771F8"/>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C4416-D445-4144-99C6-8F955BCD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2763</Words>
  <Characters>16663</Characters>
  <Application>Microsoft Office Word</Application>
  <DocSecurity>0</DocSecurity>
  <Lines>333</Lines>
  <Paragraphs>179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47</cp:revision>
  <dcterms:created xsi:type="dcterms:W3CDTF">2012-05-19T07:31:00Z</dcterms:created>
  <dcterms:modified xsi:type="dcterms:W3CDTF">2012-05-29T12:37:00Z</dcterms:modified>
</cp:coreProperties>
</file>