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r>
        <w:t xml:space="preserve">HSR </w:t>
      </w:r>
      <w:r w:rsidR="00252FEF">
        <w:t>Video</w:t>
      </w:r>
      <w:r>
        <w:t>w</w:t>
      </w:r>
      <w:r w:rsidR="00252FEF">
        <w:t>all</w:t>
      </w:r>
      <w:r w:rsidR="006214EB">
        <w:t xml:space="preserve"> Evaluation &amp; Tests</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0B0B4A">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1.11</w:t>
            </w:r>
          </w:p>
        </w:tc>
        <w:tc>
          <w:tcPr>
            <w:tcW w:w="4674" w:type="dxa"/>
          </w:tcPr>
          <w:p w:rsidR="00A01EA4" w:rsidRDefault="00A01EA4" w:rsidP="000B0B4A">
            <w:r>
              <w:t>Lesbarkeit L-Poster</w:t>
            </w:r>
          </w:p>
        </w:tc>
        <w:tc>
          <w:tcPr>
            <w:tcW w:w="2303" w:type="dxa"/>
          </w:tcPr>
          <w:p w:rsidR="00A01EA4" w:rsidRDefault="00A01EA4" w:rsidP="000B0B4A">
            <w:r>
              <w:t>CH</w:t>
            </w:r>
          </w:p>
        </w:tc>
      </w:tr>
      <w:tr w:rsidR="00A01EA4" w:rsidRPr="00F9181E" w:rsidTr="000B0B4A">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1.12</w:t>
            </w:r>
          </w:p>
        </w:tc>
        <w:tc>
          <w:tcPr>
            <w:tcW w:w="4674" w:type="dxa"/>
          </w:tcPr>
          <w:p w:rsidR="00A01EA4" w:rsidRDefault="00A01EA4" w:rsidP="000B0B4A">
            <w:r>
              <w:t>Review Verkleinertes Video abspielbar</w:t>
            </w:r>
          </w:p>
        </w:tc>
        <w:tc>
          <w:tcPr>
            <w:tcW w:w="2303" w:type="dxa"/>
          </w:tcPr>
          <w:p w:rsidR="00A01EA4" w:rsidRDefault="00A01EA4" w:rsidP="000B0B4A">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844014" w:rsidRDefault="00D74748" w:rsidP="00844014">
      <w:pPr>
        <w:pStyle w:val="Heading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proofErr w:type="spellStart"/>
      <w:r>
        <w:t>Matrox</w:t>
      </w:r>
      <w:proofErr w:type="spellEnd"/>
      <w:r>
        <w:t xml:space="preserve"> Display Manager</w:t>
      </w:r>
    </w:p>
    <w:p w:rsidR="00311FA0" w:rsidRDefault="00311FA0" w:rsidP="00311FA0">
      <w:r>
        <w:t>Eine genaue Beschreibung des Testsystems ist im Anhang zu finden. (TODO:</w:t>
      </w:r>
      <w:r w:rsidR="00A018C9">
        <w:t xml:space="preserve"> HW </w:t>
      </w:r>
      <w:proofErr w:type="spellStart"/>
      <w:r w:rsidR="00A018C9">
        <w:t>Spec</w:t>
      </w:r>
      <w:proofErr w:type="spellEnd"/>
      <w:r w:rsidR="00A018C9">
        <w:t xml:space="preserve"> </w:t>
      </w:r>
      <w:proofErr w:type="spellStart"/>
      <w:r w:rsidR="00A018C9">
        <w:t>Dump</w:t>
      </w:r>
      <w:proofErr w:type="spellEnd"/>
      <w:r w:rsidR="00A018C9">
        <w:t>,</w:t>
      </w:r>
      <w:r>
        <w:t xml:space="preserve"> Anhang &amp; </w:t>
      </w:r>
      <w:proofErr w:type="spellStart"/>
      <w:r>
        <w:t>ref</w:t>
      </w:r>
      <w:proofErr w:type="spellEnd"/>
      <w:r>
        <w:t>)</w:t>
      </w:r>
    </w:p>
    <w:p w:rsidR="002870D8" w:rsidRDefault="002870D8" w:rsidP="00C715AF">
      <w:pPr>
        <w:pStyle w:val="Heading3"/>
      </w:pPr>
      <w:r>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Heading4"/>
      </w:pPr>
      <w:r>
        <w:t>Monitor</w:t>
      </w:r>
      <w:bookmarkEnd w:id="2"/>
      <w:bookmarkEnd w:id="3"/>
      <w:r w:rsidR="009B5CA7">
        <w:t>anzahl und -anordnung</w:t>
      </w:r>
    </w:p>
    <w:p w:rsidR="002870D8" w:rsidRDefault="002870D8" w:rsidP="002870D8">
      <w:r>
        <w:t>Es ist geplant, die Video</w:t>
      </w:r>
      <w:r w:rsidR="004F5DE3">
        <w:t>w</w:t>
      </w:r>
      <w:r>
        <w:t>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Heading5"/>
      </w:pPr>
      <w:r>
        <w:t>Variante A: 3 x 3 55“ Monitore</w:t>
      </w:r>
      <w:bookmarkEnd w:id="4"/>
    </w:p>
    <w:p w:rsidR="002870D8" w:rsidRDefault="002870D8" w:rsidP="002870D8">
      <w:r>
        <w:rPr>
          <w:noProof/>
          <w:lang w:eastAsia="de-CH"/>
        </w:rPr>
        <w:lastRenderedPageBreak/>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89050A">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 Video</w:t>
      </w:r>
      <w:r w:rsidR="004F5DE3">
        <w:t>w</w:t>
      </w:r>
      <w:r>
        <w:t>all</w:t>
      </w:r>
      <w:proofErr w:type="gramEnd"/>
      <w:r>
        <w:t xml:space="preserve">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89050A">
          <w:rPr>
            <w:noProof/>
          </w:rPr>
          <w:t>2</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 Video</w:t>
      </w:r>
      <w:r w:rsidR="004F5DE3">
        <w:t>w</w:t>
      </w:r>
      <w:r>
        <w:t>all</w:t>
      </w:r>
      <w:proofErr w:type="gramEnd"/>
      <w:r>
        <w:t xml:space="preserve">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5" w:name="_Ref319068033"/>
      <w:r>
        <w:t>Variante B: 2 x 2 55“ Monitore</w:t>
      </w:r>
      <w:bookmarkEnd w:id="5"/>
    </w:p>
    <w:p w:rsidR="002870D8" w:rsidRDefault="002870D8" w:rsidP="002870D8">
      <w:r>
        <w:rPr>
          <w:noProof/>
          <w:lang w:eastAsia="de-CH"/>
        </w:rPr>
        <w:lastRenderedPageBreak/>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89050A">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fldSimple w:instr=" SEQ Abbildung \* ARABIC ">
        <w:r w:rsidR="0089050A">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lastRenderedPageBreak/>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89050A">
          <w:rPr>
            <w:noProof/>
          </w:rPr>
          <w:t>5</w:t>
        </w:r>
      </w:fldSimple>
      <w:r>
        <w:t xml:space="preserve"> - Variante C: 1 x 6 55" Monitore, Ansicht</w:t>
      </w:r>
    </w:p>
    <w:p w:rsidR="002870D8" w:rsidRDefault="002870D8" w:rsidP="002870D8">
      <w:r>
        <w:t xml:space="preserve">Diese Variante fügt sich von den Abmessungen her perfekt in den Gang des Gebäudes 4 ein. Die Personen, die an </w:t>
      </w:r>
      <w:proofErr w:type="gramStart"/>
      <w:r>
        <w:t>der Video</w:t>
      </w:r>
      <w:r w:rsidR="004F5DE3">
        <w:t>w</w:t>
      </w:r>
      <w:r>
        <w:t>all</w:t>
      </w:r>
      <w:proofErr w:type="gramEnd"/>
      <w:r>
        <w:t xml:space="preserve"> vorbei gehen, müssen bei dieser Variante eine längere Strecke bewältigen, bis sie das andere Ende der Wand erreichen. Daher ist die Zeit, in der sich die Passanten vor </w:t>
      </w:r>
      <w:proofErr w:type="gramStart"/>
      <w:r>
        <w:t>der Video</w:t>
      </w:r>
      <w:r w:rsidR="004F5DE3">
        <w:t>w</w:t>
      </w:r>
      <w:r>
        <w:t>all</w:t>
      </w:r>
      <w:proofErr w:type="gramEnd"/>
      <w:r>
        <w:t xml:space="preserve"> bewegen, bei dieser Monitorkonstellation grösser. Die längere Zeitspanne bietet noch bessere Gelegenheit, die vorbeilaufende Person zu animieren, die Video</w:t>
      </w:r>
      <w:r w:rsidR="004F5DE3">
        <w:t>w</w:t>
      </w:r>
      <w:r>
        <w:t xml:space="preserve">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fldSimple w:instr=" SEQ Abbildung \* ARABIC ">
        <w:r w:rsidR="0089050A">
          <w:rPr>
            <w:noProof/>
          </w:rPr>
          <w:t>6</w:t>
        </w:r>
      </w:fldSimple>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w:t>
      </w:r>
      <w:r w:rsidR="004F5DE3">
        <w:t>w</w:t>
      </w:r>
      <w:r>
        <w:t>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97D7A" w:rsidRDefault="00AC34EB" w:rsidP="00C715AF">
      <w:pPr>
        <w:pStyle w:val="Heading5"/>
      </w:pPr>
      <w:bookmarkStart w:id="8" w:name="_Ref325119142"/>
      <w:r>
        <w:lastRenderedPageBreak/>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89050A">
          <w:rPr>
            <w:noProof/>
          </w:rPr>
          <w:t>7</w:t>
        </w:r>
      </w:fldSimple>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9" w:name="_Ref324861946"/>
      <w:r>
        <w:t xml:space="preserve">Abbildung </w:t>
      </w:r>
      <w:fldSimple w:instr=" SEQ Abbildung \* ARABIC ">
        <w:r w:rsidR="0089050A">
          <w:rPr>
            <w:noProof/>
          </w:rPr>
          <w:t>8</w:t>
        </w:r>
      </w:fldSimple>
      <w:r>
        <w:t xml:space="preserve"> - Variante D: 2 x 4 55" Monitore, Hellraumprojektor Test</w:t>
      </w:r>
      <w:bookmarkEnd w:id="9"/>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Heading5"/>
      </w:pPr>
      <w:bookmarkStart w:id="10" w:name="_Ref325659442"/>
      <w:r>
        <w:t>Fazit Monitorkonstellationen</w:t>
      </w:r>
      <w:bookmarkEnd w:id="10"/>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 xml:space="preserve">all </w:t>
      </w:r>
      <w:proofErr w:type="gramStart"/>
      <w:r>
        <w:t>soll</w:t>
      </w:r>
      <w:proofErr w:type="gramEnd"/>
      <w:r>
        <w:t xml:space="preserve">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w:t>
      </w:r>
      <w:r w:rsidR="004F5DE3">
        <w:t>w</w:t>
      </w:r>
      <w:r>
        <w:t>all, mit den Grundapplikationen Poster und Mittagsmenü (TODO: link dahin, wo festgehalten ist, was das System der BA kann), hauptsächlich lesen müssen.</w:t>
      </w:r>
    </w:p>
    <w:p w:rsidR="004D2CDF" w:rsidRDefault="004D2CDF" w:rsidP="004D2CDF">
      <w:pPr>
        <w:pStyle w:val="ListParagraph"/>
        <w:numPr>
          <w:ilvl w:val="0"/>
          <w:numId w:val="8"/>
        </w:numPr>
      </w:pPr>
      <w:r>
        <w:t>Die „Kosten“ sollen der optimalen Video</w:t>
      </w:r>
      <w:r w:rsidR="004F5DE3">
        <w:t>w</w:t>
      </w:r>
      <w:r>
        <w:t>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1" w:name="_Ref320546124"/>
      <w:r>
        <w:t xml:space="preserve">Tabelle </w:t>
      </w:r>
      <w:fldSimple w:instr=" SEQ Tabelle \* ARABIC ">
        <w:r w:rsidR="00EB4B14">
          <w:rPr>
            <w:noProof/>
          </w:rPr>
          <w:t>1</w:t>
        </w:r>
      </w:fldSimple>
      <w:r>
        <w:t xml:space="preserve"> </w:t>
      </w:r>
      <w:r w:rsidRPr="001F7726">
        <w:t>- Nutzwertanalyse: Monitorkonstellation für Video</w:t>
      </w:r>
      <w:r w:rsidR="004F5DE3">
        <w:t>w</w:t>
      </w:r>
      <w:r w:rsidRPr="001F7726">
        <w:t>all</w:t>
      </w:r>
      <w:bookmarkEnd w:id="11"/>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w:t>
      </w:r>
      <w:r w:rsidR="004F5DE3">
        <w:t>w</w:t>
      </w:r>
      <w:r w:rsidRPr="001F7726">
        <w:t>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w:t>
      </w:r>
      <w:r w:rsidR="004F5DE3">
        <w:t>w</w:t>
      </w:r>
      <w:r w:rsidR="000D7C0E">
        <w:t>all nicht mit der in der Offerte von Mitsubishi (siehe Kapitel</w:t>
      </w:r>
      <w:r w:rsidR="004F5DE3">
        <w:t xml:space="preserve"> </w:t>
      </w:r>
      <w:r w:rsidR="004F5DE3">
        <w:fldChar w:fldCharType="begin"/>
      </w:r>
      <w:r w:rsidR="004F5DE3">
        <w:instrText xml:space="preserve"> REF _Ref325441553 \r \h </w:instrText>
      </w:r>
      <w:r w:rsidR="004F5DE3">
        <w:fldChar w:fldCharType="separate"/>
      </w:r>
      <w:r w:rsidR="004F5DE3">
        <w:t>I.1.4</w:t>
      </w:r>
      <w:r w:rsidR="004F5DE3">
        <w:fldChar w:fldCharType="end"/>
      </w:r>
      <w:r w:rsidR="004F5DE3">
        <w:t xml:space="preserve"> </w:t>
      </w:r>
      <w:r w:rsidR="004F5DE3">
        <w:fldChar w:fldCharType="begin"/>
      </w:r>
      <w:r w:rsidR="004F5DE3">
        <w:instrText xml:space="preserve"> REF _Ref325441553 \h </w:instrText>
      </w:r>
      <w:r w:rsidR="004F5DE3">
        <w:fldChar w:fldCharType="separate"/>
      </w:r>
      <w:r w:rsidR="004F5DE3">
        <w:t>Mitsubishi Display Wall</w:t>
      </w:r>
      <w:r w:rsidR="004F5DE3">
        <w:fldChar w:fldCharType="end"/>
      </w:r>
      <w:r w:rsidR="000D7C0E">
        <w:t xml:space="preserve">) aufgelisteten Hardware realisiert werden (Monitorkonstellation Variante 1), so ist die Variante 4 mit Nutzung der </w:t>
      </w:r>
      <w:proofErr w:type="spellStart"/>
      <w:r w:rsidR="000D7C0E">
        <w:t>Matrox</w:t>
      </w:r>
      <w:proofErr w:type="spellEnd"/>
      <w:r w:rsidR="000D7C0E">
        <w:t xml:space="preserve">-Grafikkarten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Heading4"/>
      </w:pPr>
      <w:bookmarkStart w:id="12" w:name="_Toc320601259"/>
      <w:bookmarkStart w:id="13" w:name="_Ref324081784"/>
      <w:bookmarkStart w:id="14" w:name="_Ref324081792"/>
      <w:bookmarkStart w:id="15" w:name="_Ref324938005"/>
      <w:bookmarkStart w:id="16" w:name="_Ref324938012"/>
      <w:bookmarkStart w:id="17" w:name="_Ref325113792"/>
      <w:bookmarkStart w:id="18" w:name="_Ref325113794"/>
      <w:bookmarkStart w:id="19" w:name="_Ref325118460"/>
      <w:bookmarkStart w:id="20" w:name="_Ref325118463"/>
      <w:bookmarkStart w:id="21" w:name="_Ref325193636"/>
      <w:bookmarkStart w:id="22" w:name="_Ref325193642"/>
      <w:bookmarkStart w:id="23" w:name="_Ref325909773"/>
      <w:bookmarkStart w:id="24" w:name="_Ref325909779"/>
      <w:r>
        <w:t>Grafikkarten</w:t>
      </w:r>
      <w:bookmarkEnd w:id="12"/>
      <w:bookmarkEnd w:id="13"/>
      <w:bookmarkEnd w:id="14"/>
      <w:bookmarkEnd w:id="15"/>
      <w:bookmarkEnd w:id="16"/>
      <w:bookmarkEnd w:id="17"/>
      <w:bookmarkEnd w:id="18"/>
      <w:bookmarkEnd w:id="19"/>
      <w:bookmarkEnd w:id="20"/>
      <w:bookmarkEnd w:id="21"/>
      <w:bookmarkEnd w:id="22"/>
      <w:bookmarkEnd w:id="23"/>
      <w:bookmarkEnd w:id="24"/>
    </w:p>
    <w:p w:rsidR="00033824" w:rsidRDefault="0089097C" w:rsidP="0089097C">
      <w:r>
        <w:t>Zu Beginn lag der HSR eine Offerte für eine Video</w:t>
      </w:r>
      <w:r w:rsidR="004F5DE3">
        <w:t>w</w:t>
      </w:r>
      <w:r>
        <w:t>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w:t>
      </w:r>
      <w:r w:rsidR="004F5DE3">
        <w:t>w</w:t>
      </w:r>
      <w:r w:rsidR="00625568">
        <w:t>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Das Team beschloss daher</w:t>
      </w:r>
      <w:r w:rsidR="00882686">
        <w:t>,</w:t>
      </w:r>
      <w:r w:rsidR="00844BA1">
        <w:t xml:space="preserve"> </w:t>
      </w:r>
      <w:r w:rsidR="00577A8E">
        <w:t>eine</w:t>
      </w:r>
      <w:r w:rsidR="00F35643">
        <w:t xml:space="preserve"> Grafikkartenlösung </w:t>
      </w:r>
      <w:r w:rsidR="00D25B02">
        <w:t xml:space="preserve">zu </w:t>
      </w:r>
      <w:r w:rsidR="00D25B02">
        <w:lastRenderedPageBreak/>
        <w:t xml:space="preserve">suchen,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79444561" wp14:editId="4B268ED4">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89050A">
          <w:rPr>
            <w:noProof/>
          </w:rPr>
          <w:t>9</w:t>
        </w:r>
      </w:fldSimple>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214226C5" wp14:editId="01D61F8C">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89050A">
          <w:rPr>
            <w:noProof/>
          </w:rPr>
          <w:t>10</w:t>
        </w:r>
      </w:fldSimple>
      <w:r>
        <w:t xml:space="preserve"> - </w:t>
      </w:r>
      <w:proofErr w:type="spellStart"/>
      <w:r>
        <w:t>Matrox</w:t>
      </w:r>
      <w:proofErr w:type="spellEnd"/>
      <w:r>
        <w:t xml:space="preserve"> </w:t>
      </w:r>
      <w:r w:rsidRPr="008D539C">
        <w:t>M9128</w:t>
      </w:r>
    </w:p>
    <w:p w:rsidR="0089097C" w:rsidRPr="0089097C" w:rsidRDefault="00D01431" w:rsidP="00C715AF">
      <w:pPr>
        <w:pStyle w:val="Heading4"/>
      </w:pPr>
      <w:bookmarkStart w:id="25" w:name="_Ref325113776"/>
      <w:r>
        <w:t>Testhardware</w:t>
      </w:r>
      <w:bookmarkEnd w:id="25"/>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0E84F862" wp14:editId="1E3975C3">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89050A">
          <w:rPr>
            <w:noProof/>
          </w:rPr>
          <w:t>11</w:t>
        </w:r>
      </w:fldSimple>
      <w:r>
        <w:t xml:space="preserve"> - Testhardware</w:t>
      </w:r>
    </w:p>
    <w:p w:rsidR="002870D8" w:rsidRDefault="002870D8" w:rsidP="00C715AF">
      <w:pPr>
        <w:pStyle w:val="Heading5"/>
      </w:pPr>
      <w:r>
        <w:t>Performance Tests mit WPF Applikationen</w:t>
      </w:r>
    </w:p>
    <w:p w:rsidR="002870D8" w:rsidRDefault="002870D8" w:rsidP="00C715AF">
      <w:pPr>
        <w:pStyle w:val="Heading6"/>
      </w:pPr>
      <w:r>
        <w:t>Übersicht</w:t>
      </w:r>
    </w:p>
    <w:p w:rsidR="002870D8" w:rsidRDefault="002870D8" w:rsidP="002870D8">
      <w:r>
        <w:t>Um zu testen, wie flüssig verschiedene WPF Applikationen auf der Test Wall laufen, wurde einerseits die Studienarbeit Project Flip 2.0</w:t>
      </w:r>
      <w:bookmarkStart w:id="26" w:name="_Ref322085866"/>
      <w:r>
        <w:rPr>
          <w:rStyle w:val="FootnoteReference"/>
        </w:rPr>
        <w:footnoteReference w:id="1"/>
      </w:r>
      <w:bookmarkEnd w:id="26"/>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27" w:name="_Ref325646573"/>
      <w:r>
        <w:t>WDDM</w:t>
      </w:r>
      <w:bookmarkEnd w:id="27"/>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bookmarkStart w:id="28" w:name="_Ref325646585"/>
      <w:r>
        <w:lastRenderedPageBreak/>
        <w:t>XDDM</w:t>
      </w:r>
      <w:bookmarkEnd w:id="28"/>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r w:rsidR="00882686">
        <w:t xml:space="preserve"> (TODO: Was haben die zwei letzten Sätze über das Laden den Dokumente mit dem Nichtflüssigsein der Animationen zu tun? Es geht hier doch nur um die Animationen.)</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w:t>
      </w:r>
      <w:r w:rsidR="00915B6C">
        <w:t>angezeigt</w:t>
      </w:r>
      <w:r>
        <w:t xml:space="preserve"> zu werden. Mit dieser Variante könnte die Video</w:t>
      </w:r>
      <w:r w:rsidR="004F5DE3">
        <w:t>w</w:t>
      </w:r>
      <w:r>
        <w:t>all daher die volle Auflösung nutzen.</w:t>
      </w:r>
    </w:p>
    <w:p w:rsidR="002870D8" w:rsidRDefault="002870D8" w:rsidP="00C715AF">
      <w:pPr>
        <w:pStyle w:val="Heading5"/>
      </w:pPr>
      <w:bookmarkStart w:id="29" w:name="_Ref325119794"/>
      <w:r>
        <w:t>Test mit DirectX Applikationen</w:t>
      </w:r>
      <w:bookmarkEnd w:id="29"/>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So kann zum Beispiel beim Abspielen eines Videos oder einer einfachen Animation ein leichtes "Ruckeln" festgestellt werden. Da in der HSR Video</w:t>
      </w:r>
      <w:r w:rsidR="004F5DE3">
        <w:t>w</w:t>
      </w:r>
      <w:r>
        <w:t xml:space="preserve">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w:t>
      </w:r>
      <w:r w:rsidR="004F5DE3">
        <w:t>w</w:t>
      </w:r>
      <w:r w:rsidR="007A5110">
        <w:t>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r>
        <w:lastRenderedPageBreak/>
        <w:t xml:space="preserve">Tests auf abgeänderter Testhardware mit </w:t>
      </w:r>
      <w:r w:rsidR="00887A91">
        <w:t xml:space="preserve">1 Grafikkarte und </w:t>
      </w:r>
      <w:r>
        <w:t>8 Monitoren</w:t>
      </w:r>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besteht</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Heading5"/>
      </w:pPr>
      <w:bookmarkStart w:id="30" w:name="_Ref325920025"/>
      <w:r>
        <w:t>Tests mit verkleinertem Video</w:t>
      </w:r>
      <w:bookmarkEnd w:id="30"/>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6EC5C5EC" wp14:editId="3446E353">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31" w:name="_Ref325908781"/>
      <w:r>
        <w:t xml:space="preserve">Abbildung </w:t>
      </w:r>
      <w:fldSimple w:instr=" SEQ Abbildung \* ARABIC ">
        <w:r w:rsidR="0089050A">
          <w:rPr>
            <w:noProof/>
          </w:rPr>
          <w:t>12</w:t>
        </w:r>
      </w:fldSimple>
      <w:r>
        <w:t xml:space="preserve"> - Variante C 3x3 55" </w:t>
      </w:r>
      <w:r w:rsidR="00297F51">
        <w:t>Bildschirme mit einem 1.5-fach (blau) und 2-fach (gelb) vergrösserten</w:t>
      </w:r>
      <w:r>
        <w:t xml:space="preserve"> Video</w:t>
      </w:r>
      <w:bookmarkEnd w:id="31"/>
    </w:p>
    <w:p w:rsidR="00EB01E0" w:rsidRDefault="00297F51" w:rsidP="00C7401F">
      <w:r>
        <w:t>E</w:t>
      </w:r>
      <w:r w:rsidR="00EB01E0">
        <w:t xml:space="preserve">in </w:t>
      </w:r>
      <w:r>
        <w:t xml:space="preserve">einzelner </w:t>
      </w:r>
      <w:r w:rsidR="00EB01E0">
        <w:t xml:space="preserve">Monitor </w:t>
      </w:r>
      <w:r>
        <w:t xml:space="preserve">besitzt </w:t>
      </w:r>
      <w:r w:rsidR="00EB01E0">
        <w:t xml:space="preserve">eine Auflösung von </w:t>
      </w:r>
      <w:proofErr w:type="spellStart"/>
      <w:r w:rsidR="00EB01E0">
        <w:t>FullHD</w:t>
      </w:r>
      <w:proofErr w:type="spellEnd"/>
      <w:r w:rsidR="00EB01E0">
        <w:t xml:space="preserve"> (1920x1080)</w:t>
      </w:r>
      <w:r>
        <w:t xml:space="preserve"> (siehe </w:t>
      </w:r>
      <w:r>
        <w:fldChar w:fldCharType="begin"/>
      </w:r>
      <w:r>
        <w:instrText xml:space="preserve"> REF _Ref325908781 \h </w:instrText>
      </w:r>
      <w:r>
        <w:fldChar w:fldCharType="separate"/>
      </w:r>
      <w:r>
        <w:t xml:space="preserve">Abbildung </w:t>
      </w:r>
      <w:r>
        <w:rPr>
          <w:noProof/>
        </w:rPr>
        <w:t>12</w:t>
      </w:r>
      <w:r>
        <w:t xml:space="preserve"> - Variante C 3x3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w:t>
      </w:r>
      <w:proofErr w:type="spellStart"/>
      <w:r w:rsidR="00780175">
        <w:t>FullHD</w:t>
      </w:r>
      <w:proofErr w:type="spellEnd"/>
      <w:r w:rsidR="00780175">
        <w:t xml:space="preserve">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 und Modi der Grafikkarte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w:t>
            </w:r>
            <w:proofErr w:type="spellStart"/>
            <w:r w:rsidR="00031B6E" w:rsidRPr="00FB5870">
              <w:t>FullHD</w:t>
            </w:r>
            <w:proofErr w:type="spellEnd"/>
            <w:r w:rsidR="00031B6E" w:rsidRPr="00FB5870">
              <w:t>)</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lastRenderedPageBreak/>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Caption"/>
        <w:rPr>
          <w:lang w:val="en-US"/>
        </w:rPr>
      </w:pPr>
      <w:bookmarkStart w:id="32" w:name="_Ref325707189"/>
      <w:proofErr w:type="spellStart"/>
      <w:r w:rsidRPr="00031B6E">
        <w:rPr>
          <w:lang w:val="en-US"/>
        </w:rPr>
        <w:t>Tabelle</w:t>
      </w:r>
      <w:proofErr w:type="spellEnd"/>
      <w:r w:rsidRPr="00031B6E">
        <w:rPr>
          <w:lang w:val="en-US"/>
        </w:rPr>
        <w:t xml:space="preserv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w:t>
      </w:r>
      <w:proofErr w:type="spellStart"/>
      <w:r w:rsidRPr="00031B6E">
        <w:rPr>
          <w:lang w:val="en-US"/>
        </w:rPr>
        <w:t>Resultate</w:t>
      </w:r>
      <w:bookmarkEnd w:id="32"/>
      <w:proofErr w:type="spellEnd"/>
    </w:p>
    <w:p w:rsidR="00B11DCA" w:rsidRDefault="00B11DCA" w:rsidP="008964CB">
      <w:r>
        <w:t xml:space="preserve">Der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xml:space="preserve">) liefert die beste Performance: 1.5-fache </w:t>
      </w:r>
      <w:proofErr w:type="spellStart"/>
      <w:r>
        <w:t>FullHD</w:t>
      </w:r>
      <w:proofErr w:type="spellEnd"/>
      <w:r>
        <w:t xml:space="preserve">-Videogrösse, 9 Bildschirme, Treibermodell: XDDM, Modus: </w:t>
      </w:r>
      <w:proofErr w:type="spellStart"/>
      <w:r>
        <w:t>stretched</w:t>
      </w:r>
      <w:proofErr w:type="spellEnd"/>
      <w:r>
        <w:t xml:space="preserve">. </w:t>
      </w:r>
      <w:r>
        <w:br/>
        <w:t>Sollte die Video</w:t>
      </w:r>
      <w:r w:rsidR="004F5DE3">
        <w:t>w</w:t>
      </w:r>
      <w:r>
        <w:t xml:space="preserve">all mit dem WDDM Treiber betrieben werden, so ist es nur möglich, 8 Monitore anzuschliessen. Für die Testergebnisse für diese Konfiguration siehe Test #3. </w:t>
      </w:r>
      <w:r>
        <w:b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9312AE" w:rsidRPr="00252FEF">
        <w:t xml:space="preserve">Tabelle </w:t>
      </w:r>
      <w:r w:rsidR="009312AE" w:rsidRPr="00252FEF">
        <w:rPr>
          <w:noProof/>
        </w:rPr>
        <w:t>2</w:t>
      </w:r>
      <w:r w:rsidR="009312AE" w:rsidRPr="00252FEF">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2x4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t>x3-</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 xml:space="preserve">Partial </w:t>
            </w:r>
            <w:proofErr w:type="spellStart"/>
            <w:r>
              <w:t>stre</w:t>
            </w:r>
            <w:r w:rsidR="00C03762">
              <w:t>t</w:t>
            </w:r>
            <w:r>
              <w:t>ched</w:t>
            </w:r>
            <w:proofErr w:type="spellEnd"/>
          </w:p>
          <w:p w:rsidR="000E2FE6" w:rsidRDefault="000E2FE6" w:rsidP="00C0649B">
            <w:pPr>
              <w:pStyle w:val="ListParagraph"/>
              <w:numPr>
                <w:ilvl w:val="0"/>
                <w:numId w:val="10"/>
              </w:numPr>
            </w:pPr>
            <w:proofErr w:type="spellStart"/>
            <w:r>
              <w:t>Joined</w:t>
            </w:r>
            <w:proofErr w:type="spellEnd"/>
            <w:r w:rsidR="002A7797">
              <w:t xml:space="preserve"> </w:t>
            </w:r>
            <w:r>
              <w:t xml:space="preserve">&amp; </w:t>
            </w:r>
            <w:proofErr w:type="spellStart"/>
            <w:r>
              <w:t>stre</w:t>
            </w:r>
            <w:r w:rsidR="00C03762">
              <w:t>t</w:t>
            </w:r>
            <w:r>
              <w:t>ched</w:t>
            </w:r>
            <w:proofErr w:type="spellEnd"/>
            <w:r>
              <w:t xml:space="preserve">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proofErr w:type="spellStart"/>
            <w:r w:rsidR="008C167F" w:rsidRPr="00252FEF">
              <w:rPr>
                <w:lang w:val="en-US"/>
              </w:rPr>
              <w:t>für</w:t>
            </w:r>
            <w:proofErr w:type="spellEnd"/>
            <w:r w:rsidR="008C167F" w:rsidRPr="00252FEF">
              <w:rPr>
                <w:lang w:val="en-US"/>
              </w:rPr>
              <w:t xml:space="preserve"> </w:t>
            </w:r>
            <w:r w:rsidRPr="00252FEF">
              <w:rPr>
                <w:lang w:val="en-US"/>
              </w:rPr>
              <w:t>9</w:t>
            </w:r>
            <w:r w:rsidR="008C167F" w:rsidRPr="00252FEF">
              <w:rPr>
                <w:lang w:val="en-US"/>
              </w:rPr>
              <w:t xml:space="preserve"> </w:t>
            </w:r>
            <w:proofErr w:type="spellStart"/>
            <w:r w:rsidR="008C167F" w:rsidRPr="00252FEF">
              <w:rPr>
                <w:lang w:val="en-US"/>
              </w:rPr>
              <w:t>Monitore</w:t>
            </w:r>
            <w:proofErr w:type="spellEnd"/>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proofErr w:type="spellStart"/>
            <w:r>
              <w:t>S</w:t>
            </w:r>
            <w:r w:rsidR="000E2FE6">
              <w:t>tre</w:t>
            </w:r>
            <w:r w:rsidR="00C03762">
              <w:t>t</w:t>
            </w:r>
            <w:r w:rsidR="000E2FE6">
              <w:t>ched</w:t>
            </w:r>
            <w:proofErr w:type="spellEnd"/>
          </w:p>
        </w:tc>
      </w:tr>
    </w:tbl>
    <w:p w:rsidR="000E2FE6" w:rsidRDefault="009312AE" w:rsidP="00C0649B">
      <w:r>
        <w:t>Zur besseren  Veranschaulichung sind die verwendeten Konfigurationen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lastRenderedPageBreak/>
        <w:drawing>
          <wp:inline distT="0" distB="0" distL="0" distR="0" wp14:anchorId="1E8BB2E8" wp14:editId="705B3A42">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fldSimple w:instr=" SEQ Abbildung \* ARABIC ">
        <w:r w:rsidR="0089050A">
          <w:rPr>
            <w:noProof/>
          </w:rPr>
          <w:t>13</w:t>
        </w:r>
      </w:fldSimple>
      <w:r>
        <w:t xml:space="preserve"> - Konfiguration "Independent"</w:t>
      </w:r>
      <w:r w:rsidR="00A94619">
        <w:t xml:space="preserve"> (XDDM, WDDM)</w:t>
      </w:r>
    </w:p>
    <w:p w:rsidR="009312AE" w:rsidRPr="009312AE" w:rsidRDefault="009312AE" w:rsidP="009312AE">
      <w:pPr>
        <w:rPr>
          <w:i/>
        </w:rPr>
      </w:pPr>
      <w:proofErr w:type="spellStart"/>
      <w:r w:rsidRPr="009312AE">
        <w:rPr>
          <w:i/>
        </w:rPr>
        <w:t>Stretched</w:t>
      </w:r>
      <w:proofErr w:type="spellEnd"/>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p>
    <w:p w:rsidR="009312AE" w:rsidRDefault="009312AE" w:rsidP="00514FF0">
      <w:pPr>
        <w:keepNext/>
      </w:pPr>
    </w:p>
    <w:p w:rsidR="00514FF0" w:rsidRDefault="00514FF0" w:rsidP="00514FF0">
      <w:pPr>
        <w:keepNext/>
      </w:pPr>
      <w:r>
        <w:rPr>
          <w:noProof/>
          <w:lang w:eastAsia="de-CH"/>
        </w:rPr>
        <w:drawing>
          <wp:inline distT="0" distB="0" distL="0" distR="0" wp14:anchorId="76D6D6DB" wp14:editId="2AFD8A84">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89050A" w:rsidRPr="00252FEF">
        <w:rPr>
          <w:noProof/>
        </w:rPr>
        <w:t>14</w:t>
      </w:r>
      <w:r>
        <w:fldChar w:fldCharType="end"/>
      </w:r>
      <w:r w:rsidRPr="00252FEF">
        <w:t xml:space="preserve"> - Konfiguration "</w:t>
      </w:r>
      <w:proofErr w:type="spellStart"/>
      <w:r w:rsidRPr="00252FEF">
        <w:t>Stretched</w:t>
      </w:r>
      <w:proofErr w:type="spellEnd"/>
      <w:r w:rsidRPr="00252FEF">
        <w:t>"</w:t>
      </w:r>
      <w:r w:rsidR="00A94619" w:rsidRPr="00252FEF">
        <w:t xml:space="preserve"> (XDDM)</w:t>
      </w:r>
    </w:p>
    <w:p w:rsidR="009312AE" w:rsidRPr="00AA2135" w:rsidRDefault="009312AE" w:rsidP="009312AE">
      <w:pPr>
        <w:rPr>
          <w:i/>
        </w:rPr>
      </w:pPr>
      <w:r w:rsidRPr="00AA2135">
        <w:rPr>
          <w:i/>
        </w:rPr>
        <w:t xml:space="preserve">Partial </w:t>
      </w:r>
      <w:proofErr w:type="spellStart"/>
      <w:r w:rsidRPr="00AA2135">
        <w:rPr>
          <w:i/>
        </w:rPr>
        <w:t>stretched</w:t>
      </w:r>
      <w:proofErr w:type="spellEnd"/>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im WDDM Modus nicht zusammengeschlossen („</w:t>
      </w:r>
      <w:proofErr w:type="spellStart"/>
      <w:r>
        <w:t>Joined</w:t>
      </w:r>
      <w:proofErr w:type="spellEnd"/>
      <w:r>
        <w:t>“) werden können, beschreibt dieser Modus, dass nur die Bildschirme an der gleichen Grafikkarte zu einem grossen virtuellem Bildschirm zusammengeschlossen werden.</w:t>
      </w:r>
    </w:p>
    <w:p w:rsidR="00E80FB3" w:rsidRDefault="00E80FB3" w:rsidP="00E80FB3">
      <w:pPr>
        <w:keepNext/>
      </w:pPr>
      <w:r>
        <w:rPr>
          <w:noProof/>
          <w:lang w:eastAsia="de-CH"/>
        </w:rPr>
        <w:lastRenderedPageBreak/>
        <w:drawing>
          <wp:inline distT="0" distB="0" distL="0" distR="0" wp14:anchorId="5BB7C6A3" wp14:editId="344C4F81">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15</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t>Um einen grossen virtuellen Bildschirm (</w:t>
      </w:r>
      <w:proofErr w:type="spellStart"/>
      <w:r>
        <w:t>stretched</w:t>
      </w:r>
      <w:proofErr w:type="spellEnd"/>
      <w:r>
        <w:t>) mit dem Treibermodell WDDM zu erzeugen, ist es nötig, die GPUs der Grafikkarten zusammenzuschliessen. Dies kann über die Option „</w:t>
      </w:r>
      <w:proofErr w:type="spellStart"/>
      <w:r>
        <w:t>Joined</w:t>
      </w:r>
      <w:proofErr w:type="spellEnd"/>
      <w:r>
        <w:t>“ angegeben werden.</w:t>
      </w:r>
    </w:p>
    <w:p w:rsidR="001B625B" w:rsidRPr="008810C9" w:rsidRDefault="001B625B" w:rsidP="00AA2135">
      <w:pPr>
        <w:rPr>
          <w:i/>
        </w:rPr>
      </w:pPr>
    </w:p>
    <w:p w:rsidR="00AA2135" w:rsidRPr="00AA2135" w:rsidRDefault="008C167F" w:rsidP="00AA2135">
      <w:r>
        <w:t xml:space="preserve">Werden nur 8 Monitore verwendet, so wird nur die Grafikkarte mit den 8 Anschlüssen (siehe </w:t>
      </w:r>
      <w:proofErr w:type="spellStart"/>
      <w:r>
        <w:t>Matrox</w:t>
      </w:r>
      <w:proofErr w:type="spellEnd"/>
      <w:r>
        <w:t xml:space="preserve"> M9188 mit 8 Anschlüssen im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benötigt.</w:t>
      </w:r>
      <w:r w:rsidR="008810C9">
        <w:t xml:space="preserve"> Daher ist nun ein Zusammenschliessen („</w:t>
      </w:r>
      <w:proofErr w:type="spellStart"/>
      <w:r w:rsidR="008810C9">
        <w:t>Joined</w:t>
      </w:r>
      <w:proofErr w:type="spellEnd"/>
      <w:r w:rsidR="008810C9">
        <w:t>“) der zwei auf der gleichen Grafikkarte vorhandenen GPUs möglich.</w:t>
      </w:r>
    </w:p>
    <w:p w:rsidR="00E80FB3" w:rsidRDefault="00E80FB3" w:rsidP="00E80FB3">
      <w:pPr>
        <w:keepNext/>
      </w:pPr>
      <w:r>
        <w:rPr>
          <w:noProof/>
          <w:lang w:eastAsia="de-CH"/>
        </w:rPr>
        <w:drawing>
          <wp:inline distT="0" distB="0" distL="0" distR="0" wp14:anchorId="6E92DE1A" wp14:editId="135F8E46">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16</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"Joined &amp; stretched" (WDDM)</w:t>
      </w:r>
    </w:p>
    <w:p w:rsidR="001B625B" w:rsidRPr="00252FEF" w:rsidRDefault="001B625B" w:rsidP="001B625B">
      <w:pPr>
        <w:rPr>
          <w:i/>
          <w:lang w:val="en-US"/>
        </w:rPr>
      </w:pPr>
      <w:r w:rsidRPr="00252FEF">
        <w:rPr>
          <w:i/>
          <w:lang w:val="en-US"/>
        </w:rPr>
        <w:t>Joined &amp; partial stretched</w:t>
      </w:r>
    </w:p>
    <w:p w:rsidR="001B625B" w:rsidRDefault="001B625B" w:rsidP="001B2F20">
      <w:pPr>
        <w:keepNext/>
      </w:pPr>
      <w:r>
        <w:lastRenderedPageBreak/>
        <w:t>TODO: Erklärung</w:t>
      </w:r>
    </w:p>
    <w:p w:rsidR="001B2F20" w:rsidRDefault="001B2F20" w:rsidP="001B2F20">
      <w:pPr>
        <w:keepNext/>
      </w:pPr>
      <w:r>
        <w:rPr>
          <w:noProof/>
          <w:lang w:eastAsia="de-CH"/>
        </w:rPr>
        <w:drawing>
          <wp:inline distT="0" distB="0" distL="0" distR="0" wp14:anchorId="53E1CC99" wp14:editId="1872FA21">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Default="001B2F20" w:rsidP="001B2F20">
      <w:pPr>
        <w:pStyle w:val="Caption"/>
      </w:pPr>
      <w:r>
        <w:t xml:space="preserve">Abbildung </w:t>
      </w:r>
      <w:fldSimple w:instr=" SEQ Abbildung \* ARABIC ">
        <w:r w:rsidR="0089050A">
          <w:rPr>
            <w:noProof/>
          </w:rPr>
          <w:t>17</w:t>
        </w:r>
      </w:fldSimple>
      <w:r>
        <w:t xml:space="preserve"> - Konfiguration "</w:t>
      </w:r>
      <w:proofErr w:type="spellStart"/>
      <w:r>
        <w:t>Joined</w:t>
      </w:r>
      <w:proofErr w:type="spellEnd"/>
      <w:r>
        <w:t xml:space="preserve"> &amp; partial </w:t>
      </w:r>
      <w:proofErr w:type="spellStart"/>
      <w:r>
        <w:t>stretched</w:t>
      </w:r>
      <w:proofErr w:type="spellEnd"/>
      <w:r>
        <w:t>"</w:t>
      </w:r>
    </w:p>
    <w:p w:rsidR="00094847" w:rsidRPr="00DB03AE" w:rsidRDefault="00151B4E" w:rsidP="00514FF0">
      <w:pPr>
        <w:rPr>
          <w:b/>
        </w:rPr>
      </w:pPr>
      <w:r>
        <w:rPr>
          <w:b/>
        </w:rPr>
        <w:t>Videog</w:t>
      </w:r>
      <w:r w:rsidR="00094847" w:rsidRPr="00DB03AE">
        <w:rPr>
          <w:b/>
        </w:rPr>
        <w:t xml:space="preserve">rösse (x * </w:t>
      </w:r>
      <w:proofErr w:type="spellStart"/>
      <w:r w:rsidR="00094847" w:rsidRPr="00DB03AE">
        <w:rPr>
          <w:b/>
        </w:rPr>
        <w:t>FullHD</w:t>
      </w:r>
      <w:proofErr w:type="spellEnd"/>
      <w:r w:rsidR="00094847" w:rsidRPr="00DB03AE">
        <w:rPr>
          <w:b/>
        </w:rPr>
        <w:t>)</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w:t>
      </w:r>
      <w:r w:rsidR="0048041B">
        <w:t>n verschiedene Grössen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r>
        <w:t>Fazit der durchgeführten Tests mit unterschiedlicher Hardwarekonstellation</w:t>
      </w:r>
    </w:p>
    <w:p w:rsidR="006055CE" w:rsidRDefault="005C0FCB" w:rsidP="009E1A5E">
      <w:r>
        <w:t>Die verschiedenen</w:t>
      </w:r>
      <w:r w:rsidR="0048041B">
        <w:t xml:space="preserve"> Performance</w:t>
      </w:r>
      <w:r>
        <w:t xml:space="preserve"> 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877EC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877EC4">
        <w:t>Tests mit verkleinertem Video</w:t>
      </w:r>
      <w:r w:rsidR="00877EC4">
        <w:fldChar w:fldCharType="end"/>
      </w:r>
      <w:r w:rsidR="00877EC4">
        <w:t>)</w:t>
      </w:r>
      <w:r w:rsidR="00DD03F6">
        <w:t xml:space="preserve"> ergab, dass e</w:t>
      </w:r>
      <w:r w:rsidR="00B11DCA">
        <w:t>in</w:t>
      </w:r>
      <w:r w:rsidR="00877EC4">
        <w:t xml:space="preserve"> Video mit 1.5-facher </w:t>
      </w:r>
      <w:proofErr w:type="spellStart"/>
      <w:r w:rsidR="00877EC4">
        <w:t>FullHD</w:t>
      </w:r>
      <w:proofErr w:type="spellEnd"/>
      <w:r w:rsidR="00877EC4">
        <w:t xml:space="preserve">-Grösse und mit </w:t>
      </w:r>
      <w:proofErr w:type="spellStart"/>
      <w:r w:rsidR="00877EC4">
        <w:t>FullHD</w:t>
      </w:r>
      <w:proofErr w:type="spellEnd"/>
      <w:r w:rsidR="00877EC4">
        <w:t>-</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w:t>
      </w:r>
      <w:r w:rsidR="006055CE">
        <w:t xml:space="preserve"> inkl. Videos</w:t>
      </w:r>
      <w:r>
        <w:t xml:space="preserve">, ist aber nicht für Games </w:t>
      </w:r>
      <w:r w:rsidR="006055CE">
        <w:t>g</w:t>
      </w:r>
      <w:r>
        <w:t xml:space="preserve">eeignet. Dieser Setup wird empfohlen, da das Bild auf diese Weise sehr scharf ist und die Poster sehr angenehm gelesen werden können. </w:t>
      </w:r>
      <w:r w:rsidR="006055CE">
        <w:t xml:space="preserve">Die Lesbarkeit </w:t>
      </w:r>
      <w:r>
        <w:t xml:space="preserve"> wird als wichtiger bewertet als gute Performance bei </w:t>
      </w:r>
      <w:r w:rsidR="006055CE">
        <w:t xml:space="preserve">Programmen mit vielen Animationen oder </w:t>
      </w:r>
      <w:r>
        <w:t>Spielen</w:t>
      </w:r>
      <w:r w:rsidR="006055CE">
        <w:t>.</w:t>
      </w:r>
    </w:p>
    <w:p w:rsidR="00791224" w:rsidRDefault="00A9616D" w:rsidP="00ED168D">
      <w:r>
        <w:t>Falls Spiele mit 3D-</w:t>
      </w:r>
      <w:r w:rsidR="00446495">
        <w:t>Beschleunigung programmiert werden sollen, so wird eine andere Hardwarekonstellation</w:t>
      </w:r>
      <w:r w:rsidR="00D33771">
        <w:t xml:space="preserve">, </w:t>
      </w:r>
      <w:r w:rsidR="001B3C91">
        <w:t>analog</w:t>
      </w:r>
      <w:r w:rsidR="00D33771">
        <w:t xml:space="preserve"> </w:t>
      </w:r>
      <w:r w:rsidR="00446495">
        <w:t>zu</w:t>
      </w:r>
      <w:r>
        <w:t xml:space="preserve"> de</w:t>
      </w:r>
      <w:r w:rsidR="00446495">
        <w:t>r</w:t>
      </w:r>
      <w:r>
        <w:t xml:space="preserve"> in der</w:t>
      </w:r>
      <w:r w:rsidR="00446495">
        <w:t xml:space="preserve"> </w:t>
      </w:r>
      <w:r w:rsidR="00D33771">
        <w:t>Mitsubishi Wall</w:t>
      </w:r>
      <w:r w:rsidR="001B3C91">
        <w:t xml:space="preserve"> Offerte</w:t>
      </w:r>
      <w:r>
        <w:t xml:space="preserve"> (siehe Kapitel </w:t>
      </w:r>
      <w:r>
        <w:fldChar w:fldCharType="begin"/>
      </w:r>
      <w:r>
        <w:instrText xml:space="preserve"> REF _Ref325441553 \r \h </w:instrText>
      </w:r>
      <w:r>
        <w:fldChar w:fldCharType="separate"/>
      </w:r>
      <w:r>
        <w:t>I.1.3</w:t>
      </w:r>
      <w:r>
        <w:fldChar w:fldCharType="end"/>
      </w:r>
      <w:r>
        <w:t xml:space="preserve"> </w:t>
      </w:r>
      <w:r>
        <w:fldChar w:fldCharType="begin"/>
      </w:r>
      <w:r>
        <w:instrText xml:space="preserve"> REF _Ref325441553 \h </w:instrText>
      </w:r>
      <w:r>
        <w:fldChar w:fldCharType="separate"/>
      </w:r>
      <w:r w:rsidR="004F5DE3">
        <w:t>Mitsubishi Display Wall</w:t>
      </w:r>
      <w:r>
        <w:fldChar w:fldCharType="end"/>
      </w:r>
      <w:r>
        <w:t>)</w:t>
      </w:r>
      <w:r w:rsidR="00D33771">
        <w:t>, empfohlen.</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wofür eine Lösung gefunden 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6055CE">
        <w:t>I.1.5</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6055CE">
        <w:t xml:space="preserve">Lesbarkeit </w:t>
      </w:r>
      <w:r w:rsidR="006055CE">
        <w:lastRenderedPageBreak/>
        <w:t>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(TODO: bis zu welcher Auflösung kann man die Poster </w:t>
      </w:r>
      <w:r w:rsidR="006055CE">
        <w:t>„</w:t>
      </w:r>
      <w:r>
        <w:t>angenehm</w:t>
      </w:r>
      <w:r w:rsidR="006055CE">
        <w:t>“</w:t>
      </w:r>
      <w:r>
        <w:t xml:space="preserve"> lesen? Ist das Poster von Kevin auf 1280x800 lesbar?</w:t>
      </w:r>
      <w:r w:rsidR="006055CE">
        <w:t xml:space="preserve"> Ich denke nicht.</w:t>
      </w:r>
      <w:r>
        <w:t>)</w:t>
      </w:r>
      <w:r w:rsidR="00826476">
        <w:t xml:space="preserve"> gelesen werden.</w:t>
      </w:r>
      <w:bookmarkStart w:id="33" w:name="_Ref324064816"/>
      <w:bookmarkStart w:id="34" w:name="_Ref325193612"/>
    </w:p>
    <w:p w:rsidR="00887A91" w:rsidRDefault="00887A91">
      <w:pPr>
        <w:rPr>
          <w:rFonts w:asciiTheme="majorHAnsi" w:hAnsiTheme="majorHAnsi"/>
          <w:b/>
          <w:color w:val="FFFFFF" w:themeColor="background1"/>
          <w:spacing w:val="15"/>
          <w:sz w:val="24"/>
          <w:szCs w:val="22"/>
        </w:rPr>
      </w:pPr>
      <w:r>
        <w:br w:type="page"/>
      </w:r>
    </w:p>
    <w:p w:rsidR="00504C57" w:rsidRDefault="004F5DE3" w:rsidP="00C715AF">
      <w:pPr>
        <w:pStyle w:val="Heading3"/>
      </w:pPr>
      <w:bookmarkStart w:id="35" w:name="_Ref325441553"/>
      <w:r>
        <w:lastRenderedPageBreak/>
        <w:t>Mitsubishi Display</w:t>
      </w:r>
      <w:r w:rsidR="00504C57">
        <w:t xml:space="preserve"> Wall</w:t>
      </w:r>
      <w:bookmarkEnd w:id="33"/>
      <w:bookmarkEnd w:id="34"/>
      <w:bookmarkEnd w:id="35"/>
    </w:p>
    <w:p w:rsidR="004D0771" w:rsidRDefault="004D0771" w:rsidP="004D0771">
      <w:r>
        <w:t>Zu Beginn des Projekts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w:t>
      </w:r>
      <w:r w:rsidR="00557EAF">
        <w:t>Mai</w:t>
      </w:r>
      <w:bookmarkStart w:id="36" w:name="_GoBack"/>
      <w:bookmarkEnd w:id="36"/>
      <w:r w:rsidR="00142729">
        <w:t xml:space="preserve"> 2012</w:t>
      </w:r>
      <w:r>
        <w:t xml:space="preserve"> </w:t>
      </w:r>
      <w:r w:rsidR="00142729">
        <w:t xml:space="preserve">eine </w:t>
      </w:r>
      <w:r w:rsidR="001D50D2">
        <w:t>Mitsubishi</w:t>
      </w:r>
      <w:r w:rsidR="004F5DE3">
        <w:t xml:space="preserve"> Display</w:t>
      </w:r>
      <w:r w:rsidR="00142729">
        <w:t xml:space="preserve">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5C0EAD" w:rsidRDefault="005D58CE" w:rsidP="002870D8">
      <w:r>
        <w:t xml:space="preserve">Das Team wollte mit dem </w:t>
      </w:r>
      <w:r w:rsidR="00043D59">
        <w:t xml:space="preserve">Anschauen </w:t>
      </w:r>
      <w:r w:rsidR="004F5DE3">
        <w:t xml:space="preserve">und Testen einer Mitsubishi </w:t>
      </w:r>
      <w:proofErr w:type="spellStart"/>
      <w:r w:rsidR="004F5DE3">
        <w:t>Dosplay</w:t>
      </w:r>
      <w:proofErr w:type="spellEnd"/>
      <w:r w:rsidR="00043D59">
        <w:t xml:space="preserve">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w:t>
      </w:r>
      <w:r w:rsidR="004F5DE3">
        <w:t>w</w:t>
      </w:r>
      <w:r w:rsidR="00173A19">
        <w:t>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5C0EAD" w:rsidRDefault="005C0EAD" w:rsidP="005C0EAD">
      <w:r>
        <w:br w:type="page"/>
      </w:r>
    </w:p>
    <w:p w:rsidR="005C0EAD" w:rsidRDefault="005C0EAD" w:rsidP="005C0EAD">
      <w:pPr>
        <w:pStyle w:val="Heading3"/>
      </w:pPr>
      <w:bookmarkStart w:id="37" w:name="_Ref325921078"/>
      <w:r>
        <w:lastRenderedPageBreak/>
        <w:t>Lesbarkeit Poster</w:t>
      </w:r>
      <w:bookmarkEnd w:id="37"/>
    </w:p>
    <w:p w:rsidR="00530E6D" w:rsidRDefault="005C0EAD" w:rsidP="005C0EAD">
      <w:r>
        <w:t xml:space="preserve">Dem Team standen 21 Testposter zur Verfügung. Davon waren 10 von der Informatik-, 4 von der Elektrotechnik- und 7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 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 xml:space="preserve">Postern zu lösen, wurde im </w:t>
      </w:r>
      <w:proofErr w:type="spellStart"/>
      <w:r w:rsidRPr="00530E6D">
        <w:t>Backlog</w:t>
      </w:r>
      <w:proofErr w:type="spellEnd"/>
      <w:r w:rsidRPr="00530E6D">
        <w:t xml:space="preserve">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646950A6" wp14:editId="3747D250">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77C1A" w:rsidRDefault="0089050A" w:rsidP="0089050A">
      <w:pPr>
        <w:pStyle w:val="Caption"/>
      </w:pPr>
      <w:bookmarkStart w:id="38" w:name="_Ref325984078"/>
      <w:r>
        <w:t xml:space="preserve">Abbildung </w:t>
      </w:r>
      <w:fldSimple w:instr=" SEQ Abbildung \* ARABIC ">
        <w:r>
          <w:rPr>
            <w:noProof/>
          </w:rPr>
          <w:t>18</w:t>
        </w:r>
      </w:fldSimple>
      <w:r>
        <w:t xml:space="preserve"> - Anzahl der Arbeiten pro Abteilung, Angaben in Prozent</w:t>
      </w:r>
      <w:bookmarkEnd w:id="38"/>
    </w:p>
    <w:p w:rsidR="00177C1A" w:rsidRP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89050A">
        <w:t xml:space="preserve">Abbildung </w:t>
      </w:r>
      <w:r w:rsidR="0089050A">
        <w:rPr>
          <w:noProof/>
        </w:rPr>
        <w:t>18</w:t>
      </w:r>
      <w:r w:rsidR="008905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sectPr w:rsidR="00177C1A" w:rsidRPr="00177C1A"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2428" w:rsidRDefault="00982428" w:rsidP="008F2373">
      <w:pPr>
        <w:spacing w:after="0"/>
      </w:pPr>
      <w:r>
        <w:separator/>
      </w:r>
    </w:p>
  </w:endnote>
  <w:endnote w:type="continuationSeparator" w:id="0">
    <w:p w:rsidR="00982428" w:rsidRDefault="0098242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4F5DE3">
    <w:pPr>
      <w:pStyle w:val="Footer"/>
    </w:pPr>
    <w:r w:rsidRPr="004F5DE3">
      <w:t>HSR Videow</w:t>
    </w:r>
    <w:r w:rsidR="00C83B89" w:rsidRPr="004F5DE3">
      <w:t xml:space="preserve">all </w:t>
    </w:r>
    <w:r w:rsidRPr="004F5DE3">
      <w:t xml:space="preserve">- HSR </w:t>
    </w:r>
    <w:r w:rsidR="00252FEF" w:rsidRPr="004F5DE3">
      <w:t>Video</w:t>
    </w:r>
    <w:r w:rsidRPr="004F5DE3">
      <w:t>w</w:t>
    </w:r>
    <w:r w:rsidR="00252FEF" w:rsidRPr="004F5DE3">
      <w:t>all</w:t>
    </w:r>
    <w:r w:rsidR="00C83B89" w:rsidRPr="004F5DE3">
      <w:t xml:space="preserve"> Evaluation und Tests</w:t>
    </w:r>
    <w:r w:rsidR="00C83B89" w:rsidRPr="004F5DE3">
      <w:tab/>
    </w:r>
    <w:r w:rsidR="00C83B89">
      <w:fldChar w:fldCharType="begin"/>
    </w:r>
    <w:r w:rsidR="00C83B89">
      <w:instrText xml:space="preserve"> DATE  \@ "d. MMMM yyyy"  \* MERGEFORMAT </w:instrText>
    </w:r>
    <w:r w:rsidR="00C83B89">
      <w:fldChar w:fldCharType="separate"/>
    </w:r>
    <w:r w:rsidR="00557EAF">
      <w:rPr>
        <w:noProof/>
      </w:rPr>
      <w:t>31. Mai 2012</w:t>
    </w:r>
    <w:r w:rsidR="00C83B89">
      <w:fldChar w:fldCharType="end"/>
    </w:r>
    <w:r w:rsidR="00C83B89">
      <w:tab/>
    </w:r>
    <w:r w:rsidR="00C83B89">
      <w:rPr>
        <w:lang w:val="de-DE"/>
      </w:rPr>
      <w:t xml:space="preserve">Seite </w:t>
    </w:r>
    <w:r w:rsidR="00C83B89">
      <w:rPr>
        <w:b/>
      </w:rPr>
      <w:fldChar w:fldCharType="begin"/>
    </w:r>
    <w:r w:rsidR="00C83B89">
      <w:rPr>
        <w:b/>
      </w:rPr>
      <w:instrText>PAGE  \* Arabic  \* MERGEFORMAT</w:instrText>
    </w:r>
    <w:r w:rsidR="00C83B89">
      <w:rPr>
        <w:b/>
      </w:rPr>
      <w:fldChar w:fldCharType="separate"/>
    </w:r>
    <w:r w:rsidR="00557EAF" w:rsidRPr="00557EAF">
      <w:rPr>
        <w:b/>
        <w:noProof/>
        <w:lang w:val="de-DE"/>
      </w:rPr>
      <w:t>16</w:t>
    </w:r>
    <w:r w:rsidR="00C83B89">
      <w:rPr>
        <w:b/>
      </w:rPr>
      <w:fldChar w:fldCharType="end"/>
    </w:r>
    <w:r w:rsidR="00C83B89">
      <w:rPr>
        <w:lang w:val="de-DE"/>
      </w:rPr>
      <w:t xml:space="preserve"> von </w:t>
    </w:r>
    <w:fldSimple w:instr="NUMPAGES  \* Arabic  \* MERGEFORMAT">
      <w:r w:rsidR="00557EAF" w:rsidRPr="00557EAF">
        <w:rPr>
          <w:b/>
          <w:noProof/>
          <w:lang w:val="de-DE"/>
        </w:rPr>
        <w:t>19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2428" w:rsidRDefault="00982428" w:rsidP="008F2373">
      <w:pPr>
        <w:spacing w:after="0"/>
      </w:pPr>
      <w:r>
        <w:separator/>
      </w:r>
    </w:p>
  </w:footnote>
  <w:footnote w:type="continuationSeparator" w:id="0">
    <w:p w:rsidR="00982428" w:rsidRDefault="00982428"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C83B89" w:rsidTr="001B5BC7">
        <w:tc>
          <w:tcPr>
            <w:tcW w:w="1384" w:type="dxa"/>
          </w:tcPr>
          <w:p w:rsidR="00C83B89" w:rsidRPr="00CC782A" w:rsidRDefault="00C83B89" w:rsidP="001B5BC7">
            <w:pPr>
              <w:tabs>
                <w:tab w:val="left" w:pos="1701"/>
              </w:tabs>
              <w:rPr>
                <w:b/>
              </w:rPr>
            </w:pPr>
            <w:r>
              <w:rPr>
                <w:rStyle w:val="FootnoteReference"/>
              </w:rPr>
              <w:footnoteRef/>
            </w:r>
            <w:r>
              <w:t xml:space="preserve"> [elmer11]</w:t>
            </w:r>
          </w:p>
        </w:tc>
        <w:tc>
          <w:tcPr>
            <w:tcW w:w="7828" w:type="dxa"/>
          </w:tcPr>
          <w:p w:rsidR="00C83B89" w:rsidRDefault="00C83B89" w:rsidP="001B5BC7">
            <w:pPr>
              <w:tabs>
                <w:tab w:val="left" w:pos="1701"/>
              </w:tabs>
            </w:pPr>
            <w:r>
              <w:t xml:space="preserve">Lukas Elmer, Christina Heidt, Delia </w:t>
            </w:r>
            <w:proofErr w:type="spellStart"/>
            <w:r>
              <w:t>Treichler</w:t>
            </w:r>
            <w:proofErr w:type="spellEnd"/>
            <w:r>
              <w:t>, „</w:t>
            </w:r>
            <w:r w:rsidRPr="00984B23">
              <w:t>Project Flip 2.0</w:t>
            </w:r>
            <w:r>
              <w:t>“,</w:t>
            </w:r>
          </w:p>
          <w:p w:rsidR="00C83B89" w:rsidRDefault="00982428" w:rsidP="001B5BC7">
            <w:pPr>
              <w:tabs>
                <w:tab w:val="left" w:pos="1701"/>
              </w:tabs>
            </w:pPr>
            <w:hyperlink r:id="rId1" w:history="1">
              <w:r w:rsidR="00C83B89" w:rsidRPr="004E14DC">
                <w:rPr>
                  <w:rStyle w:val="Hyperlink"/>
                </w:rPr>
                <w:t>http://eprints3.hsr.ch/220/</w:t>
              </w:r>
            </w:hyperlink>
          </w:p>
          <w:p w:rsidR="00C83B89" w:rsidRDefault="00C83B89" w:rsidP="001B5BC7">
            <w:pPr>
              <w:tabs>
                <w:tab w:val="left" w:pos="1701"/>
              </w:tabs>
            </w:pPr>
            <w:r>
              <w:t>letzter Zugriff: 13.04.2012</w:t>
            </w:r>
          </w:p>
        </w:tc>
      </w:tr>
    </w:tbl>
    <w:p w:rsidR="00C83B89" w:rsidRDefault="00C83B89"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C83B89">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0"/>
  </w:num>
  <w:num w:numId="4">
    <w:abstractNumId w:val="6"/>
  </w:num>
  <w:num w:numId="5">
    <w:abstractNumId w:val="1"/>
  </w:num>
  <w:num w:numId="6">
    <w:abstractNumId w:val="9"/>
  </w:num>
  <w:num w:numId="7">
    <w:abstractNumId w:val="0"/>
  </w:num>
  <w:num w:numId="8">
    <w:abstractNumId w:val="5"/>
  </w:num>
  <w:num w:numId="9">
    <w:abstractNumId w:val="7"/>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752C"/>
    <w:rsid w:val="000159B2"/>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834EB"/>
    <w:rsid w:val="00087979"/>
    <w:rsid w:val="00090621"/>
    <w:rsid w:val="000917AE"/>
    <w:rsid w:val="00091EE7"/>
    <w:rsid w:val="00094847"/>
    <w:rsid w:val="00097AB6"/>
    <w:rsid w:val="000A2C34"/>
    <w:rsid w:val="000B1504"/>
    <w:rsid w:val="000B658F"/>
    <w:rsid w:val="000D2CE3"/>
    <w:rsid w:val="000D7C0E"/>
    <w:rsid w:val="000E093D"/>
    <w:rsid w:val="000E12CC"/>
    <w:rsid w:val="000E2FE6"/>
    <w:rsid w:val="000E43E4"/>
    <w:rsid w:val="000E71F7"/>
    <w:rsid w:val="000F496B"/>
    <w:rsid w:val="000F4F64"/>
    <w:rsid w:val="001042CB"/>
    <w:rsid w:val="00110F8F"/>
    <w:rsid w:val="0012121B"/>
    <w:rsid w:val="00121BFB"/>
    <w:rsid w:val="00123678"/>
    <w:rsid w:val="00126875"/>
    <w:rsid w:val="001343B1"/>
    <w:rsid w:val="00142729"/>
    <w:rsid w:val="00147706"/>
    <w:rsid w:val="00151B4E"/>
    <w:rsid w:val="00153C20"/>
    <w:rsid w:val="00157589"/>
    <w:rsid w:val="001609C2"/>
    <w:rsid w:val="001679BD"/>
    <w:rsid w:val="00173A19"/>
    <w:rsid w:val="00174BC7"/>
    <w:rsid w:val="00177C1A"/>
    <w:rsid w:val="00181936"/>
    <w:rsid w:val="00181C9E"/>
    <w:rsid w:val="001853BF"/>
    <w:rsid w:val="00187BFB"/>
    <w:rsid w:val="001938B5"/>
    <w:rsid w:val="0019702E"/>
    <w:rsid w:val="001A2F88"/>
    <w:rsid w:val="001B2F20"/>
    <w:rsid w:val="001B3C91"/>
    <w:rsid w:val="001B5BC7"/>
    <w:rsid w:val="001B625B"/>
    <w:rsid w:val="001D17F5"/>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51C55"/>
    <w:rsid w:val="002520DE"/>
    <w:rsid w:val="00252FEF"/>
    <w:rsid w:val="00253D94"/>
    <w:rsid w:val="00254466"/>
    <w:rsid w:val="00257EB1"/>
    <w:rsid w:val="00262D92"/>
    <w:rsid w:val="00264E3F"/>
    <w:rsid w:val="0026560F"/>
    <w:rsid w:val="00266954"/>
    <w:rsid w:val="00270614"/>
    <w:rsid w:val="00283C40"/>
    <w:rsid w:val="002840DC"/>
    <w:rsid w:val="002870D8"/>
    <w:rsid w:val="0029779C"/>
    <w:rsid w:val="00297D7A"/>
    <w:rsid w:val="00297F51"/>
    <w:rsid w:val="002A2ECE"/>
    <w:rsid w:val="002A7797"/>
    <w:rsid w:val="002B21EB"/>
    <w:rsid w:val="002B6D39"/>
    <w:rsid w:val="002C2164"/>
    <w:rsid w:val="002C47CF"/>
    <w:rsid w:val="002C64EA"/>
    <w:rsid w:val="002D2BA5"/>
    <w:rsid w:val="002D594C"/>
    <w:rsid w:val="002D6338"/>
    <w:rsid w:val="002D76B2"/>
    <w:rsid w:val="002E16A4"/>
    <w:rsid w:val="002E65A6"/>
    <w:rsid w:val="002F0E85"/>
    <w:rsid w:val="002F181C"/>
    <w:rsid w:val="002F28DD"/>
    <w:rsid w:val="002F349D"/>
    <w:rsid w:val="002F5725"/>
    <w:rsid w:val="002F5C3A"/>
    <w:rsid w:val="00304DDD"/>
    <w:rsid w:val="00311FA0"/>
    <w:rsid w:val="0031361F"/>
    <w:rsid w:val="00322609"/>
    <w:rsid w:val="00326318"/>
    <w:rsid w:val="0033600A"/>
    <w:rsid w:val="0033667B"/>
    <w:rsid w:val="00340CBA"/>
    <w:rsid w:val="003416EA"/>
    <w:rsid w:val="0035198B"/>
    <w:rsid w:val="00353578"/>
    <w:rsid w:val="003541C5"/>
    <w:rsid w:val="00356BA1"/>
    <w:rsid w:val="0037268E"/>
    <w:rsid w:val="0037428A"/>
    <w:rsid w:val="003768E0"/>
    <w:rsid w:val="00383A3B"/>
    <w:rsid w:val="00384D1D"/>
    <w:rsid w:val="003868FF"/>
    <w:rsid w:val="003918BC"/>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56DA"/>
    <w:rsid w:val="003D60A1"/>
    <w:rsid w:val="003E1BA4"/>
    <w:rsid w:val="003E3018"/>
    <w:rsid w:val="003E40FB"/>
    <w:rsid w:val="003F1110"/>
    <w:rsid w:val="003F11AE"/>
    <w:rsid w:val="003F23C8"/>
    <w:rsid w:val="003F3283"/>
    <w:rsid w:val="004011E5"/>
    <w:rsid w:val="00402E1C"/>
    <w:rsid w:val="00403588"/>
    <w:rsid w:val="00406426"/>
    <w:rsid w:val="00415284"/>
    <w:rsid w:val="00416826"/>
    <w:rsid w:val="00420129"/>
    <w:rsid w:val="004337F3"/>
    <w:rsid w:val="00433D55"/>
    <w:rsid w:val="0043717F"/>
    <w:rsid w:val="004371E8"/>
    <w:rsid w:val="0044010F"/>
    <w:rsid w:val="00443B13"/>
    <w:rsid w:val="00446495"/>
    <w:rsid w:val="00447E9B"/>
    <w:rsid w:val="0045567B"/>
    <w:rsid w:val="0048041B"/>
    <w:rsid w:val="00481A72"/>
    <w:rsid w:val="00481AD8"/>
    <w:rsid w:val="004868FB"/>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5DE3"/>
    <w:rsid w:val="004F62A3"/>
    <w:rsid w:val="00504C57"/>
    <w:rsid w:val="00514FF0"/>
    <w:rsid w:val="00515DA0"/>
    <w:rsid w:val="00530E6D"/>
    <w:rsid w:val="00537191"/>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7926"/>
    <w:rsid w:val="005A1ED4"/>
    <w:rsid w:val="005A2362"/>
    <w:rsid w:val="005A4DEA"/>
    <w:rsid w:val="005A6B3D"/>
    <w:rsid w:val="005B081C"/>
    <w:rsid w:val="005B132E"/>
    <w:rsid w:val="005C0EAD"/>
    <w:rsid w:val="005C0FCB"/>
    <w:rsid w:val="005D0131"/>
    <w:rsid w:val="005D236A"/>
    <w:rsid w:val="005D2F22"/>
    <w:rsid w:val="005D58CE"/>
    <w:rsid w:val="005E1D61"/>
    <w:rsid w:val="005E2896"/>
    <w:rsid w:val="005E3310"/>
    <w:rsid w:val="005E675B"/>
    <w:rsid w:val="005E6C04"/>
    <w:rsid w:val="005F2C01"/>
    <w:rsid w:val="005F3749"/>
    <w:rsid w:val="005F572D"/>
    <w:rsid w:val="006055CE"/>
    <w:rsid w:val="0061193D"/>
    <w:rsid w:val="006156A4"/>
    <w:rsid w:val="006211F6"/>
    <w:rsid w:val="006214EB"/>
    <w:rsid w:val="00622928"/>
    <w:rsid w:val="00625568"/>
    <w:rsid w:val="00625E5F"/>
    <w:rsid w:val="0063477F"/>
    <w:rsid w:val="00640387"/>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6DBB"/>
    <w:rsid w:val="00730683"/>
    <w:rsid w:val="007404E3"/>
    <w:rsid w:val="0075029B"/>
    <w:rsid w:val="007525CB"/>
    <w:rsid w:val="0075265A"/>
    <w:rsid w:val="007537D1"/>
    <w:rsid w:val="00754216"/>
    <w:rsid w:val="007567CB"/>
    <w:rsid w:val="00760725"/>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F51"/>
    <w:rsid w:val="007C6DBB"/>
    <w:rsid w:val="007C76F5"/>
    <w:rsid w:val="007D405F"/>
    <w:rsid w:val="007D55FC"/>
    <w:rsid w:val="007E1257"/>
    <w:rsid w:val="007E5BE3"/>
    <w:rsid w:val="007F2C8E"/>
    <w:rsid w:val="007F4947"/>
    <w:rsid w:val="007F4C3F"/>
    <w:rsid w:val="007F5CCB"/>
    <w:rsid w:val="0080436B"/>
    <w:rsid w:val="00811255"/>
    <w:rsid w:val="008207F5"/>
    <w:rsid w:val="008233C3"/>
    <w:rsid w:val="00826476"/>
    <w:rsid w:val="00832F8A"/>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DCA"/>
    <w:rsid w:val="008964CB"/>
    <w:rsid w:val="008A1713"/>
    <w:rsid w:val="008A28AA"/>
    <w:rsid w:val="008A4E18"/>
    <w:rsid w:val="008A6801"/>
    <w:rsid w:val="008A6A57"/>
    <w:rsid w:val="008B0987"/>
    <w:rsid w:val="008B3335"/>
    <w:rsid w:val="008C167F"/>
    <w:rsid w:val="008C2F1A"/>
    <w:rsid w:val="008C54BF"/>
    <w:rsid w:val="008D56EC"/>
    <w:rsid w:val="008D7905"/>
    <w:rsid w:val="008E1C65"/>
    <w:rsid w:val="008E328B"/>
    <w:rsid w:val="008E597D"/>
    <w:rsid w:val="008F2373"/>
    <w:rsid w:val="008F4DD5"/>
    <w:rsid w:val="009030F0"/>
    <w:rsid w:val="00906C97"/>
    <w:rsid w:val="00915B6C"/>
    <w:rsid w:val="00921781"/>
    <w:rsid w:val="00921794"/>
    <w:rsid w:val="009303F0"/>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B5CA7"/>
    <w:rsid w:val="009B5DED"/>
    <w:rsid w:val="009B6065"/>
    <w:rsid w:val="009C43EF"/>
    <w:rsid w:val="009C7E98"/>
    <w:rsid w:val="009D0379"/>
    <w:rsid w:val="009E072F"/>
    <w:rsid w:val="009E1A5E"/>
    <w:rsid w:val="009E4CB1"/>
    <w:rsid w:val="009E4D33"/>
    <w:rsid w:val="00A001DA"/>
    <w:rsid w:val="00A018C9"/>
    <w:rsid w:val="00A01EA4"/>
    <w:rsid w:val="00A027C0"/>
    <w:rsid w:val="00A02A35"/>
    <w:rsid w:val="00A0620E"/>
    <w:rsid w:val="00A06B4F"/>
    <w:rsid w:val="00A12AC8"/>
    <w:rsid w:val="00A26EB6"/>
    <w:rsid w:val="00A31881"/>
    <w:rsid w:val="00A344E2"/>
    <w:rsid w:val="00A50DD4"/>
    <w:rsid w:val="00A53880"/>
    <w:rsid w:val="00A54675"/>
    <w:rsid w:val="00A611DF"/>
    <w:rsid w:val="00A61354"/>
    <w:rsid w:val="00A61384"/>
    <w:rsid w:val="00A62A79"/>
    <w:rsid w:val="00A63D70"/>
    <w:rsid w:val="00A66500"/>
    <w:rsid w:val="00A751D5"/>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D2E5E"/>
    <w:rsid w:val="00AD5E67"/>
    <w:rsid w:val="00AE018E"/>
    <w:rsid w:val="00AE119D"/>
    <w:rsid w:val="00AE38E4"/>
    <w:rsid w:val="00AE4410"/>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FE5"/>
    <w:rsid w:val="00B373E3"/>
    <w:rsid w:val="00B375EA"/>
    <w:rsid w:val="00B45891"/>
    <w:rsid w:val="00B51C89"/>
    <w:rsid w:val="00B54E54"/>
    <w:rsid w:val="00B55C98"/>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C703F"/>
    <w:rsid w:val="00BE1E7B"/>
    <w:rsid w:val="00BE3C14"/>
    <w:rsid w:val="00BE6DFC"/>
    <w:rsid w:val="00BE714D"/>
    <w:rsid w:val="00BF1750"/>
    <w:rsid w:val="00C00EFD"/>
    <w:rsid w:val="00C03762"/>
    <w:rsid w:val="00C05730"/>
    <w:rsid w:val="00C0649B"/>
    <w:rsid w:val="00C10AFC"/>
    <w:rsid w:val="00C12393"/>
    <w:rsid w:val="00C14F5B"/>
    <w:rsid w:val="00C2136D"/>
    <w:rsid w:val="00C22202"/>
    <w:rsid w:val="00C22812"/>
    <w:rsid w:val="00C25D6B"/>
    <w:rsid w:val="00C34E44"/>
    <w:rsid w:val="00C3713F"/>
    <w:rsid w:val="00C44111"/>
    <w:rsid w:val="00C4523C"/>
    <w:rsid w:val="00C47BE9"/>
    <w:rsid w:val="00C60A00"/>
    <w:rsid w:val="00C62131"/>
    <w:rsid w:val="00C6552B"/>
    <w:rsid w:val="00C65FB4"/>
    <w:rsid w:val="00C715AF"/>
    <w:rsid w:val="00C71D92"/>
    <w:rsid w:val="00C7401F"/>
    <w:rsid w:val="00C74BF5"/>
    <w:rsid w:val="00C765DF"/>
    <w:rsid w:val="00C802B0"/>
    <w:rsid w:val="00C83B89"/>
    <w:rsid w:val="00C84601"/>
    <w:rsid w:val="00C858B5"/>
    <w:rsid w:val="00C85D28"/>
    <w:rsid w:val="00C90DFA"/>
    <w:rsid w:val="00C9533A"/>
    <w:rsid w:val="00C97796"/>
    <w:rsid w:val="00CA1390"/>
    <w:rsid w:val="00CA66C5"/>
    <w:rsid w:val="00CB0412"/>
    <w:rsid w:val="00CB498F"/>
    <w:rsid w:val="00CB575B"/>
    <w:rsid w:val="00CB5AA0"/>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431"/>
    <w:rsid w:val="00D04BD5"/>
    <w:rsid w:val="00D072D8"/>
    <w:rsid w:val="00D1407B"/>
    <w:rsid w:val="00D15006"/>
    <w:rsid w:val="00D15E63"/>
    <w:rsid w:val="00D24812"/>
    <w:rsid w:val="00D25B02"/>
    <w:rsid w:val="00D26DB3"/>
    <w:rsid w:val="00D31D77"/>
    <w:rsid w:val="00D33771"/>
    <w:rsid w:val="00D41144"/>
    <w:rsid w:val="00D531F9"/>
    <w:rsid w:val="00D6570E"/>
    <w:rsid w:val="00D71099"/>
    <w:rsid w:val="00D72154"/>
    <w:rsid w:val="00D74748"/>
    <w:rsid w:val="00D86642"/>
    <w:rsid w:val="00D931CE"/>
    <w:rsid w:val="00DA3FE7"/>
    <w:rsid w:val="00DB03AE"/>
    <w:rsid w:val="00DB0DA6"/>
    <w:rsid w:val="00DB2612"/>
    <w:rsid w:val="00DB585B"/>
    <w:rsid w:val="00DB6158"/>
    <w:rsid w:val="00DB6EDD"/>
    <w:rsid w:val="00DC323F"/>
    <w:rsid w:val="00DC714E"/>
    <w:rsid w:val="00DD03F6"/>
    <w:rsid w:val="00DD64A9"/>
    <w:rsid w:val="00DF53B2"/>
    <w:rsid w:val="00DF5FA8"/>
    <w:rsid w:val="00E03D68"/>
    <w:rsid w:val="00E04EB6"/>
    <w:rsid w:val="00E053B4"/>
    <w:rsid w:val="00E06310"/>
    <w:rsid w:val="00E07227"/>
    <w:rsid w:val="00E13BEF"/>
    <w:rsid w:val="00E15497"/>
    <w:rsid w:val="00E214F2"/>
    <w:rsid w:val="00E22264"/>
    <w:rsid w:val="00E312BA"/>
    <w:rsid w:val="00E31FFC"/>
    <w:rsid w:val="00E330DE"/>
    <w:rsid w:val="00E37393"/>
    <w:rsid w:val="00E4191E"/>
    <w:rsid w:val="00E4361C"/>
    <w:rsid w:val="00E459AB"/>
    <w:rsid w:val="00E52158"/>
    <w:rsid w:val="00E523A9"/>
    <w:rsid w:val="00E54D5A"/>
    <w:rsid w:val="00E56DB5"/>
    <w:rsid w:val="00E711E0"/>
    <w:rsid w:val="00E77194"/>
    <w:rsid w:val="00E80FB3"/>
    <w:rsid w:val="00E860CF"/>
    <w:rsid w:val="00E87169"/>
    <w:rsid w:val="00E87F0B"/>
    <w:rsid w:val="00E94055"/>
    <w:rsid w:val="00E9781F"/>
    <w:rsid w:val="00EA10FA"/>
    <w:rsid w:val="00EA11C4"/>
    <w:rsid w:val="00EA2F23"/>
    <w:rsid w:val="00EB01E0"/>
    <w:rsid w:val="00EB3916"/>
    <w:rsid w:val="00EB4B14"/>
    <w:rsid w:val="00ED04A9"/>
    <w:rsid w:val="00ED168D"/>
    <w:rsid w:val="00ED17B1"/>
    <w:rsid w:val="00EE2AB1"/>
    <w:rsid w:val="00EF427A"/>
    <w:rsid w:val="00EF459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84149"/>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245A6B-62B6-46CF-939E-2C2BDDB07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19</Pages>
  <Words>4959</Words>
  <Characters>31246</Characters>
  <Application>Microsoft Office Word</Application>
  <DocSecurity>0</DocSecurity>
  <Lines>260</Lines>
  <Paragraphs>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36133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452</cp:revision>
  <dcterms:created xsi:type="dcterms:W3CDTF">2012-05-04T11:54:00Z</dcterms:created>
  <dcterms:modified xsi:type="dcterms:W3CDTF">2012-05-31T11:21:00Z</dcterms:modified>
</cp:coreProperties>
</file>