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8722E3">
      <w:pPr>
        <w:pStyle w:val="Heading1"/>
      </w:pPr>
      <w:r>
        <w:t>Hardware Evaluation &amp; Tests</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297D7A" w:rsidRDefault="00121BFB" w:rsidP="002F0EF6">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2F0EF6">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2F0EF6">
            <w:r>
              <w:t>06.05.2012</w:t>
            </w:r>
          </w:p>
        </w:tc>
        <w:tc>
          <w:tcPr>
            <w:tcW w:w="993" w:type="dxa"/>
          </w:tcPr>
          <w:p w:rsidR="002B21EB" w:rsidRDefault="002B21EB" w:rsidP="002F0EF6">
            <w:r>
              <w:t>1.2</w:t>
            </w:r>
          </w:p>
        </w:tc>
        <w:tc>
          <w:tcPr>
            <w:tcW w:w="4674" w:type="dxa"/>
          </w:tcPr>
          <w:p w:rsidR="002B21EB" w:rsidRPr="00297D7A" w:rsidRDefault="002B21EB" w:rsidP="002F0EF6">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2F0EF6">
            <w:r>
              <w:t>DT</w:t>
            </w:r>
          </w:p>
        </w:tc>
      </w:tr>
      <w:tr w:rsidR="00326318"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B51643">
            <w:r>
              <w:t>18.05.2012</w:t>
            </w:r>
          </w:p>
        </w:tc>
        <w:tc>
          <w:tcPr>
            <w:tcW w:w="993" w:type="dxa"/>
          </w:tcPr>
          <w:p w:rsidR="00326318" w:rsidRDefault="00326318" w:rsidP="00B51643">
            <w:r>
              <w:t>1.3</w:t>
            </w:r>
          </w:p>
        </w:tc>
        <w:tc>
          <w:tcPr>
            <w:tcW w:w="4674" w:type="dxa"/>
          </w:tcPr>
          <w:p w:rsidR="00326318" w:rsidRPr="00297D7A" w:rsidRDefault="00326318" w:rsidP="00B51643">
            <w:pPr>
              <w:rPr>
                <w:lang w:val="en-US"/>
              </w:rPr>
            </w:pPr>
            <w:r>
              <w:rPr>
                <w:lang w:val="en-US"/>
              </w:rPr>
              <w:t>Review Variante 4, 2 x 4 55” Monitore</w:t>
            </w:r>
          </w:p>
        </w:tc>
        <w:tc>
          <w:tcPr>
            <w:tcW w:w="2303" w:type="dxa"/>
          </w:tcPr>
          <w:p w:rsidR="00326318" w:rsidRDefault="00326318" w:rsidP="00B51643">
            <w:r>
              <w:t>DT</w:t>
            </w:r>
          </w:p>
        </w:tc>
      </w:tr>
      <w:tr w:rsidR="00C6552B"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B51643">
            <w:r>
              <w:t>18.05.2012</w:t>
            </w:r>
          </w:p>
        </w:tc>
        <w:tc>
          <w:tcPr>
            <w:tcW w:w="993" w:type="dxa"/>
          </w:tcPr>
          <w:p w:rsidR="00C6552B" w:rsidRDefault="00C6552B" w:rsidP="00B51643">
            <w:r>
              <w:t>1.4</w:t>
            </w:r>
          </w:p>
        </w:tc>
        <w:tc>
          <w:tcPr>
            <w:tcW w:w="4674" w:type="dxa"/>
          </w:tcPr>
          <w:p w:rsidR="00C6552B" w:rsidRDefault="00C6552B" w:rsidP="00B51643">
            <w:pPr>
              <w:rPr>
                <w:lang w:val="en-US"/>
              </w:rPr>
            </w:pPr>
            <w:r>
              <w:rPr>
                <w:lang w:val="en-US"/>
              </w:rPr>
              <w:t>Dokumentation 2 x 4 Monitore Performance Test</w:t>
            </w:r>
          </w:p>
        </w:tc>
        <w:tc>
          <w:tcPr>
            <w:tcW w:w="2303" w:type="dxa"/>
          </w:tcPr>
          <w:p w:rsidR="00C6552B" w:rsidRDefault="00C6552B" w:rsidP="00B51643">
            <w:r>
              <w:t>DT</w:t>
            </w:r>
          </w:p>
        </w:tc>
      </w:tr>
      <w:tr w:rsidR="00C00EFD"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B51643">
            <w:r>
              <w:t>19.05.2012</w:t>
            </w:r>
          </w:p>
        </w:tc>
        <w:tc>
          <w:tcPr>
            <w:tcW w:w="993" w:type="dxa"/>
          </w:tcPr>
          <w:p w:rsidR="00C00EFD" w:rsidRDefault="00C00EFD" w:rsidP="00B51643">
            <w:r>
              <w:t>1.5</w:t>
            </w:r>
          </w:p>
        </w:tc>
        <w:tc>
          <w:tcPr>
            <w:tcW w:w="4674" w:type="dxa"/>
          </w:tcPr>
          <w:p w:rsidR="00C00EFD" w:rsidRDefault="00C00EFD" w:rsidP="00B51643">
            <w:pPr>
              <w:rPr>
                <w:lang w:val="en-US"/>
              </w:rPr>
            </w:pPr>
            <w:r>
              <w:rPr>
                <w:lang w:val="en-US"/>
              </w:rPr>
              <w:t>Begründung Gewichtung Nutzwertanalyse</w:t>
            </w:r>
          </w:p>
        </w:tc>
        <w:tc>
          <w:tcPr>
            <w:tcW w:w="2303" w:type="dxa"/>
          </w:tcPr>
          <w:p w:rsidR="00C00EFD" w:rsidRDefault="00C00EFD" w:rsidP="00B51643">
            <w:r>
              <w:t>DT</w:t>
            </w:r>
          </w:p>
        </w:tc>
      </w:tr>
      <w:tr w:rsidR="00AB4AC5"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B51643">
            <w:r>
              <w:t>21.05.2012</w:t>
            </w:r>
          </w:p>
        </w:tc>
        <w:tc>
          <w:tcPr>
            <w:tcW w:w="993" w:type="dxa"/>
          </w:tcPr>
          <w:p w:rsidR="00AB4AC5" w:rsidRDefault="00AB4AC5" w:rsidP="00B51643">
            <w:r>
              <w:t>1.6</w:t>
            </w:r>
          </w:p>
        </w:tc>
        <w:tc>
          <w:tcPr>
            <w:tcW w:w="4674" w:type="dxa"/>
          </w:tcPr>
          <w:p w:rsidR="00AB4AC5" w:rsidRDefault="00AB4AC5" w:rsidP="00B51643">
            <w:pPr>
              <w:rPr>
                <w:lang w:val="en-US"/>
              </w:rPr>
            </w:pPr>
            <w:r>
              <w:rPr>
                <w:lang w:val="en-US"/>
              </w:rPr>
              <w:t>Review Monitore Performance Test, Begründung Nutzwertanalyse</w:t>
            </w:r>
          </w:p>
        </w:tc>
        <w:tc>
          <w:tcPr>
            <w:tcW w:w="2303" w:type="dxa"/>
          </w:tcPr>
          <w:p w:rsidR="00AB4AC5" w:rsidRDefault="003A45F5" w:rsidP="00B51643">
            <w:r>
              <w:t>C</w:t>
            </w:r>
            <w:r w:rsidR="00AB4AC5">
              <w:t>H</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2870D8" w:rsidRDefault="002870D8" w:rsidP="002870D8">
      <w:pPr>
        <w:pStyle w:val="Heading2"/>
      </w:pPr>
      <w:r>
        <w:lastRenderedPageBreak/>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2870D8">
      <w:pPr>
        <w:pStyle w:val="Heading3"/>
      </w:pPr>
      <w:r>
        <w:t>Monitor</w:t>
      </w:r>
      <w:bookmarkEnd w:id="2"/>
      <w:bookmarkEnd w:id="3"/>
      <w:r w:rsidR="009B5CA7">
        <w:t>anzahl und -anordnung</w:t>
      </w:r>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(Matrox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2870D8">
      <w:pPr>
        <w:pStyle w:val="Heading4"/>
      </w:pPr>
      <w:r>
        <w:t>Variante A: 3 x 3 55“ Monitore</w:t>
      </w:r>
      <w:bookmarkEnd w:id="4"/>
    </w:p>
    <w:p w:rsidR="002870D8" w:rsidRDefault="002870D8" w:rsidP="002870D8">
      <w:r>
        <w:rPr>
          <w:noProof/>
          <w:lang w:eastAsia="de-CH"/>
        </w:rPr>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r w:rsidR="009631E5">
        <w:fldChar w:fldCharType="begin"/>
      </w:r>
      <w:r w:rsidR="009631E5">
        <w:instrText xml:space="preserve"> SEQ Abbildung \* ARABIC </w:instrText>
      </w:r>
      <w:r w:rsidR="009631E5">
        <w:fldChar w:fldCharType="separate"/>
      </w:r>
      <w:r w:rsidR="00215831">
        <w:rPr>
          <w:noProof/>
        </w:rPr>
        <w:t>1</w:t>
      </w:r>
      <w:r w:rsidR="009631E5">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w:t>
      </w:r>
      <w:r>
        <w:lastRenderedPageBreak/>
        <w:t>in dem Raum erscheinen würde. Auch wurde davon ausgegangen, dass die auf der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9631E5">
        <w:fldChar w:fldCharType="begin"/>
      </w:r>
      <w:r w:rsidR="009631E5">
        <w:instrText xml:space="preserve"> SEQ Abbildung \* ARABIC </w:instrText>
      </w:r>
      <w:r w:rsidR="009631E5">
        <w:fldChar w:fldCharType="separate"/>
      </w:r>
      <w:r w:rsidR="00215831">
        <w:rPr>
          <w:noProof/>
        </w:rPr>
        <w:t>2</w:t>
      </w:r>
      <w:r w:rsidR="009631E5">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Durch die anschauliche Projektion konnte sich das Team jedoch von dem Gegenteil überzeugen. Das auf der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2870D8">
      <w:pPr>
        <w:pStyle w:val="Heading4"/>
      </w:pPr>
      <w:bookmarkStart w:id="5" w:name="_Ref319068033"/>
      <w:r>
        <w:t>Variante B: 2 x 2 55“ Monitore</w:t>
      </w:r>
      <w:bookmarkEnd w:id="5"/>
    </w:p>
    <w:p w:rsidR="002870D8" w:rsidRDefault="002870D8" w:rsidP="002870D8">
      <w:r>
        <w:rPr>
          <w:noProof/>
          <w:lang w:eastAsia="de-CH"/>
        </w:rPr>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9631E5">
        <w:fldChar w:fldCharType="begin"/>
      </w:r>
      <w:r w:rsidR="009631E5">
        <w:instrText xml:space="preserve"> SEQ Abbildung \* ARABIC </w:instrText>
      </w:r>
      <w:r w:rsidR="009631E5">
        <w:fldChar w:fldCharType="separate"/>
      </w:r>
      <w:r w:rsidR="00215831">
        <w:rPr>
          <w:noProof/>
        </w:rPr>
        <w:t>3</w:t>
      </w:r>
      <w:r w:rsidR="009631E5">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lastRenderedPageBreak/>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r w:rsidR="009631E5">
        <w:fldChar w:fldCharType="begin"/>
      </w:r>
      <w:r w:rsidR="009631E5">
        <w:instrText xml:space="preserve"> SEQ Abbildung \* ARABIC </w:instrText>
      </w:r>
      <w:r w:rsidR="009631E5">
        <w:fldChar w:fldCharType="separate"/>
      </w:r>
      <w:r w:rsidR="00215831">
        <w:rPr>
          <w:noProof/>
        </w:rPr>
        <w:t>4</w:t>
      </w:r>
      <w:r w:rsidR="009631E5">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2870D8">
      <w:pPr>
        <w:pStyle w:val="Heading4"/>
      </w:pPr>
      <w:r>
        <w:t>Variante C: 1 x 6 55“ Monitore</w:t>
      </w:r>
    </w:p>
    <w:p w:rsidR="002870D8" w:rsidRDefault="002870D8" w:rsidP="002870D8">
      <w:r>
        <w:rPr>
          <w:noProof/>
          <w:lang w:eastAsia="de-CH"/>
        </w:rPr>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9631E5">
        <w:fldChar w:fldCharType="begin"/>
      </w:r>
      <w:r w:rsidR="009631E5">
        <w:instrText xml:space="preserve"> SEQ Abbildung \* ARABIC </w:instrText>
      </w:r>
      <w:r w:rsidR="009631E5">
        <w:fldChar w:fldCharType="separate"/>
      </w:r>
      <w:r w:rsidR="00215831">
        <w:rPr>
          <w:noProof/>
        </w:rPr>
        <w:t>5</w:t>
      </w:r>
      <w:r w:rsidR="009631E5">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r w:rsidR="009631E5">
        <w:fldChar w:fldCharType="begin"/>
      </w:r>
      <w:r w:rsidR="009631E5">
        <w:instrText xml:space="preserve"> SEQ Abbildung \* ARABIC </w:instrText>
      </w:r>
      <w:r w:rsidR="009631E5">
        <w:fldChar w:fldCharType="separate"/>
      </w:r>
      <w:r w:rsidR="00215831">
        <w:rPr>
          <w:noProof/>
        </w:rPr>
        <w:t>6</w:t>
      </w:r>
      <w:r w:rsidR="009631E5">
        <w:rPr>
          <w:noProof/>
        </w:rPr>
        <w:fldChar w:fldCharType="end"/>
      </w:r>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297D7A">
      <w:pPr>
        <w:pStyle w:val="Heading4"/>
      </w:pPr>
      <w:bookmarkStart w:id="8" w:name="_Ref325119142"/>
      <w:r>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r w:rsidR="009631E5">
        <w:fldChar w:fldCharType="begin"/>
      </w:r>
      <w:r w:rsidR="009631E5">
        <w:instrText xml:space="preserve"> SEQ Abbildung \* ARABIC </w:instrText>
      </w:r>
      <w:r w:rsidR="009631E5">
        <w:fldChar w:fldCharType="separate"/>
      </w:r>
      <w:r w:rsidR="00215831">
        <w:rPr>
          <w:noProof/>
        </w:rPr>
        <w:t>7</w:t>
      </w:r>
      <w:r w:rsidR="009631E5">
        <w:rPr>
          <w:noProof/>
        </w:rPr>
        <w:fldChar w:fldCharType="end"/>
      </w:r>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lastRenderedPageBreak/>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9" w:name="_Ref324861946"/>
      <w:r>
        <w:t xml:space="preserve">Abbildung </w:t>
      </w:r>
      <w:r w:rsidR="009631E5">
        <w:fldChar w:fldCharType="begin"/>
      </w:r>
      <w:r w:rsidR="009631E5">
        <w:instrText xml:space="preserve"> SEQ Abbildun</w:instrText>
      </w:r>
      <w:r w:rsidR="009631E5">
        <w:instrText xml:space="preserve">g \* ARABIC </w:instrText>
      </w:r>
      <w:r w:rsidR="009631E5">
        <w:fldChar w:fldCharType="separate"/>
      </w:r>
      <w:r>
        <w:rPr>
          <w:noProof/>
        </w:rPr>
        <w:t>8</w:t>
      </w:r>
      <w:r w:rsidR="009631E5">
        <w:rPr>
          <w:noProof/>
        </w:rPr>
        <w:fldChar w:fldCharType="end"/>
      </w:r>
      <w:r>
        <w:t xml:space="preserve"> - Variante D: 2 x 4 55" Monitore, Hellraumprojektor Test</w:t>
      </w:r>
      <w:bookmarkEnd w:id="9"/>
    </w:p>
    <w:p w:rsidR="00C84601" w:rsidRPr="00C84601" w:rsidRDefault="00C84601" w:rsidP="00C84601">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2870D8" w:rsidRDefault="002870D8" w:rsidP="002870D8">
      <w:pPr>
        <w:pStyle w:val="Heading4"/>
      </w:pPr>
      <w:r>
        <w:t>Fazit</w:t>
      </w:r>
    </w:p>
    <w:p w:rsidR="00D15E63" w:rsidRDefault="00D15E63" w:rsidP="00D15E63">
      <w:r>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 Wall soll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die Nutzer beim Interagieren mit der Video Wall, mit den Grundapplikationen Poster und Mittagsmenü (TODO: link dahin, wo festgehalten ist, was das System der BA kann), hauptsächlich lesen müssen.</w:t>
      </w:r>
    </w:p>
    <w:p w:rsidR="004D2CDF" w:rsidRDefault="004D2CDF" w:rsidP="004D2CDF">
      <w:pPr>
        <w:pStyle w:val="ListParagraph"/>
        <w:numPr>
          <w:ilvl w:val="0"/>
          <w:numId w:val="8"/>
        </w:numPr>
      </w:pPr>
      <w:r>
        <w:t>Die „Kosten“ sollen der optimalen Video Wall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lastRenderedPageBreak/>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für Raumhöhe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E07227" w:rsidP="004F7A37">
            <w:pPr>
              <w:jc w:val="right"/>
            </w:pPr>
            <w:r>
              <w:t>1</w:t>
            </w:r>
          </w:p>
        </w:tc>
        <w:tc>
          <w:tcPr>
            <w:tcW w:w="708" w:type="dxa"/>
            <w:tcBorders>
              <w:right w:val="single" w:sz="6" w:space="0" w:color="848491"/>
            </w:tcBorders>
          </w:tcPr>
          <w:p w:rsidR="002870D8" w:rsidRPr="00716608" w:rsidRDefault="00E07227" w:rsidP="004F7A37">
            <w:pPr>
              <w:jc w:val="right"/>
            </w:pPr>
            <w:r>
              <w:t>5</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E07227" w:rsidP="004F7A3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3</w:t>
            </w:r>
          </w:p>
        </w:tc>
        <w:tc>
          <w:tcPr>
            <w:tcW w:w="640" w:type="dxa"/>
          </w:tcPr>
          <w:p w:rsidR="002870D8" w:rsidRPr="00716608" w:rsidRDefault="00E07227" w:rsidP="004F7A37">
            <w:pPr>
              <w:jc w:val="right"/>
            </w:pPr>
            <w:r>
              <w:t>9</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1</w:t>
            </w:r>
          </w:p>
        </w:tc>
        <w:tc>
          <w:tcPr>
            <w:tcW w:w="640" w:type="dxa"/>
          </w:tcPr>
          <w:p w:rsidR="002870D8" w:rsidRPr="00716608" w:rsidRDefault="00E07227" w:rsidP="004F7A37">
            <w:pPr>
              <w:jc w:val="right"/>
            </w:pPr>
            <w:r>
              <w:t>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E07227" w:rsidP="004F7A37">
            <w:pPr>
              <w:jc w:val="right"/>
            </w:pPr>
            <w:r>
              <w:t>5</w:t>
            </w:r>
          </w:p>
        </w:tc>
        <w:tc>
          <w:tcPr>
            <w:tcW w:w="708" w:type="dxa"/>
            <w:tcBorders>
              <w:right w:val="single" w:sz="6" w:space="0" w:color="848491"/>
            </w:tcBorders>
          </w:tcPr>
          <w:p w:rsidR="002870D8" w:rsidRPr="00A30412" w:rsidRDefault="00E07227" w:rsidP="004F7A37">
            <w:pPr>
              <w:jc w:val="right"/>
            </w:pPr>
            <w:r>
              <w:t>5</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E07227" w:rsidP="004F7A37">
            <w:pPr>
              <w:jc w:val="right"/>
              <w:rPr>
                <w:b/>
              </w:rPr>
            </w:pPr>
            <w:r>
              <w:rPr>
                <w:b/>
              </w:rPr>
              <w:t>61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45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2</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644411" w:rsidRPr="00F9181E" w:rsidTr="00652E7C">
        <w:tc>
          <w:tcPr>
            <w:tcW w:w="9180" w:type="dxa"/>
            <w:gridSpan w:val="8"/>
          </w:tcPr>
          <w:p w:rsidR="00644411" w:rsidRDefault="00644411" w:rsidP="004F7A3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0" w:name="_Ref320546124"/>
      <w:r>
        <w:t xml:space="preserve">Tabelle </w:t>
      </w:r>
      <w:r w:rsidR="009631E5">
        <w:fldChar w:fldCharType="begin"/>
      </w:r>
      <w:r w:rsidR="009631E5">
        <w:instrText xml:space="preserve"> SEQ Tabelle \* ARABIC </w:instrText>
      </w:r>
      <w:r w:rsidR="009631E5">
        <w:fldChar w:fldCharType="separate"/>
      </w:r>
      <w:r>
        <w:rPr>
          <w:noProof/>
        </w:rPr>
        <w:t>3</w:t>
      </w:r>
      <w:r w:rsidR="009631E5">
        <w:rPr>
          <w:noProof/>
        </w:rPr>
        <w:fldChar w:fldCharType="end"/>
      </w:r>
      <w:r>
        <w:t xml:space="preserve"> </w:t>
      </w:r>
      <w:r w:rsidRPr="001F7726">
        <w:t>- Nutzwertanalyse: Monitorkonstellation für Video Wall</w:t>
      </w:r>
      <w:bookmarkEnd w:id="10"/>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 Wall nicht mit der in der Offerte von Mitsubishi (siehe Kapitel </w:t>
      </w:r>
      <w:r w:rsidR="000D7C0E">
        <w:fldChar w:fldCharType="begin"/>
      </w:r>
      <w:r w:rsidR="000D7C0E">
        <w:instrText xml:space="preserve"> REF _Ref325193612 \r \h </w:instrText>
      </w:r>
      <w:r w:rsidR="000D7C0E">
        <w:fldChar w:fldCharType="separate"/>
      </w:r>
      <w:r w:rsidR="000D7C0E">
        <w:t>I.3</w:t>
      </w:r>
      <w:r w:rsidR="000D7C0E">
        <w:fldChar w:fldCharType="end"/>
      </w:r>
      <w:r w:rsidR="000D7C0E">
        <w:t xml:space="preserve"> </w:t>
      </w:r>
      <w:r w:rsidR="000D7C0E">
        <w:fldChar w:fldCharType="begin"/>
      </w:r>
      <w:r w:rsidR="000D7C0E">
        <w:instrText xml:space="preserve"> REF _Ref325193612 \h </w:instrText>
      </w:r>
      <w:r w:rsidR="000D7C0E">
        <w:fldChar w:fldCharType="separate"/>
      </w:r>
      <w:r w:rsidR="000D7C0E">
        <w:t>Mitsubishi Video Wall</w:t>
      </w:r>
      <w:r w:rsidR="000D7C0E">
        <w:fldChar w:fldCharType="end"/>
      </w:r>
      <w:r w:rsidR="000D7C0E">
        <w:t xml:space="preserve">) aufgelisteten Hardware realisiert werden (Monitorkonstellation Variante 1), so ist die Variante 4 mit Nutzung der Matrox-Grafikkarten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B73F45">
      <w:pPr>
        <w:pStyle w:val="Heading3"/>
      </w:pPr>
      <w:bookmarkStart w:id="11" w:name="_Toc320601259"/>
      <w:bookmarkStart w:id="12" w:name="_Ref324081784"/>
      <w:bookmarkStart w:id="13" w:name="_Ref324081792"/>
      <w:bookmarkStart w:id="14" w:name="_Ref324938005"/>
      <w:bookmarkStart w:id="15" w:name="_Ref324938012"/>
      <w:bookmarkStart w:id="16" w:name="_Ref325113792"/>
      <w:bookmarkStart w:id="17" w:name="_Ref325113794"/>
      <w:bookmarkStart w:id="18" w:name="_Ref325118460"/>
      <w:bookmarkStart w:id="19" w:name="_Ref325118463"/>
      <w:bookmarkStart w:id="20" w:name="_Ref325193636"/>
      <w:bookmarkStart w:id="21" w:name="_Ref325193642"/>
      <w:r>
        <w:t>Grafikkarten</w:t>
      </w:r>
      <w:bookmarkEnd w:id="11"/>
      <w:bookmarkEnd w:id="12"/>
      <w:bookmarkEnd w:id="13"/>
      <w:bookmarkEnd w:id="14"/>
      <w:bookmarkEnd w:id="15"/>
      <w:bookmarkEnd w:id="16"/>
      <w:bookmarkEnd w:id="17"/>
      <w:bookmarkEnd w:id="18"/>
      <w:bookmarkEnd w:id="19"/>
      <w:bookmarkEnd w:id="20"/>
      <w:bookmarkEnd w:id="21"/>
    </w:p>
    <w:p w:rsidR="00033824" w:rsidRDefault="0089097C" w:rsidP="0089097C">
      <w:r>
        <w:t>Zu Beginn lag der HSR eine Offerte für eine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maximale Auflösung</w:t>
      </w:r>
      <w:r w:rsidR="0007088B">
        <w:t xml:space="preserve"> von 3xHD</w:t>
      </w:r>
      <w:r w:rsidR="0037268E">
        <w:t xml:space="preserve"> (5760 x 3240)</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6656F5">
        <w:t xml:space="preserve"> </w:t>
      </w:r>
      <w:r w:rsidR="00844BA1">
        <w:t xml:space="preserve">Das Team beschloss daher </w:t>
      </w:r>
      <w:r w:rsidR="00577A8E">
        <w:t>eine</w:t>
      </w:r>
      <w:r w:rsidR="00F35643">
        <w:t xml:space="preserve"> Grafikkartenlösung </w:t>
      </w:r>
      <w:r w:rsidR="00D25B02">
        <w:t>zu suchen, mit welcher neun Bildschirme angesteuert werden können</w:t>
      </w:r>
      <w:r w:rsidR="00844BA1">
        <w:t>.</w:t>
      </w:r>
      <w:r w:rsidR="008731BE">
        <w:t xml:space="preserve"> Für die gewünschte Lösung  wurden Kartenhersteller oder Drittanbieter bezüglich einer Offerte angefragt. Die erhaltenen Offerten können im Anhang (TODO) eingesehen werden.</w:t>
      </w:r>
      <w:r w:rsidR="00C25D6B">
        <w:t xml:space="preserve"> </w:t>
      </w:r>
      <w:r w:rsidR="006E2A7D">
        <w:t>Die Offerte der Firma Matrox konnte eine sehr zufriedenstellende Lösung anbieten. Folgende Karten wurden gewählt:</w:t>
      </w:r>
    </w:p>
    <w:p w:rsidR="00033824" w:rsidRDefault="00033824" w:rsidP="00033824">
      <w:pPr>
        <w:pStyle w:val="ListParagraph"/>
        <w:numPr>
          <w:ilvl w:val="0"/>
          <w:numId w:val="6"/>
        </w:numPr>
        <w:ind w:hanging="720"/>
      </w:pPr>
      <w:r>
        <w:t>Matrox M9188 mit 8 Anschlüssen</w:t>
      </w:r>
    </w:p>
    <w:p w:rsidR="00033824" w:rsidRDefault="00033824" w:rsidP="00033824">
      <w:r>
        <w:rPr>
          <w:noProof/>
          <w:lang w:eastAsia="de-CH"/>
        </w:rPr>
        <w:drawing>
          <wp:inline distT="0" distB="0" distL="0" distR="0" wp14:anchorId="72AEAD81" wp14:editId="324317BD">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r w:rsidR="009631E5">
        <w:fldChar w:fldCharType="begin"/>
      </w:r>
      <w:r w:rsidR="009631E5">
        <w:instrText xml:space="preserve"> SEQ Abbildung \* ARABIC </w:instrText>
      </w:r>
      <w:r w:rsidR="009631E5">
        <w:fldChar w:fldCharType="separate"/>
      </w:r>
      <w:r w:rsidR="00215831">
        <w:rPr>
          <w:noProof/>
        </w:rPr>
        <w:t>9</w:t>
      </w:r>
      <w:r w:rsidR="009631E5">
        <w:rPr>
          <w:noProof/>
        </w:rPr>
        <w:fldChar w:fldCharType="end"/>
      </w:r>
      <w:r>
        <w:t xml:space="preserve"> - Matrox M9188</w:t>
      </w:r>
      <w:r>
        <w:br/>
      </w:r>
    </w:p>
    <w:p w:rsidR="00033824" w:rsidRDefault="00033824" w:rsidP="00033824">
      <w:pPr>
        <w:pStyle w:val="ListParagraph"/>
        <w:numPr>
          <w:ilvl w:val="0"/>
          <w:numId w:val="6"/>
        </w:numPr>
        <w:ind w:hanging="720"/>
      </w:pPr>
      <w:r>
        <w:lastRenderedPageBreak/>
        <w:t>Matrox M9128 mit 2 Anschlüssen</w:t>
      </w:r>
    </w:p>
    <w:p w:rsidR="00033824" w:rsidRDefault="00033824" w:rsidP="00033824">
      <w:r>
        <w:rPr>
          <w:noProof/>
          <w:lang w:eastAsia="de-CH"/>
        </w:rPr>
        <w:drawing>
          <wp:inline distT="0" distB="0" distL="0" distR="0" wp14:anchorId="52F27A76" wp14:editId="3B50E1AD">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r w:rsidR="009631E5">
        <w:fldChar w:fldCharType="begin"/>
      </w:r>
      <w:r w:rsidR="009631E5">
        <w:instrText xml:space="preserve"> SEQ Abbildung \* ARABIC </w:instrText>
      </w:r>
      <w:r w:rsidR="009631E5">
        <w:fldChar w:fldCharType="separate"/>
      </w:r>
      <w:r w:rsidR="00215831">
        <w:rPr>
          <w:noProof/>
        </w:rPr>
        <w:t>10</w:t>
      </w:r>
      <w:r w:rsidR="009631E5">
        <w:rPr>
          <w:noProof/>
        </w:rPr>
        <w:fldChar w:fldCharType="end"/>
      </w:r>
      <w:r>
        <w:t xml:space="preserve"> - Matrox </w:t>
      </w:r>
      <w:r w:rsidRPr="008D539C">
        <w:t>M9128</w:t>
      </w:r>
    </w:p>
    <w:p w:rsidR="0089097C" w:rsidRPr="0089097C" w:rsidRDefault="00D01431" w:rsidP="00D01431">
      <w:pPr>
        <w:pStyle w:val="Heading3"/>
      </w:pPr>
      <w:bookmarkStart w:id="22" w:name="_Ref325113776"/>
      <w:r>
        <w:t>Testhardware</w:t>
      </w:r>
      <w:bookmarkEnd w:id="22"/>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drawing>
          <wp:inline distT="0" distB="0" distL="0" distR="0" wp14:anchorId="28EE7766" wp14:editId="5F675DD1">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9631E5">
        <w:fldChar w:fldCharType="begin"/>
      </w:r>
      <w:r w:rsidR="009631E5">
        <w:instrText xml:space="preserve"> SEQ Abbildung \* ARABIC </w:instrText>
      </w:r>
      <w:r w:rsidR="009631E5">
        <w:fldChar w:fldCharType="separate"/>
      </w:r>
      <w:r w:rsidR="00215831">
        <w:rPr>
          <w:noProof/>
        </w:rPr>
        <w:t>11</w:t>
      </w:r>
      <w:r w:rsidR="009631E5">
        <w:rPr>
          <w:noProof/>
        </w:rPr>
        <w:fldChar w:fldCharType="end"/>
      </w:r>
      <w:r>
        <w:t xml:space="preserve"> - Testhardware</w:t>
      </w:r>
    </w:p>
    <w:p w:rsidR="002870D8" w:rsidRDefault="002870D8" w:rsidP="00FF0156">
      <w:pPr>
        <w:pStyle w:val="Heading4"/>
      </w:pPr>
      <w:r>
        <w:t>Performance Tests mit WPF Applikationen</w:t>
      </w:r>
    </w:p>
    <w:p w:rsidR="002870D8" w:rsidRDefault="002870D8" w:rsidP="00FF0156">
      <w:pPr>
        <w:pStyle w:val="Heading5"/>
      </w:pPr>
      <w:r>
        <w:t>Übersicht</w:t>
      </w:r>
    </w:p>
    <w:p w:rsidR="002870D8" w:rsidRDefault="002870D8" w:rsidP="002870D8">
      <w:r>
        <w:lastRenderedPageBreak/>
        <w:t>Um zu testen, wie flüssig verschiedene WPF Applikationen auf der Test Wall laufen, wurde einerseits die Studienarbeit Project Flip 2.0</w:t>
      </w:r>
      <w:bookmarkStart w:id="23" w:name="_Ref322085866"/>
      <w:r>
        <w:rPr>
          <w:rStyle w:val="FootnoteReference"/>
        </w:rPr>
        <w:footnoteReference w:id="1"/>
      </w:r>
      <w:bookmarkEnd w:id="23"/>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FF0156">
      <w:pPr>
        <w:pStyle w:val="Heading5"/>
      </w:pPr>
      <w:r>
        <w:t>WDDM</w:t>
      </w:r>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FF0156">
      <w:pPr>
        <w:pStyle w:val="Heading5"/>
      </w:pPr>
      <w:r>
        <w:t>XDDM</w:t>
      </w:r>
    </w:p>
    <w:p w:rsidR="002870D8" w:rsidRDefault="002870D8" w:rsidP="002870D8">
      <w:r>
        <w:t>Daraufhin wurde der XDDM Treiber installiert, in der Hoffnung, dass dieser performanter sei. 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FF0156">
      <w:pPr>
        <w:pStyle w:val="Heading5"/>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ausgeschlossen werden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rsidR="002870D8" w:rsidRDefault="002870D8" w:rsidP="00FF0156">
      <w:pPr>
        <w:pStyle w:val="Heading4"/>
      </w:pPr>
      <w:bookmarkStart w:id="24" w:name="_Ref325119794"/>
      <w:r>
        <w:t>Test mit DirectX Applikationen</w:t>
      </w:r>
      <w:bookmarkEnd w:id="24"/>
    </w:p>
    <w:p w:rsidR="002870D8" w:rsidRDefault="002870D8" w:rsidP="002870D8">
      <w:r>
        <w:t>Das Hardware Setup mit den zwei Mat</w:t>
      </w:r>
      <w:r w:rsidR="00147706">
        <w:t>r</w:t>
      </w:r>
      <w:r>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lastRenderedPageBreak/>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Da nicht beliebig viel Zeit zur Ver</w:t>
      </w:r>
      <w:r w:rsidR="002B21EB">
        <w:t>fügung stand und Experten für ein</w:t>
      </w:r>
      <w:r w:rsidR="002870D8">
        <w:t xml:space="preserve"> Setup mit neun Monitoren und zwei Matro</w:t>
      </w:r>
      <w:r w:rsidR="002B21EB">
        <w:t>x Grafikkarten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wurde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9E1A5E">
      <w:pPr>
        <w:pStyle w:val="Heading4"/>
      </w:pPr>
      <w:r>
        <w:t xml:space="preserve">Tests auf abgeänderter Testhardware mit </w:t>
      </w:r>
      <w:r w:rsidR="00887A91">
        <w:t xml:space="preserve">1 Grafikkarte und </w:t>
      </w:r>
      <w:r>
        <w:t>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xml:space="preserve">. Dazu wurde die  Grafikkarte mit den zwei Anschlüssen (Matrox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bookmarkStart w:id="25" w:name="_GoBack"/>
      <w:bookmarkEnd w:id="25"/>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887A91" w:rsidRDefault="00887A91" w:rsidP="00887A91">
      <w:pPr>
        <w:pStyle w:val="Heading4"/>
      </w:pPr>
      <w:r>
        <w:t>Fazit der durchgeführten Tests mit unterschiedlicher Hardwarekonstellation</w:t>
      </w:r>
    </w:p>
    <w:p w:rsidR="003C316C" w:rsidRPr="009E1A5E" w:rsidRDefault="00887A91" w:rsidP="009E1A5E">
      <w:r>
        <w:t>TODO</w:t>
      </w:r>
    </w:p>
    <w:p w:rsidR="00887A91" w:rsidRDefault="00887A91">
      <w:pPr>
        <w:rPr>
          <w:rFonts w:asciiTheme="majorHAnsi" w:hAnsiTheme="majorHAnsi"/>
          <w:b/>
          <w:color w:val="FFFFFF" w:themeColor="background1"/>
          <w:spacing w:val="15"/>
          <w:sz w:val="24"/>
          <w:szCs w:val="22"/>
        </w:rPr>
      </w:pPr>
      <w:bookmarkStart w:id="26" w:name="_Ref324064816"/>
      <w:bookmarkStart w:id="27" w:name="_Ref325193612"/>
      <w:r>
        <w:br w:type="page"/>
      </w:r>
    </w:p>
    <w:p w:rsidR="00504C57" w:rsidRDefault="00504C57" w:rsidP="00625568">
      <w:pPr>
        <w:pStyle w:val="Heading2"/>
      </w:pPr>
      <w:r>
        <w:lastRenderedPageBreak/>
        <w:t>Mitsubishi Video Wall</w:t>
      </w:r>
      <w:bookmarkEnd w:id="26"/>
      <w:bookmarkEnd w:id="27"/>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t xml:space="preserve"> 55“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 einer digitalen Gradationskontrolle gelöst.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4D0771" w:rsidRPr="00043D59" w:rsidRDefault="005D58CE" w:rsidP="002870D8">
      <w:r>
        <w:t xml:space="preserve">Das Team wollte mit dem </w:t>
      </w:r>
      <w:r w:rsidR="00043D59">
        <w:t xml:space="preserve">Anschauen und Testen einer Mitsubishi Video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sectPr w:rsidR="004D0771" w:rsidRPr="00043D59" w:rsidSect="001E53C4">
      <w:headerReference w:type="default" r:id="rId18"/>
      <w:foot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31E5" w:rsidRDefault="009631E5" w:rsidP="008F2373">
      <w:pPr>
        <w:spacing w:after="0"/>
      </w:pPr>
      <w:r>
        <w:separator/>
      </w:r>
    </w:p>
  </w:endnote>
  <w:endnote w:type="continuationSeparator" w:id="0">
    <w:p w:rsidR="009631E5" w:rsidRDefault="009631E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CF2738">
      <w:rPr>
        <w:noProof/>
      </w:rPr>
      <w:t>21.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CF2738" w:rsidRPr="00CF2738">
      <w:rPr>
        <w:b/>
        <w:noProof/>
        <w:lang w:val="de-DE"/>
      </w:rPr>
      <w:t>10</w:t>
    </w:r>
    <w:r w:rsidR="00AF4AE0">
      <w:rPr>
        <w:b/>
      </w:rPr>
      <w:fldChar w:fldCharType="end"/>
    </w:r>
    <w:r w:rsidR="008F2373">
      <w:rPr>
        <w:lang w:val="de-DE"/>
      </w:rPr>
      <w:t xml:space="preserve"> von </w:t>
    </w:r>
    <w:r w:rsidR="009631E5">
      <w:fldChar w:fldCharType="begin"/>
    </w:r>
    <w:r w:rsidR="009631E5">
      <w:instrText>NUMPAGES  \* Arabic  \* MERGEFORMAT</w:instrText>
    </w:r>
    <w:r w:rsidR="009631E5">
      <w:fldChar w:fldCharType="separate"/>
    </w:r>
    <w:r w:rsidR="00CF2738" w:rsidRPr="00CF2738">
      <w:rPr>
        <w:b/>
        <w:noProof/>
        <w:lang w:val="de-DE"/>
      </w:rPr>
      <w:t>11</w:t>
    </w:r>
    <w:r w:rsidR="009631E5">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31E5" w:rsidRDefault="009631E5" w:rsidP="008F2373">
      <w:pPr>
        <w:spacing w:after="0"/>
      </w:pPr>
      <w:r>
        <w:separator/>
      </w:r>
    </w:p>
  </w:footnote>
  <w:footnote w:type="continuationSeparator" w:id="0">
    <w:p w:rsidR="009631E5" w:rsidRDefault="009631E5"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ootnoteReference"/>
              </w:rPr>
              <w:footnoteRef/>
            </w:r>
            <w:r>
              <w:t xml:space="preserve"> [elmer11]</w:t>
            </w:r>
          </w:p>
        </w:tc>
        <w:tc>
          <w:tcPr>
            <w:tcW w:w="7828" w:type="dxa"/>
          </w:tcPr>
          <w:p w:rsidR="002870D8" w:rsidRDefault="002870D8" w:rsidP="00DE4ED6">
            <w:pPr>
              <w:tabs>
                <w:tab w:val="left" w:pos="1701"/>
              </w:tabs>
            </w:pPr>
            <w:r>
              <w:t>Lukas Elmer, Christina Heidt, Delia Treichler, „</w:t>
            </w:r>
            <w:r w:rsidRPr="00984B23">
              <w:t>Project Flip 2.0</w:t>
            </w:r>
            <w:r>
              <w:t>“,</w:t>
            </w:r>
          </w:p>
          <w:p w:rsidR="002870D8" w:rsidRDefault="009631E5"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1"/>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203E"/>
    <w:rsid w:val="00033824"/>
    <w:rsid w:val="0004146D"/>
    <w:rsid w:val="00043D59"/>
    <w:rsid w:val="00053BE0"/>
    <w:rsid w:val="00062023"/>
    <w:rsid w:val="00067138"/>
    <w:rsid w:val="0006714B"/>
    <w:rsid w:val="0007088B"/>
    <w:rsid w:val="000834EB"/>
    <w:rsid w:val="00087979"/>
    <w:rsid w:val="000917AE"/>
    <w:rsid w:val="00097AB6"/>
    <w:rsid w:val="000A2C34"/>
    <w:rsid w:val="000B1504"/>
    <w:rsid w:val="000B658F"/>
    <w:rsid w:val="000D7C0E"/>
    <w:rsid w:val="000E12CC"/>
    <w:rsid w:val="000E43E4"/>
    <w:rsid w:val="000E71F7"/>
    <w:rsid w:val="000F4F64"/>
    <w:rsid w:val="001042CB"/>
    <w:rsid w:val="00110F8F"/>
    <w:rsid w:val="00121BFB"/>
    <w:rsid w:val="00123678"/>
    <w:rsid w:val="00126875"/>
    <w:rsid w:val="001343B1"/>
    <w:rsid w:val="00142729"/>
    <w:rsid w:val="00147706"/>
    <w:rsid w:val="00157589"/>
    <w:rsid w:val="001609C2"/>
    <w:rsid w:val="00173A19"/>
    <w:rsid w:val="00174BC7"/>
    <w:rsid w:val="00181936"/>
    <w:rsid w:val="001D17F5"/>
    <w:rsid w:val="001D4CA1"/>
    <w:rsid w:val="001D50D2"/>
    <w:rsid w:val="001E53C4"/>
    <w:rsid w:val="001F1125"/>
    <w:rsid w:val="001F2A8C"/>
    <w:rsid w:val="001F61F8"/>
    <w:rsid w:val="00205DB6"/>
    <w:rsid w:val="00214F45"/>
    <w:rsid w:val="00215831"/>
    <w:rsid w:val="00215ACC"/>
    <w:rsid w:val="00223137"/>
    <w:rsid w:val="00225791"/>
    <w:rsid w:val="00241093"/>
    <w:rsid w:val="00241F5B"/>
    <w:rsid w:val="00242B31"/>
    <w:rsid w:val="002433A7"/>
    <w:rsid w:val="00251C55"/>
    <w:rsid w:val="002520DE"/>
    <w:rsid w:val="00262D92"/>
    <w:rsid w:val="0026560F"/>
    <w:rsid w:val="00270614"/>
    <w:rsid w:val="00283C40"/>
    <w:rsid w:val="002840DC"/>
    <w:rsid w:val="002870D8"/>
    <w:rsid w:val="00297D7A"/>
    <w:rsid w:val="002A2ECE"/>
    <w:rsid w:val="002B21EB"/>
    <w:rsid w:val="002B6D39"/>
    <w:rsid w:val="002C64EA"/>
    <w:rsid w:val="002E16A4"/>
    <w:rsid w:val="002E65A6"/>
    <w:rsid w:val="002F0E85"/>
    <w:rsid w:val="002F181C"/>
    <w:rsid w:val="002F28DD"/>
    <w:rsid w:val="002F349D"/>
    <w:rsid w:val="002F5C3A"/>
    <w:rsid w:val="00304DDD"/>
    <w:rsid w:val="0031361F"/>
    <w:rsid w:val="00326318"/>
    <w:rsid w:val="0033667B"/>
    <w:rsid w:val="00340CBA"/>
    <w:rsid w:val="003416EA"/>
    <w:rsid w:val="00353578"/>
    <w:rsid w:val="0037268E"/>
    <w:rsid w:val="0037428A"/>
    <w:rsid w:val="003768E0"/>
    <w:rsid w:val="00383A3B"/>
    <w:rsid w:val="003929FC"/>
    <w:rsid w:val="00392A02"/>
    <w:rsid w:val="003A0ADD"/>
    <w:rsid w:val="003A45F5"/>
    <w:rsid w:val="003A5C55"/>
    <w:rsid w:val="003B436F"/>
    <w:rsid w:val="003C316C"/>
    <w:rsid w:val="003C3BB7"/>
    <w:rsid w:val="003D2DC3"/>
    <w:rsid w:val="003D30FC"/>
    <w:rsid w:val="003D60A1"/>
    <w:rsid w:val="003E40FB"/>
    <w:rsid w:val="003F11AE"/>
    <w:rsid w:val="003F3283"/>
    <w:rsid w:val="004011E5"/>
    <w:rsid w:val="00402E1C"/>
    <w:rsid w:val="00403588"/>
    <w:rsid w:val="00406426"/>
    <w:rsid w:val="00420129"/>
    <w:rsid w:val="004337F3"/>
    <w:rsid w:val="00433D55"/>
    <w:rsid w:val="0043717F"/>
    <w:rsid w:val="004371E8"/>
    <w:rsid w:val="0044010F"/>
    <w:rsid w:val="0045567B"/>
    <w:rsid w:val="00481A72"/>
    <w:rsid w:val="00481AD8"/>
    <w:rsid w:val="00496465"/>
    <w:rsid w:val="004A070C"/>
    <w:rsid w:val="004C0AFC"/>
    <w:rsid w:val="004C33F8"/>
    <w:rsid w:val="004D0771"/>
    <w:rsid w:val="004D2CDF"/>
    <w:rsid w:val="004D7AC5"/>
    <w:rsid w:val="004E3334"/>
    <w:rsid w:val="004E6A5A"/>
    <w:rsid w:val="004F4D95"/>
    <w:rsid w:val="004F62A3"/>
    <w:rsid w:val="00504C57"/>
    <w:rsid w:val="005532E5"/>
    <w:rsid w:val="00557EFF"/>
    <w:rsid w:val="00560405"/>
    <w:rsid w:val="00566F36"/>
    <w:rsid w:val="005720BA"/>
    <w:rsid w:val="005732B8"/>
    <w:rsid w:val="00577A8E"/>
    <w:rsid w:val="00585C0D"/>
    <w:rsid w:val="005876FE"/>
    <w:rsid w:val="0059202A"/>
    <w:rsid w:val="00597926"/>
    <w:rsid w:val="005A2362"/>
    <w:rsid w:val="005B081C"/>
    <w:rsid w:val="005D58CE"/>
    <w:rsid w:val="005E1D61"/>
    <w:rsid w:val="005E2896"/>
    <w:rsid w:val="005E3310"/>
    <w:rsid w:val="005E675B"/>
    <w:rsid w:val="005E6C04"/>
    <w:rsid w:val="005F2C01"/>
    <w:rsid w:val="005F572D"/>
    <w:rsid w:val="006156A4"/>
    <w:rsid w:val="006211F6"/>
    <w:rsid w:val="006214EB"/>
    <w:rsid w:val="00622928"/>
    <w:rsid w:val="00625568"/>
    <w:rsid w:val="0063477F"/>
    <w:rsid w:val="00644411"/>
    <w:rsid w:val="00651384"/>
    <w:rsid w:val="006656F5"/>
    <w:rsid w:val="006843AE"/>
    <w:rsid w:val="0068440F"/>
    <w:rsid w:val="00687113"/>
    <w:rsid w:val="00690DFC"/>
    <w:rsid w:val="006939B6"/>
    <w:rsid w:val="006940FF"/>
    <w:rsid w:val="00695F14"/>
    <w:rsid w:val="006B143B"/>
    <w:rsid w:val="006C1A67"/>
    <w:rsid w:val="006C6507"/>
    <w:rsid w:val="006E2A7D"/>
    <w:rsid w:val="006F0BE2"/>
    <w:rsid w:val="006F2255"/>
    <w:rsid w:val="00700A20"/>
    <w:rsid w:val="00706310"/>
    <w:rsid w:val="007074EB"/>
    <w:rsid w:val="00716DBB"/>
    <w:rsid w:val="0075029B"/>
    <w:rsid w:val="0075265A"/>
    <w:rsid w:val="007537D1"/>
    <w:rsid w:val="00760725"/>
    <w:rsid w:val="00780442"/>
    <w:rsid w:val="007A158A"/>
    <w:rsid w:val="007A5110"/>
    <w:rsid w:val="007B0CDD"/>
    <w:rsid w:val="007B442E"/>
    <w:rsid w:val="007B716D"/>
    <w:rsid w:val="007C32B6"/>
    <w:rsid w:val="007C76F5"/>
    <w:rsid w:val="007D405F"/>
    <w:rsid w:val="007D55FC"/>
    <w:rsid w:val="007E1257"/>
    <w:rsid w:val="007E5BE3"/>
    <w:rsid w:val="007F2C8E"/>
    <w:rsid w:val="007F5CCB"/>
    <w:rsid w:val="0080436B"/>
    <w:rsid w:val="008233C3"/>
    <w:rsid w:val="00832F8A"/>
    <w:rsid w:val="00834992"/>
    <w:rsid w:val="00841CC2"/>
    <w:rsid w:val="00843E01"/>
    <w:rsid w:val="00844ADD"/>
    <w:rsid w:val="00844BA1"/>
    <w:rsid w:val="00870C31"/>
    <w:rsid w:val="008722E3"/>
    <w:rsid w:val="008731BE"/>
    <w:rsid w:val="008826B5"/>
    <w:rsid w:val="00887085"/>
    <w:rsid w:val="00887A91"/>
    <w:rsid w:val="0089097C"/>
    <w:rsid w:val="008A4E18"/>
    <w:rsid w:val="008A6A57"/>
    <w:rsid w:val="008B3335"/>
    <w:rsid w:val="008C2F1A"/>
    <w:rsid w:val="008C54BF"/>
    <w:rsid w:val="008D56EC"/>
    <w:rsid w:val="008E328B"/>
    <w:rsid w:val="008F2373"/>
    <w:rsid w:val="008F4DD5"/>
    <w:rsid w:val="009030F0"/>
    <w:rsid w:val="00921794"/>
    <w:rsid w:val="009303F0"/>
    <w:rsid w:val="00945C40"/>
    <w:rsid w:val="00950039"/>
    <w:rsid w:val="00952B86"/>
    <w:rsid w:val="00954D75"/>
    <w:rsid w:val="009631E5"/>
    <w:rsid w:val="00976450"/>
    <w:rsid w:val="009939A5"/>
    <w:rsid w:val="009962A5"/>
    <w:rsid w:val="009A48A3"/>
    <w:rsid w:val="009B5CA7"/>
    <w:rsid w:val="009C7E98"/>
    <w:rsid w:val="009E072F"/>
    <w:rsid w:val="009E1A5E"/>
    <w:rsid w:val="009E4CB1"/>
    <w:rsid w:val="00A027C0"/>
    <w:rsid w:val="00A0620E"/>
    <w:rsid w:val="00A06B4F"/>
    <w:rsid w:val="00A53880"/>
    <w:rsid w:val="00A611DF"/>
    <w:rsid w:val="00A61384"/>
    <w:rsid w:val="00A63D70"/>
    <w:rsid w:val="00A66500"/>
    <w:rsid w:val="00A751D5"/>
    <w:rsid w:val="00A854F7"/>
    <w:rsid w:val="00A95903"/>
    <w:rsid w:val="00AA7393"/>
    <w:rsid w:val="00AB0290"/>
    <w:rsid w:val="00AB21BC"/>
    <w:rsid w:val="00AB4AC5"/>
    <w:rsid w:val="00AB51D5"/>
    <w:rsid w:val="00AC34EB"/>
    <w:rsid w:val="00AC40CC"/>
    <w:rsid w:val="00AD2E5E"/>
    <w:rsid w:val="00AD5E67"/>
    <w:rsid w:val="00AE018E"/>
    <w:rsid w:val="00AE119D"/>
    <w:rsid w:val="00AF0EFF"/>
    <w:rsid w:val="00AF1A2A"/>
    <w:rsid w:val="00AF4AE0"/>
    <w:rsid w:val="00AF4E74"/>
    <w:rsid w:val="00AF7DD4"/>
    <w:rsid w:val="00B038C9"/>
    <w:rsid w:val="00B10239"/>
    <w:rsid w:val="00B1324E"/>
    <w:rsid w:val="00B16EC2"/>
    <w:rsid w:val="00B216E9"/>
    <w:rsid w:val="00B373E3"/>
    <w:rsid w:val="00B375EA"/>
    <w:rsid w:val="00B54E54"/>
    <w:rsid w:val="00B712B5"/>
    <w:rsid w:val="00B724F9"/>
    <w:rsid w:val="00B73F45"/>
    <w:rsid w:val="00BA5F30"/>
    <w:rsid w:val="00BB1425"/>
    <w:rsid w:val="00BB60F9"/>
    <w:rsid w:val="00BC703F"/>
    <w:rsid w:val="00BE3C14"/>
    <w:rsid w:val="00BE6DFC"/>
    <w:rsid w:val="00BF1750"/>
    <w:rsid w:val="00C00EFD"/>
    <w:rsid w:val="00C05730"/>
    <w:rsid w:val="00C12393"/>
    <w:rsid w:val="00C14F5B"/>
    <w:rsid w:val="00C2136D"/>
    <w:rsid w:val="00C22202"/>
    <w:rsid w:val="00C25D6B"/>
    <w:rsid w:val="00C34E44"/>
    <w:rsid w:val="00C4523C"/>
    <w:rsid w:val="00C47BE9"/>
    <w:rsid w:val="00C62131"/>
    <w:rsid w:val="00C6552B"/>
    <w:rsid w:val="00C65FB4"/>
    <w:rsid w:val="00C71D92"/>
    <w:rsid w:val="00C74BF5"/>
    <w:rsid w:val="00C765DF"/>
    <w:rsid w:val="00C84601"/>
    <w:rsid w:val="00C858B5"/>
    <w:rsid w:val="00C85D28"/>
    <w:rsid w:val="00C90DFA"/>
    <w:rsid w:val="00C9533A"/>
    <w:rsid w:val="00CA66C5"/>
    <w:rsid w:val="00CB0412"/>
    <w:rsid w:val="00CB498F"/>
    <w:rsid w:val="00CB575B"/>
    <w:rsid w:val="00CB5AA0"/>
    <w:rsid w:val="00CC4C30"/>
    <w:rsid w:val="00CC4EBE"/>
    <w:rsid w:val="00CD333B"/>
    <w:rsid w:val="00CD42C7"/>
    <w:rsid w:val="00CE533D"/>
    <w:rsid w:val="00CF2738"/>
    <w:rsid w:val="00D01431"/>
    <w:rsid w:val="00D04BD5"/>
    <w:rsid w:val="00D072D8"/>
    <w:rsid w:val="00D1407B"/>
    <w:rsid w:val="00D15006"/>
    <w:rsid w:val="00D15E63"/>
    <w:rsid w:val="00D25B02"/>
    <w:rsid w:val="00D531F9"/>
    <w:rsid w:val="00D6570E"/>
    <w:rsid w:val="00D86642"/>
    <w:rsid w:val="00D931CE"/>
    <w:rsid w:val="00DB2612"/>
    <w:rsid w:val="00DB6EDD"/>
    <w:rsid w:val="00DC323F"/>
    <w:rsid w:val="00DD64A9"/>
    <w:rsid w:val="00DF53B2"/>
    <w:rsid w:val="00E03D68"/>
    <w:rsid w:val="00E04EB6"/>
    <w:rsid w:val="00E07227"/>
    <w:rsid w:val="00E13BEF"/>
    <w:rsid w:val="00E15497"/>
    <w:rsid w:val="00E214F2"/>
    <w:rsid w:val="00E22264"/>
    <w:rsid w:val="00E31FFC"/>
    <w:rsid w:val="00E330DE"/>
    <w:rsid w:val="00E37393"/>
    <w:rsid w:val="00E4361C"/>
    <w:rsid w:val="00E459AB"/>
    <w:rsid w:val="00E523A9"/>
    <w:rsid w:val="00E54D5A"/>
    <w:rsid w:val="00E56DB5"/>
    <w:rsid w:val="00E711E0"/>
    <w:rsid w:val="00E77194"/>
    <w:rsid w:val="00E860CF"/>
    <w:rsid w:val="00E87169"/>
    <w:rsid w:val="00EA10FA"/>
    <w:rsid w:val="00EA2F23"/>
    <w:rsid w:val="00EB3916"/>
    <w:rsid w:val="00ED04A9"/>
    <w:rsid w:val="00EE2AB1"/>
    <w:rsid w:val="00EF4592"/>
    <w:rsid w:val="00F03304"/>
    <w:rsid w:val="00F064D1"/>
    <w:rsid w:val="00F06DD9"/>
    <w:rsid w:val="00F14036"/>
    <w:rsid w:val="00F21003"/>
    <w:rsid w:val="00F218FF"/>
    <w:rsid w:val="00F259A7"/>
    <w:rsid w:val="00F27378"/>
    <w:rsid w:val="00F35643"/>
    <w:rsid w:val="00F37EE6"/>
    <w:rsid w:val="00F42E13"/>
    <w:rsid w:val="00F559D6"/>
    <w:rsid w:val="00F57832"/>
    <w:rsid w:val="00F615AF"/>
    <w:rsid w:val="00F84149"/>
    <w:rsid w:val="00F9181E"/>
    <w:rsid w:val="00F92B41"/>
    <w:rsid w:val="00F9373B"/>
    <w:rsid w:val="00F97C4C"/>
    <w:rsid w:val="00FB472D"/>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4EBE8D-8F66-40A4-81A9-1439F3F5F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11</Pages>
  <Words>3160</Words>
  <Characters>19913</Characters>
  <Application>Microsoft Office Word</Application>
  <DocSecurity>0</DocSecurity>
  <Lines>165</Lines>
  <Paragraphs>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23027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209</cp:revision>
  <dcterms:created xsi:type="dcterms:W3CDTF">2012-05-04T11:54:00Z</dcterms:created>
  <dcterms:modified xsi:type="dcterms:W3CDTF">2012-05-21T15:19:00Z</dcterms:modified>
</cp:coreProperties>
</file>