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B51643">
            <w:r>
              <w:t>C</w:t>
            </w:r>
            <w:r w:rsidR="00AB4AC5">
              <w:t>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Heading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15831">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2</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sidR="00215831">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15831">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sidR="00215831">
          <w:rPr>
            <w:noProof/>
          </w:rPr>
          <w:t>6</w:t>
        </w:r>
      </w:fldSimple>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15831">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fldSimple w:instr=" SEQ Abbildung \* ARABIC ">
        <w:r>
          <w:rPr>
            <w:noProof/>
          </w:rPr>
          <w:t>8</w:t>
        </w:r>
      </w:fldSimple>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C715AF">
      <w:pPr>
        <w:pStyle w:val="Heading5"/>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0" w:name="_Ref320546124"/>
      <w:r>
        <w:t xml:space="preserve">Tabelle </w:t>
      </w:r>
      <w:fldSimple w:instr=" SEQ Tabelle \* ARABIC ">
        <w:r>
          <w:rPr>
            <w:noProof/>
          </w:rPr>
          <w:t>3</w:t>
        </w:r>
      </w:fldSimple>
      <w:r>
        <w:t xml:space="preserve"> </w:t>
      </w:r>
      <w:r w:rsidRPr="001F7726">
        <w:t>- Nutzwertanalyse: Monitorkonstellation für Video Wall</w:t>
      </w:r>
      <w:bookmarkEnd w:id="10"/>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w:t>
      </w:r>
      <w:proofErr w:type="spellStart"/>
      <w:r w:rsidR="000D7C0E">
        <w:t>Matrox</w:t>
      </w:r>
      <w:proofErr w:type="spellEnd"/>
      <w:r w:rsidR="000D7C0E">
        <w:t xml:space="preserve">-Grafikkarten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bookmarkStart w:id="20" w:name="_Ref325193636"/>
      <w:bookmarkStart w:id="21" w:name="_Ref325193642"/>
      <w:r>
        <w:t>Grafikkarten</w:t>
      </w:r>
      <w:bookmarkEnd w:id="11"/>
      <w:bookmarkEnd w:id="12"/>
      <w:bookmarkEnd w:id="13"/>
      <w:bookmarkEnd w:id="14"/>
      <w:bookmarkEnd w:id="15"/>
      <w:bookmarkEnd w:id="16"/>
      <w:bookmarkEnd w:id="17"/>
      <w:bookmarkEnd w:id="18"/>
      <w:bookmarkEnd w:id="19"/>
      <w:bookmarkEnd w:id="20"/>
      <w:bookmarkEnd w:id="21"/>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15831">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lastRenderedPageBreak/>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15831">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2" w:name="_Ref325113776"/>
      <w:r>
        <w:t>Testhardware</w:t>
      </w:r>
      <w:bookmarkEnd w:id="22"/>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15831">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lastRenderedPageBreak/>
        <w:t>Um zu testen, wie flüssig verschiedene WPF Applikationen auf der Test Wall laufen, wurde einerseits die Studienarbeit Project Flip 2.0</w:t>
      </w:r>
      <w:bookmarkStart w:id="23" w:name="_Ref322085866"/>
      <w:r>
        <w:rPr>
          <w:rStyle w:val="FootnoteReference"/>
        </w:rPr>
        <w:footnoteReference w:id="1"/>
      </w:r>
      <w:bookmarkEnd w:id="2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C715AF">
      <w:pPr>
        <w:pStyle w:val="Heading5"/>
      </w:pPr>
      <w:bookmarkStart w:id="24" w:name="_Ref325119794"/>
      <w:r>
        <w:t>Test mit DirectX Applikationen</w:t>
      </w:r>
      <w:bookmarkEnd w:id="24"/>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w:t>
      </w:r>
      <w:r>
        <w:lastRenderedPageBreak/>
        <w:t xml:space="preserve">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C715AF">
      <w:pPr>
        <w:pStyle w:val="Heading5"/>
      </w:pPr>
      <w:r>
        <w:t>Fazit der durchgeführten Tests mit unterschiedlicher Hardwarekonstellation</w:t>
      </w:r>
    </w:p>
    <w:p w:rsidR="003C316C" w:rsidRPr="009E1A5E" w:rsidRDefault="00887A91" w:rsidP="009E1A5E">
      <w:r>
        <w:t>TODO</w:t>
      </w:r>
    </w:p>
    <w:p w:rsidR="00887A91" w:rsidRDefault="00887A91">
      <w:pPr>
        <w:rPr>
          <w:rFonts w:asciiTheme="majorHAnsi" w:hAnsiTheme="majorHAnsi"/>
          <w:b/>
          <w:color w:val="FFFFFF" w:themeColor="background1"/>
          <w:spacing w:val="15"/>
          <w:sz w:val="24"/>
          <w:szCs w:val="22"/>
        </w:rPr>
      </w:pPr>
      <w:bookmarkStart w:id="25" w:name="_Ref324064816"/>
      <w:bookmarkStart w:id="26" w:name="_Ref325193612"/>
      <w:r>
        <w:br w:type="page"/>
      </w:r>
    </w:p>
    <w:p w:rsidR="00504C57" w:rsidRDefault="00504C57" w:rsidP="00C715AF">
      <w:pPr>
        <w:pStyle w:val="Heading3"/>
      </w:pPr>
      <w:r>
        <w:lastRenderedPageBreak/>
        <w:t>Mitsubishi Video Wall</w:t>
      </w:r>
      <w:bookmarkStart w:id="27" w:name="_GoBack"/>
      <w:bookmarkEnd w:id="25"/>
      <w:bookmarkEnd w:id="26"/>
      <w:bookmarkEnd w:id="27"/>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ED4" w:rsidRDefault="005A1ED4" w:rsidP="008F2373">
      <w:pPr>
        <w:spacing w:after="0"/>
      </w:pPr>
      <w:r>
        <w:separator/>
      </w:r>
    </w:p>
  </w:endnote>
  <w:endnote w:type="continuationSeparator" w:id="0">
    <w:p w:rsidR="005A1ED4" w:rsidRDefault="005A1ED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C715AF">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715AF" w:rsidRPr="00C715AF">
      <w:rPr>
        <w:b/>
        <w:noProof/>
        <w:lang w:val="de-DE"/>
      </w:rPr>
      <w:t>11</w:t>
    </w:r>
    <w:r w:rsidR="00AF4AE0">
      <w:rPr>
        <w:b/>
      </w:rPr>
      <w:fldChar w:fldCharType="end"/>
    </w:r>
    <w:r w:rsidR="008F2373">
      <w:rPr>
        <w:lang w:val="de-DE"/>
      </w:rPr>
      <w:t xml:space="preserve"> von </w:t>
    </w:r>
    <w:fldSimple w:instr="NUMPAGES  \* Arabic  \* MERGEFORMAT">
      <w:r w:rsidR="00C715AF" w:rsidRPr="00C715AF">
        <w:rPr>
          <w:b/>
          <w:noProof/>
          <w:lang w:val="de-DE"/>
        </w:rPr>
        <w:t>11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ED4" w:rsidRDefault="005A1ED4" w:rsidP="008F2373">
      <w:pPr>
        <w:spacing w:after="0"/>
      </w:pPr>
      <w:r>
        <w:separator/>
      </w:r>
    </w:p>
  </w:footnote>
  <w:footnote w:type="continuationSeparator" w:id="0">
    <w:p w:rsidR="005A1ED4" w:rsidRDefault="005A1ED4"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5A1ED4"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0436B"/>
    <w:rsid w:val="008233C3"/>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631E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4AC5"/>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5AF"/>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CF2738"/>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3D68"/>
    <w:rsid w:val="00E04EB6"/>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9C34A-44DB-4961-A10A-3A719BB58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3160</Words>
  <Characters>19913</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210</cp:revision>
  <dcterms:created xsi:type="dcterms:W3CDTF">2012-05-04T11:54:00Z</dcterms:created>
  <dcterms:modified xsi:type="dcterms:W3CDTF">2012-05-22T07:02:00Z</dcterms:modified>
</cp:coreProperties>
</file>