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8722E3">
      <w:pPr>
        <w:pStyle w:val="Heading1"/>
      </w:pPr>
      <w:r>
        <w:t>Code Review</w:t>
      </w:r>
    </w:p>
    <w:p w:rsidR="00CC720E" w:rsidRPr="00CC720E" w:rsidRDefault="00CC720E" w:rsidP="00CC720E">
      <w:pPr>
        <w:pStyle w:val="Heading3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Pr="000844FC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2D66A6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2D66A6" w:rsidRDefault="002D66A6" w:rsidP="00927DD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>
              <w:t>, die nicht dokumentiert sind und sich nicht in den Test Projekten befinden</w:t>
            </w:r>
            <w:bookmarkStart w:id="0" w:name="_GoBack"/>
            <w:bookmarkEnd w:id="0"/>
          </w:p>
        </w:tc>
        <w:tc>
          <w:tcPr>
            <w:tcW w:w="1158" w:type="dxa"/>
          </w:tcPr>
          <w:p w:rsidR="002D66A6" w:rsidRDefault="002D66A6" w:rsidP="00053485"/>
        </w:tc>
        <w:tc>
          <w:tcPr>
            <w:tcW w:w="1051" w:type="dxa"/>
          </w:tcPr>
          <w:p w:rsidR="002D66A6" w:rsidRDefault="002D66A6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Default="00951112" w:rsidP="00951112"/>
    <w:p w:rsidR="00951112" w:rsidRPr="00CC720E" w:rsidRDefault="00CC720E" w:rsidP="00CC720E">
      <w:pPr>
        <w:pStyle w:val="Heading3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CC720E" w:rsidP="00951112"/>
    <w:sectPr w:rsidR="00CC720E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71" w:rsidRDefault="001A7A71" w:rsidP="008F2373">
      <w:pPr>
        <w:spacing w:after="0"/>
      </w:pPr>
      <w:r>
        <w:separator/>
      </w:r>
    </w:p>
  </w:endnote>
  <w:endnote w:type="continuationSeparator" w:id="0">
    <w:p w:rsidR="001A7A71" w:rsidRDefault="001A7A7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D66A6">
      <w:rPr>
        <w:noProof/>
      </w:rPr>
      <w:t>11.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D66A6" w:rsidRPr="002D66A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D66A6" w:rsidRPr="002D66A6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71" w:rsidRDefault="001A7A71" w:rsidP="008F2373">
      <w:pPr>
        <w:spacing w:after="0"/>
      </w:pPr>
      <w:r>
        <w:separator/>
      </w:r>
    </w:p>
  </w:footnote>
  <w:footnote w:type="continuationSeparator" w:id="0">
    <w:p w:rsidR="001A7A71" w:rsidRDefault="001A7A7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6511A"/>
    <w:rsid w:val="00076D1D"/>
    <w:rsid w:val="000844FC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6DCB"/>
    <w:rsid w:val="000F712C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A7A71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5C16"/>
    <w:rsid w:val="002B037C"/>
    <w:rsid w:val="002B1FB1"/>
    <w:rsid w:val="002B6D39"/>
    <w:rsid w:val="002C1354"/>
    <w:rsid w:val="002C158C"/>
    <w:rsid w:val="002D4F10"/>
    <w:rsid w:val="002D66A6"/>
    <w:rsid w:val="002E0F03"/>
    <w:rsid w:val="002E16A4"/>
    <w:rsid w:val="002E65A6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91415"/>
    <w:rsid w:val="00495FA0"/>
    <w:rsid w:val="00496465"/>
    <w:rsid w:val="00497972"/>
    <w:rsid w:val="004A070C"/>
    <w:rsid w:val="004A6773"/>
    <w:rsid w:val="004C1063"/>
    <w:rsid w:val="004C492F"/>
    <w:rsid w:val="004C5FCD"/>
    <w:rsid w:val="004D2C5F"/>
    <w:rsid w:val="004D494D"/>
    <w:rsid w:val="004E0421"/>
    <w:rsid w:val="0050008C"/>
    <w:rsid w:val="0050089B"/>
    <w:rsid w:val="00510831"/>
    <w:rsid w:val="00515684"/>
    <w:rsid w:val="005160DF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F0BE2"/>
    <w:rsid w:val="006F2255"/>
    <w:rsid w:val="006F7802"/>
    <w:rsid w:val="0070196A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A2DEE"/>
    <w:rsid w:val="008A4E18"/>
    <w:rsid w:val="008B0DE9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D691B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32F0"/>
    <w:rsid w:val="00B33315"/>
    <w:rsid w:val="00B712B5"/>
    <w:rsid w:val="00B9097B"/>
    <w:rsid w:val="00B93C0A"/>
    <w:rsid w:val="00BA0A47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10747"/>
    <w:rsid w:val="00C14F5B"/>
    <w:rsid w:val="00C20E28"/>
    <w:rsid w:val="00C22202"/>
    <w:rsid w:val="00C222E4"/>
    <w:rsid w:val="00C2370B"/>
    <w:rsid w:val="00C2730D"/>
    <w:rsid w:val="00C35222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42C7"/>
    <w:rsid w:val="00CE483A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727CE"/>
    <w:rsid w:val="00D76CA7"/>
    <w:rsid w:val="00D914A0"/>
    <w:rsid w:val="00D976B9"/>
    <w:rsid w:val="00DA341D"/>
    <w:rsid w:val="00DA5843"/>
    <w:rsid w:val="00DB08E8"/>
    <w:rsid w:val="00DC61D4"/>
    <w:rsid w:val="00DD3F8F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5494"/>
    <w:rsid w:val="00ED5D3E"/>
    <w:rsid w:val="00EE2AB1"/>
    <w:rsid w:val="00EE6C93"/>
    <w:rsid w:val="00EF07C7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CAF"/>
    <w:rsid w:val="00FC564C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FD995-7D34-4D7E-B00C-1E6C0305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4</cp:revision>
  <dcterms:created xsi:type="dcterms:W3CDTF">2012-05-04T07:21:00Z</dcterms:created>
  <dcterms:modified xsi:type="dcterms:W3CDTF">2012-06-11T08:54:00Z</dcterms:modified>
</cp:coreProperties>
</file>