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87" w:rsidRDefault="008E5EB5">
      <w:pPr>
        <w:rPr>
          <w:rFonts w:ascii="Arial" w:hAnsi="Arial" w:cs="Arial"/>
        </w:rPr>
      </w:pPr>
      <w:r>
        <w:rPr>
          <w:rFonts w:ascii="Arial" w:hAnsi="Arial" w:cs="Arial"/>
        </w:rPr>
        <w:t>Framework</w:t>
      </w:r>
    </w:p>
    <w:p w:rsidR="00061986" w:rsidRDefault="00061986">
      <w:pPr>
        <w:rPr>
          <w:rFonts w:ascii="Arial" w:hAnsi="Arial" w:cs="Arial"/>
        </w:rPr>
      </w:pPr>
      <w:r>
        <w:rPr>
          <w:rFonts w:ascii="Arial" w:hAnsi="Arial" w:cs="Arial"/>
        </w:rPr>
        <w:t>Grundlagen</w:t>
      </w:r>
    </w:p>
    <w:p w:rsidR="00061986" w:rsidRDefault="00674B45">
      <w:r>
        <w:rPr>
          <w:rFonts w:ascii="Arial" w:hAnsi="Arial" w:cs="Arial"/>
        </w:rPr>
        <w:t>Die erste Frage, die sich bei einem Framework stellt, ist, wie eine Extension in das Framework geladen</w:t>
      </w:r>
      <w:r w:rsidRPr="00674B45">
        <w:rPr>
          <w:rFonts w:ascii="Arial" w:hAnsi="Arial" w:cs="Arial"/>
        </w:rPr>
        <w:t xml:space="preserve"> </w:t>
      </w:r>
      <w:r>
        <w:rPr>
          <w:rFonts w:ascii="Arial" w:hAnsi="Arial" w:cs="Arial"/>
        </w:rPr>
        <w:t>wird</w:t>
      </w:r>
      <w:r>
        <w:rPr>
          <w:rFonts w:ascii="Arial" w:hAnsi="Arial" w:cs="Arial"/>
        </w:rPr>
        <w:t>.</w:t>
      </w:r>
      <w:r w:rsidR="00615D8E">
        <w:rPr>
          <w:rFonts w:ascii="Arial" w:hAnsi="Arial" w:cs="Arial"/>
        </w:rPr>
        <w:t xml:space="preserve"> Microsoft bietet für diesen Zweck das </w:t>
      </w:r>
      <w:r w:rsidR="00615D8E" w:rsidRPr="00615D8E">
        <w:rPr>
          <w:rFonts w:ascii="Arial" w:hAnsi="Arial" w:cs="Arial"/>
        </w:rPr>
        <w:t>Managed Extensibility Framework</w:t>
      </w:r>
      <w:r w:rsidR="00615D8E">
        <w:rPr>
          <w:rStyle w:val="FootnoteReference"/>
          <w:rFonts w:ascii="Arial" w:hAnsi="Arial" w:cs="Arial"/>
        </w:rPr>
        <w:footnoteReference w:id="1"/>
      </w:r>
      <w:r w:rsidR="00615D8E" w:rsidRPr="00615D8E">
        <w:rPr>
          <w:rFonts w:ascii="Arial" w:hAnsi="Arial" w:cs="Arial"/>
        </w:rPr>
        <w:t xml:space="preserve"> (MEF)</w:t>
      </w:r>
      <w:r w:rsidR="00615D8E">
        <w:rPr>
          <w:rFonts w:ascii="Arial" w:hAnsi="Arial" w:cs="Arial"/>
        </w:rPr>
        <w:t xml:space="preserve"> an. Technische Details dazu können unter </w:t>
      </w:r>
      <w:hyperlink r:id="rId9" w:history="1">
        <w:r w:rsidR="00615D8E">
          <w:rPr>
            <w:rStyle w:val="Hyperlink"/>
          </w:rPr>
          <w:t>http://mef.codeplex.com/documentation</w:t>
        </w:r>
      </w:hyperlink>
      <w:r w:rsidR="00615D8E">
        <w:t xml:space="preserve"> nachgelesen werden.</w:t>
      </w:r>
    </w:p>
    <w:p w:rsidR="00674B45" w:rsidRDefault="00615D8E">
      <w:r>
        <w:t>Die wichtigste Funktionalität</w:t>
      </w:r>
      <w:r w:rsidR="00061986">
        <w:t xml:space="preserve"> von MEF, die</w:t>
      </w:r>
      <w:r>
        <w:t xml:space="preserve"> für die HSR Video Wall </w:t>
      </w:r>
      <w:r w:rsidR="00061986">
        <w:t>gebraucht wird</w:t>
      </w:r>
      <w:r>
        <w:t xml:space="preserve">, </w:t>
      </w:r>
      <w:r w:rsidR="00061986">
        <w:t>ist</w:t>
      </w:r>
      <w:r>
        <w:t xml:space="preserve"> die Folgende:</w:t>
      </w:r>
    </w:p>
    <w:p w:rsidR="00615D8E" w:rsidRDefault="00615D8E" w:rsidP="00615D8E">
      <w:pPr>
        <w:pStyle w:val="ListParagraph"/>
        <w:numPr>
          <w:ilvl w:val="0"/>
          <w:numId w:val="1"/>
        </w:numPr>
        <w:rPr>
          <w:rFonts w:ascii="Arial" w:hAnsi="Arial" w:cs="Arial"/>
        </w:rPr>
      </w:pPr>
      <w:r>
        <w:rPr>
          <w:rFonts w:ascii="Arial" w:hAnsi="Arial" w:cs="Arial"/>
        </w:rPr>
        <w:t>Extension exportiert eine Klasse (Einstiegspunkt), die von einem vom Framework (HSR Video Wall Applikation) definierten Interface (IApp) ableitet.</w:t>
      </w:r>
    </w:p>
    <w:p w:rsidR="00615D8E" w:rsidRDefault="00615D8E" w:rsidP="00615D8E">
      <w:pPr>
        <w:pStyle w:val="ListParagraph"/>
        <w:numPr>
          <w:ilvl w:val="0"/>
          <w:numId w:val="1"/>
        </w:numPr>
        <w:rPr>
          <w:rFonts w:ascii="Arial" w:hAnsi="Arial" w:cs="Arial"/>
        </w:rPr>
      </w:pPr>
      <w:r>
        <w:rPr>
          <w:rFonts w:ascii="Arial" w:hAnsi="Arial" w:cs="Arial"/>
        </w:rPr>
        <w:t>Das Framework (HSR Video Wall Applikation) importiert alle Klassen, die an einem bestimmten Pfad liegen (Extensions Ordner) und das Interface IApp implementieren.</w:t>
      </w:r>
    </w:p>
    <w:p w:rsidR="00B22869" w:rsidRDefault="00B22869" w:rsidP="00B22869">
      <w:pPr>
        <w:keepNext/>
      </w:pPr>
      <w:r>
        <w:rPr>
          <w:noProof/>
          <w:lang w:eastAsia="de-CH"/>
        </w:rPr>
        <w:drawing>
          <wp:inline distT="0" distB="0" distL="0" distR="0" wp14:anchorId="64338D33" wp14:editId="28BCC2AF">
            <wp:extent cx="4943475" cy="370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5461" cy="3705678"/>
                    </a:xfrm>
                    <a:prstGeom prst="rect">
                      <a:avLst/>
                    </a:prstGeom>
                  </pic:spPr>
                </pic:pic>
              </a:graphicData>
            </a:graphic>
          </wp:inline>
        </w:drawing>
      </w:r>
    </w:p>
    <w:p w:rsidR="00AB3E45" w:rsidRDefault="00B22869" w:rsidP="00B22869">
      <w:pPr>
        <w:pStyle w:val="Caption"/>
      </w:pPr>
      <w:r>
        <w:t xml:space="preserve">Abbildung </w:t>
      </w:r>
      <w:r>
        <w:fldChar w:fldCharType="begin"/>
      </w:r>
      <w:r>
        <w:instrText xml:space="preserve"> SEQ Abbildung \* ARABIC </w:instrText>
      </w:r>
      <w:r>
        <w:fldChar w:fldCharType="separate"/>
      </w:r>
      <w:r w:rsidR="000433E4">
        <w:rPr>
          <w:noProof/>
        </w:rPr>
        <w:t>1</w:t>
      </w:r>
      <w:r>
        <w:fldChar w:fldCharType="end"/>
      </w:r>
      <w:r>
        <w:t xml:space="preserve"> - Poster Applikation (Extension) wird über [Export(typeof(IApp))] als IApp exportiert</w:t>
      </w:r>
    </w:p>
    <w:p w:rsidR="00061986" w:rsidRDefault="00061986" w:rsidP="00061986">
      <w:pPr>
        <w:keepNext/>
      </w:pPr>
      <w:r>
        <w:rPr>
          <w:noProof/>
          <w:lang w:eastAsia="de-CH"/>
        </w:rPr>
        <w:lastRenderedPageBreak/>
        <w:drawing>
          <wp:inline distT="0" distB="0" distL="0" distR="0" wp14:anchorId="16302683" wp14:editId="50421DE5">
            <wp:extent cx="4914900" cy="3659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54" cy="3662657"/>
                    </a:xfrm>
                    <a:prstGeom prst="rect">
                      <a:avLst/>
                    </a:prstGeom>
                  </pic:spPr>
                </pic:pic>
              </a:graphicData>
            </a:graphic>
          </wp:inline>
        </w:drawing>
      </w:r>
    </w:p>
    <w:p w:rsidR="0050713F" w:rsidRPr="0050713F" w:rsidRDefault="00061986" w:rsidP="00061986">
      <w:pPr>
        <w:pStyle w:val="Caption"/>
      </w:pPr>
      <w:r>
        <w:t xml:space="preserve">Abbildung </w:t>
      </w:r>
      <w:r>
        <w:fldChar w:fldCharType="begin"/>
      </w:r>
      <w:r>
        <w:instrText xml:space="preserve"> SEQ Abbildung \* ARABIC </w:instrText>
      </w:r>
      <w:r>
        <w:fldChar w:fldCharType="separate"/>
      </w:r>
      <w:r w:rsidR="000433E4">
        <w:rPr>
          <w:noProof/>
        </w:rPr>
        <w:t>2</w:t>
      </w:r>
      <w:r>
        <w:fldChar w:fldCharType="end"/>
      </w:r>
      <w:r>
        <w:t xml:space="preserve"> - Die </w:t>
      </w:r>
      <w:r w:rsidRPr="002C39CF">
        <w:t>Video Wall Applikation</w:t>
      </w:r>
      <w:r>
        <w:t xml:space="preserve"> (Framework) importiert über [ImportMany(AllowRecomposition = false)] alle Klassen, die das Interface IApp implementieren</w:t>
      </w:r>
    </w:p>
    <w:p w:rsidR="000B1D79" w:rsidRDefault="000B1D79">
      <w:pPr>
        <w:rPr>
          <w:rFonts w:ascii="Arial" w:hAnsi="Arial" w:cs="Arial"/>
        </w:rPr>
      </w:pPr>
      <w:r>
        <w:rPr>
          <w:rFonts w:ascii="Arial" w:hAnsi="Arial" w:cs="Arial"/>
        </w:rPr>
        <w:t>Problem</w:t>
      </w:r>
    </w:p>
    <w:p w:rsidR="000B1D79" w:rsidRDefault="008E5EB5">
      <w:pPr>
        <w:rPr>
          <w:rFonts w:ascii="Arial" w:hAnsi="Arial" w:cs="Arial"/>
        </w:rPr>
      </w:pPr>
      <w:r>
        <w:rPr>
          <w:rFonts w:ascii="Arial" w:hAnsi="Arial" w:cs="Arial"/>
        </w:rPr>
        <w:t>Beim Entwickeln eines Frameworks ist es oftmals nicht vorhersehbar, wie dieses in der Zukunft aussehen wird, da sich die Anforderu</w:t>
      </w:r>
      <w:r w:rsidR="007F5623">
        <w:rPr>
          <w:rFonts w:ascii="Arial" w:hAnsi="Arial" w:cs="Arial"/>
        </w:rPr>
        <w:t xml:space="preserve">ngen an das Framework stetig </w:t>
      </w:r>
      <w:r>
        <w:rPr>
          <w:rFonts w:ascii="Arial" w:hAnsi="Arial" w:cs="Arial"/>
        </w:rPr>
        <w:t xml:space="preserve">ändern. </w:t>
      </w:r>
      <w:r w:rsidR="00773B2B">
        <w:rPr>
          <w:rFonts w:ascii="Arial" w:hAnsi="Arial" w:cs="Arial"/>
        </w:rPr>
        <w:t xml:space="preserve">Würde man also ein </w:t>
      </w:r>
      <w:r w:rsidR="009B2A98">
        <w:rPr>
          <w:rFonts w:ascii="Arial" w:hAnsi="Arial" w:cs="Arial"/>
        </w:rPr>
        <w:t xml:space="preserve">einziges </w:t>
      </w:r>
      <w:r w:rsidR="00773B2B">
        <w:rPr>
          <w:rFonts w:ascii="Arial" w:hAnsi="Arial" w:cs="Arial"/>
        </w:rPr>
        <w:t>Interface</w:t>
      </w:r>
      <w:r w:rsidR="009B2A98">
        <w:rPr>
          <w:rFonts w:ascii="Arial" w:hAnsi="Arial" w:cs="Arial"/>
        </w:rPr>
        <w:t xml:space="preserve"> (IApp)</w:t>
      </w:r>
      <w:r w:rsidR="00773B2B">
        <w:rPr>
          <w:rFonts w:ascii="Arial" w:hAnsi="Arial" w:cs="Arial"/>
        </w:rPr>
        <w:t xml:space="preserve"> zur Verfügung stellen, über das di</w:t>
      </w:r>
      <w:r w:rsidR="001E3E10">
        <w:rPr>
          <w:rFonts w:ascii="Arial" w:hAnsi="Arial" w:cs="Arial"/>
        </w:rPr>
        <w:t>e Services des Frameworks angesprochen werden können, so müsste sich dieses Interface ständig ändern und die Extensions müssten nach jeder Änderung am Interface</w:t>
      </w:r>
      <w:r w:rsidR="00CF2B3A">
        <w:rPr>
          <w:rFonts w:ascii="Arial" w:hAnsi="Arial" w:cs="Arial"/>
        </w:rPr>
        <w:t xml:space="preserve"> (IApp)</w:t>
      </w:r>
      <w:r w:rsidR="001E3E10">
        <w:rPr>
          <w:rFonts w:ascii="Arial" w:hAnsi="Arial" w:cs="Arial"/>
        </w:rPr>
        <w:t xml:space="preserve"> neu kompiliert werden.</w:t>
      </w:r>
      <w:r w:rsidR="00246742">
        <w:rPr>
          <w:rFonts w:ascii="Arial" w:hAnsi="Arial" w:cs="Arial"/>
        </w:rPr>
        <w:t xml:space="preserve"> Somit wird es schwierig, a</w:t>
      </w:r>
      <w:r w:rsidR="003D7867">
        <w:rPr>
          <w:rFonts w:ascii="Arial" w:hAnsi="Arial" w:cs="Arial"/>
        </w:rPr>
        <w:t>n</w:t>
      </w:r>
      <w:r w:rsidR="00246742">
        <w:rPr>
          <w:rFonts w:ascii="Arial" w:hAnsi="Arial" w:cs="Arial"/>
        </w:rPr>
        <w:t xml:space="preserve"> der Extension neue Funktionalität zur Verfügung zu stellen.</w:t>
      </w:r>
      <w:r w:rsidR="006B54B3">
        <w:rPr>
          <w:rFonts w:ascii="Arial" w:hAnsi="Arial" w:cs="Arial"/>
        </w:rPr>
        <w:t xml:space="preserve"> Ein </w:t>
      </w:r>
      <w:r w:rsidR="00277298">
        <w:rPr>
          <w:rFonts w:ascii="Arial" w:hAnsi="Arial" w:cs="Arial"/>
        </w:rPr>
        <w:t>weiteres</w:t>
      </w:r>
      <w:r w:rsidR="006B54B3">
        <w:rPr>
          <w:rFonts w:ascii="Arial" w:hAnsi="Arial" w:cs="Arial"/>
        </w:rPr>
        <w:t xml:space="preserve"> Problem </w:t>
      </w:r>
      <w:r w:rsidR="00B81840">
        <w:rPr>
          <w:rFonts w:ascii="Arial" w:hAnsi="Arial" w:cs="Arial"/>
        </w:rPr>
        <w:t>ist</w:t>
      </w:r>
      <w:r w:rsidR="006B54B3">
        <w:rPr>
          <w:rFonts w:ascii="Arial" w:hAnsi="Arial" w:cs="Arial"/>
        </w:rPr>
        <w:t xml:space="preserve">, dass dieses Interface </w:t>
      </w:r>
      <w:r w:rsidR="000C0888">
        <w:rPr>
          <w:rFonts w:ascii="Arial" w:hAnsi="Arial" w:cs="Arial"/>
        </w:rPr>
        <w:t xml:space="preserve">beliebig </w:t>
      </w:r>
      <w:r w:rsidR="006B54B3">
        <w:rPr>
          <w:rFonts w:ascii="Arial" w:hAnsi="Arial" w:cs="Arial"/>
        </w:rPr>
        <w:t>gross werden kann</w:t>
      </w:r>
      <w:r w:rsidR="000C0888">
        <w:rPr>
          <w:rFonts w:ascii="Arial" w:hAnsi="Arial" w:cs="Arial"/>
        </w:rPr>
        <w:t xml:space="preserve"> und dadurch die Kopplung steigt und die Kohäsion sinkt</w:t>
      </w:r>
      <w:r w:rsidR="0024469D">
        <w:rPr>
          <w:rFonts w:ascii="Arial" w:hAnsi="Arial" w:cs="Arial"/>
        </w:rPr>
        <w:t>, was sehr unschön ist</w:t>
      </w:r>
      <w:r w:rsidR="006B54B3">
        <w:rPr>
          <w:rFonts w:ascii="Arial" w:hAnsi="Arial" w:cs="Arial"/>
        </w:rPr>
        <w:t>.</w:t>
      </w:r>
    </w:p>
    <w:p w:rsidR="001D195D" w:rsidRDefault="001A7153">
      <w:pPr>
        <w:rPr>
          <w:rFonts w:ascii="Arial" w:hAnsi="Arial" w:cs="Arial"/>
        </w:rPr>
      </w:pPr>
      <w:r>
        <w:rPr>
          <w:rFonts w:ascii="Arial" w:hAnsi="Arial" w:cs="Arial"/>
        </w:rPr>
        <w:t>Das ursprüngliche IApp Interface</w:t>
      </w:r>
      <w:r w:rsidR="001D195D">
        <w:rPr>
          <w:rFonts w:ascii="Arial" w:hAnsi="Arial" w:cs="Arial"/>
        </w:rPr>
        <w:t xml:space="preserve"> sah folgendermassen aus:</w:t>
      </w:r>
    </w:p>
    <w:p w:rsidR="001A7153" w:rsidRDefault="001A7153">
      <w:pPr>
        <w:rPr>
          <w:rFonts w:ascii="Arial" w:hAnsi="Arial" w:cs="Arial"/>
        </w:rPr>
      </w:pPr>
      <w:r>
        <w:rPr>
          <w:noProof/>
          <w:lang w:eastAsia="de-CH"/>
        </w:rPr>
        <w:lastRenderedPageBreak/>
        <w:drawing>
          <wp:inline distT="0" distB="0" distL="0" distR="0" wp14:anchorId="0F82F840" wp14:editId="67403B44">
            <wp:extent cx="4565270" cy="4314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3761" cy="4313399"/>
                    </a:xfrm>
                    <a:prstGeom prst="rect">
                      <a:avLst/>
                    </a:prstGeom>
                  </pic:spPr>
                </pic:pic>
              </a:graphicData>
            </a:graphic>
          </wp:inline>
        </w:drawing>
      </w:r>
    </w:p>
    <w:p w:rsidR="0024469D" w:rsidRDefault="0024469D">
      <w:pPr>
        <w:rPr>
          <w:rFonts w:ascii="Arial" w:hAnsi="Arial" w:cs="Arial"/>
        </w:rPr>
      </w:pPr>
      <w:r>
        <w:rPr>
          <w:rFonts w:ascii="Arial" w:hAnsi="Arial" w:cs="Arial"/>
        </w:rPr>
        <w:t>Wie am Interface erkennbar ist, ist es relativ gross und stellt verschiedene Services zur Verfügung, die nichts miteinander zu tun haben (bps. ResourceDirectory Property, in dem die Extension Dateien zur Verfügung stellen kann oder der SkeletonChangedEvent, der vom Framework aufgerufen werden soll, sobald sich das Skelett verändert).</w:t>
      </w:r>
    </w:p>
    <w:p w:rsidR="00606F2F" w:rsidRDefault="00C75611">
      <w:pPr>
        <w:rPr>
          <w:rFonts w:ascii="Arial" w:hAnsi="Arial" w:cs="Arial"/>
        </w:rPr>
      </w:pPr>
      <w:r>
        <w:rPr>
          <w:rFonts w:ascii="Arial" w:hAnsi="Arial" w:cs="Arial"/>
        </w:rPr>
        <w:t>Da sich diese Interface sehr wahrscheinlich auch ändern wird, zum Beispiel durch Hinzufügen neuer Funktionalität), müssen dann auch immer alle Extension neu kompiliert werden.</w:t>
      </w:r>
      <w:r w:rsidR="00BA5C89">
        <w:rPr>
          <w:rFonts w:ascii="Arial" w:hAnsi="Arial" w:cs="Arial"/>
        </w:rPr>
        <w:t xml:space="preserve"> Dies ist natürlich suboptimal, speziell dann, wenn die Extensions von verschiedenen Personen gewartet werden muss.</w:t>
      </w:r>
    </w:p>
    <w:p w:rsidR="006B54B3" w:rsidRDefault="006B54B3">
      <w:pPr>
        <w:rPr>
          <w:rFonts w:ascii="Arial" w:hAnsi="Arial" w:cs="Arial"/>
        </w:rPr>
      </w:pPr>
      <w:r>
        <w:rPr>
          <w:rFonts w:ascii="Arial" w:hAnsi="Arial" w:cs="Arial"/>
        </w:rPr>
        <w:t xml:space="preserve">Lösung: </w:t>
      </w:r>
      <w:r w:rsidR="00914B13">
        <w:rPr>
          <w:rFonts w:ascii="Arial" w:hAnsi="Arial" w:cs="Arial"/>
        </w:rPr>
        <w:t xml:space="preserve">Angelehnt an das </w:t>
      </w:r>
      <w:r>
        <w:rPr>
          <w:rFonts w:ascii="Arial" w:hAnsi="Arial" w:cs="Arial"/>
        </w:rPr>
        <w:t>Extension Interface</w:t>
      </w:r>
      <w:r>
        <w:rPr>
          <w:rStyle w:val="FootnoteReference"/>
          <w:rFonts w:ascii="Arial" w:hAnsi="Arial" w:cs="Arial"/>
        </w:rPr>
        <w:footnoteReference w:id="2"/>
      </w:r>
    </w:p>
    <w:p w:rsidR="00A23CD0" w:rsidRDefault="00A23CD0">
      <w:pPr>
        <w:rPr>
          <w:rFonts w:ascii="Arial" w:hAnsi="Arial" w:cs="Arial"/>
        </w:rPr>
      </w:pPr>
      <w:r>
        <w:rPr>
          <w:rFonts w:ascii="Arial" w:hAnsi="Arial" w:cs="Arial"/>
        </w:rPr>
        <w:t>Das Extension Interface</w:t>
      </w:r>
      <w:r>
        <w:rPr>
          <w:rStyle w:val="FootnoteReference"/>
          <w:rFonts w:ascii="Arial" w:hAnsi="Arial" w:cs="Arial"/>
        </w:rPr>
        <w:footnoteReference w:id="3"/>
      </w:r>
      <w:r>
        <w:rPr>
          <w:rFonts w:ascii="Arial" w:hAnsi="Arial" w:cs="Arial"/>
        </w:rPr>
        <w:t xml:space="preserve"> bietet einen Ansatz, </w:t>
      </w:r>
      <w:r w:rsidR="00F3581F">
        <w:rPr>
          <w:rFonts w:ascii="Arial" w:hAnsi="Arial" w:cs="Arial"/>
        </w:rPr>
        <w:t>das</w:t>
      </w:r>
      <w:r>
        <w:rPr>
          <w:rFonts w:ascii="Arial" w:hAnsi="Arial" w:cs="Arial"/>
        </w:rPr>
        <w:t xml:space="preserve"> Problem </w:t>
      </w:r>
      <w:r w:rsidR="00F3581F">
        <w:rPr>
          <w:rFonts w:ascii="Arial" w:hAnsi="Arial" w:cs="Arial"/>
        </w:rPr>
        <w:t xml:space="preserve">des ständig ändernden Interfaces </w:t>
      </w:r>
      <w:r>
        <w:rPr>
          <w:rFonts w:ascii="Arial" w:hAnsi="Arial" w:cs="Arial"/>
        </w:rPr>
        <w:t>zu lösen.</w:t>
      </w:r>
      <w:r w:rsidR="00044EDE">
        <w:rPr>
          <w:rFonts w:ascii="Arial" w:hAnsi="Arial" w:cs="Arial"/>
        </w:rPr>
        <w:t xml:space="preserve"> In der Video</w:t>
      </w:r>
      <w:r w:rsidR="00F3581F">
        <w:rPr>
          <w:rFonts w:ascii="Arial" w:hAnsi="Arial" w:cs="Arial"/>
        </w:rPr>
        <w:t xml:space="preserve"> </w:t>
      </w:r>
      <w:r w:rsidR="00044EDE">
        <w:rPr>
          <w:rFonts w:ascii="Arial" w:hAnsi="Arial" w:cs="Arial"/>
        </w:rPr>
        <w:t xml:space="preserve">Wall Applikation wurde dies </w:t>
      </w:r>
      <w:r w:rsidR="00BA5C89">
        <w:rPr>
          <w:rFonts w:ascii="Arial" w:hAnsi="Arial" w:cs="Arial"/>
        </w:rPr>
        <w:t xml:space="preserve">abgeändert angewendet, </w:t>
      </w:r>
      <w:r w:rsidR="00F3581F">
        <w:rPr>
          <w:rFonts w:ascii="Arial" w:hAnsi="Arial" w:cs="Arial"/>
        </w:rPr>
        <w:t xml:space="preserve">speziell </w:t>
      </w:r>
      <w:r w:rsidR="00BA5C89">
        <w:rPr>
          <w:rFonts w:ascii="Arial" w:hAnsi="Arial" w:cs="Arial"/>
        </w:rPr>
        <w:t>ohne die Vererbung des Root Interfaces</w:t>
      </w:r>
      <w:r w:rsidR="00F3581F">
        <w:rPr>
          <w:rFonts w:ascii="Arial" w:hAnsi="Arial" w:cs="Arial"/>
        </w:rPr>
        <w:t>. Zusätzlich wurde Unity</w:t>
      </w:r>
      <w:r w:rsidR="00F3581F">
        <w:rPr>
          <w:rStyle w:val="FootnoteReference"/>
          <w:rFonts w:ascii="Arial" w:hAnsi="Arial" w:cs="Arial"/>
        </w:rPr>
        <w:footnoteReference w:id="4"/>
      </w:r>
      <w:r w:rsidR="00F3581F">
        <w:rPr>
          <w:rFonts w:ascii="Arial" w:hAnsi="Arial" w:cs="Arial"/>
        </w:rPr>
        <w:t xml:space="preserve"> verwendet, um die Factory aus dem Extension Interface zu ersetzen</w:t>
      </w:r>
      <w:r w:rsidR="00BA5C89">
        <w:rPr>
          <w:rFonts w:ascii="Arial" w:hAnsi="Arial" w:cs="Arial"/>
        </w:rPr>
        <w:t>. Die Implementation sieht folgendermassen aus:</w:t>
      </w:r>
    </w:p>
    <w:p w:rsidR="00722C60" w:rsidRDefault="002E562C" w:rsidP="00722C60">
      <w:pPr>
        <w:keepNext/>
      </w:pPr>
      <w:r>
        <w:rPr>
          <w:noProof/>
          <w:lang w:eastAsia="de-CH"/>
        </w:rPr>
        <w:lastRenderedPageBreak/>
        <w:drawing>
          <wp:inline distT="0" distB="0" distL="0" distR="0" wp14:anchorId="04BAEA59" wp14:editId="11BD1314">
            <wp:extent cx="5760720" cy="2294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294856"/>
                    </a:xfrm>
                    <a:prstGeom prst="rect">
                      <a:avLst/>
                    </a:prstGeom>
                  </pic:spPr>
                </pic:pic>
              </a:graphicData>
            </a:graphic>
          </wp:inline>
        </w:drawing>
      </w:r>
    </w:p>
    <w:p w:rsidR="002E562C" w:rsidRDefault="00722C60" w:rsidP="00722C60">
      <w:pPr>
        <w:pStyle w:val="Caption"/>
      </w:pPr>
      <w:r>
        <w:t xml:space="preserve">Abbildung </w:t>
      </w:r>
      <w:r>
        <w:fldChar w:fldCharType="begin"/>
      </w:r>
      <w:r>
        <w:instrText xml:space="preserve"> SEQ Abbildung \* ARABIC </w:instrText>
      </w:r>
      <w:r>
        <w:fldChar w:fldCharType="separate"/>
      </w:r>
      <w:r w:rsidR="000433E4">
        <w:rPr>
          <w:noProof/>
        </w:rPr>
        <w:t>3</w:t>
      </w:r>
      <w:r>
        <w:fldChar w:fldCharType="end"/>
      </w:r>
      <w:r>
        <w:t xml:space="preserve"> - Das IApp Interface</w:t>
      </w:r>
    </w:p>
    <w:p w:rsidR="00722C60" w:rsidRPr="00722C60" w:rsidRDefault="00722C60" w:rsidP="00722C60">
      <w:r>
        <w:t xml:space="preserve">Das IApp Interface bietet einen Einstiegspunkt. Da jede Applikation dieses Interface implementieren müssen, sind hier nur die Anforderungen beschrieben, die jede Applikation anbieten muss. </w:t>
      </w:r>
      <w:r w:rsidR="004266D3">
        <w:t>Spe</w:t>
      </w:r>
      <w:r w:rsidR="00F3581F">
        <w:t>ziell ist die Methode Activate, die auf jede</w:t>
      </w:r>
      <w:r w:rsidR="00DA0F1E">
        <w:t>r</w:t>
      </w:r>
      <w:r w:rsidR="00F3581F">
        <w:t xml:space="preserve"> ladenden </w:t>
      </w:r>
      <w:r w:rsidR="00DA0F1E">
        <w:t xml:space="preserve">Extension </w:t>
      </w:r>
      <w:r w:rsidR="00F3581F">
        <w:t>vom Framework genau einmal aufgerufen wird.</w:t>
      </w:r>
      <w:r w:rsidR="000433E4">
        <w:t xml:space="preserve"> In dieser Methode kann die Extension über das IVideoWallServiceProvider Objekt weitere Services anfordern:</w:t>
      </w:r>
    </w:p>
    <w:p w:rsidR="000433E4" w:rsidRDefault="002E562C" w:rsidP="000433E4">
      <w:pPr>
        <w:keepNext/>
      </w:pPr>
      <w:r>
        <w:rPr>
          <w:noProof/>
          <w:lang w:eastAsia="de-CH"/>
        </w:rPr>
        <w:drawing>
          <wp:inline distT="0" distB="0" distL="0" distR="0" wp14:anchorId="0DF4A95D" wp14:editId="7E12060C">
            <wp:extent cx="5760720" cy="2732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732147"/>
                    </a:xfrm>
                    <a:prstGeom prst="rect">
                      <a:avLst/>
                    </a:prstGeom>
                  </pic:spPr>
                </pic:pic>
              </a:graphicData>
            </a:graphic>
          </wp:inline>
        </w:drawing>
      </w:r>
    </w:p>
    <w:p w:rsidR="00EC70AB" w:rsidRDefault="000433E4" w:rsidP="000433E4">
      <w:pPr>
        <w:pStyle w:val="Caption"/>
        <w:rPr>
          <w:noProof/>
        </w:rPr>
      </w:pPr>
      <w:r>
        <w:t xml:space="preserve">Abbildung </w:t>
      </w:r>
      <w:r>
        <w:fldChar w:fldCharType="begin"/>
      </w:r>
      <w:r>
        <w:instrText xml:space="preserve"> SEQ Abbildung \* ARABIC </w:instrText>
      </w:r>
      <w:r>
        <w:fldChar w:fldCharType="separate"/>
      </w:r>
      <w:r>
        <w:rPr>
          <w:noProof/>
        </w:rPr>
        <w:t>4</w:t>
      </w:r>
      <w:r>
        <w:fldChar w:fldCharType="end"/>
      </w:r>
      <w:r>
        <w:t xml:space="preserve"> - Durch den IVideoWallServiceProvider</w:t>
      </w:r>
      <w:r>
        <w:rPr>
          <w:noProof/>
        </w:rPr>
        <w:t xml:space="preserve"> können weitere Extensions geladen werden</w:t>
      </w:r>
    </w:p>
    <w:p w:rsidR="000433E4" w:rsidRDefault="00986C0E" w:rsidP="000433E4">
      <w:r>
        <w:t>Über die Methode GetExtension können, wie bereits oben beschrieben, weitere Services (IVideoWallService) angefordert werden. Das IVideoWallService Interface ist ein Marker Interface.</w:t>
      </w:r>
      <w:r w:rsidR="004B73F2">
        <w:t xml:space="preserve"> Es ist nicht vorgesehen, dass Applikationen weitere </w:t>
      </w:r>
      <w:r w:rsidR="00C770DC">
        <w:t>Extensions</w:t>
      </w:r>
      <w:r w:rsidR="004B73F2">
        <w:t xml:space="preserve"> registrieren können</w:t>
      </w:r>
      <w:r w:rsidR="00C770DC">
        <w:t>, was auch der Hauptunterschied zum Extension Interface Pattern darstellt</w:t>
      </w:r>
      <w:r w:rsidR="004B73F2">
        <w:t>.</w:t>
      </w:r>
    </w:p>
    <w:p w:rsidR="00054FAD" w:rsidRPr="000433E4" w:rsidRDefault="00054FAD" w:rsidP="000433E4">
      <w:bookmarkStart w:id="0" w:name="_GoBack"/>
      <w:bookmarkEnd w:id="0"/>
    </w:p>
    <w:sectPr w:rsidR="00054FAD" w:rsidRPr="000433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D92" w:rsidRDefault="00634D92" w:rsidP="006B54B3">
      <w:pPr>
        <w:spacing w:after="0" w:line="240" w:lineRule="auto"/>
      </w:pPr>
      <w:r>
        <w:separator/>
      </w:r>
    </w:p>
  </w:endnote>
  <w:endnote w:type="continuationSeparator" w:id="0">
    <w:p w:rsidR="00634D92" w:rsidRDefault="00634D92" w:rsidP="006B5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D92" w:rsidRDefault="00634D92" w:rsidP="006B54B3">
      <w:pPr>
        <w:spacing w:after="0" w:line="240" w:lineRule="auto"/>
      </w:pPr>
      <w:r>
        <w:separator/>
      </w:r>
    </w:p>
  </w:footnote>
  <w:footnote w:type="continuationSeparator" w:id="0">
    <w:p w:rsidR="00634D92" w:rsidRDefault="00634D92" w:rsidP="006B54B3">
      <w:pPr>
        <w:spacing w:after="0" w:line="240" w:lineRule="auto"/>
      </w:pPr>
      <w:r>
        <w:continuationSeparator/>
      </w:r>
    </w:p>
  </w:footnote>
  <w:footnote w:id="1">
    <w:p w:rsidR="00615D8E" w:rsidRDefault="00615D8E">
      <w:pPr>
        <w:pStyle w:val="FootnoteText"/>
      </w:pPr>
      <w:r>
        <w:rPr>
          <w:rStyle w:val="FootnoteReference"/>
        </w:rPr>
        <w:footnoteRef/>
      </w:r>
      <w:r>
        <w:t xml:space="preserve"> </w:t>
      </w:r>
      <w:hyperlink r:id="rId1" w:history="1">
        <w:r>
          <w:rPr>
            <w:rStyle w:val="Hyperlink"/>
          </w:rPr>
          <w:t>http://mef.codeplex.com/</w:t>
        </w:r>
      </w:hyperlink>
    </w:p>
  </w:footnote>
  <w:footnote w:id="2">
    <w:p w:rsidR="006B54B3" w:rsidRDefault="006B54B3">
      <w:pPr>
        <w:pStyle w:val="FootnoteText"/>
      </w:pPr>
      <w:r>
        <w:rPr>
          <w:rStyle w:val="FootnoteReference"/>
        </w:rPr>
        <w:footnoteRef/>
      </w:r>
      <w:r>
        <w:t xml:space="preserve"> </w:t>
      </w:r>
      <w:hyperlink r:id="rId2" w:history="1">
        <w:r>
          <w:rPr>
            <w:rStyle w:val="Hyperlink"/>
          </w:rPr>
          <w:t>http://wiki.hsr.ch/APF/files/ExtensionInterface.pdf</w:t>
        </w:r>
      </w:hyperlink>
    </w:p>
  </w:footnote>
  <w:footnote w:id="3">
    <w:p w:rsidR="00A23CD0" w:rsidRDefault="00A23CD0">
      <w:pPr>
        <w:pStyle w:val="FootnoteText"/>
      </w:pPr>
      <w:r>
        <w:rPr>
          <w:rStyle w:val="FootnoteReference"/>
        </w:rPr>
        <w:footnoteRef/>
      </w:r>
      <w:r>
        <w:t xml:space="preserve"> </w:t>
      </w:r>
      <w:hyperlink r:id="rId3" w:history="1">
        <w:r>
          <w:rPr>
            <w:rStyle w:val="Hyperlink"/>
          </w:rPr>
          <w:t>http://wiki.hsr.ch/APF/files/ExtensionInterface.pdf</w:t>
        </w:r>
      </w:hyperlink>
    </w:p>
  </w:footnote>
  <w:footnote w:id="4">
    <w:p w:rsidR="00F3581F" w:rsidRDefault="00F3581F">
      <w:pPr>
        <w:pStyle w:val="FootnoteText"/>
      </w:pPr>
      <w:r>
        <w:rPr>
          <w:rStyle w:val="FootnoteReference"/>
        </w:rPr>
        <w:footnoteRef/>
      </w:r>
      <w:r>
        <w:t xml:space="preserve"> </w:t>
      </w:r>
      <w:hyperlink r:id="rId4" w:history="1">
        <w:r>
          <w:rPr>
            <w:rStyle w:val="Hyperlink"/>
          </w:rPr>
          <w:t>http://unity.codeplex.com/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9720C"/>
    <w:multiLevelType w:val="hybridMultilevel"/>
    <w:tmpl w:val="73AE6C5E"/>
    <w:lvl w:ilvl="0" w:tplc="39D28B3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1C"/>
    <w:rsid w:val="000433E4"/>
    <w:rsid w:val="00044EDE"/>
    <w:rsid w:val="00054FAD"/>
    <w:rsid w:val="00061986"/>
    <w:rsid w:val="000B1D79"/>
    <w:rsid w:val="000C0888"/>
    <w:rsid w:val="00117787"/>
    <w:rsid w:val="001A7153"/>
    <w:rsid w:val="001D195D"/>
    <w:rsid w:val="001E3E10"/>
    <w:rsid w:val="0023741C"/>
    <w:rsid w:val="0024469D"/>
    <w:rsid w:val="00246742"/>
    <w:rsid w:val="00277298"/>
    <w:rsid w:val="002E562C"/>
    <w:rsid w:val="003D7867"/>
    <w:rsid w:val="004266D3"/>
    <w:rsid w:val="004B73F2"/>
    <w:rsid w:val="0050713F"/>
    <w:rsid w:val="00606F2F"/>
    <w:rsid w:val="00615D8E"/>
    <w:rsid w:val="0062728B"/>
    <w:rsid w:val="00634D92"/>
    <w:rsid w:val="00674B45"/>
    <w:rsid w:val="006B54B3"/>
    <w:rsid w:val="00722C60"/>
    <w:rsid w:val="00773B2B"/>
    <w:rsid w:val="007F5623"/>
    <w:rsid w:val="00884573"/>
    <w:rsid w:val="008E5EB5"/>
    <w:rsid w:val="008F32CF"/>
    <w:rsid w:val="00914B13"/>
    <w:rsid w:val="00986C0E"/>
    <w:rsid w:val="009B2A98"/>
    <w:rsid w:val="00A23CD0"/>
    <w:rsid w:val="00AB3E45"/>
    <w:rsid w:val="00B22869"/>
    <w:rsid w:val="00B81840"/>
    <w:rsid w:val="00BA5C89"/>
    <w:rsid w:val="00C75611"/>
    <w:rsid w:val="00C770DC"/>
    <w:rsid w:val="00CA5312"/>
    <w:rsid w:val="00CA79BB"/>
    <w:rsid w:val="00CF2B3A"/>
    <w:rsid w:val="00DA0F1E"/>
    <w:rsid w:val="00EC70AB"/>
    <w:rsid w:val="00F358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5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4B3"/>
    <w:rPr>
      <w:sz w:val="20"/>
      <w:szCs w:val="20"/>
    </w:rPr>
  </w:style>
  <w:style w:type="character" w:styleId="FootnoteReference">
    <w:name w:val="footnote reference"/>
    <w:basedOn w:val="DefaultParagraphFont"/>
    <w:uiPriority w:val="99"/>
    <w:semiHidden/>
    <w:unhideWhenUsed/>
    <w:rsid w:val="006B54B3"/>
    <w:rPr>
      <w:vertAlign w:val="superscript"/>
    </w:rPr>
  </w:style>
  <w:style w:type="character" w:styleId="Hyperlink">
    <w:name w:val="Hyperlink"/>
    <w:basedOn w:val="DefaultParagraphFont"/>
    <w:uiPriority w:val="99"/>
    <w:semiHidden/>
    <w:unhideWhenUsed/>
    <w:rsid w:val="006B54B3"/>
    <w:rPr>
      <w:color w:val="0000FF"/>
      <w:u w:val="single"/>
    </w:rPr>
  </w:style>
  <w:style w:type="paragraph" w:styleId="BalloonText">
    <w:name w:val="Balloon Text"/>
    <w:basedOn w:val="Normal"/>
    <w:link w:val="BalloonTextChar"/>
    <w:uiPriority w:val="99"/>
    <w:semiHidden/>
    <w:unhideWhenUsed/>
    <w:rsid w:val="001A7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153"/>
    <w:rPr>
      <w:rFonts w:ascii="Tahoma" w:hAnsi="Tahoma" w:cs="Tahoma"/>
      <w:sz w:val="16"/>
      <w:szCs w:val="16"/>
    </w:rPr>
  </w:style>
  <w:style w:type="paragraph" w:styleId="ListParagraph">
    <w:name w:val="List Paragraph"/>
    <w:basedOn w:val="Normal"/>
    <w:uiPriority w:val="34"/>
    <w:qFormat/>
    <w:rsid w:val="00615D8E"/>
    <w:pPr>
      <w:ind w:left="720"/>
      <w:contextualSpacing/>
    </w:pPr>
  </w:style>
  <w:style w:type="paragraph" w:styleId="Caption">
    <w:name w:val="caption"/>
    <w:basedOn w:val="Normal"/>
    <w:next w:val="Normal"/>
    <w:uiPriority w:val="35"/>
    <w:unhideWhenUsed/>
    <w:qFormat/>
    <w:rsid w:val="00B22869"/>
    <w:pPr>
      <w:spacing w:line="240" w:lineRule="auto"/>
    </w:pPr>
    <w:rPr>
      <w:b/>
      <w:bCs/>
      <w:color w:val="3F6DA6"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5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4B3"/>
    <w:rPr>
      <w:sz w:val="20"/>
      <w:szCs w:val="20"/>
    </w:rPr>
  </w:style>
  <w:style w:type="character" w:styleId="FootnoteReference">
    <w:name w:val="footnote reference"/>
    <w:basedOn w:val="DefaultParagraphFont"/>
    <w:uiPriority w:val="99"/>
    <w:semiHidden/>
    <w:unhideWhenUsed/>
    <w:rsid w:val="006B54B3"/>
    <w:rPr>
      <w:vertAlign w:val="superscript"/>
    </w:rPr>
  </w:style>
  <w:style w:type="character" w:styleId="Hyperlink">
    <w:name w:val="Hyperlink"/>
    <w:basedOn w:val="DefaultParagraphFont"/>
    <w:uiPriority w:val="99"/>
    <w:semiHidden/>
    <w:unhideWhenUsed/>
    <w:rsid w:val="006B54B3"/>
    <w:rPr>
      <w:color w:val="0000FF"/>
      <w:u w:val="single"/>
    </w:rPr>
  </w:style>
  <w:style w:type="paragraph" w:styleId="BalloonText">
    <w:name w:val="Balloon Text"/>
    <w:basedOn w:val="Normal"/>
    <w:link w:val="BalloonTextChar"/>
    <w:uiPriority w:val="99"/>
    <w:semiHidden/>
    <w:unhideWhenUsed/>
    <w:rsid w:val="001A7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153"/>
    <w:rPr>
      <w:rFonts w:ascii="Tahoma" w:hAnsi="Tahoma" w:cs="Tahoma"/>
      <w:sz w:val="16"/>
      <w:szCs w:val="16"/>
    </w:rPr>
  </w:style>
  <w:style w:type="paragraph" w:styleId="ListParagraph">
    <w:name w:val="List Paragraph"/>
    <w:basedOn w:val="Normal"/>
    <w:uiPriority w:val="34"/>
    <w:qFormat/>
    <w:rsid w:val="00615D8E"/>
    <w:pPr>
      <w:ind w:left="720"/>
      <w:contextualSpacing/>
    </w:pPr>
  </w:style>
  <w:style w:type="paragraph" w:styleId="Caption">
    <w:name w:val="caption"/>
    <w:basedOn w:val="Normal"/>
    <w:next w:val="Normal"/>
    <w:uiPriority w:val="35"/>
    <w:unhideWhenUsed/>
    <w:qFormat/>
    <w:rsid w:val="00B22869"/>
    <w:pPr>
      <w:spacing w:line="240" w:lineRule="auto"/>
    </w:pPr>
    <w:rPr>
      <w:b/>
      <w:bCs/>
      <w:color w:val="3F6DA6"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mef.codeplex.com/documentation"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wiki.hsr.ch/APF/files/ExtensionInterface.pdf" TargetMode="External"/><Relationship Id="rId2" Type="http://schemas.openxmlformats.org/officeDocument/2006/relationships/hyperlink" Target="http://wiki.hsr.ch/APF/files/ExtensionInterface.pdf" TargetMode="External"/><Relationship Id="rId1" Type="http://schemas.openxmlformats.org/officeDocument/2006/relationships/hyperlink" Target="http://mef.codeplex.com/" TargetMode="External"/><Relationship Id="rId4" Type="http://schemas.openxmlformats.org/officeDocument/2006/relationships/hyperlink" Target="http://unity.codeplex.com/" TargetMode="External"/></Relationships>
</file>

<file path=word/theme/theme1.xml><?xml version="1.0" encoding="utf-8"?>
<a:theme xmlns:a="http://schemas.openxmlformats.org/drawingml/2006/main" name="Office Theme">
  <a:themeElements>
    <a:clrScheme name="HSR-Farben">
      <a:dk1>
        <a:sysClr val="windowText" lastClr="000000"/>
      </a:dk1>
      <a:lt1>
        <a:sysClr val="window" lastClr="FFFFFF"/>
      </a:lt1>
      <a:dk2>
        <a:srgbClr val="3F6DA6"/>
      </a:dk2>
      <a:lt2>
        <a:srgbClr val="C4C4C2"/>
      </a:lt2>
      <a:accent1>
        <a:srgbClr val="3F6DA6"/>
      </a:accent1>
      <a:accent2>
        <a:srgbClr val="702052"/>
      </a:accent2>
      <a:accent3>
        <a:srgbClr val="548D8B"/>
      </a:accent3>
      <a:accent4>
        <a:srgbClr val="7A6A51"/>
      </a:accent4>
      <a:accent5>
        <a:srgbClr val="00748E"/>
      </a:accent5>
      <a:accent6>
        <a:srgbClr val="BABE5E"/>
      </a:accent6>
      <a:hlink>
        <a:srgbClr val="3F6DA6"/>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D6D93-6379-403A-BDCE-D2C6E18B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HSR</dc:creator>
  <cp:keywords/>
  <dc:description/>
  <cp:lastModifiedBy>HSR</cp:lastModifiedBy>
  <cp:revision>36</cp:revision>
  <dcterms:created xsi:type="dcterms:W3CDTF">2012-05-18T11:37:00Z</dcterms:created>
  <dcterms:modified xsi:type="dcterms:W3CDTF">2012-05-18T14:06:00Z</dcterms:modified>
</cp:coreProperties>
</file>