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86F61" w:rsidP="00286F61">
      <w:pPr>
        <w:pStyle w:val="berschrift2"/>
      </w:pPr>
      <w:bookmarkStart w:id="0" w:name="Realisierung"/>
      <w:r w:rsidRPr="00286F61">
        <w:t>Betriebskonzept</w:t>
      </w:r>
    </w:p>
    <w:p w:rsidR="00304F31" w:rsidRDefault="00B733CB" w:rsidP="00304F31">
      <w:r>
        <w:rPr>
          <w:b/>
        </w:rPr>
        <w:fldChar w:fldCharType="begin"/>
      </w:r>
      <w:r>
        <w:instrText xml:space="preserve"> TOC \b </w:instrText>
      </w:r>
      <w:r w:rsidRPr="00B733CB">
        <w:instrText>Realisierung</w:instrText>
      </w:r>
      <w:r>
        <w:instrText xml:space="preserve"> \h \z \u \t "Heading 3;1;Heading 4;2;Heading 5;3;Heading 6;4" </w:instrText>
      </w:r>
      <w:r>
        <w:rPr>
          <w:b/>
        </w:rPr>
        <w:fldChar w:fldCharType="separate"/>
      </w:r>
      <w:r w:rsidR="00545A94">
        <w:rPr>
          <w:bCs/>
          <w:noProof/>
          <w:lang w:val="de-DE"/>
        </w:rPr>
        <w:t>Es wurden keine Einträge für das Inhaltsverzeichnis gefunden.</w:t>
      </w:r>
      <w:r>
        <w:fldChar w:fldCharType="end"/>
      </w:r>
      <w:bookmarkStart w:id="1" w:name="_Toc287347253"/>
    </w:p>
    <w:p w:rsidR="003B436F" w:rsidRPr="003B436F" w:rsidRDefault="007B716D" w:rsidP="00B733CB">
      <w:pPr>
        <w:pStyle w:val="berschrift3"/>
      </w:pPr>
      <w:r>
        <w:t>Änderungsgeschichte</w:t>
      </w:r>
      <w:bookmarkEnd w:id="1"/>
    </w:p>
    <w:tbl>
      <w:tblPr>
        <w:tblStyle w:val="MittlereSchattierung1-Akz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BB20F3">
            <w:r>
              <w:t>Datum</w:t>
            </w:r>
          </w:p>
        </w:tc>
        <w:tc>
          <w:tcPr>
            <w:tcW w:w="993" w:type="dxa"/>
          </w:tcPr>
          <w:p w:rsidR="007B716D" w:rsidRDefault="007B716D" w:rsidP="00BB20F3">
            <w:r>
              <w:t>Version</w:t>
            </w:r>
          </w:p>
        </w:tc>
        <w:tc>
          <w:tcPr>
            <w:tcW w:w="4674" w:type="dxa"/>
          </w:tcPr>
          <w:p w:rsidR="007B716D" w:rsidRDefault="007B716D" w:rsidP="00BB20F3">
            <w:r>
              <w:t>Änderung</w:t>
            </w:r>
          </w:p>
        </w:tc>
        <w:tc>
          <w:tcPr>
            <w:tcW w:w="2303" w:type="dxa"/>
          </w:tcPr>
          <w:p w:rsidR="007B716D" w:rsidRDefault="007B716D" w:rsidP="00BB20F3">
            <w:r>
              <w:t>Autor</w:t>
            </w:r>
          </w:p>
        </w:tc>
      </w:tr>
      <w:tr w:rsidR="00AA6E93" w:rsidRPr="00190B59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AA6E93" w:rsidRDefault="00AA6E93" w:rsidP="00BB20F3">
            <w:r>
              <w:t>07.06.2012</w:t>
            </w:r>
          </w:p>
        </w:tc>
        <w:tc>
          <w:tcPr>
            <w:tcW w:w="993" w:type="dxa"/>
          </w:tcPr>
          <w:p w:rsidR="00AA6E93" w:rsidRDefault="00286F61" w:rsidP="00BB20F3">
            <w:r>
              <w:t>1.</w:t>
            </w:r>
            <w:r w:rsidR="001140F1">
              <w:t>1</w:t>
            </w:r>
          </w:p>
        </w:tc>
        <w:tc>
          <w:tcPr>
            <w:tcW w:w="4674" w:type="dxa"/>
          </w:tcPr>
          <w:p w:rsidR="00AA6E93" w:rsidRDefault="00286F61" w:rsidP="00BB20F3">
            <w:r w:rsidRPr="00F9181E">
              <w:t>Erste Version des Dokuments</w:t>
            </w:r>
          </w:p>
        </w:tc>
        <w:tc>
          <w:tcPr>
            <w:tcW w:w="2303" w:type="dxa"/>
          </w:tcPr>
          <w:p w:rsidR="00AA6E93" w:rsidRDefault="00C6445D" w:rsidP="00BB20F3">
            <w:pPr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</w:tr>
      <w:tr w:rsidR="004C192A" w:rsidRPr="00190B59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4C192A" w:rsidRDefault="004C192A" w:rsidP="00BB20F3">
            <w:r>
              <w:t>11.06.2012</w:t>
            </w:r>
          </w:p>
        </w:tc>
        <w:tc>
          <w:tcPr>
            <w:tcW w:w="993" w:type="dxa"/>
          </w:tcPr>
          <w:p w:rsidR="004C192A" w:rsidRDefault="00286F61" w:rsidP="00BB20F3">
            <w:r>
              <w:t>1.2</w:t>
            </w:r>
          </w:p>
        </w:tc>
        <w:tc>
          <w:tcPr>
            <w:tcW w:w="4674" w:type="dxa"/>
          </w:tcPr>
          <w:p w:rsidR="004C192A" w:rsidRDefault="004C192A" w:rsidP="00BB20F3">
            <w:r>
              <w:t>Review Installationsanleitung</w:t>
            </w:r>
          </w:p>
        </w:tc>
        <w:tc>
          <w:tcPr>
            <w:tcW w:w="2303" w:type="dxa"/>
          </w:tcPr>
          <w:p w:rsidR="004C192A" w:rsidRDefault="004C192A" w:rsidP="00BB20F3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</w:tr>
      <w:tr w:rsidR="001A2F36" w:rsidRPr="00190B59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1A2F36" w:rsidRDefault="001A2F36" w:rsidP="00BB20F3">
            <w:r>
              <w:t>12.06.2012</w:t>
            </w:r>
          </w:p>
        </w:tc>
        <w:tc>
          <w:tcPr>
            <w:tcW w:w="993" w:type="dxa"/>
          </w:tcPr>
          <w:p w:rsidR="001A2F36" w:rsidRDefault="00286F61" w:rsidP="00BB20F3">
            <w:r>
              <w:t>1.3</w:t>
            </w:r>
          </w:p>
        </w:tc>
        <w:tc>
          <w:tcPr>
            <w:tcW w:w="4674" w:type="dxa"/>
          </w:tcPr>
          <w:p w:rsidR="001A2F36" w:rsidRDefault="001A2F36" w:rsidP="00BB20F3">
            <w:r>
              <w:t>Review</w:t>
            </w:r>
          </w:p>
        </w:tc>
        <w:tc>
          <w:tcPr>
            <w:tcW w:w="2303" w:type="dxa"/>
          </w:tcPr>
          <w:p w:rsidR="001A2F36" w:rsidRDefault="001A2F36" w:rsidP="00BB20F3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</w:tr>
    </w:tbl>
    <w:p w:rsidR="000461E3" w:rsidRDefault="000461E3" w:rsidP="00B41454">
      <w:pPr>
        <w:rPr>
          <w:lang w:val="en-US"/>
        </w:rPr>
      </w:pPr>
    </w:p>
    <w:p w:rsidR="00B41454" w:rsidRPr="00190B59" w:rsidRDefault="00B41454" w:rsidP="00B41454">
      <w:pPr>
        <w:rPr>
          <w:lang w:val="en-US"/>
        </w:rPr>
      </w:pPr>
      <w:r w:rsidRPr="00190B59">
        <w:rPr>
          <w:lang w:val="en-US"/>
        </w:rPr>
        <w:br w:type="page"/>
      </w:r>
    </w:p>
    <w:p w:rsidR="00783EB7" w:rsidRDefault="006C7F77" w:rsidP="006C7F77">
      <w:pPr>
        <w:pStyle w:val="berschrift3"/>
      </w:pPr>
      <w:r>
        <w:lastRenderedPageBreak/>
        <w:t>Instal</w:t>
      </w:r>
      <w:r w:rsidR="006E1952">
        <w:t>lationsdokumentation</w:t>
      </w:r>
    </w:p>
    <w:p w:rsidR="006C7F77" w:rsidRDefault="00704D6E" w:rsidP="00704D6E">
      <w:pPr>
        <w:pStyle w:val="berschrift4"/>
      </w:pPr>
      <w:r>
        <w:t xml:space="preserve">Dokumentation für </w:t>
      </w:r>
      <w:r w:rsidR="008E0417">
        <w:t>Administrator</w:t>
      </w:r>
    </w:p>
    <w:p w:rsidR="00973DBC" w:rsidRDefault="0049174E" w:rsidP="00973DBC">
      <w:r>
        <w:t>Damit</w:t>
      </w:r>
      <w:r w:rsidR="00973DBC">
        <w:t xml:space="preserve"> die Applikation verwende</w:t>
      </w:r>
      <w:r>
        <w:t>t werden kann</w:t>
      </w:r>
      <w:r w:rsidR="00973DBC">
        <w:t xml:space="preserve"> wird folgendes benötigt:</w:t>
      </w:r>
    </w:p>
    <w:p w:rsidR="007167CA" w:rsidRDefault="007167CA" w:rsidP="007167CA">
      <w:pPr>
        <w:pStyle w:val="Listenabsatz"/>
        <w:numPr>
          <w:ilvl w:val="0"/>
          <w:numId w:val="8"/>
        </w:numPr>
      </w:pPr>
      <w:r>
        <w:t>Kompilierte Version des Projektes</w:t>
      </w:r>
    </w:p>
    <w:p w:rsidR="007167CA" w:rsidRDefault="007167CA" w:rsidP="007167CA">
      <w:pPr>
        <w:pStyle w:val="Listenabsatz"/>
        <w:numPr>
          <w:ilvl w:val="0"/>
          <w:numId w:val="8"/>
        </w:numPr>
      </w:pPr>
      <w:r>
        <w:t>.</w:t>
      </w:r>
      <w:r w:rsidR="0041379E">
        <w:t>NET</w:t>
      </w:r>
      <w:r>
        <w:t>, Kinect</w:t>
      </w:r>
      <w:r w:rsidRPr="00D90CB7">
        <w:rPr>
          <w:lang w:val="en-AU"/>
        </w:rPr>
        <w:t xml:space="preserve"> Runtime</w:t>
      </w:r>
    </w:p>
    <w:p w:rsidR="004F7118" w:rsidRPr="00973DBC" w:rsidRDefault="004F7118" w:rsidP="007167CA">
      <w:pPr>
        <w:pStyle w:val="Listenabsatz"/>
        <w:numPr>
          <w:ilvl w:val="0"/>
          <w:numId w:val="8"/>
        </w:numPr>
      </w:pPr>
      <w:r>
        <w:t>Internetverbindung</w:t>
      </w:r>
    </w:p>
    <w:p w:rsidR="00A306B7" w:rsidRDefault="002A0981" w:rsidP="00A306B7">
      <w:r>
        <w:t xml:space="preserve">Die </w:t>
      </w:r>
      <w:r w:rsidR="000676B7">
        <w:t xml:space="preserve">kompilierten Dateien </w:t>
      </w:r>
      <w:r w:rsidR="0049174E">
        <w:t xml:space="preserve">müssen </w:t>
      </w:r>
      <w:r w:rsidR="005C2458">
        <w:t xml:space="preserve">als erstes </w:t>
      </w:r>
      <w:r w:rsidR="000676B7">
        <w:t>in den gewünschten Zielord</w:t>
      </w:r>
      <w:r w:rsidR="0072125D">
        <w:t>ner kopiert werden.</w:t>
      </w:r>
      <w:r w:rsidR="00A306B7">
        <w:t xml:space="preserve"> </w:t>
      </w:r>
      <w:r w:rsidR="0049174E">
        <w:br/>
      </w:r>
      <w:r w:rsidR="005C2458">
        <w:t>Weiter können verschiedene</w:t>
      </w:r>
      <w:r w:rsidR="005C2458" w:rsidRPr="00D31E03">
        <w:t xml:space="preserve"> Plug-ins</w:t>
      </w:r>
      <w:r w:rsidR="005C2458">
        <w:t xml:space="preserve"> zur</w:t>
      </w:r>
      <w:r w:rsidR="00A306B7">
        <w:t xml:space="preserve"> </w:t>
      </w:r>
      <w:r w:rsidR="00465431">
        <w:t>Applikation</w:t>
      </w:r>
      <w:r w:rsidR="00A306B7">
        <w:t xml:space="preserve"> hinzugefügt werden. </w:t>
      </w:r>
      <w:r w:rsidR="0049174E">
        <w:t xml:space="preserve">Damit dies möglich ist, </w:t>
      </w:r>
      <w:r w:rsidR="005C2458">
        <w:t>muss</w:t>
      </w:r>
      <w:r w:rsidR="0049174E">
        <w:t xml:space="preserve"> die Ordnerstruktur nach der Anleitung </w:t>
      </w:r>
      <w:r w:rsidR="00A306B7">
        <w:t xml:space="preserve">im Kapitel </w:t>
      </w:r>
      <w:r w:rsidR="00A306B7">
        <w:fldChar w:fldCharType="begin"/>
      </w:r>
      <w:r w:rsidR="00A306B7">
        <w:instrText xml:space="preserve"> REF _Ref326824432 \r \h </w:instrText>
      </w:r>
      <w:r w:rsidR="00A306B7">
        <w:fldChar w:fldCharType="separate"/>
      </w:r>
      <w:r w:rsidR="0018590C">
        <w:t>I.1.8.3</w:t>
      </w:r>
      <w:r w:rsidR="00A306B7">
        <w:fldChar w:fldCharType="end"/>
      </w:r>
      <w:r w:rsidR="00A306B7">
        <w:t xml:space="preserve"> </w:t>
      </w:r>
      <w:r w:rsidR="00A306B7">
        <w:fldChar w:fldCharType="begin"/>
      </w:r>
      <w:r w:rsidR="00A306B7">
        <w:instrText xml:space="preserve"> REF _Ref326824432 \h </w:instrText>
      </w:r>
      <w:r w:rsidR="00A306B7">
        <w:fldChar w:fldCharType="separate"/>
      </w:r>
      <w:r w:rsidR="0018590C">
        <w:t>Plug-ins</w:t>
      </w:r>
      <w:r w:rsidR="00A306B7">
        <w:fldChar w:fldCharType="end"/>
      </w:r>
      <w:r w:rsidR="00A306B7">
        <w:t xml:space="preserve"> </w:t>
      </w:r>
      <w:r w:rsidR="0049174E">
        <w:t>aufgebaut werden.</w:t>
      </w:r>
    </w:p>
    <w:p w:rsidR="002963BB" w:rsidRDefault="00704D6E" w:rsidP="002963BB">
      <w:pPr>
        <w:pStyle w:val="berschrift4"/>
      </w:pPr>
      <w:r>
        <w:t>Dokumentation für Entwickler</w:t>
      </w:r>
    </w:p>
    <w:p w:rsidR="00A13D6B" w:rsidRDefault="00EE58B2" w:rsidP="00A13D6B">
      <w:r>
        <w:t>Damit</w:t>
      </w:r>
      <w:r w:rsidR="00591FB4">
        <w:t xml:space="preserve"> die Applikation weiterentwickeln </w:t>
      </w:r>
      <w:r>
        <w:t>werden kann</w:t>
      </w:r>
      <w:r w:rsidR="00591FB4">
        <w:t>, muss ein SVN</w:t>
      </w:r>
      <w:r w:rsidR="00591FB4" w:rsidRPr="000F2822">
        <w:t xml:space="preserve"> Checkout</w:t>
      </w:r>
      <w:r w:rsidR="00591FB4">
        <w:t xml:space="preserve"> auf dem gesamten SVP Repository durchgeführt werden. Dazu w</w:t>
      </w:r>
      <w:r w:rsidR="00E60573">
        <w:t xml:space="preserve">ird ein SVN Tool wie </w:t>
      </w:r>
      <w:r>
        <w:t xml:space="preserve">z.B. </w:t>
      </w:r>
      <w:r w:rsidR="00E60573">
        <w:t>TortoiseSVN</w:t>
      </w:r>
      <w:r w:rsidR="00591FB4">
        <w:t xml:space="preserve"> benötigt (siehe Tools TODO)</w:t>
      </w:r>
      <w:r w:rsidR="0067048D">
        <w:t>.</w:t>
      </w:r>
    </w:p>
    <w:p w:rsidR="00E60573" w:rsidRDefault="009130C3" w:rsidP="00A13D6B">
      <w:r>
        <w:t>Zudem werden folgende Werkzeuge benötigt</w:t>
      </w:r>
      <w:r w:rsidR="00F77114">
        <w:t>:</w:t>
      </w:r>
    </w:p>
    <w:p w:rsidR="00F77114" w:rsidRPr="00493F23" w:rsidRDefault="00F77114" w:rsidP="00493F23">
      <w:pPr>
        <w:pStyle w:val="Listenabsatz"/>
        <w:numPr>
          <w:ilvl w:val="0"/>
          <w:numId w:val="13"/>
        </w:numPr>
        <w:rPr>
          <w:lang w:val="en-US"/>
        </w:rPr>
      </w:pPr>
      <w:r w:rsidRPr="00493F23">
        <w:rPr>
          <w:lang w:val="en-US"/>
        </w:rPr>
        <w:t>Visual Studio 10</w:t>
      </w:r>
    </w:p>
    <w:p w:rsidR="00F77114" w:rsidRDefault="000F0E5E" w:rsidP="00493F23">
      <w:pPr>
        <w:pStyle w:val="Listenabsatz"/>
        <w:numPr>
          <w:ilvl w:val="0"/>
          <w:numId w:val="13"/>
        </w:numPr>
        <w:rPr>
          <w:rFonts w:ascii="Calibri" w:hAnsi="Calibri" w:cs="Calibri"/>
          <w:lang w:val="en-US"/>
        </w:rPr>
      </w:pPr>
      <w:r w:rsidRPr="00493F23">
        <w:rPr>
          <w:rFonts w:ascii="Calibri" w:hAnsi="Calibri" w:cs="Calibri"/>
          <w:lang w:val="en-US"/>
        </w:rPr>
        <w:t>Expression Blend</w:t>
      </w:r>
    </w:p>
    <w:p w:rsidR="00493F23" w:rsidRPr="00493F23" w:rsidRDefault="00493F23" w:rsidP="00493F23">
      <w:pPr>
        <w:pStyle w:val="Listenabsatz"/>
        <w:numPr>
          <w:ilvl w:val="0"/>
          <w:numId w:val="13"/>
        </w:numPr>
        <w:rPr>
          <w:lang w:val="en-US"/>
        </w:rPr>
      </w:pPr>
      <w:r w:rsidRPr="00493F23">
        <w:rPr>
          <w:lang w:val="en-US"/>
        </w:rPr>
        <w:t>Re</w:t>
      </w:r>
      <w:r w:rsidR="00BE0305">
        <w:rPr>
          <w:lang w:val="en-US"/>
        </w:rPr>
        <w:t>S</w:t>
      </w:r>
      <w:r w:rsidRPr="00493F23">
        <w:rPr>
          <w:lang w:val="en-US"/>
        </w:rPr>
        <w:t>harper</w:t>
      </w:r>
    </w:p>
    <w:p w:rsidR="005F2B4D" w:rsidRPr="00493F23" w:rsidRDefault="005F2B4D" w:rsidP="00493F23">
      <w:pPr>
        <w:pStyle w:val="Listenabsatz"/>
        <w:numPr>
          <w:ilvl w:val="0"/>
          <w:numId w:val="13"/>
        </w:numPr>
        <w:rPr>
          <w:rFonts w:ascii="Calibri" w:hAnsi="Calibri" w:cs="Calibri"/>
          <w:lang w:val="en-US"/>
        </w:rPr>
      </w:pPr>
      <w:r w:rsidRPr="00493F23">
        <w:rPr>
          <w:rFonts w:ascii="Calibri" w:hAnsi="Calibri" w:cs="Calibri"/>
          <w:lang w:val="en-US"/>
        </w:rPr>
        <w:t>Kinect for Windows SDK</w:t>
      </w:r>
    </w:p>
    <w:p w:rsidR="00CA5875" w:rsidRDefault="00CA5875" w:rsidP="00493F23">
      <w:pPr>
        <w:pStyle w:val="Listenabsatz"/>
        <w:numPr>
          <w:ilvl w:val="0"/>
          <w:numId w:val="13"/>
        </w:numPr>
      </w:pPr>
      <w:r>
        <w:t>NuGet</w:t>
      </w:r>
    </w:p>
    <w:p w:rsidR="00835A55" w:rsidRDefault="00835A55" w:rsidP="00835A55">
      <w:r>
        <w:t>Die</w:t>
      </w:r>
      <w:r w:rsidR="00EE58B2">
        <w:t xml:space="preserve"> Konfiguration der</w:t>
      </w:r>
      <w:r>
        <w:t xml:space="preserve"> Applikation </w:t>
      </w:r>
      <w:r w:rsidR="00EE58B2">
        <w:t>findet in der app.config-</w:t>
      </w:r>
      <w:r>
        <w:t>Datei</w:t>
      </w:r>
      <w:r w:rsidR="00EE58B2">
        <w:t xml:space="preserve"> statt</w:t>
      </w:r>
      <w:r>
        <w:t xml:space="preserve">. </w:t>
      </w:r>
      <w:r w:rsidR="000B14BD">
        <w:t>Wie die Konfiguration angepasst werden kann</w:t>
      </w:r>
      <w:r w:rsidR="007D3ADF">
        <w:t>,</w:t>
      </w:r>
      <w:r w:rsidR="000B14BD">
        <w:t xml:space="preserve"> wird im Kapitel </w:t>
      </w:r>
      <w:r w:rsidR="000B14BD">
        <w:fldChar w:fldCharType="begin"/>
      </w:r>
      <w:r w:rsidR="000B14BD">
        <w:instrText xml:space="preserve"> REF _Ref326824691 \r \h </w:instrText>
      </w:r>
      <w:r w:rsidR="000B14BD">
        <w:fldChar w:fldCharType="separate"/>
      </w:r>
      <w:r w:rsidR="0018590C">
        <w:t>I.1.8.4</w:t>
      </w:r>
      <w:r w:rsidR="000B14BD">
        <w:fldChar w:fldCharType="end"/>
      </w:r>
      <w:r w:rsidR="000B14BD">
        <w:t xml:space="preserve"> </w:t>
      </w:r>
      <w:r w:rsidR="000B14BD">
        <w:fldChar w:fldCharType="begin"/>
      </w:r>
      <w:r w:rsidR="000B14BD">
        <w:instrText xml:space="preserve"> REF _Ref326824691 \h </w:instrText>
      </w:r>
      <w:r w:rsidR="000B14BD">
        <w:fldChar w:fldCharType="separate"/>
      </w:r>
      <w:r w:rsidR="0018590C">
        <w:t>Konfigurationsdatei</w:t>
      </w:r>
      <w:r w:rsidR="000B14BD">
        <w:fldChar w:fldCharType="end"/>
      </w:r>
      <w:r w:rsidR="000B14BD">
        <w:t xml:space="preserve"> erläutert.</w:t>
      </w:r>
      <w:r w:rsidR="007E42D6">
        <w:t xml:space="preserve"> </w:t>
      </w:r>
      <w:r w:rsidR="00EE58B2">
        <w:br/>
      </w:r>
      <w:r w:rsidR="00D90CB7">
        <w:t>Weiter können der Applikation Plug-ins hinzugefügt werden, dies wird im nachfolgenden Kapitel (</w:t>
      </w:r>
      <w:r w:rsidR="00D90CB7">
        <w:fldChar w:fldCharType="begin"/>
      </w:r>
      <w:r w:rsidR="00D90CB7">
        <w:instrText xml:space="preserve"> REF _Ref326824432 \r \h </w:instrText>
      </w:r>
      <w:r w:rsidR="00D90CB7">
        <w:fldChar w:fldCharType="separate"/>
      </w:r>
      <w:r w:rsidR="0018590C">
        <w:t>I.1.8.3</w:t>
      </w:r>
      <w:r w:rsidR="00D90CB7">
        <w:fldChar w:fldCharType="end"/>
      </w:r>
      <w:r w:rsidR="00D90CB7">
        <w:t xml:space="preserve"> </w:t>
      </w:r>
      <w:r w:rsidR="00D90CB7">
        <w:fldChar w:fldCharType="begin"/>
      </w:r>
      <w:r w:rsidR="00D90CB7">
        <w:instrText xml:space="preserve"> REF _Ref326824432 \h </w:instrText>
      </w:r>
      <w:r w:rsidR="00D90CB7">
        <w:fldChar w:fldCharType="separate"/>
      </w:r>
      <w:r w:rsidR="0018590C">
        <w:t>Plug-ins</w:t>
      </w:r>
      <w:r w:rsidR="00D90CB7">
        <w:fldChar w:fldCharType="end"/>
      </w:r>
      <w:r w:rsidR="00D90CB7">
        <w:t>) aufgezeigt.</w:t>
      </w:r>
    </w:p>
    <w:p w:rsidR="00415EF7" w:rsidRDefault="00415EF7" w:rsidP="00415EF7">
      <w:pPr>
        <w:pStyle w:val="berschrift4"/>
      </w:pPr>
      <w:bookmarkStart w:id="2" w:name="_Ref326824432"/>
      <w:r>
        <w:t>Plug</w:t>
      </w:r>
      <w:r w:rsidR="00D90CB7">
        <w:t>-</w:t>
      </w:r>
      <w:r>
        <w:t>ins</w:t>
      </w:r>
      <w:bookmarkEnd w:id="2"/>
    </w:p>
    <w:p w:rsidR="0018590C" w:rsidRPr="0018590C" w:rsidRDefault="000A0C76" w:rsidP="00762D91">
      <w:pPr>
        <w:pStyle w:val="Beschriftung"/>
      </w:pPr>
      <w:r>
        <w:t>Im</w:t>
      </w:r>
      <w:r w:rsidR="00B2504C">
        <w:t xml:space="preserve"> app.config</w:t>
      </w:r>
      <w:r>
        <w:t>-</w:t>
      </w:r>
      <w:r w:rsidR="00B2504C">
        <w:t>File</w:t>
      </w:r>
      <w:r>
        <w:t xml:space="preserve"> kann der Pfad zum Ordner, welcher die Plug-ins enthalten soll, konfiguriert werden.</w:t>
      </w:r>
      <w:r w:rsidR="00B2504C">
        <w:t xml:space="preserve"> Wie d</w:t>
      </w:r>
      <w:r>
        <w:t>ies</w:t>
      </w:r>
      <w:r w:rsidR="00B2504C">
        <w:t xml:space="preserve">er Pfad </w:t>
      </w:r>
      <w:r>
        <w:t xml:space="preserve">gesetzt und </w:t>
      </w:r>
      <w:r w:rsidR="00B2504C">
        <w:t xml:space="preserve">angepasst werden kann, wird im </w:t>
      </w:r>
      <w:r>
        <w:t>Unterk</w:t>
      </w:r>
      <w:r w:rsidR="00B2504C">
        <w:t xml:space="preserve">apitel </w:t>
      </w:r>
      <w:r w:rsidR="00B2504C">
        <w:fldChar w:fldCharType="begin"/>
      </w:r>
      <w:r w:rsidR="00B2504C">
        <w:instrText xml:space="preserve"> REF _Ref326764320 \r \h </w:instrText>
      </w:r>
      <w:r w:rsidR="00B2504C">
        <w:fldChar w:fldCharType="separate"/>
      </w:r>
      <w:r w:rsidR="0018590C">
        <w:t>0</w:t>
      </w:r>
      <w:r w:rsidR="00B2504C">
        <w:fldChar w:fldCharType="end"/>
      </w:r>
      <w:r w:rsidR="00EF56E8">
        <w:t xml:space="preserve"> </w:t>
      </w:r>
      <w:r w:rsidR="00EF56E8">
        <w:fldChar w:fldCharType="begin"/>
      </w:r>
      <w:r w:rsidR="00EF56E8">
        <w:instrText xml:space="preserve"> REF _Ref327166567 \h </w:instrText>
      </w:r>
      <w:r w:rsidR="00EF56E8">
        <w:fldChar w:fldCharType="separate"/>
      </w:r>
      <w:r w:rsidR="0018590C" w:rsidRPr="0018590C">
        <w:t xml:space="preserve">Abbildung </w:t>
      </w:r>
      <w:r w:rsidR="0018590C" w:rsidRPr="0018590C">
        <w:rPr>
          <w:noProof/>
        </w:rPr>
        <w:t>42</w:t>
      </w:r>
      <w:r w:rsidR="0018590C" w:rsidRPr="0018590C">
        <w:t xml:space="preserve"> - app.config, Sektion Unity, Padding</w:t>
      </w:r>
    </w:p>
    <w:p w:rsidR="00B2504C" w:rsidRPr="00B2504C" w:rsidRDefault="0018590C" w:rsidP="00B2504C">
      <w:r>
        <w:t>Pfad zu den Plug-ins</w:t>
      </w:r>
      <w:r w:rsidR="00EF56E8">
        <w:fldChar w:fldCharType="end"/>
      </w:r>
      <w:r w:rsidR="00B2504C">
        <w:t xml:space="preserve"> erläutert.</w:t>
      </w:r>
    </w:p>
    <w:p w:rsidR="0018590C" w:rsidRPr="0018590C" w:rsidRDefault="006F6977" w:rsidP="00762D91">
      <w:pPr>
        <w:pStyle w:val="Beschriftung"/>
      </w:pPr>
      <w:r>
        <w:t>Für jede Plug-in-</w:t>
      </w:r>
      <w:r w:rsidR="001510DF">
        <w:t>Applikation</w:t>
      </w:r>
      <w:r w:rsidR="000A0C76">
        <w:t>, die man auf der Videowall anzeigen möchte,</w:t>
      </w:r>
      <w:r w:rsidR="001510DF">
        <w:t xml:space="preserve"> muss ein </w:t>
      </w:r>
      <w:r w:rsidR="000A0C76">
        <w:t xml:space="preserve">entsprechender </w:t>
      </w:r>
      <w:r w:rsidR="001510DF">
        <w:t>Unterordner im Plug-ins Ordner</w:t>
      </w:r>
      <w:r w:rsidR="00A56F0B">
        <w:t xml:space="preserve"> (siehe </w:t>
      </w:r>
      <w:r w:rsidR="00A56F0B">
        <w:fldChar w:fldCharType="begin"/>
      </w:r>
      <w:r w:rsidR="00A56F0B">
        <w:instrText xml:space="preserve"> REF _Ref326764320 \r \h </w:instrText>
      </w:r>
      <w:r w:rsidR="00A56F0B">
        <w:fldChar w:fldCharType="separate"/>
      </w:r>
      <w:r w:rsidR="0018590C">
        <w:t>0</w:t>
      </w:r>
      <w:r w:rsidR="00A56F0B">
        <w:fldChar w:fldCharType="end"/>
      </w:r>
      <w:r w:rsidR="00A56F0B">
        <w:t xml:space="preserve"> </w:t>
      </w:r>
      <w:r w:rsidR="00EF56E8">
        <w:fldChar w:fldCharType="begin"/>
      </w:r>
      <w:r w:rsidR="00EF56E8">
        <w:instrText xml:space="preserve"> REF _Ref327166567 \h </w:instrText>
      </w:r>
      <w:r w:rsidR="00EF56E8">
        <w:fldChar w:fldCharType="separate"/>
      </w:r>
      <w:r w:rsidR="0018590C" w:rsidRPr="0018590C">
        <w:t xml:space="preserve">Abbildung </w:t>
      </w:r>
      <w:r w:rsidR="0018590C" w:rsidRPr="0018590C">
        <w:rPr>
          <w:noProof/>
        </w:rPr>
        <w:t>42</w:t>
      </w:r>
      <w:r w:rsidR="0018590C" w:rsidRPr="0018590C">
        <w:t xml:space="preserve"> - app.config, Sektion Unity, Padding</w:t>
      </w:r>
    </w:p>
    <w:p w:rsidR="0018590C" w:rsidRPr="0018590C" w:rsidRDefault="0018590C" w:rsidP="00762D91">
      <w:pPr>
        <w:pStyle w:val="Beschriftung"/>
      </w:pPr>
      <w:r>
        <w:t>Pfad zu den Plug-ins</w:t>
      </w:r>
      <w:r w:rsidR="00EF56E8">
        <w:fldChar w:fldCharType="end"/>
      </w:r>
      <w:r w:rsidR="00A56F0B">
        <w:fldChar w:fldCharType="begin"/>
      </w:r>
      <w:r w:rsidR="00A56F0B">
        <w:instrText xml:space="preserve"> REF _Ref326764320 \h </w:instrText>
      </w:r>
      <w:r w:rsidR="00A56F0B">
        <w:fldChar w:fldCharType="separate"/>
      </w:r>
      <w:r w:rsidRPr="0018590C">
        <w:t xml:space="preserve">Abbildung </w:t>
      </w:r>
      <w:r w:rsidRPr="0018590C">
        <w:rPr>
          <w:noProof/>
        </w:rPr>
        <w:t>42</w:t>
      </w:r>
      <w:r w:rsidRPr="0018590C">
        <w:t xml:space="preserve"> - app.config, Sektion Unity, Padding</w:t>
      </w:r>
    </w:p>
    <w:p w:rsidR="00415EF7" w:rsidRPr="00415EF7" w:rsidRDefault="0018590C" w:rsidP="00415EF7">
      <w:r>
        <w:t>Pfad</w:t>
      </w:r>
      <w:r w:rsidR="00A56F0B">
        <w:fldChar w:fldCharType="end"/>
      </w:r>
      <w:r w:rsidR="00A56F0B">
        <w:t>)</w:t>
      </w:r>
      <w:r w:rsidR="001510DF">
        <w:t xml:space="preserve"> erstellt werden</w:t>
      </w:r>
      <w:r w:rsidR="005E314F">
        <w:t>, in welchem dann die Files des Plug-ins gespeichert werden</w:t>
      </w:r>
      <w:r w:rsidR="001510DF">
        <w:t xml:space="preserve">. </w:t>
      </w:r>
      <w:r w:rsidR="00EF56E8">
        <w:t xml:space="preserve">Ein solcher Ordner darf nie leer sein, da </w:t>
      </w:r>
      <w:r w:rsidR="001510DF">
        <w:t>so</w:t>
      </w:r>
      <w:r w:rsidR="00EF56E8">
        <w:t>nst</w:t>
      </w:r>
      <w:r w:rsidR="001510DF">
        <w:t xml:space="preserve"> beim Start</w:t>
      </w:r>
      <w:r w:rsidR="00446BB6">
        <w:t>en</w:t>
      </w:r>
      <w:r w:rsidR="001510DF">
        <w:t xml:space="preserve"> der Videowall</w:t>
      </w:r>
      <w:r w:rsidR="006F6977">
        <w:t>-</w:t>
      </w:r>
      <w:r w:rsidR="001510DF">
        <w:t>Applikation eine entsprechende Fehlermeldung angezeigt</w:t>
      </w:r>
      <w:r w:rsidR="00EF56E8">
        <w:t xml:space="preserve"> wird</w:t>
      </w:r>
      <w:r w:rsidR="001510DF">
        <w:t xml:space="preserve">. </w:t>
      </w:r>
      <w:r w:rsidR="00783337">
        <w:br/>
      </w:r>
      <w:r w:rsidR="001510DF">
        <w:t xml:space="preserve">Bestimmte </w:t>
      </w:r>
      <w:r w:rsidR="006F6977">
        <w:t>Plug-in-</w:t>
      </w:r>
      <w:r w:rsidR="001510DF">
        <w:t>Applikationen benötigen zusätzliche Dateien</w:t>
      </w:r>
      <w:r w:rsidR="00783337">
        <w:t xml:space="preserve"> wie</w:t>
      </w:r>
      <w:r w:rsidR="001510DF">
        <w:t xml:space="preserve"> beispielsweise Bilder. Diese müssen </w:t>
      </w:r>
      <w:r w:rsidR="00783337">
        <w:t>in einem Unterordner mit dem Namen „Files“ im Ordner des Plug-ins abgelegt werden</w:t>
      </w:r>
      <w:r w:rsidR="001510DF">
        <w:t>. Fehlt dieser Ordner, so wird eine entsprechende Fehlermeldung beim Start</w:t>
      </w:r>
      <w:r w:rsidR="00446BB6">
        <w:t>en</w:t>
      </w:r>
      <w:r w:rsidR="001510DF">
        <w:t xml:space="preserve"> der Hauptapplikation angezeigt.</w:t>
      </w:r>
    </w:p>
    <w:p w:rsidR="002963BB" w:rsidRDefault="002963BB" w:rsidP="002963BB">
      <w:pPr>
        <w:pStyle w:val="berschrift4"/>
      </w:pPr>
      <w:bookmarkStart w:id="3" w:name="_Ref326824691"/>
      <w:r>
        <w:t>Konfigurationsdatei</w:t>
      </w:r>
      <w:bookmarkEnd w:id="3"/>
    </w:p>
    <w:p w:rsidR="002963BB" w:rsidRDefault="002963BB" w:rsidP="002963BB">
      <w:r>
        <w:t xml:space="preserve">Die </w:t>
      </w:r>
      <w:r w:rsidR="00EE58B2">
        <w:t>Einstellungen</w:t>
      </w:r>
      <w:r>
        <w:t>, welche in der Konfigurationsdatei getätigt werden können, sind nachfolgend aufgezeigt.</w:t>
      </w:r>
    </w:p>
    <w:p w:rsidR="0064795C" w:rsidRDefault="0064795C" w:rsidP="0064795C">
      <w:pPr>
        <w:pStyle w:val="berschrift5"/>
      </w:pPr>
      <w:r>
        <w:t>Konfigurationssektionen</w:t>
      </w:r>
    </w:p>
    <w:p w:rsidR="0064795C" w:rsidRDefault="00EE58B2" w:rsidP="0064795C">
      <w:r>
        <w:t>Im</w:t>
      </w:r>
      <w:r w:rsidR="0064795C">
        <w:t xml:space="preserve"> Abschnitt configSections</w:t>
      </w:r>
      <w:r w:rsidR="002E3753">
        <w:t xml:space="preserve"> können verschiedene Konfigurationssektionen definiert werden.</w:t>
      </w:r>
    </w:p>
    <w:p w:rsidR="00D44619" w:rsidRPr="000461E3" w:rsidRDefault="00D44619" w:rsidP="00D44619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fr-CH"/>
        </w:rPr>
      </w:pPr>
      <w:r>
        <w:rPr>
          <w:rFonts w:ascii="Consolas" w:hAnsi="Consolas" w:cs="Consolas"/>
          <w:color w:val="0000FF"/>
        </w:rPr>
        <w:t>  </w:t>
      </w:r>
      <w:r w:rsidRPr="000461E3">
        <w:rPr>
          <w:rFonts w:ascii="Consolas" w:hAnsi="Consolas" w:cs="Consolas"/>
          <w:color w:val="0000FF"/>
          <w:lang w:val="fr-CH"/>
        </w:rPr>
        <w:t>&lt;</w:t>
      </w:r>
      <w:r w:rsidRPr="000461E3">
        <w:rPr>
          <w:rFonts w:ascii="Consolas" w:hAnsi="Consolas" w:cs="Consolas"/>
          <w:color w:val="A31515"/>
          <w:lang w:val="fr-CH"/>
        </w:rPr>
        <w:t>configSections</w:t>
      </w:r>
      <w:r w:rsidRPr="000461E3">
        <w:rPr>
          <w:rFonts w:ascii="Consolas" w:hAnsi="Consolas" w:cs="Consolas"/>
          <w:color w:val="0000FF"/>
          <w:lang w:val="fr-CH"/>
        </w:rPr>
        <w:t>&gt;</w:t>
      </w:r>
    </w:p>
    <w:p w:rsidR="00D44619" w:rsidRPr="000461E3" w:rsidRDefault="00D44619" w:rsidP="00D44619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fr-CH"/>
        </w:rPr>
      </w:pPr>
      <w:r w:rsidRPr="000461E3">
        <w:rPr>
          <w:rFonts w:ascii="Consolas" w:hAnsi="Consolas" w:cs="Consolas"/>
          <w:color w:val="0000FF"/>
          <w:lang w:val="fr-CH"/>
        </w:rPr>
        <w:t>    &lt;</w:t>
      </w:r>
      <w:r w:rsidRPr="000461E3">
        <w:rPr>
          <w:rFonts w:ascii="Consolas" w:hAnsi="Consolas" w:cs="Consolas"/>
          <w:color w:val="A31515"/>
          <w:lang w:val="fr-CH"/>
        </w:rPr>
        <w:t>section</w:t>
      </w:r>
      <w:r w:rsidRPr="000461E3">
        <w:rPr>
          <w:rFonts w:ascii="Consolas" w:hAnsi="Consolas" w:cs="Consolas"/>
          <w:color w:val="0000FF"/>
          <w:lang w:val="fr-CH"/>
        </w:rPr>
        <w:t> </w:t>
      </w:r>
      <w:r w:rsidRPr="000461E3">
        <w:rPr>
          <w:rFonts w:ascii="Consolas" w:hAnsi="Consolas" w:cs="Consolas"/>
          <w:color w:val="FF0000"/>
          <w:lang w:val="fr-CH"/>
        </w:rPr>
        <w:t>name</w:t>
      </w:r>
      <w:r w:rsidRPr="000461E3">
        <w:rPr>
          <w:rFonts w:ascii="Consolas" w:hAnsi="Consolas" w:cs="Consolas"/>
          <w:color w:val="0000FF"/>
          <w:lang w:val="fr-CH"/>
        </w:rPr>
        <w:t>=</w:t>
      </w:r>
      <w:r w:rsidRPr="000461E3">
        <w:rPr>
          <w:rFonts w:ascii="Consolas" w:hAnsi="Consolas" w:cs="Consolas"/>
          <w:color w:val="000000"/>
          <w:lang w:val="fr-CH"/>
        </w:rPr>
        <w:t>"</w:t>
      </w:r>
      <w:r w:rsidRPr="000461E3">
        <w:rPr>
          <w:rFonts w:ascii="Consolas" w:hAnsi="Consolas" w:cs="Consolas"/>
          <w:color w:val="0000FF"/>
          <w:lang w:val="fr-CH"/>
        </w:rPr>
        <w:t>unity</w:t>
      </w:r>
      <w:r w:rsidRPr="000461E3">
        <w:rPr>
          <w:rFonts w:ascii="Consolas" w:hAnsi="Consolas" w:cs="Consolas"/>
          <w:color w:val="000000"/>
          <w:lang w:val="fr-CH"/>
        </w:rPr>
        <w:t>"</w:t>
      </w:r>
      <w:r w:rsidRPr="000461E3">
        <w:rPr>
          <w:rFonts w:ascii="Consolas" w:hAnsi="Consolas" w:cs="Consolas"/>
          <w:color w:val="0000FF"/>
          <w:lang w:val="fr-CH"/>
        </w:rPr>
        <w:t> </w:t>
      </w:r>
      <w:r w:rsidRPr="000461E3">
        <w:rPr>
          <w:rFonts w:ascii="Consolas" w:hAnsi="Consolas" w:cs="Consolas"/>
          <w:color w:val="FF0000"/>
          <w:lang w:val="fr-CH"/>
        </w:rPr>
        <w:t>type</w:t>
      </w:r>
      <w:r w:rsidRPr="000461E3">
        <w:rPr>
          <w:rFonts w:ascii="Consolas" w:hAnsi="Consolas" w:cs="Consolas"/>
          <w:color w:val="0000FF"/>
          <w:lang w:val="fr-CH"/>
        </w:rPr>
        <w:t>=</w:t>
      </w:r>
      <w:r w:rsidRPr="000461E3">
        <w:rPr>
          <w:rFonts w:ascii="Consolas" w:hAnsi="Consolas" w:cs="Consolas"/>
          <w:color w:val="000000"/>
          <w:lang w:val="fr-CH"/>
        </w:rPr>
        <w:t>"</w:t>
      </w:r>
      <w:r w:rsidRPr="000461E3">
        <w:rPr>
          <w:rFonts w:ascii="Consolas" w:hAnsi="Consolas" w:cs="Consolas"/>
          <w:color w:val="0000FF"/>
          <w:lang w:val="fr-CH"/>
        </w:rPr>
        <w:t>Microsoft.Practices.Unity.Configuration.UnityConfigurationSection, Microsoft.Practices.Unity.Configuration</w:t>
      </w:r>
      <w:r w:rsidRPr="000461E3">
        <w:rPr>
          <w:rFonts w:ascii="Consolas" w:hAnsi="Consolas" w:cs="Consolas"/>
          <w:color w:val="000000"/>
          <w:lang w:val="fr-CH"/>
        </w:rPr>
        <w:t>"</w:t>
      </w:r>
      <w:r w:rsidRPr="000461E3">
        <w:rPr>
          <w:rFonts w:ascii="Consolas" w:hAnsi="Consolas" w:cs="Consolas"/>
          <w:color w:val="0000FF"/>
          <w:lang w:val="fr-CH"/>
        </w:rPr>
        <w:t>/&gt;</w:t>
      </w:r>
    </w:p>
    <w:p w:rsidR="00D44619" w:rsidRDefault="00D44619" w:rsidP="00AD2A6C">
      <w:pPr>
        <w:pStyle w:val="HTMLVorformatier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FF"/>
        </w:rPr>
      </w:pPr>
      <w:r w:rsidRPr="000461E3">
        <w:rPr>
          <w:rFonts w:ascii="Consolas" w:hAnsi="Consolas" w:cs="Consolas"/>
          <w:color w:val="0000FF"/>
          <w:lang w:val="fr-CH"/>
        </w:rPr>
        <w:t>  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configSections</w:t>
      </w:r>
      <w:r>
        <w:rPr>
          <w:rFonts w:ascii="Consolas" w:hAnsi="Consolas" w:cs="Consolas"/>
          <w:color w:val="0000FF"/>
        </w:rPr>
        <w:t>&gt;</w:t>
      </w:r>
    </w:p>
    <w:p w:rsidR="00D90CB7" w:rsidRDefault="00D90CB7" w:rsidP="00D90CB7">
      <w:pPr>
        <w:pStyle w:val="Beschriftung"/>
      </w:pPr>
      <w:r>
        <w:t xml:space="preserve">Abbildung </w:t>
      </w:r>
      <w:fldSimple w:instr=" SEQ Abbildung \* ARABIC ">
        <w:r w:rsidR="0018590C">
          <w:rPr>
            <w:noProof/>
          </w:rPr>
          <w:t>36</w:t>
        </w:r>
      </w:fldSimple>
      <w:r>
        <w:t xml:space="preserve"> - </w:t>
      </w:r>
      <w:r w:rsidRPr="00E3050C">
        <w:t>app.config, Konfigurationssektionen</w:t>
      </w:r>
    </w:p>
    <w:p w:rsidR="00F35809" w:rsidRDefault="00F35809" w:rsidP="00F35809">
      <w:pPr>
        <w:pStyle w:val="berschrift5"/>
      </w:pPr>
      <w:r>
        <w:lastRenderedPageBreak/>
        <w:t>Unity</w:t>
      </w:r>
    </w:p>
    <w:p w:rsidR="00BD3E92" w:rsidRDefault="00BD3E92" w:rsidP="00BD3E92">
      <w:r>
        <w:t xml:space="preserve">In der Konfigurationssektion Unity </w:t>
      </w:r>
      <w:r w:rsidR="00877C91">
        <w:t>werden die Namespaces angegeben, in denen die Klassen gesucht werden sollen, welche über Unity instanziiert werden</w:t>
      </w:r>
      <w:r w:rsidR="00AD2A6C">
        <w:t xml:space="preserve"> sollen</w:t>
      </w:r>
      <w:r w:rsidR="00877C91">
        <w:t>. Z</w:t>
      </w:r>
      <w:r>
        <w:t>u</w:t>
      </w:r>
      <w:r w:rsidR="00877C91">
        <w:t xml:space="preserve"> den</w:t>
      </w:r>
      <w:r>
        <w:t xml:space="preserve"> Namespaces </w:t>
      </w:r>
      <w:r w:rsidR="00877C91">
        <w:t>muss weiter angegeben werden,</w:t>
      </w:r>
      <w:r w:rsidR="007D3ADF">
        <w:t xml:space="preserve"> </w:t>
      </w:r>
      <w:r>
        <w:t>in we</w:t>
      </w:r>
      <w:r w:rsidR="00877C91">
        <w:t>l</w:t>
      </w:r>
      <w:r>
        <w:t>chem Assembly diese sich befinden.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31D51">
        <w:rPr>
          <w:rFonts w:ascii="Consolas" w:hAnsi="Consolas" w:cs="Consolas"/>
          <w:color w:val="0000FF"/>
        </w:rPr>
        <w:t>    </w:t>
      </w:r>
      <w:r w:rsidRPr="00B0511D">
        <w:rPr>
          <w:rFonts w:ascii="Consolas" w:hAnsi="Consolas" w:cs="Consolas"/>
          <w:color w:val="0000FF"/>
          <w:lang w:val="en-US"/>
        </w:rPr>
        <w:t>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VideoWall.Data.Kinect.Implementation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VideoWall.Data.Kinect.Interfaces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assembly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VideoWall.Data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00"/>
          <w:lang w:val="en-US"/>
        </w:rPr>
        <w:t xml:space="preserve"> 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VideoWall.ServiceModels.Apps.Implementation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VideoWall.ServiceModels.Apps.Interfaces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VideoWall.ServiceModels.DemoMode.Implementation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VideoWall.ServiceModels.DemoMode.Interfaces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VideoWall.ServiceModels.HandCursor.Implementation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VideoWall.ServiceModels.HandCursor.Interfaces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VideoWall.ServiceModels.Player.Implementation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VideoWall.ServiceModels.Player.Interfaces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assembly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VideoWall.ServiceModels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00"/>
          <w:lang w:val="en-US"/>
        </w:rPr>
        <w:t xml:space="preserve"> 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VideoWall.ViewModels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VideoWall.ServiceModels.Apps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VideoWall.ViewModels.Cursor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VideoWall.ViewModels.HitButton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VideoWall.ViewModels.Menu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B0511D" w:rsidRDefault="00B0511D" w:rsidP="00B0511D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0511D">
        <w:rPr>
          <w:rFonts w:ascii="Consolas" w:hAnsi="Consolas" w:cs="Consolas"/>
          <w:color w:val="0000FF"/>
          <w:lang w:val="en-US"/>
        </w:rPr>
        <w:t>    &lt;</w:t>
      </w:r>
      <w:r w:rsidRPr="00B0511D">
        <w:rPr>
          <w:rFonts w:ascii="Consolas" w:hAnsi="Consolas" w:cs="Consolas"/>
          <w:color w:val="A31515"/>
          <w:lang w:val="en-US"/>
        </w:rPr>
        <w:t>namespace</w:t>
      </w:r>
      <w:r w:rsidRPr="00B0511D">
        <w:rPr>
          <w:rFonts w:ascii="Consolas" w:hAnsi="Consolas" w:cs="Consolas"/>
          <w:color w:val="0000FF"/>
          <w:lang w:val="en-US"/>
        </w:rPr>
        <w:t> </w:t>
      </w:r>
      <w:r w:rsidRPr="00B0511D">
        <w:rPr>
          <w:rFonts w:ascii="Consolas" w:hAnsi="Consolas" w:cs="Consolas"/>
          <w:color w:val="FF0000"/>
          <w:lang w:val="en-US"/>
        </w:rPr>
        <w:t>name</w:t>
      </w:r>
      <w:r w:rsidRPr="00B0511D">
        <w:rPr>
          <w:rFonts w:ascii="Consolas" w:hAnsi="Consolas" w:cs="Consolas"/>
          <w:color w:val="0000FF"/>
          <w:lang w:val="en-US"/>
        </w:rPr>
        <w:t>=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VideoWall.ViewModels.Skeletons</w:t>
      </w:r>
      <w:r w:rsidRPr="00B0511D">
        <w:rPr>
          <w:rFonts w:ascii="Consolas" w:hAnsi="Consolas" w:cs="Consolas"/>
          <w:color w:val="000000"/>
          <w:lang w:val="en-US"/>
        </w:rPr>
        <w:t>"</w:t>
      </w:r>
      <w:r w:rsidRPr="00B0511D">
        <w:rPr>
          <w:rFonts w:ascii="Consolas" w:hAnsi="Consolas" w:cs="Consolas"/>
          <w:color w:val="0000FF"/>
          <w:lang w:val="en-US"/>
        </w:rPr>
        <w:t>/&gt;</w:t>
      </w:r>
    </w:p>
    <w:p w:rsidR="00B0511D" w:rsidRPr="007B0A45" w:rsidRDefault="00B0511D" w:rsidP="00AD2A6C">
      <w:pPr>
        <w:pStyle w:val="HTMLVorformatier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FF"/>
          <w:lang w:val="en-US"/>
        </w:rPr>
      </w:pPr>
      <w:r w:rsidRPr="007B0A45">
        <w:rPr>
          <w:rFonts w:ascii="Consolas" w:hAnsi="Consolas" w:cs="Consolas"/>
          <w:color w:val="0000FF"/>
          <w:lang w:val="en-US"/>
        </w:rPr>
        <w:t>    &lt;</w:t>
      </w:r>
      <w:r w:rsidRPr="007B0A45">
        <w:rPr>
          <w:rFonts w:ascii="Consolas" w:hAnsi="Consolas" w:cs="Consolas"/>
          <w:color w:val="A31515"/>
          <w:lang w:val="en-US"/>
        </w:rPr>
        <w:t>assembly</w:t>
      </w:r>
      <w:r w:rsidRPr="007B0A45">
        <w:rPr>
          <w:rFonts w:ascii="Consolas" w:hAnsi="Consolas" w:cs="Consolas"/>
          <w:color w:val="0000FF"/>
          <w:lang w:val="en-US"/>
        </w:rPr>
        <w:t> </w:t>
      </w:r>
      <w:r w:rsidRPr="007B0A45">
        <w:rPr>
          <w:rFonts w:ascii="Consolas" w:hAnsi="Consolas" w:cs="Consolas"/>
          <w:color w:val="FF0000"/>
          <w:lang w:val="en-US"/>
        </w:rPr>
        <w:t>name</w:t>
      </w:r>
      <w:r w:rsidRPr="007B0A45">
        <w:rPr>
          <w:rFonts w:ascii="Consolas" w:hAnsi="Consolas" w:cs="Consolas"/>
          <w:color w:val="0000FF"/>
          <w:lang w:val="en-US"/>
        </w:rPr>
        <w:t>=</w:t>
      </w:r>
      <w:r w:rsidRPr="007B0A45">
        <w:rPr>
          <w:rFonts w:ascii="Consolas" w:hAnsi="Consolas" w:cs="Consolas"/>
          <w:color w:val="000000"/>
          <w:lang w:val="en-US"/>
        </w:rPr>
        <w:t>"</w:t>
      </w:r>
      <w:r w:rsidRPr="007B0A45">
        <w:rPr>
          <w:rFonts w:ascii="Consolas" w:hAnsi="Consolas" w:cs="Consolas"/>
          <w:color w:val="0000FF"/>
          <w:lang w:val="en-US"/>
        </w:rPr>
        <w:t>VideoWall.ViewModels</w:t>
      </w:r>
      <w:r w:rsidRPr="007B0A45">
        <w:rPr>
          <w:rFonts w:ascii="Consolas" w:hAnsi="Consolas" w:cs="Consolas"/>
          <w:color w:val="000000"/>
          <w:lang w:val="en-US"/>
        </w:rPr>
        <w:t>"</w:t>
      </w:r>
      <w:r w:rsidRPr="007B0A45">
        <w:rPr>
          <w:rFonts w:ascii="Consolas" w:hAnsi="Consolas" w:cs="Consolas"/>
          <w:color w:val="0000FF"/>
          <w:lang w:val="en-US"/>
        </w:rPr>
        <w:t>/&gt;</w:t>
      </w:r>
    </w:p>
    <w:p w:rsidR="00A8180C" w:rsidRPr="00C31598" w:rsidRDefault="00A8180C" w:rsidP="00A8180C">
      <w:pPr>
        <w:pStyle w:val="Beschriftung"/>
        <w:rPr>
          <w:lang w:val="en-US"/>
        </w:rPr>
      </w:pPr>
      <w:r w:rsidRPr="00C31598">
        <w:rPr>
          <w:lang w:val="en-US"/>
        </w:rPr>
        <w:t xml:space="preserve">Abbildung </w:t>
      </w:r>
      <w:r>
        <w:fldChar w:fldCharType="begin"/>
      </w:r>
      <w:r w:rsidRPr="00C31598">
        <w:rPr>
          <w:lang w:val="en-US"/>
        </w:rPr>
        <w:instrText xml:space="preserve"> SEQ Abbildung \* ARABIC </w:instrText>
      </w:r>
      <w:r>
        <w:fldChar w:fldCharType="separate"/>
      </w:r>
      <w:r w:rsidR="0018590C">
        <w:rPr>
          <w:noProof/>
          <w:lang w:val="en-US"/>
        </w:rPr>
        <w:t>37</w:t>
      </w:r>
      <w:r>
        <w:fldChar w:fldCharType="end"/>
      </w:r>
      <w:r w:rsidRPr="00C31598">
        <w:rPr>
          <w:lang w:val="en-US"/>
        </w:rPr>
        <w:t xml:space="preserve"> - app.config, Sektion Unity, Namespaces&amp;Assemblies</w:t>
      </w:r>
    </w:p>
    <w:p w:rsidR="00FF37AD" w:rsidRDefault="00FF37AD" w:rsidP="00FF37AD">
      <w:pPr>
        <w:pStyle w:val="berschrift6"/>
      </w:pPr>
      <w:r>
        <w:t>Interfaces auf konkrete Klassen mappen</w:t>
      </w:r>
    </w:p>
    <w:p w:rsidR="00A3309E" w:rsidRDefault="00AD2A6C" w:rsidP="00A3309E">
      <w:r>
        <w:t xml:space="preserve">Weiter können in </w:t>
      </w:r>
      <w:r w:rsidR="00FF37AD">
        <w:t>der</w:t>
      </w:r>
      <w:r>
        <w:t xml:space="preserve"> Sektion</w:t>
      </w:r>
      <w:r w:rsidR="00FF37AD">
        <w:t xml:space="preserve"> Unity </w:t>
      </w:r>
      <w:r>
        <w:t>mithilfe des Tags &lt;container&gt;</w:t>
      </w:r>
      <w:r w:rsidR="00A3309E">
        <w:t xml:space="preserve"> Interfaces auf konkrete Klassen gemappt werden. Dies wird wie folgt angegeben</w:t>
      </w:r>
      <w:r>
        <w:t>:</w:t>
      </w:r>
    </w:p>
    <w:p w:rsidR="00636787" w:rsidRPr="00C31D51" w:rsidRDefault="00636787" w:rsidP="006367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 w:rsidRPr="00C31D51">
        <w:rPr>
          <w:rFonts w:ascii="Consolas" w:hAnsi="Consolas" w:cs="Consolas"/>
          <w:color w:val="0000FF"/>
        </w:rPr>
        <w:t>        &lt;</w:t>
      </w:r>
      <w:r w:rsidRPr="00C31D51">
        <w:rPr>
          <w:rFonts w:ascii="Consolas" w:hAnsi="Consolas" w:cs="Consolas"/>
          <w:color w:val="A31515"/>
        </w:rPr>
        <w:t>type</w:t>
      </w:r>
      <w:r w:rsidRPr="00C31D51">
        <w:rPr>
          <w:rFonts w:ascii="Consolas" w:hAnsi="Consolas" w:cs="Consolas"/>
          <w:color w:val="0000FF"/>
        </w:rPr>
        <w:t> </w:t>
      </w:r>
      <w:r w:rsidRPr="00C31D51">
        <w:rPr>
          <w:rFonts w:ascii="Consolas" w:hAnsi="Consolas" w:cs="Consolas"/>
          <w:color w:val="FF0000"/>
        </w:rPr>
        <w:t>type</w:t>
      </w:r>
      <w:r w:rsidRPr="00C31D51">
        <w:rPr>
          <w:rFonts w:ascii="Consolas" w:hAnsi="Consolas" w:cs="Consolas"/>
          <w:color w:val="0000FF"/>
        </w:rPr>
        <w:t>=</w:t>
      </w:r>
      <w:r w:rsidRPr="00C31D51">
        <w:rPr>
          <w:rFonts w:ascii="Consolas" w:hAnsi="Consolas" w:cs="Consolas"/>
          <w:color w:val="000000"/>
        </w:rPr>
        <w:t>"</w:t>
      </w:r>
      <w:r w:rsidRPr="00C31D51">
        <w:rPr>
          <w:rFonts w:ascii="Consolas" w:hAnsi="Consolas" w:cs="Consolas"/>
          <w:color w:val="0000FF"/>
        </w:rPr>
        <w:t>IDemoModeService</w:t>
      </w:r>
      <w:r w:rsidRPr="00C31D51">
        <w:rPr>
          <w:rFonts w:ascii="Consolas" w:hAnsi="Consolas" w:cs="Consolas"/>
          <w:color w:val="000000"/>
        </w:rPr>
        <w:t>"</w:t>
      </w:r>
      <w:r w:rsidRPr="00C31D51">
        <w:rPr>
          <w:rFonts w:ascii="Consolas" w:hAnsi="Consolas" w:cs="Consolas"/>
          <w:color w:val="0000FF"/>
        </w:rPr>
        <w:t> </w:t>
      </w:r>
      <w:r w:rsidRPr="00C31D51">
        <w:rPr>
          <w:rFonts w:ascii="Consolas" w:hAnsi="Consolas" w:cs="Consolas"/>
          <w:color w:val="FF0000"/>
        </w:rPr>
        <w:t>mapTo</w:t>
      </w:r>
      <w:r w:rsidRPr="00C31D51">
        <w:rPr>
          <w:rFonts w:ascii="Consolas" w:hAnsi="Consolas" w:cs="Consolas"/>
          <w:color w:val="0000FF"/>
        </w:rPr>
        <w:t>=</w:t>
      </w:r>
      <w:r w:rsidRPr="00C31D51">
        <w:rPr>
          <w:rFonts w:ascii="Consolas" w:hAnsi="Consolas" w:cs="Consolas"/>
          <w:color w:val="000000"/>
        </w:rPr>
        <w:t>"</w:t>
      </w:r>
      <w:r w:rsidRPr="00C31D51">
        <w:rPr>
          <w:rFonts w:ascii="Consolas" w:hAnsi="Consolas" w:cs="Consolas"/>
          <w:color w:val="0000FF"/>
        </w:rPr>
        <w:t>DemoModeService</w:t>
      </w:r>
      <w:r w:rsidRPr="00C31D51">
        <w:rPr>
          <w:rFonts w:ascii="Consolas" w:hAnsi="Consolas" w:cs="Consolas"/>
          <w:color w:val="000000"/>
        </w:rPr>
        <w:t>"</w:t>
      </w:r>
      <w:r w:rsidRPr="00C31D51">
        <w:rPr>
          <w:rFonts w:ascii="Consolas" w:hAnsi="Consolas" w:cs="Consolas"/>
          <w:color w:val="0000FF"/>
        </w:rPr>
        <w:t>/&gt;</w:t>
      </w:r>
    </w:p>
    <w:p w:rsidR="00636787" w:rsidRPr="00636787" w:rsidRDefault="00636787" w:rsidP="006367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31D51">
        <w:rPr>
          <w:rFonts w:ascii="Consolas" w:hAnsi="Consolas" w:cs="Consolas"/>
          <w:color w:val="0000FF"/>
        </w:rPr>
        <w:t>        </w:t>
      </w:r>
      <w:r w:rsidRPr="00636787">
        <w:rPr>
          <w:rFonts w:ascii="Consolas" w:hAnsi="Consolas" w:cs="Consolas"/>
          <w:color w:val="0000FF"/>
          <w:lang w:val="en-US"/>
        </w:rPr>
        <w:t>&lt;</w:t>
      </w:r>
      <w:r w:rsidRPr="00636787">
        <w:rPr>
          <w:rFonts w:ascii="Consolas" w:hAnsi="Consolas" w:cs="Consolas"/>
          <w:color w:val="A31515"/>
          <w:lang w:val="en-US"/>
        </w:rPr>
        <w:t>type</w:t>
      </w:r>
      <w:r w:rsidRPr="00636787">
        <w:rPr>
          <w:rFonts w:ascii="Consolas" w:hAnsi="Consolas" w:cs="Consolas"/>
          <w:color w:val="0000FF"/>
          <w:lang w:val="en-US"/>
        </w:rPr>
        <w:t> </w:t>
      </w:r>
      <w:r w:rsidRPr="00636787">
        <w:rPr>
          <w:rFonts w:ascii="Consolas" w:hAnsi="Consolas" w:cs="Consolas"/>
          <w:color w:val="FF0000"/>
          <w:lang w:val="en-US"/>
        </w:rPr>
        <w:t>type</w:t>
      </w:r>
      <w:r w:rsidRPr="00636787">
        <w:rPr>
          <w:rFonts w:ascii="Consolas" w:hAnsi="Consolas" w:cs="Consolas"/>
          <w:color w:val="0000FF"/>
          <w:lang w:val="en-US"/>
        </w:rPr>
        <w:t>=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IAppController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 </w:t>
      </w:r>
      <w:r w:rsidRPr="00636787">
        <w:rPr>
          <w:rFonts w:ascii="Consolas" w:hAnsi="Consolas" w:cs="Consolas"/>
          <w:color w:val="FF0000"/>
          <w:lang w:val="en-US"/>
        </w:rPr>
        <w:t>mapTo</w:t>
      </w:r>
      <w:r w:rsidRPr="00636787">
        <w:rPr>
          <w:rFonts w:ascii="Consolas" w:hAnsi="Consolas" w:cs="Consolas"/>
          <w:color w:val="0000FF"/>
          <w:lang w:val="en-US"/>
        </w:rPr>
        <w:t>=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AppController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/&gt;</w:t>
      </w:r>
    </w:p>
    <w:p w:rsidR="00636787" w:rsidRPr="00636787" w:rsidRDefault="00636787" w:rsidP="006367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36787">
        <w:rPr>
          <w:rFonts w:ascii="Consolas" w:hAnsi="Consolas" w:cs="Consolas"/>
          <w:color w:val="0000FF"/>
          <w:lang w:val="en-US"/>
        </w:rPr>
        <w:t>        &lt;</w:t>
      </w:r>
      <w:r w:rsidRPr="00636787">
        <w:rPr>
          <w:rFonts w:ascii="Consolas" w:hAnsi="Consolas" w:cs="Consolas"/>
          <w:color w:val="A31515"/>
          <w:lang w:val="en-US"/>
        </w:rPr>
        <w:t>type</w:t>
      </w:r>
      <w:r w:rsidRPr="00636787">
        <w:rPr>
          <w:rFonts w:ascii="Consolas" w:hAnsi="Consolas" w:cs="Consolas"/>
          <w:color w:val="0000FF"/>
          <w:lang w:val="en-US"/>
        </w:rPr>
        <w:t> </w:t>
      </w:r>
      <w:r w:rsidRPr="00636787">
        <w:rPr>
          <w:rFonts w:ascii="Consolas" w:hAnsi="Consolas" w:cs="Consolas"/>
          <w:color w:val="FF0000"/>
          <w:lang w:val="en-US"/>
        </w:rPr>
        <w:t>type</w:t>
      </w:r>
      <w:r w:rsidRPr="00636787">
        <w:rPr>
          <w:rFonts w:ascii="Consolas" w:hAnsi="Consolas" w:cs="Consolas"/>
          <w:color w:val="0000FF"/>
          <w:lang w:val="en-US"/>
        </w:rPr>
        <w:t>=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IHandCursorPositionCalculator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 </w:t>
      </w:r>
      <w:r w:rsidRPr="00636787">
        <w:rPr>
          <w:rFonts w:ascii="Consolas" w:hAnsi="Consolas" w:cs="Consolas"/>
          <w:color w:val="FF0000"/>
          <w:lang w:val="en-US"/>
        </w:rPr>
        <w:t>mapTo</w:t>
      </w:r>
      <w:r w:rsidRPr="00636787">
        <w:rPr>
          <w:rFonts w:ascii="Consolas" w:hAnsi="Consolas" w:cs="Consolas"/>
          <w:color w:val="0000FF"/>
          <w:lang w:val="en-US"/>
        </w:rPr>
        <w:t>=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HandCursorPositionCalculator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/&gt;</w:t>
      </w:r>
    </w:p>
    <w:p w:rsidR="00636787" w:rsidRPr="006D2861" w:rsidRDefault="00636787" w:rsidP="00AD2A6C">
      <w:pPr>
        <w:pStyle w:val="HTMLVorformatier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36787">
        <w:rPr>
          <w:rFonts w:ascii="Consolas" w:hAnsi="Consolas" w:cs="Consolas"/>
          <w:color w:val="0000FF"/>
          <w:lang w:val="en-US"/>
        </w:rPr>
        <w:t>        &lt;</w:t>
      </w:r>
      <w:r w:rsidRPr="00636787">
        <w:rPr>
          <w:rFonts w:ascii="Consolas" w:hAnsi="Consolas" w:cs="Consolas"/>
          <w:color w:val="A31515"/>
          <w:lang w:val="en-US"/>
        </w:rPr>
        <w:t>type</w:t>
      </w:r>
      <w:r w:rsidRPr="00636787">
        <w:rPr>
          <w:rFonts w:ascii="Consolas" w:hAnsi="Consolas" w:cs="Consolas"/>
          <w:color w:val="0000FF"/>
          <w:lang w:val="en-US"/>
        </w:rPr>
        <w:t> </w:t>
      </w:r>
      <w:r w:rsidRPr="00636787">
        <w:rPr>
          <w:rFonts w:ascii="Consolas" w:hAnsi="Consolas" w:cs="Consolas"/>
          <w:color w:val="FF0000"/>
          <w:lang w:val="en-US"/>
        </w:rPr>
        <w:t>type</w:t>
      </w:r>
      <w:r w:rsidRPr="00636787">
        <w:rPr>
          <w:rFonts w:ascii="Consolas" w:hAnsi="Consolas" w:cs="Consolas"/>
          <w:color w:val="0000FF"/>
          <w:lang w:val="en-US"/>
        </w:rPr>
        <w:t>=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IPlayer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 </w:t>
      </w:r>
      <w:r w:rsidRPr="00636787">
        <w:rPr>
          <w:rFonts w:ascii="Consolas" w:hAnsi="Consolas" w:cs="Consolas"/>
          <w:color w:val="FF0000"/>
          <w:lang w:val="en-US"/>
        </w:rPr>
        <w:t>mapTo</w:t>
      </w:r>
      <w:r w:rsidRPr="00636787">
        <w:rPr>
          <w:rFonts w:ascii="Consolas" w:hAnsi="Consolas" w:cs="Consolas"/>
          <w:color w:val="0000FF"/>
          <w:lang w:val="en-US"/>
        </w:rPr>
        <w:t>=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Player</w:t>
      </w:r>
      <w:r w:rsidRPr="00636787">
        <w:rPr>
          <w:rFonts w:ascii="Consolas" w:hAnsi="Consolas" w:cs="Consolas"/>
          <w:color w:val="000000"/>
          <w:lang w:val="en-US"/>
        </w:rPr>
        <w:t>"</w:t>
      </w:r>
      <w:r w:rsidRPr="00636787">
        <w:rPr>
          <w:rFonts w:ascii="Consolas" w:hAnsi="Consolas" w:cs="Consolas"/>
          <w:color w:val="0000FF"/>
          <w:lang w:val="en-US"/>
        </w:rPr>
        <w:t>/&gt;</w:t>
      </w:r>
    </w:p>
    <w:p w:rsidR="00AD2A6C" w:rsidRPr="00762D91" w:rsidRDefault="00762D91" w:rsidP="00762D91">
      <w:pPr>
        <w:pStyle w:val="Beschriftung"/>
      </w:pPr>
      <w:bookmarkStart w:id="4" w:name="_Ref326823112"/>
      <w:r>
        <w:t xml:space="preserve">Abbildung </w:t>
      </w:r>
      <w:fldSimple w:instr=" SEQ Abbildung \* ARABIC ">
        <w:r w:rsidR="0018590C">
          <w:rPr>
            <w:noProof/>
          </w:rPr>
          <w:t>38</w:t>
        </w:r>
      </w:fldSimple>
      <w:r>
        <w:t xml:space="preserve"> - </w:t>
      </w:r>
      <w:r w:rsidRPr="00E2685D">
        <w:t>app.config, Sektion Unity, Mapping von Interfaces auf Klassen</w:t>
      </w:r>
    </w:p>
    <w:p w:rsidR="002963BB" w:rsidRDefault="002963BB" w:rsidP="005E62B0">
      <w:pPr>
        <w:pStyle w:val="berschrift6"/>
      </w:pPr>
      <w:bookmarkStart w:id="5" w:name="_Ref327169185"/>
      <w:r>
        <w:t>Skelettdaten</w:t>
      </w:r>
      <w:bookmarkEnd w:id="4"/>
      <w:bookmarkEnd w:id="5"/>
    </w:p>
    <w:p w:rsidR="0018590C" w:rsidRPr="0018590C" w:rsidRDefault="002963BB" w:rsidP="00762D91">
      <w:pPr>
        <w:pStyle w:val="Beschriftung"/>
      </w:pPr>
      <w:r>
        <w:t xml:space="preserve">Der </w:t>
      </w:r>
      <w:r w:rsidRPr="00702149">
        <w:rPr>
          <w:i/>
        </w:rPr>
        <w:t>ISkeletonReader</w:t>
      </w:r>
      <w:r>
        <w:t xml:space="preserve"> dient dazu, die Skelettdaten zu Lesen. </w:t>
      </w:r>
      <w:r w:rsidR="008F7DFC">
        <w:br/>
      </w:r>
      <w:r>
        <w:t xml:space="preserve">Der </w:t>
      </w:r>
      <w:r w:rsidRPr="00702149">
        <w:rPr>
          <w:i/>
        </w:rPr>
        <w:t>KinectSkeletonReader</w:t>
      </w:r>
      <w:r>
        <w:t xml:space="preserve"> wird verwendet, wenn Kinect angeschlossen ist und die Videowall normal betrieben wird. </w:t>
      </w:r>
      <w:r w:rsidR="008F7DFC">
        <w:br/>
      </w:r>
      <w:r>
        <w:t xml:space="preserve">Für Testzwecke werden der </w:t>
      </w:r>
      <w:r w:rsidRPr="00702149">
        <w:rPr>
          <w:i/>
        </w:rPr>
        <w:t>FileSkeletonReader</w:t>
      </w:r>
      <w:r>
        <w:t xml:space="preserve"> und der </w:t>
      </w:r>
      <w:r w:rsidRPr="00702149">
        <w:rPr>
          <w:i/>
        </w:rPr>
        <w:t>AutoPlayFileSkeletonReader</w:t>
      </w:r>
      <w:r w:rsidR="008F7DFC">
        <w:t>, welche mit Kinect aufgenommene Skelettdaten abspielen, angeboten</w:t>
      </w:r>
      <w:r>
        <w:t xml:space="preserve">. </w:t>
      </w:r>
      <w:r w:rsidR="005E62B0">
        <w:t xml:space="preserve">Der </w:t>
      </w:r>
      <w:r w:rsidR="005E62B0" w:rsidRPr="00702149">
        <w:rPr>
          <w:i/>
        </w:rPr>
        <w:t>FileSkeletonReader</w:t>
      </w:r>
      <w:r w:rsidR="005E62B0">
        <w:t xml:space="preserve"> spielt das File einmal, der </w:t>
      </w:r>
      <w:r w:rsidRPr="00702149">
        <w:rPr>
          <w:i/>
        </w:rPr>
        <w:t>AutoPlayFileSleketonReader</w:t>
      </w:r>
      <w:r>
        <w:t xml:space="preserve"> </w:t>
      </w:r>
      <w:r w:rsidR="005E62B0">
        <w:t>spielt das File immer wieder von Neuem ab</w:t>
      </w:r>
      <w:r>
        <w:t>.</w:t>
      </w:r>
      <w:r w:rsidR="00AB39E6">
        <w:t xml:space="preserve"> Das</w:t>
      </w:r>
      <w:r w:rsidR="006932C3">
        <w:t xml:space="preserve"> abzuspielende </w:t>
      </w:r>
      <w:r w:rsidR="00AB39E6">
        <w:t xml:space="preserve">File mit den </w:t>
      </w:r>
      <w:r w:rsidR="006932C3">
        <w:t>Skelettdaten k</w:t>
      </w:r>
      <w:r w:rsidR="00AB39E6">
        <w:t xml:space="preserve">ann über den Typ </w:t>
      </w:r>
      <w:r w:rsidR="00AB39E6" w:rsidRPr="002B63BC">
        <w:rPr>
          <w:i/>
        </w:rPr>
        <w:t>Kinect</w:t>
      </w:r>
      <w:r w:rsidR="006932C3" w:rsidRPr="002B63BC">
        <w:rPr>
          <w:i/>
        </w:rPr>
        <w:t>Replay</w:t>
      </w:r>
      <w:r w:rsidR="00AB39E6" w:rsidRPr="002B63BC">
        <w:rPr>
          <w:i/>
        </w:rPr>
        <w:t>F</w:t>
      </w:r>
      <w:r w:rsidR="006932C3" w:rsidRPr="002B63BC">
        <w:rPr>
          <w:i/>
        </w:rPr>
        <w:t>ile</w:t>
      </w:r>
      <w:r w:rsidR="006932C3">
        <w:t xml:space="preserve"> definiert werden, </w:t>
      </w:r>
      <w:r w:rsidR="00AB39E6">
        <w:t>was</w:t>
      </w:r>
      <w:r w:rsidR="006932C3">
        <w:t xml:space="preserve"> </w:t>
      </w:r>
      <w:r w:rsidR="00AB39E6">
        <w:t xml:space="preserve">im Unterkapitel </w:t>
      </w:r>
      <w:r w:rsidR="006932C3">
        <w:fldChar w:fldCharType="begin"/>
      </w:r>
      <w:r w:rsidR="006932C3">
        <w:instrText xml:space="preserve"> REF _Ref326823171 \r \h </w:instrText>
      </w:r>
      <w:r w:rsidR="006932C3">
        <w:fldChar w:fldCharType="separate"/>
      </w:r>
      <w:r w:rsidR="0018590C">
        <w:t>0</w:t>
      </w:r>
      <w:r w:rsidR="006932C3">
        <w:fldChar w:fldCharType="end"/>
      </w:r>
      <w:r w:rsidR="006932C3">
        <w:t xml:space="preserve"> </w:t>
      </w:r>
      <w:r w:rsidR="006932C3">
        <w:fldChar w:fldCharType="begin"/>
      </w:r>
      <w:r w:rsidR="006932C3">
        <w:instrText xml:space="preserve"> REF _Ref326823171 \h </w:instrText>
      </w:r>
      <w:r w:rsidR="006932C3">
        <w:fldChar w:fldCharType="separate"/>
      </w:r>
      <w:r w:rsidR="0018590C" w:rsidRPr="0018590C">
        <w:t xml:space="preserve">Abbildung </w:t>
      </w:r>
      <w:r w:rsidR="0018590C" w:rsidRPr="0018590C">
        <w:rPr>
          <w:noProof/>
        </w:rPr>
        <w:t>45</w:t>
      </w:r>
      <w:r w:rsidR="0018590C" w:rsidRPr="0018590C">
        <w:t xml:space="preserve"> - app.config, Sektion Unity, Singleton</w:t>
      </w:r>
    </w:p>
    <w:p w:rsidR="002963BB" w:rsidRDefault="0018590C" w:rsidP="002963BB">
      <w:r>
        <w:t>KinectReplayFile</w:t>
      </w:r>
      <w:r w:rsidR="006932C3">
        <w:fldChar w:fldCharType="end"/>
      </w:r>
      <w:r w:rsidR="006932C3">
        <w:t xml:space="preserve"> er</w:t>
      </w:r>
      <w:r w:rsidR="00AB39E6">
        <w:t>läutert wird</w:t>
      </w:r>
      <w:r w:rsidR="006932C3">
        <w:t>.</w:t>
      </w:r>
    </w:p>
    <w:p w:rsidR="002963BB" w:rsidRPr="0018590C" w:rsidRDefault="002963BB" w:rsidP="0029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eastAsia="de-CH"/>
        </w:rPr>
      </w:pPr>
      <w:r w:rsidRPr="00A70465">
        <w:rPr>
          <w:rFonts w:ascii="Consolas" w:eastAsia="Times New Roman" w:hAnsi="Consolas" w:cs="Consolas"/>
          <w:color w:val="0000FF"/>
          <w:lang w:eastAsia="de-CH"/>
        </w:rPr>
        <w:t>        </w:t>
      </w:r>
      <w:r w:rsidRPr="0018590C">
        <w:rPr>
          <w:rFonts w:ascii="Consolas" w:eastAsia="Times New Roman" w:hAnsi="Consolas" w:cs="Consolas"/>
          <w:color w:val="0000FF"/>
          <w:lang w:eastAsia="de-CH"/>
        </w:rPr>
        <w:t>&lt;!--</w:t>
      </w:r>
      <w:r w:rsidRPr="0018590C">
        <w:rPr>
          <w:rFonts w:ascii="Consolas" w:eastAsia="Times New Roman" w:hAnsi="Consolas" w:cs="Consolas"/>
          <w:color w:val="008000"/>
          <w:lang w:eastAsia="de-CH"/>
        </w:rPr>
        <w:t> FileSkeletonReader </w:t>
      </w:r>
      <w:r w:rsidRPr="0018590C">
        <w:rPr>
          <w:rFonts w:ascii="Consolas" w:eastAsia="Times New Roman" w:hAnsi="Consolas" w:cs="Consolas"/>
          <w:color w:val="0000FF"/>
          <w:lang w:eastAsia="de-CH"/>
        </w:rPr>
        <w:t>--&gt;</w:t>
      </w:r>
    </w:p>
    <w:p w:rsidR="002963BB" w:rsidRPr="0018590C" w:rsidRDefault="002963BB" w:rsidP="0029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eastAsia="de-CH"/>
        </w:rPr>
      </w:pPr>
      <w:r w:rsidRPr="0018590C">
        <w:rPr>
          <w:rFonts w:ascii="Consolas" w:eastAsia="Times New Roman" w:hAnsi="Consolas" w:cs="Consolas"/>
          <w:color w:val="0000FF"/>
          <w:lang w:eastAsia="de-CH"/>
        </w:rPr>
        <w:t>        &lt;!--</w:t>
      </w:r>
      <w:r w:rsidRPr="0018590C">
        <w:rPr>
          <w:rFonts w:ascii="Consolas" w:eastAsia="Times New Roman" w:hAnsi="Consolas" w:cs="Consolas"/>
          <w:color w:val="008000"/>
          <w:lang w:eastAsia="de-CH"/>
        </w:rPr>
        <w:t> AutoPlayFileSkeletonReader </w:t>
      </w:r>
      <w:r w:rsidRPr="0018590C">
        <w:rPr>
          <w:rFonts w:ascii="Consolas" w:eastAsia="Times New Roman" w:hAnsi="Consolas" w:cs="Consolas"/>
          <w:color w:val="0000FF"/>
          <w:lang w:eastAsia="de-CH"/>
        </w:rPr>
        <w:t>--&gt;</w:t>
      </w:r>
    </w:p>
    <w:p w:rsidR="002963BB" w:rsidRPr="0018590C" w:rsidRDefault="002963BB" w:rsidP="0029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eastAsia="de-CH"/>
        </w:rPr>
      </w:pPr>
      <w:r w:rsidRPr="0018590C">
        <w:rPr>
          <w:rFonts w:ascii="Consolas" w:eastAsia="Times New Roman" w:hAnsi="Consolas" w:cs="Consolas"/>
          <w:color w:val="0000FF"/>
          <w:lang w:eastAsia="de-CH"/>
        </w:rPr>
        <w:t>        &lt;!--</w:t>
      </w:r>
      <w:r w:rsidRPr="0018590C">
        <w:rPr>
          <w:rFonts w:ascii="Consolas" w:eastAsia="Times New Roman" w:hAnsi="Consolas" w:cs="Consolas"/>
          <w:color w:val="008000"/>
          <w:lang w:eastAsia="de-CH"/>
        </w:rPr>
        <w:t> KinectSkeletonReader </w:t>
      </w:r>
      <w:r w:rsidRPr="0018590C">
        <w:rPr>
          <w:rFonts w:ascii="Consolas" w:eastAsia="Times New Roman" w:hAnsi="Consolas" w:cs="Consolas"/>
          <w:color w:val="0000FF"/>
          <w:lang w:eastAsia="de-CH"/>
        </w:rPr>
        <w:t>--&gt;</w:t>
      </w:r>
    </w:p>
    <w:p w:rsidR="002963BB" w:rsidRPr="0018590C" w:rsidRDefault="002963BB" w:rsidP="0029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eastAsia="de-CH"/>
        </w:rPr>
      </w:pPr>
      <w:r w:rsidRPr="0018590C">
        <w:rPr>
          <w:rFonts w:ascii="Consolas" w:eastAsia="Times New Roman" w:hAnsi="Consolas" w:cs="Consolas"/>
          <w:color w:val="0000FF"/>
          <w:lang w:eastAsia="de-CH"/>
        </w:rPr>
        <w:t>        &lt;</w:t>
      </w:r>
      <w:r w:rsidRPr="0018590C">
        <w:rPr>
          <w:rFonts w:ascii="Consolas" w:eastAsia="Times New Roman" w:hAnsi="Consolas" w:cs="Consolas"/>
          <w:color w:val="A31515"/>
          <w:lang w:eastAsia="de-CH"/>
        </w:rPr>
        <w:t>type</w:t>
      </w:r>
      <w:r w:rsidRPr="0018590C">
        <w:rPr>
          <w:rFonts w:ascii="Consolas" w:eastAsia="Times New Roman" w:hAnsi="Consolas" w:cs="Consolas"/>
          <w:color w:val="0000FF"/>
          <w:lang w:eastAsia="de-CH"/>
        </w:rPr>
        <w:t> </w:t>
      </w:r>
      <w:r w:rsidRPr="0018590C">
        <w:rPr>
          <w:rFonts w:ascii="Consolas" w:eastAsia="Times New Roman" w:hAnsi="Consolas" w:cs="Consolas"/>
          <w:color w:val="FF0000"/>
          <w:lang w:eastAsia="de-CH"/>
        </w:rPr>
        <w:t>type</w:t>
      </w:r>
      <w:r w:rsidRPr="0018590C">
        <w:rPr>
          <w:rFonts w:ascii="Consolas" w:eastAsia="Times New Roman" w:hAnsi="Consolas" w:cs="Consolas"/>
          <w:color w:val="0000FF"/>
          <w:lang w:eastAsia="de-CH"/>
        </w:rPr>
        <w:t>=</w:t>
      </w:r>
      <w:r w:rsidRPr="0018590C">
        <w:rPr>
          <w:rFonts w:ascii="Consolas" w:eastAsia="Times New Roman" w:hAnsi="Consolas" w:cs="Consolas"/>
          <w:color w:val="000000"/>
          <w:lang w:eastAsia="de-CH"/>
        </w:rPr>
        <w:t>"</w:t>
      </w:r>
      <w:r w:rsidRPr="0018590C">
        <w:rPr>
          <w:rFonts w:ascii="Consolas" w:eastAsia="Times New Roman" w:hAnsi="Consolas" w:cs="Consolas"/>
          <w:color w:val="0000FF"/>
          <w:lang w:eastAsia="de-CH"/>
        </w:rPr>
        <w:t>ISkeletonReader</w:t>
      </w:r>
      <w:r w:rsidRPr="0018590C">
        <w:rPr>
          <w:rFonts w:ascii="Consolas" w:eastAsia="Times New Roman" w:hAnsi="Consolas" w:cs="Consolas"/>
          <w:color w:val="000000"/>
          <w:lang w:eastAsia="de-CH"/>
        </w:rPr>
        <w:t>"</w:t>
      </w:r>
      <w:r w:rsidRPr="0018590C">
        <w:rPr>
          <w:rFonts w:ascii="Consolas" w:eastAsia="Times New Roman" w:hAnsi="Consolas" w:cs="Consolas"/>
          <w:color w:val="0000FF"/>
          <w:lang w:eastAsia="de-CH"/>
        </w:rPr>
        <w:t> </w:t>
      </w:r>
      <w:r w:rsidRPr="0018590C">
        <w:rPr>
          <w:rFonts w:ascii="Consolas" w:eastAsia="Times New Roman" w:hAnsi="Consolas" w:cs="Consolas"/>
          <w:color w:val="FF0000"/>
          <w:lang w:eastAsia="de-CH"/>
        </w:rPr>
        <w:t>mapTo</w:t>
      </w:r>
      <w:r w:rsidRPr="0018590C">
        <w:rPr>
          <w:rFonts w:ascii="Consolas" w:eastAsia="Times New Roman" w:hAnsi="Consolas" w:cs="Consolas"/>
          <w:color w:val="0000FF"/>
          <w:lang w:eastAsia="de-CH"/>
        </w:rPr>
        <w:t>=</w:t>
      </w:r>
      <w:r w:rsidRPr="0018590C">
        <w:rPr>
          <w:rFonts w:ascii="Consolas" w:eastAsia="Times New Roman" w:hAnsi="Consolas" w:cs="Consolas"/>
          <w:color w:val="000000"/>
          <w:lang w:eastAsia="de-CH"/>
        </w:rPr>
        <w:t>"</w:t>
      </w:r>
      <w:r w:rsidRPr="0018590C">
        <w:rPr>
          <w:rFonts w:ascii="Consolas" w:eastAsia="Times New Roman" w:hAnsi="Consolas" w:cs="Consolas"/>
          <w:color w:val="0000FF"/>
          <w:lang w:eastAsia="de-CH"/>
        </w:rPr>
        <w:t>KinectSkeletonReader</w:t>
      </w:r>
      <w:r w:rsidRPr="0018590C">
        <w:rPr>
          <w:rFonts w:ascii="Consolas" w:eastAsia="Times New Roman" w:hAnsi="Consolas" w:cs="Consolas"/>
          <w:color w:val="000000"/>
          <w:lang w:eastAsia="de-CH"/>
        </w:rPr>
        <w:t>"</w:t>
      </w:r>
      <w:r w:rsidRPr="0018590C">
        <w:rPr>
          <w:rFonts w:ascii="Consolas" w:eastAsia="Times New Roman" w:hAnsi="Consolas" w:cs="Consolas"/>
          <w:color w:val="0000FF"/>
          <w:lang w:eastAsia="de-CH"/>
        </w:rPr>
        <w:t>&gt;</w:t>
      </w:r>
    </w:p>
    <w:p w:rsidR="002963BB" w:rsidRPr="00E268B5" w:rsidRDefault="002963BB" w:rsidP="0029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val="en-US" w:eastAsia="de-CH"/>
        </w:rPr>
      </w:pPr>
      <w:r w:rsidRPr="0018590C">
        <w:rPr>
          <w:rFonts w:ascii="Consolas" w:eastAsia="Times New Roman" w:hAnsi="Consolas" w:cs="Consolas"/>
          <w:color w:val="0000FF"/>
          <w:lang w:eastAsia="de-CH"/>
        </w:rPr>
        <w:t>          </w:t>
      </w:r>
      <w:r w:rsidRPr="00E268B5">
        <w:rPr>
          <w:rFonts w:ascii="Consolas" w:eastAsia="Times New Roman" w:hAnsi="Consolas" w:cs="Consolas"/>
          <w:color w:val="0000FF"/>
          <w:lang w:val="en-US" w:eastAsia="de-CH"/>
        </w:rPr>
        <w:t>&lt;</w:t>
      </w:r>
      <w:r w:rsidRPr="00E268B5">
        <w:rPr>
          <w:rFonts w:ascii="Consolas" w:eastAsia="Times New Roman" w:hAnsi="Consolas" w:cs="Consolas"/>
          <w:color w:val="A31515"/>
          <w:lang w:val="en-US" w:eastAsia="de-CH"/>
        </w:rPr>
        <w:t>lifetime</w:t>
      </w:r>
      <w:r w:rsidRPr="00E268B5">
        <w:rPr>
          <w:rFonts w:ascii="Consolas" w:eastAsia="Times New Roman" w:hAnsi="Consolas" w:cs="Consolas"/>
          <w:color w:val="0000FF"/>
          <w:lang w:val="en-US" w:eastAsia="de-CH"/>
        </w:rPr>
        <w:t> </w:t>
      </w:r>
      <w:r w:rsidRPr="00E268B5">
        <w:rPr>
          <w:rFonts w:ascii="Consolas" w:eastAsia="Times New Roman" w:hAnsi="Consolas" w:cs="Consolas"/>
          <w:color w:val="FF0000"/>
          <w:lang w:val="en-US" w:eastAsia="de-CH"/>
        </w:rPr>
        <w:t>type</w:t>
      </w:r>
      <w:r w:rsidRPr="00E268B5">
        <w:rPr>
          <w:rFonts w:ascii="Consolas" w:eastAsia="Times New Roman" w:hAnsi="Consolas" w:cs="Consolas"/>
          <w:color w:val="0000FF"/>
          <w:lang w:val="en-US" w:eastAsia="de-CH"/>
        </w:rPr>
        <w:t>=</w:t>
      </w:r>
      <w:r w:rsidRPr="00E268B5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E268B5">
        <w:rPr>
          <w:rFonts w:ascii="Consolas" w:eastAsia="Times New Roman" w:hAnsi="Consolas" w:cs="Consolas"/>
          <w:color w:val="0000FF"/>
          <w:lang w:val="en-US" w:eastAsia="de-CH"/>
        </w:rPr>
        <w:t>singleton</w:t>
      </w:r>
      <w:r w:rsidRPr="00E268B5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E268B5">
        <w:rPr>
          <w:rFonts w:ascii="Consolas" w:eastAsia="Times New Roman" w:hAnsi="Consolas" w:cs="Consolas"/>
          <w:color w:val="0000FF"/>
          <w:lang w:val="en-US" w:eastAsia="de-CH"/>
        </w:rPr>
        <w:t>/&gt;</w:t>
      </w:r>
    </w:p>
    <w:p w:rsidR="002963BB" w:rsidRPr="00E268B5" w:rsidRDefault="002963BB" w:rsidP="00E268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val="en-US" w:eastAsia="de-CH"/>
        </w:rPr>
      </w:pPr>
      <w:r w:rsidRPr="00E268B5">
        <w:rPr>
          <w:rFonts w:ascii="Consolas" w:eastAsia="Times New Roman" w:hAnsi="Consolas" w:cs="Consolas"/>
          <w:color w:val="0000FF"/>
          <w:lang w:val="en-US" w:eastAsia="de-CH"/>
        </w:rPr>
        <w:t>        &lt;/</w:t>
      </w:r>
      <w:r w:rsidRPr="00E268B5">
        <w:rPr>
          <w:rFonts w:ascii="Consolas" w:eastAsia="Times New Roman" w:hAnsi="Consolas" w:cs="Consolas"/>
          <w:color w:val="A31515"/>
          <w:lang w:val="en-US" w:eastAsia="de-CH"/>
        </w:rPr>
        <w:t>type</w:t>
      </w:r>
      <w:r w:rsidRPr="00E268B5">
        <w:rPr>
          <w:rFonts w:ascii="Consolas" w:eastAsia="Times New Roman" w:hAnsi="Consolas" w:cs="Consolas"/>
          <w:color w:val="0000FF"/>
          <w:lang w:val="en-US" w:eastAsia="de-CH"/>
        </w:rPr>
        <w:t>&gt;</w:t>
      </w:r>
    </w:p>
    <w:p w:rsidR="00E268B5" w:rsidRPr="00B733CB" w:rsidRDefault="00762D91" w:rsidP="00762D91">
      <w:pPr>
        <w:pStyle w:val="Beschriftung"/>
        <w:rPr>
          <w:lang w:val="en-US"/>
        </w:rPr>
      </w:pPr>
      <w:r w:rsidRPr="00B733CB">
        <w:rPr>
          <w:lang w:val="en-US"/>
        </w:rPr>
        <w:t xml:space="preserve">Abbildung </w:t>
      </w:r>
      <w:r w:rsidR="004471BA">
        <w:fldChar w:fldCharType="begin"/>
      </w:r>
      <w:r w:rsidR="004471BA" w:rsidRPr="00B733CB">
        <w:rPr>
          <w:lang w:val="en-US"/>
        </w:rPr>
        <w:instrText xml:space="preserve"> SEQ Abbildung \* ARABIC </w:instrText>
      </w:r>
      <w:r w:rsidR="004471BA">
        <w:fldChar w:fldCharType="separate"/>
      </w:r>
      <w:r w:rsidR="0018590C">
        <w:rPr>
          <w:noProof/>
          <w:lang w:val="en-US"/>
        </w:rPr>
        <w:t>39</w:t>
      </w:r>
      <w:r w:rsidR="004471BA">
        <w:rPr>
          <w:noProof/>
        </w:rPr>
        <w:fldChar w:fldCharType="end"/>
      </w:r>
      <w:r w:rsidRPr="00B733CB">
        <w:rPr>
          <w:lang w:val="en-US"/>
        </w:rPr>
        <w:t xml:space="preserve"> - app.config, Sektion Unity, Mapping für ISkeletonReader</w:t>
      </w:r>
    </w:p>
    <w:p w:rsidR="002963BB" w:rsidRDefault="002963BB" w:rsidP="005E62B0">
      <w:pPr>
        <w:pStyle w:val="berschrift6"/>
      </w:pPr>
      <w:r>
        <w:t>Cursor</w:t>
      </w:r>
    </w:p>
    <w:p w:rsidR="002963BB" w:rsidRPr="00C20375" w:rsidRDefault="002963BB" w:rsidP="002963BB">
      <w:r>
        <w:t xml:space="preserve">Ist </w:t>
      </w:r>
      <w:r w:rsidR="00E268B5">
        <w:t xml:space="preserve">der </w:t>
      </w:r>
      <w:r>
        <w:t>Kinect</w:t>
      </w:r>
      <w:r w:rsidR="00E268B5">
        <w:t xml:space="preserve"> Sensor am Computer</w:t>
      </w:r>
      <w:r>
        <w:t xml:space="preserve"> angeschlossen</w:t>
      </w:r>
      <w:r w:rsidR="007D3ADF">
        <w:t>,</w:t>
      </w:r>
      <w:r>
        <w:t xml:space="preserve"> so ist für das Mapping </w:t>
      </w:r>
      <w:r w:rsidR="009922A7">
        <w:t xml:space="preserve">vorzugsweise </w:t>
      </w:r>
      <w:r w:rsidR="00E268B5">
        <w:t>das</w:t>
      </w:r>
      <w:r>
        <w:t xml:space="preserve"> </w:t>
      </w:r>
      <w:r w:rsidRPr="009922A7">
        <w:rPr>
          <w:i/>
        </w:rPr>
        <w:t>KinectCursorViewModel</w:t>
      </w:r>
      <w:r>
        <w:t xml:space="preserve"> zu verwenden. </w:t>
      </w:r>
      <w:r w:rsidR="00E268B5">
        <w:t xml:space="preserve">Der </w:t>
      </w:r>
      <w:r>
        <w:t>Cursor</w:t>
      </w:r>
      <w:r w:rsidR="00E268B5">
        <w:t>, welcher in der Applikation</w:t>
      </w:r>
      <w:r>
        <w:t xml:space="preserve"> als kleine Hand dargestellt</w:t>
      </w:r>
      <w:r w:rsidR="00E268B5">
        <w:t xml:space="preserve"> wird,</w:t>
      </w:r>
      <w:r>
        <w:t xml:space="preserve"> kann </w:t>
      </w:r>
      <w:r w:rsidR="00E268B5">
        <w:t xml:space="preserve">so </w:t>
      </w:r>
      <w:r w:rsidR="009922A7">
        <w:t xml:space="preserve">durch Handbewegungen vor dem Kinect Sensor </w:t>
      </w:r>
      <w:r>
        <w:t>gesteuert werden.</w:t>
      </w:r>
      <w:r w:rsidR="009922A7">
        <w:t xml:space="preserve"> Ist das Mapping für den </w:t>
      </w:r>
      <w:r w:rsidR="009922A7" w:rsidRPr="009922A7">
        <w:rPr>
          <w:i/>
        </w:rPr>
        <w:t>ISkeletonReader</w:t>
      </w:r>
      <w:r w:rsidR="009922A7">
        <w:t xml:space="preserve"> (siehe Unterkapitel </w:t>
      </w:r>
      <w:r w:rsidR="009922A7">
        <w:fldChar w:fldCharType="begin"/>
      </w:r>
      <w:r w:rsidR="009922A7">
        <w:instrText xml:space="preserve"> REF _Ref327169185 \r \h </w:instrText>
      </w:r>
      <w:r w:rsidR="009922A7">
        <w:fldChar w:fldCharType="separate"/>
      </w:r>
      <w:r w:rsidR="0018590C">
        <w:t>I.1.8.4.2.2</w:t>
      </w:r>
      <w:r w:rsidR="009922A7">
        <w:fldChar w:fldCharType="end"/>
      </w:r>
      <w:r w:rsidR="009922A7">
        <w:t xml:space="preserve"> </w:t>
      </w:r>
      <w:r w:rsidR="009922A7">
        <w:fldChar w:fldCharType="begin"/>
      </w:r>
      <w:r w:rsidR="009922A7">
        <w:instrText xml:space="preserve"> REF _Ref327169185 \h </w:instrText>
      </w:r>
      <w:r w:rsidR="009922A7">
        <w:fldChar w:fldCharType="separate"/>
      </w:r>
      <w:r w:rsidR="0018590C">
        <w:t>Skelettdaten</w:t>
      </w:r>
      <w:r w:rsidR="009922A7">
        <w:fldChar w:fldCharType="end"/>
      </w:r>
      <w:r w:rsidR="009922A7">
        <w:t xml:space="preserve">) auf </w:t>
      </w:r>
      <w:r w:rsidR="009922A7" w:rsidRPr="00702149">
        <w:rPr>
          <w:i/>
        </w:rPr>
        <w:t>FileSkeletonReader</w:t>
      </w:r>
      <w:r w:rsidR="009922A7">
        <w:t xml:space="preserve"> oder </w:t>
      </w:r>
      <w:r w:rsidR="009922A7" w:rsidRPr="00702149">
        <w:rPr>
          <w:i/>
        </w:rPr>
        <w:lastRenderedPageBreak/>
        <w:t>AutoPlayFileSkeletonReader</w:t>
      </w:r>
      <w:r w:rsidR="009922A7">
        <w:t xml:space="preserve"> gesetzt, so wird der Handcursor durch das Skelett im abzuspielenden File gesteuert. </w:t>
      </w:r>
    </w:p>
    <w:p w:rsidR="002963BB" w:rsidRPr="00563BB2" w:rsidRDefault="002963BB" w:rsidP="002963BB">
      <w:r>
        <w:t xml:space="preserve">Wird das Schlüsselwort </w:t>
      </w:r>
      <w:r w:rsidRPr="009922A7">
        <w:rPr>
          <w:i/>
        </w:rPr>
        <w:t>MouseCursorViewModel</w:t>
      </w:r>
      <w:r>
        <w:t xml:space="preserve"> verwendet</w:t>
      </w:r>
      <w:r w:rsidR="007D3ADF">
        <w:t>,</w:t>
      </w:r>
      <w:r>
        <w:t xml:space="preserve"> so lässt sich die Applikation mit der Maus bedienen</w:t>
      </w:r>
      <w:r w:rsidR="009922A7">
        <w:t>. Trotzdem wird auch hier eine</w:t>
      </w:r>
      <w:r>
        <w:t xml:space="preserve"> Hand angezeigt.</w:t>
      </w:r>
    </w:p>
    <w:p w:rsidR="002963BB" w:rsidRPr="00097E7F" w:rsidRDefault="002963BB" w:rsidP="002963BB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    </w:t>
      </w:r>
      <w:r w:rsidRPr="00097E7F">
        <w:rPr>
          <w:rFonts w:ascii="Consolas" w:hAnsi="Consolas" w:cs="Consolas"/>
          <w:color w:val="0000FF"/>
        </w:rPr>
        <w:t>&lt;!--</w:t>
      </w:r>
      <w:r w:rsidRPr="00097E7F">
        <w:rPr>
          <w:rFonts w:ascii="Consolas" w:hAnsi="Consolas" w:cs="Consolas"/>
          <w:color w:val="008000"/>
        </w:rPr>
        <w:t> KinectCursorViewModel </w:t>
      </w:r>
      <w:r w:rsidRPr="00097E7F">
        <w:rPr>
          <w:rFonts w:ascii="Consolas" w:hAnsi="Consolas" w:cs="Consolas"/>
          <w:color w:val="0000FF"/>
        </w:rPr>
        <w:t>--&gt;</w:t>
      </w:r>
    </w:p>
    <w:p w:rsidR="002963BB" w:rsidRPr="00097E7F" w:rsidRDefault="002963BB" w:rsidP="002963BB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 w:rsidRPr="00097E7F">
        <w:rPr>
          <w:rFonts w:ascii="Consolas" w:hAnsi="Consolas" w:cs="Consolas"/>
          <w:color w:val="0000FF"/>
        </w:rPr>
        <w:t>        &lt;!--</w:t>
      </w:r>
      <w:r w:rsidRPr="00097E7F">
        <w:rPr>
          <w:rFonts w:ascii="Consolas" w:hAnsi="Consolas" w:cs="Consolas"/>
          <w:color w:val="008000"/>
        </w:rPr>
        <w:t> MouseCursorViewModel </w:t>
      </w:r>
      <w:r w:rsidRPr="00097E7F">
        <w:rPr>
          <w:rFonts w:ascii="Consolas" w:hAnsi="Consolas" w:cs="Consolas"/>
          <w:color w:val="0000FF"/>
        </w:rPr>
        <w:t>--&gt;</w:t>
      </w:r>
    </w:p>
    <w:p w:rsidR="002963BB" w:rsidRPr="004E5E89" w:rsidRDefault="002963BB" w:rsidP="002963BB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 w:rsidRPr="00097E7F">
        <w:rPr>
          <w:rFonts w:ascii="Consolas" w:hAnsi="Consolas" w:cs="Consolas"/>
          <w:color w:val="0000FF"/>
        </w:rPr>
        <w:t>        </w:t>
      </w:r>
      <w:r w:rsidRPr="004E5E89">
        <w:rPr>
          <w:rFonts w:ascii="Consolas" w:hAnsi="Consolas" w:cs="Consolas"/>
          <w:color w:val="0000FF"/>
        </w:rPr>
        <w:t>&lt;</w:t>
      </w:r>
      <w:r w:rsidRPr="004E5E89">
        <w:rPr>
          <w:rFonts w:ascii="Consolas" w:hAnsi="Consolas" w:cs="Consolas"/>
          <w:color w:val="A31515"/>
        </w:rPr>
        <w:t>type</w:t>
      </w:r>
      <w:r w:rsidRPr="004E5E89">
        <w:rPr>
          <w:rFonts w:ascii="Consolas" w:hAnsi="Consolas" w:cs="Consolas"/>
          <w:color w:val="0000FF"/>
        </w:rPr>
        <w:t> </w:t>
      </w:r>
      <w:r w:rsidRPr="004E5E89">
        <w:rPr>
          <w:rFonts w:ascii="Consolas" w:hAnsi="Consolas" w:cs="Consolas"/>
          <w:color w:val="FF0000"/>
        </w:rPr>
        <w:t>type</w:t>
      </w:r>
      <w:r w:rsidRPr="004E5E89">
        <w:rPr>
          <w:rFonts w:ascii="Consolas" w:hAnsi="Consolas" w:cs="Consolas"/>
          <w:color w:val="0000FF"/>
        </w:rPr>
        <w:t>=</w:t>
      </w:r>
      <w:r w:rsidRPr="004E5E89">
        <w:rPr>
          <w:rFonts w:ascii="Consolas" w:hAnsi="Consolas" w:cs="Consolas"/>
          <w:color w:val="000000"/>
        </w:rPr>
        <w:t>"</w:t>
      </w:r>
      <w:r w:rsidRPr="004E5E89">
        <w:rPr>
          <w:rFonts w:ascii="Consolas" w:hAnsi="Consolas" w:cs="Consolas"/>
          <w:color w:val="0000FF"/>
        </w:rPr>
        <w:t>ICursorViewModel</w:t>
      </w:r>
      <w:r w:rsidRPr="004E5E89">
        <w:rPr>
          <w:rFonts w:ascii="Consolas" w:hAnsi="Consolas" w:cs="Consolas"/>
          <w:color w:val="000000"/>
        </w:rPr>
        <w:t>"</w:t>
      </w:r>
      <w:r w:rsidRPr="004E5E89">
        <w:rPr>
          <w:rFonts w:ascii="Consolas" w:hAnsi="Consolas" w:cs="Consolas"/>
          <w:color w:val="0000FF"/>
        </w:rPr>
        <w:t> </w:t>
      </w:r>
      <w:r w:rsidRPr="004E5E89">
        <w:rPr>
          <w:rFonts w:ascii="Consolas" w:hAnsi="Consolas" w:cs="Consolas"/>
          <w:color w:val="FF0000"/>
        </w:rPr>
        <w:t>mapTo</w:t>
      </w:r>
      <w:r w:rsidRPr="004E5E89">
        <w:rPr>
          <w:rFonts w:ascii="Consolas" w:hAnsi="Consolas" w:cs="Consolas"/>
          <w:color w:val="0000FF"/>
        </w:rPr>
        <w:t>=</w:t>
      </w:r>
      <w:r w:rsidRPr="004E5E89">
        <w:rPr>
          <w:rFonts w:ascii="Consolas" w:hAnsi="Consolas" w:cs="Consolas"/>
          <w:color w:val="000000"/>
        </w:rPr>
        <w:t>"</w:t>
      </w:r>
      <w:r w:rsidRPr="004E5E89">
        <w:rPr>
          <w:rFonts w:ascii="Consolas" w:hAnsi="Consolas" w:cs="Consolas"/>
          <w:color w:val="0000FF"/>
        </w:rPr>
        <w:t>MouseCursorViewModel</w:t>
      </w:r>
      <w:r w:rsidRPr="004E5E89">
        <w:rPr>
          <w:rFonts w:ascii="Consolas" w:hAnsi="Consolas" w:cs="Consolas"/>
          <w:color w:val="000000"/>
        </w:rPr>
        <w:t>"</w:t>
      </w:r>
      <w:r w:rsidRPr="004E5E89">
        <w:rPr>
          <w:rFonts w:ascii="Consolas" w:hAnsi="Consolas" w:cs="Consolas"/>
          <w:color w:val="0000FF"/>
        </w:rPr>
        <w:t>&gt;</w:t>
      </w:r>
    </w:p>
    <w:p w:rsidR="002963BB" w:rsidRPr="00E268B5" w:rsidRDefault="002963BB" w:rsidP="002963BB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E5E89">
        <w:rPr>
          <w:rFonts w:ascii="Consolas" w:hAnsi="Consolas" w:cs="Consolas"/>
          <w:color w:val="0000FF"/>
        </w:rPr>
        <w:t>          </w:t>
      </w:r>
      <w:r w:rsidRPr="00E268B5">
        <w:rPr>
          <w:rFonts w:ascii="Consolas" w:hAnsi="Consolas" w:cs="Consolas"/>
          <w:color w:val="0000FF"/>
          <w:lang w:val="en-US"/>
        </w:rPr>
        <w:t>&lt;</w:t>
      </w:r>
      <w:r w:rsidRPr="00E268B5">
        <w:rPr>
          <w:rFonts w:ascii="Consolas" w:hAnsi="Consolas" w:cs="Consolas"/>
          <w:color w:val="A31515"/>
          <w:lang w:val="en-US"/>
        </w:rPr>
        <w:t>lifetime</w:t>
      </w:r>
      <w:r w:rsidRPr="00E268B5">
        <w:rPr>
          <w:rFonts w:ascii="Consolas" w:hAnsi="Consolas" w:cs="Consolas"/>
          <w:color w:val="0000FF"/>
          <w:lang w:val="en-US"/>
        </w:rPr>
        <w:t> </w:t>
      </w:r>
      <w:r w:rsidRPr="00E268B5">
        <w:rPr>
          <w:rFonts w:ascii="Consolas" w:hAnsi="Consolas" w:cs="Consolas"/>
          <w:color w:val="FF0000"/>
          <w:lang w:val="en-US"/>
        </w:rPr>
        <w:t>type</w:t>
      </w:r>
      <w:r w:rsidRPr="00E268B5">
        <w:rPr>
          <w:rFonts w:ascii="Consolas" w:hAnsi="Consolas" w:cs="Consolas"/>
          <w:color w:val="0000FF"/>
          <w:lang w:val="en-US"/>
        </w:rPr>
        <w:t>=</w:t>
      </w:r>
      <w:r w:rsidRPr="00E268B5">
        <w:rPr>
          <w:rFonts w:ascii="Consolas" w:hAnsi="Consolas" w:cs="Consolas"/>
          <w:color w:val="000000"/>
          <w:lang w:val="en-US"/>
        </w:rPr>
        <w:t>"</w:t>
      </w:r>
      <w:r w:rsidRPr="00E268B5">
        <w:rPr>
          <w:rFonts w:ascii="Consolas" w:hAnsi="Consolas" w:cs="Consolas"/>
          <w:color w:val="0000FF"/>
          <w:lang w:val="en-US"/>
        </w:rPr>
        <w:t>singleton</w:t>
      </w:r>
      <w:r w:rsidRPr="00E268B5">
        <w:rPr>
          <w:rFonts w:ascii="Consolas" w:hAnsi="Consolas" w:cs="Consolas"/>
          <w:color w:val="000000"/>
          <w:lang w:val="en-US"/>
        </w:rPr>
        <w:t>"</w:t>
      </w:r>
      <w:r w:rsidRPr="00E268B5">
        <w:rPr>
          <w:rFonts w:ascii="Consolas" w:hAnsi="Consolas" w:cs="Consolas"/>
          <w:color w:val="0000FF"/>
          <w:lang w:val="en-US"/>
        </w:rPr>
        <w:t>/&gt;</w:t>
      </w:r>
    </w:p>
    <w:p w:rsidR="002963BB" w:rsidRPr="00E268B5" w:rsidRDefault="002963BB" w:rsidP="00E268B5">
      <w:pPr>
        <w:pStyle w:val="HTMLVorformatier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268B5">
        <w:rPr>
          <w:rFonts w:ascii="Consolas" w:hAnsi="Consolas" w:cs="Consolas"/>
          <w:color w:val="0000FF"/>
          <w:lang w:val="en-US"/>
        </w:rPr>
        <w:t>        &lt;/</w:t>
      </w:r>
      <w:r w:rsidRPr="00E268B5">
        <w:rPr>
          <w:rFonts w:ascii="Consolas" w:hAnsi="Consolas" w:cs="Consolas"/>
          <w:color w:val="A31515"/>
          <w:lang w:val="en-US"/>
        </w:rPr>
        <w:t>type</w:t>
      </w:r>
      <w:r w:rsidRPr="00E268B5">
        <w:rPr>
          <w:rFonts w:ascii="Consolas" w:hAnsi="Consolas" w:cs="Consolas"/>
          <w:color w:val="0000FF"/>
          <w:lang w:val="en-US"/>
        </w:rPr>
        <w:t>&gt;</w:t>
      </w:r>
    </w:p>
    <w:p w:rsidR="00E268B5" w:rsidRPr="00762D91" w:rsidRDefault="00762D91" w:rsidP="00762D91">
      <w:pPr>
        <w:pStyle w:val="Beschriftung"/>
      </w:pPr>
      <w:r>
        <w:t xml:space="preserve">Abbildung </w:t>
      </w:r>
      <w:fldSimple w:instr=" SEQ Abbildung \* ARABIC ">
        <w:r w:rsidR="0018590C">
          <w:rPr>
            <w:noProof/>
          </w:rPr>
          <w:t>40</w:t>
        </w:r>
      </w:fldSimple>
      <w:r>
        <w:t xml:space="preserve"> - </w:t>
      </w:r>
      <w:r w:rsidRPr="00E95A93">
        <w:t>app.config, Sektion Unity, Mapping für ICursorViewModel</w:t>
      </w:r>
    </w:p>
    <w:p w:rsidR="002963BB" w:rsidRDefault="002963BB" w:rsidP="002963BB">
      <w:pPr>
        <w:pStyle w:val="berschrift5"/>
      </w:pPr>
      <w:r>
        <w:t>Padding</w:t>
      </w:r>
    </w:p>
    <w:p w:rsidR="002963BB" w:rsidRDefault="002963BB" w:rsidP="002963BB">
      <w:r>
        <w:t>Damit die Applikation angenehm mit Kinect zu bedienen ist, wurde einer Interaktionszone</w:t>
      </w:r>
      <w:r w:rsidR="00DD0B57">
        <w:t xml:space="preserve"> für die Hand</w:t>
      </w:r>
      <w:r>
        <w:t xml:space="preserve"> definiert</w:t>
      </w:r>
      <w:r w:rsidR="0021736D">
        <w:t>. Das Prinzip dieser Zone wird im Kapitel (TODO. Entwurf, Handtracking) genauer erläutert.</w:t>
      </w:r>
      <w:r w:rsidR="00321FCB">
        <w:t xml:space="preserve"> Die </w:t>
      </w:r>
      <w:r w:rsidR="007C3A94">
        <w:t>rote Fläche</w:t>
      </w:r>
      <w:r w:rsidR="006F022A">
        <w:t xml:space="preserve"> in der </w:t>
      </w:r>
      <w:r w:rsidR="006F022A">
        <w:fldChar w:fldCharType="begin"/>
      </w:r>
      <w:r w:rsidR="006F022A">
        <w:instrText xml:space="preserve"> REF _Ref326763005 \h </w:instrText>
      </w:r>
      <w:r w:rsidR="006F022A">
        <w:fldChar w:fldCharType="separate"/>
      </w:r>
      <w:r w:rsidR="0018590C" w:rsidRPr="0018590C">
        <w:t xml:space="preserve">Abbildung </w:t>
      </w:r>
      <w:r w:rsidR="0018590C" w:rsidRPr="0018590C">
        <w:rPr>
          <w:noProof/>
        </w:rPr>
        <w:t>41</w:t>
      </w:r>
      <w:r w:rsidR="0018590C" w:rsidRPr="0018590C">
        <w:t xml:space="preserve"> - Interaktionszone</w:t>
      </w:r>
      <w:r w:rsidR="006F022A">
        <w:fldChar w:fldCharType="end"/>
      </w:r>
      <w:r w:rsidR="007C3A94">
        <w:t xml:space="preserve"> ist auf den Arm</w:t>
      </w:r>
      <w:r w:rsidR="00DD0B57">
        <w:t xml:space="preserve"> des Nutzers</w:t>
      </w:r>
      <w:r w:rsidR="007C3A94">
        <w:t xml:space="preserve"> ausgerichtet und stellt die eigentliche Interaktionszone dar.</w:t>
      </w:r>
      <w:r w:rsidR="006F022A">
        <w:t xml:space="preserve"> Die schwarz umrahmte Fläche stellt den Erkennungsb</w:t>
      </w:r>
      <w:r w:rsidR="00DF5593">
        <w:t>e</w:t>
      </w:r>
      <w:r w:rsidR="006F022A">
        <w:t>reich von Kinect dar.</w:t>
      </w:r>
      <w:r w:rsidR="00696814">
        <w:t xml:space="preserve"> </w:t>
      </w:r>
      <w:r w:rsidR="00DD0B57">
        <w:t>D</w:t>
      </w:r>
      <w:r w:rsidR="003E62D8">
        <w:t xml:space="preserve">as </w:t>
      </w:r>
      <w:r w:rsidR="003E62D8" w:rsidRPr="00A66728">
        <w:rPr>
          <w:i/>
        </w:rPr>
        <w:t>Relative</w:t>
      </w:r>
      <w:r w:rsidR="00696814" w:rsidRPr="00A66728">
        <w:rPr>
          <w:i/>
        </w:rPr>
        <w:t>Padding</w:t>
      </w:r>
      <w:r w:rsidR="00696814">
        <w:t xml:space="preserve"> </w:t>
      </w:r>
      <w:r w:rsidR="00DD0B57">
        <w:t xml:space="preserve">wird </w:t>
      </w:r>
      <w:r w:rsidR="00696814">
        <w:t>verwendet</w:t>
      </w:r>
      <w:r w:rsidR="00DD0B57">
        <w:t>, um diese rote Zone zu definieren</w:t>
      </w:r>
      <w:r w:rsidR="00696814">
        <w:t>.</w:t>
      </w:r>
      <w:r w:rsidR="00B76455">
        <w:t xml:space="preserve"> Möchte man die </w:t>
      </w:r>
      <w:r w:rsidR="00DD0B57">
        <w:t xml:space="preserve">Position und Grösse der </w:t>
      </w:r>
      <w:r w:rsidR="00B76455">
        <w:t>Zone verändern</w:t>
      </w:r>
      <w:r w:rsidR="007D3ADF">
        <w:t>,</w:t>
      </w:r>
      <w:r w:rsidR="00B76455">
        <w:t xml:space="preserve"> so kann dies durch</w:t>
      </w:r>
      <w:r w:rsidR="00DD0B57">
        <w:t xml:space="preserve"> Anpassungen an den Werten der</w:t>
      </w:r>
      <w:r w:rsidR="00380C25">
        <w:t xml:space="preserve"> aufgelisteten Schlüsselwörter </w:t>
      </w:r>
      <w:r w:rsidR="00380C25" w:rsidRPr="00A66728">
        <w:rPr>
          <w:i/>
        </w:rPr>
        <w:t>left</w:t>
      </w:r>
      <w:r w:rsidR="00380C25">
        <w:t xml:space="preserve">, </w:t>
      </w:r>
      <w:r w:rsidR="00380C25" w:rsidRPr="00A66728">
        <w:rPr>
          <w:i/>
        </w:rPr>
        <w:t>top</w:t>
      </w:r>
      <w:r w:rsidR="00380C25">
        <w:t xml:space="preserve">, </w:t>
      </w:r>
      <w:r w:rsidR="00380C25" w:rsidRPr="00A66728">
        <w:rPr>
          <w:i/>
        </w:rPr>
        <w:t>right</w:t>
      </w:r>
      <w:r w:rsidR="00380C25">
        <w:t xml:space="preserve"> un</w:t>
      </w:r>
      <w:r w:rsidR="00B76455">
        <w:t xml:space="preserve">d </w:t>
      </w:r>
      <w:r w:rsidR="00B76455" w:rsidRPr="00A66728">
        <w:rPr>
          <w:i/>
        </w:rPr>
        <w:t>bottom</w:t>
      </w:r>
      <w:r w:rsidR="00B76455">
        <w:t xml:space="preserve"> getan werden</w:t>
      </w:r>
      <w:r w:rsidR="00380C25">
        <w:t>.</w:t>
      </w:r>
      <w:r w:rsidR="000145EF">
        <w:t xml:space="preserve"> Welchen </w:t>
      </w:r>
      <w:r w:rsidR="00806B70">
        <w:t>Abstand</w:t>
      </w:r>
      <w:r w:rsidR="000145EF">
        <w:t xml:space="preserve"> diese Schlüsselwörter verändern is</w:t>
      </w:r>
      <w:r w:rsidR="002C1CF5">
        <w:t>t</w:t>
      </w:r>
      <w:r w:rsidR="000145EF">
        <w:t xml:space="preserve"> in der </w:t>
      </w:r>
      <w:r w:rsidR="000145EF">
        <w:fldChar w:fldCharType="begin"/>
      </w:r>
      <w:r w:rsidR="000145EF">
        <w:instrText xml:space="preserve"> REF _Ref326763005 \h </w:instrText>
      </w:r>
      <w:r w:rsidR="000145EF">
        <w:fldChar w:fldCharType="separate"/>
      </w:r>
      <w:r w:rsidR="0018590C" w:rsidRPr="0018590C">
        <w:t xml:space="preserve">Abbildung </w:t>
      </w:r>
      <w:r w:rsidR="0018590C" w:rsidRPr="0018590C">
        <w:rPr>
          <w:noProof/>
        </w:rPr>
        <w:t>41</w:t>
      </w:r>
      <w:r w:rsidR="0018590C" w:rsidRPr="0018590C">
        <w:t xml:space="preserve"> - Interaktionszone</w:t>
      </w:r>
      <w:r w:rsidR="000145EF">
        <w:fldChar w:fldCharType="end"/>
      </w:r>
      <w:r w:rsidR="000145EF">
        <w:t xml:space="preserve"> ersichtlich.</w:t>
      </w:r>
    </w:p>
    <w:p w:rsidR="001C137F" w:rsidRDefault="001C137F" w:rsidP="002963BB">
      <w:r>
        <w:rPr>
          <w:noProof/>
          <w:lang w:eastAsia="de-CH"/>
        </w:rPr>
        <w:drawing>
          <wp:inline distT="0" distB="0" distL="0" distR="0" wp14:anchorId="24016E22" wp14:editId="65EAE2CB">
            <wp:extent cx="2200275" cy="2200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d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2" t="5776" r="9025" b="10830"/>
                    <a:stretch/>
                  </pic:blipFill>
                  <pic:spPr bwMode="auto">
                    <a:xfrm>
                      <a:off x="0" y="0"/>
                      <a:ext cx="2201376" cy="220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FCB" w:rsidRPr="00C31D51" w:rsidRDefault="00321FCB" w:rsidP="00321FCB">
      <w:pPr>
        <w:pStyle w:val="Beschriftung"/>
        <w:rPr>
          <w:lang w:val="en-US"/>
        </w:rPr>
      </w:pPr>
      <w:bookmarkStart w:id="6" w:name="_Ref326763005"/>
      <w:r w:rsidRPr="00C31D51">
        <w:rPr>
          <w:lang w:val="en-US"/>
        </w:rPr>
        <w:t xml:space="preserve">Abbildung </w:t>
      </w:r>
      <w:r>
        <w:fldChar w:fldCharType="begin"/>
      </w:r>
      <w:r w:rsidRPr="00C31D51">
        <w:rPr>
          <w:lang w:val="en-US"/>
        </w:rPr>
        <w:instrText xml:space="preserve"> SEQ Abbildung \* ARABIC </w:instrText>
      </w:r>
      <w:r>
        <w:fldChar w:fldCharType="separate"/>
      </w:r>
      <w:r w:rsidR="0018590C">
        <w:rPr>
          <w:noProof/>
          <w:lang w:val="en-US"/>
        </w:rPr>
        <w:t>41</w:t>
      </w:r>
      <w:r>
        <w:fldChar w:fldCharType="end"/>
      </w:r>
      <w:r w:rsidRPr="00C31D51">
        <w:rPr>
          <w:lang w:val="en-US"/>
        </w:rPr>
        <w:t xml:space="preserve"> - Interaktionszone</w:t>
      </w:r>
      <w:bookmarkEnd w:id="6"/>
    </w:p>
    <w:p w:rsidR="00526DAF" w:rsidRPr="00C31D51" w:rsidRDefault="00526DAF" w:rsidP="00526D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31D51">
        <w:rPr>
          <w:rFonts w:ascii="Consolas" w:hAnsi="Consolas" w:cs="Consolas"/>
          <w:color w:val="0000FF"/>
          <w:lang w:val="en-US"/>
        </w:rPr>
        <w:t>        &lt;</w:t>
      </w:r>
      <w:r w:rsidRPr="00C31D51">
        <w:rPr>
          <w:rFonts w:ascii="Consolas" w:hAnsi="Consolas" w:cs="Consolas"/>
          <w:color w:val="A31515"/>
          <w:lang w:val="en-US"/>
        </w:rPr>
        <w:t>type</w:t>
      </w:r>
      <w:r w:rsidRPr="00C31D51">
        <w:rPr>
          <w:rFonts w:ascii="Consolas" w:hAnsi="Consolas" w:cs="Consolas"/>
          <w:color w:val="0000FF"/>
          <w:lang w:val="en-US"/>
        </w:rPr>
        <w:t> </w:t>
      </w:r>
      <w:r w:rsidRPr="00C31D51">
        <w:rPr>
          <w:rFonts w:ascii="Consolas" w:hAnsi="Consolas" w:cs="Consolas"/>
          <w:color w:val="FF0000"/>
          <w:lang w:val="en-US"/>
        </w:rPr>
        <w:t>type</w:t>
      </w:r>
      <w:r w:rsidRPr="00C31D51">
        <w:rPr>
          <w:rFonts w:ascii="Consolas" w:hAnsi="Consolas" w:cs="Consolas"/>
          <w:color w:val="0000FF"/>
          <w:lang w:val="en-US"/>
        </w:rPr>
        <w:t>=</w:t>
      </w:r>
      <w:r w:rsidRPr="00C31D51">
        <w:rPr>
          <w:rFonts w:ascii="Consolas" w:hAnsi="Consolas" w:cs="Consolas"/>
          <w:color w:val="000000"/>
          <w:lang w:val="en-US"/>
        </w:rPr>
        <w:t>"</w:t>
      </w:r>
      <w:r w:rsidRPr="00C31D51">
        <w:rPr>
          <w:rFonts w:ascii="Consolas" w:hAnsi="Consolas" w:cs="Consolas"/>
          <w:color w:val="0000FF"/>
          <w:lang w:val="en-US"/>
        </w:rPr>
        <w:t>RelativePadding</w:t>
      </w:r>
      <w:r w:rsidRPr="00C31D51">
        <w:rPr>
          <w:rFonts w:ascii="Consolas" w:hAnsi="Consolas" w:cs="Consolas"/>
          <w:color w:val="000000"/>
          <w:lang w:val="en-US"/>
        </w:rPr>
        <w:t>"</w:t>
      </w:r>
      <w:r w:rsidRPr="00C31D51">
        <w:rPr>
          <w:rFonts w:ascii="Consolas" w:hAnsi="Consolas" w:cs="Consolas"/>
          <w:color w:val="0000FF"/>
          <w:lang w:val="en-US"/>
        </w:rPr>
        <w:t> </w:t>
      </w:r>
      <w:r w:rsidRPr="00C31D51">
        <w:rPr>
          <w:rFonts w:ascii="Consolas" w:hAnsi="Consolas" w:cs="Consolas"/>
          <w:color w:val="FF0000"/>
          <w:lang w:val="en-US"/>
        </w:rPr>
        <w:t>mapTo</w:t>
      </w:r>
      <w:r w:rsidRPr="00C31D51">
        <w:rPr>
          <w:rFonts w:ascii="Consolas" w:hAnsi="Consolas" w:cs="Consolas"/>
          <w:color w:val="0000FF"/>
          <w:lang w:val="en-US"/>
        </w:rPr>
        <w:t>=</w:t>
      </w:r>
      <w:r w:rsidRPr="00C31D51">
        <w:rPr>
          <w:rFonts w:ascii="Consolas" w:hAnsi="Consolas" w:cs="Consolas"/>
          <w:color w:val="000000"/>
          <w:lang w:val="en-US"/>
        </w:rPr>
        <w:t>"</w:t>
      </w:r>
      <w:r w:rsidRPr="00C31D51">
        <w:rPr>
          <w:rFonts w:ascii="Consolas" w:hAnsi="Consolas" w:cs="Consolas"/>
          <w:color w:val="0000FF"/>
          <w:lang w:val="en-US"/>
        </w:rPr>
        <w:t>RelativePadding</w:t>
      </w:r>
      <w:r w:rsidRPr="00C31D51">
        <w:rPr>
          <w:rFonts w:ascii="Consolas" w:hAnsi="Consolas" w:cs="Consolas"/>
          <w:color w:val="000000"/>
          <w:lang w:val="en-US"/>
        </w:rPr>
        <w:t>"</w:t>
      </w:r>
      <w:r w:rsidRPr="00C31D51">
        <w:rPr>
          <w:rFonts w:ascii="Consolas" w:hAnsi="Consolas" w:cs="Consolas"/>
          <w:color w:val="0000FF"/>
          <w:lang w:val="en-US"/>
        </w:rPr>
        <w:t>&gt;</w:t>
      </w:r>
    </w:p>
    <w:p w:rsidR="00526DAF" w:rsidRPr="00C31D51" w:rsidRDefault="00526DAF" w:rsidP="00526D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31D51">
        <w:rPr>
          <w:rFonts w:ascii="Consolas" w:hAnsi="Consolas" w:cs="Consolas"/>
          <w:color w:val="0000FF"/>
          <w:lang w:val="en-US"/>
        </w:rPr>
        <w:t>          &lt;</w:t>
      </w:r>
      <w:r w:rsidRPr="00C31D51">
        <w:rPr>
          <w:rFonts w:ascii="Consolas" w:hAnsi="Consolas" w:cs="Consolas"/>
          <w:color w:val="A31515"/>
          <w:lang w:val="en-US"/>
        </w:rPr>
        <w:t>constructor</w:t>
      </w:r>
      <w:r w:rsidRPr="00C31D51">
        <w:rPr>
          <w:rFonts w:ascii="Consolas" w:hAnsi="Consolas" w:cs="Consolas"/>
          <w:color w:val="0000FF"/>
          <w:lang w:val="en-US"/>
        </w:rPr>
        <w:t>&gt;</w:t>
      </w:r>
    </w:p>
    <w:p w:rsidR="00526DAF" w:rsidRPr="00526DAF" w:rsidRDefault="00526DAF" w:rsidP="00526D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31D51">
        <w:rPr>
          <w:rFonts w:ascii="Consolas" w:hAnsi="Consolas" w:cs="Consolas"/>
          <w:color w:val="0000FF"/>
          <w:lang w:val="en-US"/>
        </w:rPr>
        <w:t>            &lt;</w:t>
      </w:r>
      <w:r w:rsidRPr="00C31D51">
        <w:rPr>
          <w:rFonts w:ascii="Consolas" w:hAnsi="Consolas" w:cs="Consolas"/>
          <w:color w:val="A31515"/>
          <w:lang w:val="en-US"/>
        </w:rPr>
        <w:t>param</w:t>
      </w:r>
      <w:r w:rsidRPr="00C31D51">
        <w:rPr>
          <w:rFonts w:ascii="Consolas" w:hAnsi="Consolas" w:cs="Consolas"/>
          <w:color w:val="0000FF"/>
          <w:lang w:val="en-US"/>
        </w:rPr>
        <w:t> </w:t>
      </w:r>
      <w:r w:rsidRPr="00C31D51">
        <w:rPr>
          <w:rFonts w:ascii="Consolas" w:hAnsi="Consolas" w:cs="Consolas"/>
          <w:color w:val="FF0000"/>
          <w:lang w:val="en-US"/>
        </w:rPr>
        <w:t>name</w:t>
      </w:r>
      <w:r w:rsidRPr="00C31D51">
        <w:rPr>
          <w:rFonts w:ascii="Consolas" w:hAnsi="Consolas" w:cs="Consolas"/>
          <w:color w:val="0000FF"/>
          <w:lang w:val="en-US"/>
        </w:rPr>
        <w:t>=</w:t>
      </w:r>
      <w:r w:rsidRPr="00C31D51">
        <w:rPr>
          <w:rFonts w:ascii="Consolas" w:hAnsi="Consolas" w:cs="Consolas"/>
          <w:color w:val="000000"/>
          <w:lang w:val="en-US"/>
        </w:rPr>
        <w:t>"</w:t>
      </w:r>
      <w:r w:rsidRPr="00C31D51">
        <w:rPr>
          <w:rFonts w:ascii="Consolas" w:hAnsi="Consolas" w:cs="Consolas"/>
          <w:color w:val="0000FF"/>
          <w:lang w:val="en-US"/>
        </w:rPr>
        <w:t>left</w:t>
      </w:r>
      <w:r w:rsidRPr="00C31D51">
        <w:rPr>
          <w:rFonts w:ascii="Consolas" w:hAnsi="Consolas" w:cs="Consolas"/>
          <w:color w:val="000000"/>
          <w:lang w:val="en-US"/>
        </w:rPr>
        <w:t>"</w:t>
      </w:r>
      <w:r w:rsidRPr="00C31D51">
        <w:rPr>
          <w:rFonts w:ascii="Consolas" w:hAnsi="Consolas" w:cs="Consolas"/>
          <w:color w:val="0000FF"/>
          <w:lang w:val="en-US"/>
        </w:rPr>
        <w:t> </w:t>
      </w:r>
      <w:r w:rsidRPr="00C31D51">
        <w:rPr>
          <w:rFonts w:ascii="Consolas" w:hAnsi="Consolas" w:cs="Consolas"/>
          <w:color w:val="FF0000"/>
          <w:lang w:val="en-US"/>
        </w:rPr>
        <w:t>value</w:t>
      </w:r>
      <w:r w:rsidRPr="00C31D51">
        <w:rPr>
          <w:rFonts w:ascii="Consolas" w:hAnsi="Consolas" w:cs="Consolas"/>
          <w:color w:val="0000FF"/>
          <w:lang w:val="en-US"/>
        </w:rPr>
        <w:t>=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0.45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/&gt;</w:t>
      </w:r>
    </w:p>
    <w:p w:rsidR="00526DAF" w:rsidRPr="00526DAF" w:rsidRDefault="00526DAF" w:rsidP="00526D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26DAF">
        <w:rPr>
          <w:rFonts w:ascii="Consolas" w:hAnsi="Consolas" w:cs="Consolas"/>
          <w:color w:val="0000FF"/>
          <w:lang w:val="en-US"/>
        </w:rPr>
        <w:t>            &lt;</w:t>
      </w:r>
      <w:r w:rsidRPr="00526DAF">
        <w:rPr>
          <w:rFonts w:ascii="Consolas" w:hAnsi="Consolas" w:cs="Consolas"/>
          <w:color w:val="A31515"/>
          <w:lang w:val="en-US"/>
        </w:rPr>
        <w:t>param</w:t>
      </w:r>
      <w:r w:rsidRPr="00526DAF">
        <w:rPr>
          <w:rFonts w:ascii="Consolas" w:hAnsi="Consolas" w:cs="Consolas"/>
          <w:color w:val="0000FF"/>
          <w:lang w:val="en-US"/>
        </w:rPr>
        <w:t> </w:t>
      </w:r>
      <w:r w:rsidRPr="00526DAF">
        <w:rPr>
          <w:rFonts w:ascii="Consolas" w:hAnsi="Consolas" w:cs="Consolas"/>
          <w:color w:val="FF0000"/>
          <w:lang w:val="en-US"/>
        </w:rPr>
        <w:t>name</w:t>
      </w:r>
      <w:r w:rsidRPr="00526DAF">
        <w:rPr>
          <w:rFonts w:ascii="Consolas" w:hAnsi="Consolas" w:cs="Consolas"/>
          <w:color w:val="0000FF"/>
          <w:lang w:val="en-US"/>
        </w:rPr>
        <w:t>=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top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 </w:t>
      </w:r>
      <w:r w:rsidRPr="00526DAF">
        <w:rPr>
          <w:rFonts w:ascii="Consolas" w:hAnsi="Consolas" w:cs="Consolas"/>
          <w:color w:val="FF0000"/>
          <w:lang w:val="en-US"/>
        </w:rPr>
        <w:t>value</w:t>
      </w:r>
      <w:r w:rsidRPr="00526DAF">
        <w:rPr>
          <w:rFonts w:ascii="Consolas" w:hAnsi="Consolas" w:cs="Consolas"/>
          <w:color w:val="0000FF"/>
          <w:lang w:val="en-US"/>
        </w:rPr>
        <w:t>=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0.1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/&gt;</w:t>
      </w:r>
    </w:p>
    <w:p w:rsidR="00526DAF" w:rsidRPr="00526DAF" w:rsidRDefault="00526DAF" w:rsidP="00526D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26DAF">
        <w:rPr>
          <w:rFonts w:ascii="Consolas" w:hAnsi="Consolas" w:cs="Consolas"/>
          <w:color w:val="0000FF"/>
          <w:lang w:val="en-US"/>
        </w:rPr>
        <w:t>            &lt;</w:t>
      </w:r>
      <w:r w:rsidRPr="00526DAF">
        <w:rPr>
          <w:rFonts w:ascii="Consolas" w:hAnsi="Consolas" w:cs="Consolas"/>
          <w:color w:val="A31515"/>
          <w:lang w:val="en-US"/>
        </w:rPr>
        <w:t>param</w:t>
      </w:r>
      <w:r w:rsidRPr="00526DAF">
        <w:rPr>
          <w:rFonts w:ascii="Consolas" w:hAnsi="Consolas" w:cs="Consolas"/>
          <w:color w:val="0000FF"/>
          <w:lang w:val="en-US"/>
        </w:rPr>
        <w:t> </w:t>
      </w:r>
      <w:r w:rsidRPr="00526DAF">
        <w:rPr>
          <w:rFonts w:ascii="Consolas" w:hAnsi="Consolas" w:cs="Consolas"/>
          <w:color w:val="FF0000"/>
          <w:lang w:val="en-US"/>
        </w:rPr>
        <w:t>name</w:t>
      </w:r>
      <w:r w:rsidRPr="00526DAF">
        <w:rPr>
          <w:rFonts w:ascii="Consolas" w:hAnsi="Consolas" w:cs="Consolas"/>
          <w:color w:val="0000FF"/>
          <w:lang w:val="en-US"/>
        </w:rPr>
        <w:t>=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right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 </w:t>
      </w:r>
      <w:r w:rsidRPr="00526DAF">
        <w:rPr>
          <w:rFonts w:ascii="Consolas" w:hAnsi="Consolas" w:cs="Consolas"/>
          <w:color w:val="FF0000"/>
          <w:lang w:val="en-US"/>
        </w:rPr>
        <w:t>value</w:t>
      </w:r>
      <w:r w:rsidRPr="00526DAF">
        <w:rPr>
          <w:rFonts w:ascii="Consolas" w:hAnsi="Consolas" w:cs="Consolas"/>
          <w:color w:val="0000FF"/>
          <w:lang w:val="en-US"/>
        </w:rPr>
        <w:t>=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0.3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/&gt;</w:t>
      </w:r>
    </w:p>
    <w:p w:rsidR="00526DAF" w:rsidRPr="00526DAF" w:rsidRDefault="00526DAF" w:rsidP="00526D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26DAF">
        <w:rPr>
          <w:rFonts w:ascii="Consolas" w:hAnsi="Consolas" w:cs="Consolas"/>
          <w:color w:val="0000FF"/>
          <w:lang w:val="en-US"/>
        </w:rPr>
        <w:t>            &lt;</w:t>
      </w:r>
      <w:r w:rsidRPr="00526DAF">
        <w:rPr>
          <w:rFonts w:ascii="Consolas" w:hAnsi="Consolas" w:cs="Consolas"/>
          <w:color w:val="A31515"/>
          <w:lang w:val="en-US"/>
        </w:rPr>
        <w:t>param</w:t>
      </w:r>
      <w:r w:rsidRPr="00526DAF">
        <w:rPr>
          <w:rFonts w:ascii="Consolas" w:hAnsi="Consolas" w:cs="Consolas"/>
          <w:color w:val="0000FF"/>
          <w:lang w:val="en-US"/>
        </w:rPr>
        <w:t> </w:t>
      </w:r>
      <w:r w:rsidRPr="00526DAF">
        <w:rPr>
          <w:rFonts w:ascii="Consolas" w:hAnsi="Consolas" w:cs="Consolas"/>
          <w:color w:val="FF0000"/>
          <w:lang w:val="en-US"/>
        </w:rPr>
        <w:t>name</w:t>
      </w:r>
      <w:r w:rsidRPr="00526DAF">
        <w:rPr>
          <w:rFonts w:ascii="Consolas" w:hAnsi="Consolas" w:cs="Consolas"/>
          <w:color w:val="0000FF"/>
          <w:lang w:val="en-US"/>
        </w:rPr>
        <w:t>=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bottom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 </w:t>
      </w:r>
      <w:r w:rsidRPr="00526DAF">
        <w:rPr>
          <w:rFonts w:ascii="Consolas" w:hAnsi="Consolas" w:cs="Consolas"/>
          <w:color w:val="FF0000"/>
          <w:lang w:val="en-US"/>
        </w:rPr>
        <w:t>value</w:t>
      </w:r>
      <w:r w:rsidRPr="00526DAF">
        <w:rPr>
          <w:rFonts w:ascii="Consolas" w:hAnsi="Consolas" w:cs="Consolas"/>
          <w:color w:val="0000FF"/>
          <w:lang w:val="en-US"/>
        </w:rPr>
        <w:t>=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0.49</w:t>
      </w:r>
      <w:r w:rsidRPr="00526DAF">
        <w:rPr>
          <w:rFonts w:ascii="Consolas" w:hAnsi="Consolas" w:cs="Consolas"/>
          <w:color w:val="000000"/>
          <w:lang w:val="en-US"/>
        </w:rPr>
        <w:t>"</w:t>
      </w:r>
      <w:r w:rsidRPr="00526DAF">
        <w:rPr>
          <w:rFonts w:ascii="Consolas" w:hAnsi="Consolas" w:cs="Consolas"/>
          <w:color w:val="0000FF"/>
          <w:lang w:val="en-US"/>
        </w:rPr>
        <w:t>/&gt;</w:t>
      </w:r>
    </w:p>
    <w:p w:rsidR="00526DAF" w:rsidRPr="00526DAF" w:rsidRDefault="00526DAF" w:rsidP="00526D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26DAF">
        <w:rPr>
          <w:rFonts w:ascii="Consolas" w:hAnsi="Consolas" w:cs="Consolas"/>
          <w:color w:val="0000FF"/>
          <w:lang w:val="en-US"/>
        </w:rPr>
        <w:t>          &lt;/</w:t>
      </w:r>
      <w:r w:rsidRPr="00526DAF">
        <w:rPr>
          <w:rFonts w:ascii="Consolas" w:hAnsi="Consolas" w:cs="Consolas"/>
          <w:color w:val="A31515"/>
          <w:lang w:val="en-US"/>
        </w:rPr>
        <w:t>constructor</w:t>
      </w:r>
      <w:r w:rsidRPr="00526DAF">
        <w:rPr>
          <w:rFonts w:ascii="Consolas" w:hAnsi="Consolas" w:cs="Consolas"/>
          <w:color w:val="0000FF"/>
          <w:lang w:val="en-US"/>
        </w:rPr>
        <w:t>&gt;</w:t>
      </w:r>
    </w:p>
    <w:p w:rsidR="00526DAF" w:rsidRPr="00DD0B57" w:rsidRDefault="00526DAF" w:rsidP="003D35D9">
      <w:pPr>
        <w:pStyle w:val="HTMLVorformatier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FF"/>
          <w:lang w:val="en-US"/>
        </w:rPr>
      </w:pPr>
      <w:r w:rsidRPr="00526DAF">
        <w:rPr>
          <w:rFonts w:ascii="Consolas" w:hAnsi="Consolas" w:cs="Consolas"/>
          <w:color w:val="0000FF"/>
          <w:lang w:val="en-US"/>
        </w:rPr>
        <w:t>        </w:t>
      </w:r>
      <w:r w:rsidRPr="00DD0B57">
        <w:rPr>
          <w:rFonts w:ascii="Consolas" w:hAnsi="Consolas" w:cs="Consolas"/>
          <w:color w:val="0000FF"/>
          <w:lang w:val="en-US"/>
        </w:rPr>
        <w:t>&lt;/</w:t>
      </w:r>
      <w:r w:rsidRPr="00DD0B57">
        <w:rPr>
          <w:rFonts w:ascii="Consolas" w:hAnsi="Consolas" w:cs="Consolas"/>
          <w:color w:val="A31515"/>
          <w:lang w:val="en-US"/>
        </w:rPr>
        <w:t>type</w:t>
      </w:r>
      <w:r w:rsidRPr="00DD0B57">
        <w:rPr>
          <w:rFonts w:ascii="Consolas" w:hAnsi="Consolas" w:cs="Consolas"/>
          <w:color w:val="0000FF"/>
          <w:lang w:val="en-US"/>
        </w:rPr>
        <w:t>&gt;</w:t>
      </w:r>
    </w:p>
    <w:p w:rsidR="003D35D9" w:rsidRPr="00DD0B57" w:rsidRDefault="00762D91" w:rsidP="00762D91">
      <w:pPr>
        <w:pStyle w:val="Beschriftung"/>
        <w:rPr>
          <w:lang w:val="en-US"/>
        </w:rPr>
      </w:pPr>
      <w:bookmarkStart w:id="7" w:name="_Ref326764320"/>
      <w:bookmarkStart w:id="8" w:name="_Ref327166567"/>
      <w:r w:rsidRPr="00982166">
        <w:rPr>
          <w:lang w:val="en-US"/>
        </w:rPr>
        <w:t xml:space="preserve">Abbildung </w:t>
      </w:r>
      <w:r w:rsidR="004471BA">
        <w:fldChar w:fldCharType="begin"/>
      </w:r>
      <w:r w:rsidR="004471BA" w:rsidRPr="00982166">
        <w:rPr>
          <w:lang w:val="en-US"/>
        </w:rPr>
        <w:instrText xml:space="preserve"> SEQ Abbildung \* ARABIC </w:instrText>
      </w:r>
      <w:r w:rsidR="004471BA">
        <w:fldChar w:fldCharType="separate"/>
      </w:r>
      <w:r w:rsidR="0018590C">
        <w:rPr>
          <w:noProof/>
          <w:lang w:val="en-US"/>
        </w:rPr>
        <w:t>42</w:t>
      </w:r>
      <w:r w:rsidR="004471BA">
        <w:rPr>
          <w:noProof/>
        </w:rPr>
        <w:fldChar w:fldCharType="end"/>
      </w:r>
      <w:r w:rsidRPr="00982166">
        <w:rPr>
          <w:lang w:val="en-US"/>
        </w:rPr>
        <w:t xml:space="preserve"> - app.config, Sektion Unity, Padding</w:t>
      </w:r>
    </w:p>
    <w:p w:rsidR="001C137F" w:rsidRDefault="00925569" w:rsidP="00FF37AD">
      <w:pPr>
        <w:pStyle w:val="berschrift6"/>
      </w:pPr>
      <w:r>
        <w:t>Pfad</w:t>
      </w:r>
      <w:bookmarkEnd w:id="7"/>
      <w:r w:rsidR="000A0C76">
        <w:t xml:space="preserve"> zu den Plug-ins</w:t>
      </w:r>
      <w:bookmarkEnd w:id="8"/>
    </w:p>
    <w:p w:rsidR="004F2F4B" w:rsidRDefault="004F2F4B" w:rsidP="004F2F4B">
      <w:r>
        <w:t>Die Applikation kann durch Plug-ins dynamisch erweitert werden. Diese müssen in einem bestimmten Ordner abgelegt werden.</w:t>
      </w:r>
      <w:r w:rsidR="00B90490">
        <w:t xml:space="preserve"> Der Parameter </w:t>
      </w:r>
      <w:r w:rsidR="00B90490" w:rsidRPr="00A66728">
        <w:rPr>
          <w:i/>
        </w:rPr>
        <w:t>extensionsDirectoryPath</w:t>
      </w:r>
      <w:r w:rsidR="00B90490">
        <w:t xml:space="preserve"> muss auf den gewünschten Pfad gesetzt werden.</w:t>
      </w:r>
    </w:p>
    <w:p w:rsidR="005F33C1" w:rsidRPr="00982166" w:rsidRDefault="005F33C1" w:rsidP="005F33C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</w:rPr>
        <w:t>        </w:t>
      </w:r>
      <w:r w:rsidRPr="00982166">
        <w:rPr>
          <w:rFonts w:ascii="Consolas" w:hAnsi="Consolas" w:cs="Consolas"/>
          <w:color w:val="0000FF"/>
          <w:lang w:val="en-US"/>
        </w:rPr>
        <w:t>&lt;</w:t>
      </w:r>
      <w:r w:rsidRPr="00982166">
        <w:rPr>
          <w:rFonts w:ascii="Consolas" w:hAnsi="Consolas" w:cs="Consolas"/>
          <w:color w:val="A31515"/>
          <w:lang w:val="en-US"/>
        </w:rPr>
        <w:t>type</w:t>
      </w:r>
      <w:r w:rsidRPr="00982166">
        <w:rPr>
          <w:rFonts w:ascii="Consolas" w:hAnsi="Consolas" w:cs="Consolas"/>
          <w:color w:val="0000FF"/>
          <w:lang w:val="en-US"/>
        </w:rPr>
        <w:t> </w:t>
      </w:r>
      <w:r w:rsidRPr="00982166">
        <w:rPr>
          <w:rFonts w:ascii="Consolas" w:hAnsi="Consolas" w:cs="Consolas"/>
          <w:color w:val="FF0000"/>
          <w:lang w:val="en-US"/>
        </w:rPr>
        <w:t>type</w:t>
      </w:r>
      <w:r w:rsidRPr="00982166">
        <w:rPr>
          <w:rFonts w:ascii="Consolas" w:hAnsi="Consolas" w:cs="Consolas"/>
          <w:color w:val="0000FF"/>
          <w:lang w:val="en-US"/>
        </w:rPr>
        <w:t>=</w:t>
      </w:r>
      <w:r w:rsidRPr="00982166">
        <w:rPr>
          <w:rFonts w:ascii="Consolas" w:hAnsi="Consolas" w:cs="Consolas"/>
          <w:color w:val="000000"/>
          <w:lang w:val="en-US"/>
        </w:rPr>
        <w:t>"</w:t>
      </w:r>
      <w:r w:rsidRPr="00982166">
        <w:rPr>
          <w:rFonts w:ascii="Consolas" w:hAnsi="Consolas" w:cs="Consolas"/>
          <w:color w:val="0000FF"/>
          <w:lang w:val="en-US"/>
        </w:rPr>
        <w:t>ExtensionsConfig</w:t>
      </w:r>
      <w:r w:rsidRPr="00982166">
        <w:rPr>
          <w:rFonts w:ascii="Consolas" w:hAnsi="Consolas" w:cs="Consolas"/>
          <w:color w:val="000000"/>
          <w:lang w:val="en-US"/>
        </w:rPr>
        <w:t>"</w:t>
      </w:r>
      <w:r w:rsidRPr="00982166">
        <w:rPr>
          <w:rFonts w:ascii="Consolas" w:hAnsi="Consolas" w:cs="Consolas"/>
          <w:color w:val="0000FF"/>
          <w:lang w:val="en-US"/>
        </w:rPr>
        <w:t> </w:t>
      </w:r>
      <w:r w:rsidRPr="00982166">
        <w:rPr>
          <w:rFonts w:ascii="Consolas" w:hAnsi="Consolas" w:cs="Consolas"/>
          <w:color w:val="FF0000"/>
          <w:lang w:val="en-US"/>
        </w:rPr>
        <w:t>mapTo</w:t>
      </w:r>
      <w:r w:rsidRPr="00982166">
        <w:rPr>
          <w:rFonts w:ascii="Consolas" w:hAnsi="Consolas" w:cs="Consolas"/>
          <w:color w:val="0000FF"/>
          <w:lang w:val="en-US"/>
        </w:rPr>
        <w:t>=</w:t>
      </w:r>
      <w:r w:rsidRPr="00982166">
        <w:rPr>
          <w:rFonts w:ascii="Consolas" w:hAnsi="Consolas" w:cs="Consolas"/>
          <w:color w:val="000000"/>
          <w:lang w:val="en-US"/>
        </w:rPr>
        <w:t>"</w:t>
      </w:r>
      <w:r w:rsidRPr="00982166">
        <w:rPr>
          <w:rFonts w:ascii="Consolas" w:hAnsi="Consolas" w:cs="Consolas"/>
          <w:color w:val="0000FF"/>
          <w:lang w:val="en-US"/>
        </w:rPr>
        <w:t>ExtensionsConfig</w:t>
      </w:r>
      <w:r w:rsidRPr="00982166">
        <w:rPr>
          <w:rFonts w:ascii="Consolas" w:hAnsi="Consolas" w:cs="Consolas"/>
          <w:color w:val="000000"/>
          <w:lang w:val="en-US"/>
        </w:rPr>
        <w:t>"</w:t>
      </w:r>
      <w:r w:rsidRPr="00982166">
        <w:rPr>
          <w:rFonts w:ascii="Consolas" w:hAnsi="Consolas" w:cs="Consolas"/>
          <w:color w:val="0000FF"/>
          <w:lang w:val="en-US"/>
        </w:rPr>
        <w:t>&gt;</w:t>
      </w:r>
    </w:p>
    <w:p w:rsidR="005F33C1" w:rsidRPr="00D31E03" w:rsidRDefault="005F33C1" w:rsidP="005F33C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82166">
        <w:rPr>
          <w:rFonts w:ascii="Consolas" w:hAnsi="Consolas" w:cs="Consolas"/>
          <w:color w:val="0000FF"/>
          <w:lang w:val="en-US"/>
        </w:rPr>
        <w:t>          </w:t>
      </w:r>
      <w:r w:rsidRPr="00D31E03">
        <w:rPr>
          <w:rFonts w:ascii="Consolas" w:hAnsi="Consolas" w:cs="Consolas"/>
          <w:color w:val="0000FF"/>
          <w:lang w:val="en-US"/>
        </w:rPr>
        <w:t>&lt;</w:t>
      </w:r>
      <w:r w:rsidRPr="00D31E03">
        <w:rPr>
          <w:rFonts w:ascii="Consolas" w:hAnsi="Consolas" w:cs="Consolas"/>
          <w:color w:val="A31515"/>
          <w:lang w:val="en-US"/>
        </w:rPr>
        <w:t>constructor</w:t>
      </w:r>
      <w:r w:rsidRPr="00D31E03">
        <w:rPr>
          <w:rFonts w:ascii="Consolas" w:hAnsi="Consolas" w:cs="Consolas"/>
          <w:color w:val="0000FF"/>
          <w:lang w:val="en-US"/>
        </w:rPr>
        <w:t>&gt;</w:t>
      </w:r>
    </w:p>
    <w:p w:rsidR="005F33C1" w:rsidRPr="00D31E03" w:rsidRDefault="005F33C1" w:rsidP="005F33C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31E03">
        <w:rPr>
          <w:rFonts w:ascii="Consolas" w:hAnsi="Consolas" w:cs="Consolas"/>
          <w:color w:val="0000FF"/>
          <w:lang w:val="en-US"/>
        </w:rPr>
        <w:t>            &lt;</w:t>
      </w:r>
      <w:r w:rsidRPr="00D31E03">
        <w:rPr>
          <w:rFonts w:ascii="Consolas" w:hAnsi="Consolas" w:cs="Consolas"/>
          <w:color w:val="A31515"/>
          <w:lang w:val="en-US"/>
        </w:rPr>
        <w:t>param</w:t>
      </w:r>
      <w:r w:rsidRPr="00D31E03">
        <w:rPr>
          <w:rFonts w:ascii="Consolas" w:hAnsi="Consolas" w:cs="Consolas"/>
          <w:color w:val="0000FF"/>
          <w:lang w:val="en-US"/>
        </w:rPr>
        <w:t> </w:t>
      </w:r>
      <w:r w:rsidRPr="00D31E03">
        <w:rPr>
          <w:rFonts w:ascii="Consolas" w:hAnsi="Consolas" w:cs="Consolas"/>
          <w:color w:val="FF0000"/>
          <w:lang w:val="en-US"/>
        </w:rPr>
        <w:t>name</w:t>
      </w:r>
      <w:r w:rsidRPr="00D31E03">
        <w:rPr>
          <w:rFonts w:ascii="Consolas" w:hAnsi="Consolas" w:cs="Consolas"/>
          <w:color w:val="0000FF"/>
          <w:lang w:val="en-US"/>
        </w:rPr>
        <w:t>=</w:t>
      </w:r>
      <w:r w:rsidRPr="00D31E03">
        <w:rPr>
          <w:rFonts w:ascii="Consolas" w:hAnsi="Consolas" w:cs="Consolas"/>
          <w:color w:val="000000"/>
          <w:lang w:val="en-US"/>
        </w:rPr>
        <w:t>"</w:t>
      </w:r>
      <w:r w:rsidRPr="00D31E03">
        <w:rPr>
          <w:rFonts w:ascii="Consolas" w:hAnsi="Consolas" w:cs="Consolas"/>
          <w:color w:val="0000FF"/>
          <w:lang w:val="en-US"/>
        </w:rPr>
        <w:t>extensionsDirectoryPath</w:t>
      </w:r>
      <w:r w:rsidRPr="00D31E03">
        <w:rPr>
          <w:rFonts w:ascii="Consolas" w:hAnsi="Consolas" w:cs="Consolas"/>
          <w:color w:val="000000"/>
          <w:lang w:val="en-US"/>
        </w:rPr>
        <w:t>"</w:t>
      </w:r>
      <w:r w:rsidRPr="00D31E03">
        <w:rPr>
          <w:rFonts w:ascii="Consolas" w:hAnsi="Consolas" w:cs="Consolas"/>
          <w:color w:val="0000FF"/>
          <w:lang w:val="en-US"/>
        </w:rPr>
        <w:t> </w:t>
      </w:r>
      <w:r w:rsidRPr="00D31E03">
        <w:rPr>
          <w:rFonts w:ascii="Consolas" w:hAnsi="Consolas" w:cs="Consolas"/>
          <w:color w:val="FF0000"/>
          <w:lang w:val="en-US"/>
        </w:rPr>
        <w:t>value</w:t>
      </w:r>
      <w:r w:rsidRPr="00D31E03">
        <w:rPr>
          <w:rFonts w:ascii="Consolas" w:hAnsi="Consolas" w:cs="Consolas"/>
          <w:color w:val="0000FF"/>
          <w:lang w:val="en-US"/>
        </w:rPr>
        <w:t>=</w:t>
      </w:r>
      <w:r w:rsidRPr="00D31E03">
        <w:rPr>
          <w:rFonts w:ascii="Consolas" w:hAnsi="Consolas" w:cs="Consolas"/>
          <w:color w:val="000000"/>
          <w:lang w:val="en-US"/>
        </w:rPr>
        <w:t>"</w:t>
      </w:r>
      <w:r w:rsidRPr="00D31E03">
        <w:rPr>
          <w:rFonts w:ascii="Consolas" w:hAnsi="Consolas" w:cs="Consolas"/>
          <w:color w:val="0000FF"/>
          <w:lang w:val="en-US"/>
        </w:rPr>
        <w:t>../../../Extensions</w:t>
      </w:r>
      <w:r w:rsidRPr="00D31E03">
        <w:rPr>
          <w:rFonts w:ascii="Consolas" w:hAnsi="Consolas" w:cs="Consolas"/>
          <w:color w:val="000000"/>
          <w:lang w:val="en-US"/>
        </w:rPr>
        <w:t>"</w:t>
      </w:r>
      <w:r w:rsidRPr="00D31E03">
        <w:rPr>
          <w:rFonts w:ascii="Consolas" w:hAnsi="Consolas" w:cs="Consolas"/>
          <w:color w:val="0000FF"/>
          <w:lang w:val="en-US"/>
        </w:rPr>
        <w:t>/&gt;</w:t>
      </w:r>
    </w:p>
    <w:p w:rsidR="005F33C1" w:rsidRPr="00B733CB" w:rsidRDefault="005F33C1" w:rsidP="005F33C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31E03">
        <w:rPr>
          <w:rFonts w:ascii="Consolas" w:hAnsi="Consolas" w:cs="Consolas"/>
          <w:color w:val="0000FF"/>
          <w:lang w:val="en-US"/>
        </w:rPr>
        <w:t>          </w:t>
      </w:r>
      <w:r w:rsidRPr="00B733CB">
        <w:rPr>
          <w:rFonts w:ascii="Consolas" w:hAnsi="Consolas" w:cs="Consolas"/>
          <w:color w:val="0000FF"/>
          <w:lang w:val="en-US"/>
        </w:rPr>
        <w:t>&lt;/</w:t>
      </w:r>
      <w:r w:rsidRPr="00B733CB">
        <w:rPr>
          <w:rFonts w:ascii="Consolas" w:hAnsi="Consolas" w:cs="Consolas"/>
          <w:color w:val="A31515"/>
          <w:lang w:val="en-US"/>
        </w:rPr>
        <w:t>constructor</w:t>
      </w:r>
      <w:r w:rsidRPr="00B733CB">
        <w:rPr>
          <w:rFonts w:ascii="Consolas" w:hAnsi="Consolas" w:cs="Consolas"/>
          <w:color w:val="0000FF"/>
          <w:lang w:val="en-US"/>
        </w:rPr>
        <w:t>&gt;</w:t>
      </w:r>
    </w:p>
    <w:p w:rsidR="005F33C1" w:rsidRPr="00B733CB" w:rsidRDefault="005F33C1" w:rsidP="00FF37AD">
      <w:pPr>
        <w:pStyle w:val="HTMLVorformatier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FF"/>
          <w:lang w:val="en-US"/>
        </w:rPr>
      </w:pPr>
      <w:r w:rsidRPr="00B733CB">
        <w:rPr>
          <w:rFonts w:ascii="Consolas" w:hAnsi="Consolas" w:cs="Consolas"/>
          <w:color w:val="0000FF"/>
          <w:lang w:val="en-US"/>
        </w:rPr>
        <w:t>        &lt;/</w:t>
      </w:r>
      <w:r w:rsidRPr="00B733CB">
        <w:rPr>
          <w:rFonts w:ascii="Consolas" w:hAnsi="Consolas" w:cs="Consolas"/>
          <w:color w:val="A31515"/>
          <w:lang w:val="en-US"/>
        </w:rPr>
        <w:t>type</w:t>
      </w:r>
      <w:r w:rsidRPr="00B733CB">
        <w:rPr>
          <w:rFonts w:ascii="Consolas" w:hAnsi="Consolas" w:cs="Consolas"/>
          <w:color w:val="0000FF"/>
          <w:lang w:val="en-US"/>
        </w:rPr>
        <w:t>&gt;</w:t>
      </w:r>
    </w:p>
    <w:p w:rsidR="005F33C1" w:rsidRPr="0018590C" w:rsidRDefault="00762D91" w:rsidP="00762D91">
      <w:pPr>
        <w:pStyle w:val="Beschriftung"/>
        <w:rPr>
          <w:lang w:val="en-US"/>
        </w:rPr>
      </w:pPr>
      <w:r w:rsidRPr="0018590C">
        <w:rPr>
          <w:lang w:val="en-US"/>
        </w:rPr>
        <w:t xml:space="preserve">Abbildung </w:t>
      </w:r>
      <w:r w:rsidR="004471BA">
        <w:fldChar w:fldCharType="begin"/>
      </w:r>
      <w:r w:rsidR="004471BA" w:rsidRPr="0018590C">
        <w:rPr>
          <w:lang w:val="en-US"/>
        </w:rPr>
        <w:instrText xml:space="preserve"> SEQ Abbildung \* ARABIC </w:instrText>
      </w:r>
      <w:r w:rsidR="004471BA">
        <w:fldChar w:fldCharType="separate"/>
      </w:r>
      <w:r w:rsidR="0018590C" w:rsidRPr="0018590C">
        <w:rPr>
          <w:noProof/>
          <w:lang w:val="en-US"/>
        </w:rPr>
        <w:t>43</w:t>
      </w:r>
      <w:r w:rsidR="004471BA">
        <w:rPr>
          <w:noProof/>
        </w:rPr>
        <w:fldChar w:fldCharType="end"/>
      </w:r>
      <w:r w:rsidRPr="0018590C">
        <w:rPr>
          <w:lang w:val="en-US"/>
        </w:rPr>
        <w:t xml:space="preserve"> - app.config, Sektion Unity, Pfad zu den Plug-ins</w:t>
      </w:r>
    </w:p>
    <w:p w:rsidR="00B50594" w:rsidRDefault="00B50594" w:rsidP="004E27DF">
      <w:pPr>
        <w:pStyle w:val="berschrift6"/>
      </w:pPr>
      <w:r>
        <w:lastRenderedPageBreak/>
        <w:t>Demomodus</w:t>
      </w:r>
    </w:p>
    <w:p w:rsidR="00B50594" w:rsidRDefault="00B50594" w:rsidP="00B50594">
      <w:r>
        <w:t xml:space="preserve">Der Demomodus wird aktiv, wenn Kinect keinen Nutzer erkennt. </w:t>
      </w:r>
      <w:r w:rsidR="00770132">
        <w:t>Einstellungen für den Demomodus</w:t>
      </w:r>
      <w:r>
        <w:t xml:space="preserve"> k</w:t>
      </w:r>
      <w:r w:rsidR="00770132">
        <w:t>önnen</w:t>
      </w:r>
      <w:r>
        <w:t xml:space="preserve"> im B</w:t>
      </w:r>
      <w:r w:rsidR="00A11940">
        <w:t xml:space="preserve">ereich </w:t>
      </w:r>
      <w:r w:rsidR="00A11940" w:rsidRPr="00A66728">
        <w:rPr>
          <w:i/>
        </w:rPr>
        <w:t>IDe</w:t>
      </w:r>
      <w:r w:rsidRPr="00A66728">
        <w:rPr>
          <w:i/>
        </w:rPr>
        <w:t>moModeConfig</w:t>
      </w:r>
      <w:r>
        <w:t xml:space="preserve"> </w:t>
      </w:r>
      <w:r w:rsidR="00770132">
        <w:t>vorgenommen werden</w:t>
      </w:r>
      <w:r>
        <w:t>.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253F2">
        <w:rPr>
          <w:rFonts w:ascii="Consolas" w:hAnsi="Consolas" w:cs="Consolas"/>
          <w:color w:val="0000FF"/>
        </w:rPr>
        <w:t>        </w:t>
      </w:r>
      <w:r w:rsidRPr="00043187">
        <w:rPr>
          <w:rFonts w:ascii="Consolas" w:hAnsi="Consolas" w:cs="Consolas"/>
          <w:color w:val="0000FF"/>
          <w:lang w:val="en-US"/>
        </w:rPr>
        <w:t>&lt;</w:t>
      </w:r>
      <w:r w:rsidRPr="00043187">
        <w:rPr>
          <w:rFonts w:ascii="Consolas" w:hAnsi="Consolas" w:cs="Consolas"/>
          <w:color w:val="A31515"/>
          <w:lang w:val="en-US"/>
        </w:rPr>
        <w:t>type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type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IDemoModeConfig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mapTo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DemoModeConfig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&lt;</w:t>
      </w:r>
      <w:r w:rsidRPr="00043187">
        <w:rPr>
          <w:rFonts w:ascii="Consolas" w:hAnsi="Consolas" w:cs="Consolas"/>
          <w:color w:val="A31515"/>
          <w:lang w:val="en-US"/>
        </w:rPr>
        <w:t>constructor</w:t>
      </w:r>
      <w:r w:rsidRPr="00043187">
        <w:rPr>
          <w:rFonts w:ascii="Consolas" w:hAnsi="Consolas" w:cs="Consolas"/>
          <w:color w:val="0000FF"/>
          <w:lang w:val="en-US"/>
        </w:rPr>
        <w:t>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&lt;</w:t>
      </w:r>
      <w:r w:rsidRPr="00043187">
        <w:rPr>
          <w:rFonts w:ascii="Consolas" w:hAnsi="Consolas" w:cs="Consolas"/>
          <w:color w:val="A31515"/>
          <w:lang w:val="en-US"/>
        </w:rPr>
        <w:t>param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name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backgroundColors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  &lt;</w:t>
      </w:r>
      <w:r w:rsidRPr="00043187">
        <w:rPr>
          <w:rFonts w:ascii="Consolas" w:hAnsi="Consolas" w:cs="Consolas"/>
          <w:color w:val="A31515"/>
          <w:lang w:val="en-US"/>
        </w:rPr>
        <w:t>array</w:t>
      </w:r>
      <w:r w:rsidRPr="00043187">
        <w:rPr>
          <w:rFonts w:ascii="Consolas" w:hAnsi="Consolas" w:cs="Consolas"/>
          <w:color w:val="0000FF"/>
          <w:lang w:val="en-US"/>
        </w:rPr>
        <w:t>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    &lt;</w:t>
      </w:r>
      <w:r w:rsidRPr="00043187">
        <w:rPr>
          <w:rFonts w:ascii="Consolas" w:hAnsi="Consolas" w:cs="Consolas"/>
          <w:color w:val="A31515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#ff0065a3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    &lt;</w:t>
      </w:r>
      <w:r w:rsidRPr="00043187">
        <w:rPr>
          <w:rFonts w:ascii="Consolas" w:hAnsi="Consolas" w:cs="Consolas"/>
          <w:color w:val="A31515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#ff6e1c50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    &lt;</w:t>
      </w:r>
      <w:r w:rsidRPr="00043187">
        <w:rPr>
          <w:rFonts w:ascii="Consolas" w:hAnsi="Consolas" w:cs="Consolas"/>
          <w:color w:val="A31515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#ff548c86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    &lt;</w:t>
      </w:r>
      <w:r w:rsidRPr="00043187">
        <w:rPr>
          <w:rFonts w:ascii="Consolas" w:hAnsi="Consolas" w:cs="Consolas"/>
          <w:color w:val="A31515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#ff7b6951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    &lt;</w:t>
      </w:r>
      <w:r w:rsidRPr="00043187">
        <w:rPr>
          <w:rFonts w:ascii="Consolas" w:hAnsi="Consolas" w:cs="Consolas"/>
          <w:color w:val="A31515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#ff00738d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    &lt;</w:t>
      </w:r>
      <w:r w:rsidRPr="00043187">
        <w:rPr>
          <w:rFonts w:ascii="Consolas" w:hAnsi="Consolas" w:cs="Consolas"/>
          <w:color w:val="A31515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#ffbabd5d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  &lt;/</w:t>
      </w:r>
      <w:r w:rsidRPr="00043187">
        <w:rPr>
          <w:rFonts w:ascii="Consolas" w:hAnsi="Consolas" w:cs="Consolas"/>
          <w:color w:val="A31515"/>
          <w:lang w:val="en-US"/>
        </w:rPr>
        <w:t>array</w:t>
      </w:r>
      <w:r w:rsidRPr="00043187">
        <w:rPr>
          <w:rFonts w:ascii="Consolas" w:hAnsi="Consolas" w:cs="Consolas"/>
          <w:color w:val="0000FF"/>
          <w:lang w:val="en-US"/>
        </w:rPr>
        <w:t>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&lt;/</w:t>
      </w:r>
      <w:r w:rsidRPr="00043187">
        <w:rPr>
          <w:rFonts w:ascii="Consolas" w:hAnsi="Consolas" w:cs="Consolas"/>
          <w:color w:val="A31515"/>
          <w:lang w:val="en-US"/>
        </w:rPr>
        <w:t>param</w:t>
      </w:r>
      <w:r w:rsidRPr="00043187">
        <w:rPr>
          <w:rFonts w:ascii="Consolas" w:hAnsi="Consolas" w:cs="Consolas"/>
          <w:color w:val="0000FF"/>
          <w:lang w:val="en-US"/>
        </w:rPr>
        <w:t>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&lt;</w:t>
      </w:r>
      <w:r w:rsidRPr="00043187">
        <w:rPr>
          <w:rFonts w:ascii="Consolas" w:hAnsi="Consolas" w:cs="Consolas"/>
          <w:color w:val="A31515"/>
          <w:lang w:val="en-US"/>
        </w:rPr>
        <w:t>param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name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skeletonCheckTimeSpan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00:00:00.01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&lt;</w:t>
      </w:r>
      <w:r w:rsidRPr="00043187">
        <w:rPr>
          <w:rFonts w:ascii="Consolas" w:hAnsi="Consolas" w:cs="Consolas"/>
          <w:color w:val="A31515"/>
          <w:lang w:val="en-US"/>
        </w:rPr>
        <w:t>param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name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changeAppTimeSpan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00:00:05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&lt;</w:t>
      </w:r>
      <w:r w:rsidRPr="00043187">
        <w:rPr>
          <w:rFonts w:ascii="Consolas" w:hAnsi="Consolas" w:cs="Consolas"/>
          <w:color w:val="A31515"/>
          <w:lang w:val="en-US"/>
        </w:rPr>
        <w:t>param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name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fromActiveToDemoModeTimeSpan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00:00:15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&lt;</w:t>
      </w:r>
      <w:r w:rsidRPr="00043187">
        <w:rPr>
          <w:rFonts w:ascii="Consolas" w:hAnsi="Consolas" w:cs="Consolas"/>
          <w:color w:val="A31515"/>
          <w:lang w:val="en-US"/>
        </w:rPr>
        <w:t>param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name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countdownTimeSpan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00:00:04.999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043187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  &lt;</w:t>
      </w:r>
      <w:r w:rsidRPr="00043187">
        <w:rPr>
          <w:rFonts w:ascii="Consolas" w:hAnsi="Consolas" w:cs="Consolas"/>
          <w:color w:val="A31515"/>
          <w:lang w:val="en-US"/>
        </w:rPr>
        <w:t>param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name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skeletonTrackingTimeoutTimeSpan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 </w:t>
      </w:r>
      <w:r w:rsidRPr="00043187">
        <w:rPr>
          <w:rFonts w:ascii="Consolas" w:hAnsi="Consolas" w:cs="Consolas"/>
          <w:color w:val="FF0000"/>
          <w:lang w:val="en-US"/>
        </w:rPr>
        <w:t>value</w:t>
      </w:r>
      <w:r w:rsidRPr="00043187">
        <w:rPr>
          <w:rFonts w:ascii="Consolas" w:hAnsi="Consolas" w:cs="Consolas"/>
          <w:color w:val="0000FF"/>
          <w:lang w:val="en-US"/>
        </w:rPr>
        <w:t>=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00:00:00.5</w:t>
      </w:r>
      <w:r w:rsidRPr="00043187">
        <w:rPr>
          <w:rFonts w:ascii="Consolas" w:hAnsi="Consolas" w:cs="Consolas"/>
          <w:color w:val="000000"/>
          <w:lang w:val="en-US"/>
        </w:rPr>
        <w:t>"</w:t>
      </w:r>
      <w:r w:rsidRPr="00043187">
        <w:rPr>
          <w:rFonts w:ascii="Consolas" w:hAnsi="Consolas" w:cs="Consolas"/>
          <w:color w:val="0000FF"/>
          <w:lang w:val="en-US"/>
        </w:rPr>
        <w:t>/&gt;</w:t>
      </w:r>
    </w:p>
    <w:p w:rsidR="00043187" w:rsidRPr="00286F61" w:rsidRDefault="00043187" w:rsidP="00043187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43187">
        <w:rPr>
          <w:rFonts w:ascii="Consolas" w:hAnsi="Consolas" w:cs="Consolas"/>
          <w:color w:val="0000FF"/>
          <w:lang w:val="en-US"/>
        </w:rPr>
        <w:t>          </w:t>
      </w:r>
      <w:r w:rsidRPr="00286F61">
        <w:rPr>
          <w:rFonts w:ascii="Consolas" w:hAnsi="Consolas" w:cs="Consolas"/>
          <w:color w:val="0000FF"/>
          <w:lang w:val="en-US"/>
        </w:rPr>
        <w:t>&lt;/</w:t>
      </w:r>
      <w:r w:rsidRPr="00286F61">
        <w:rPr>
          <w:rFonts w:ascii="Consolas" w:hAnsi="Consolas" w:cs="Consolas"/>
          <w:color w:val="A31515"/>
          <w:lang w:val="en-US"/>
        </w:rPr>
        <w:t>constructor</w:t>
      </w:r>
      <w:r w:rsidRPr="00286F61">
        <w:rPr>
          <w:rFonts w:ascii="Consolas" w:hAnsi="Consolas" w:cs="Consolas"/>
          <w:color w:val="0000FF"/>
          <w:lang w:val="en-US"/>
        </w:rPr>
        <w:t>&gt;</w:t>
      </w:r>
    </w:p>
    <w:p w:rsidR="00F73CA7" w:rsidRPr="00286F61" w:rsidRDefault="00043187" w:rsidP="00384FF9">
      <w:pPr>
        <w:pStyle w:val="HTMLVorformatier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86F61">
        <w:rPr>
          <w:rFonts w:ascii="Consolas" w:hAnsi="Consolas" w:cs="Consolas"/>
          <w:color w:val="0000FF"/>
          <w:lang w:val="en-US"/>
        </w:rPr>
        <w:t>        &lt;/</w:t>
      </w:r>
      <w:r w:rsidRPr="00286F61">
        <w:rPr>
          <w:rFonts w:ascii="Consolas" w:hAnsi="Consolas" w:cs="Consolas"/>
          <w:color w:val="A31515"/>
          <w:lang w:val="en-US"/>
        </w:rPr>
        <w:t>type</w:t>
      </w:r>
      <w:r w:rsidRPr="00286F61">
        <w:rPr>
          <w:rFonts w:ascii="Consolas" w:hAnsi="Consolas" w:cs="Consolas"/>
          <w:color w:val="0000FF"/>
          <w:lang w:val="en-US"/>
        </w:rPr>
        <w:t>&gt;</w:t>
      </w:r>
    </w:p>
    <w:p w:rsidR="00384FF9" w:rsidRPr="00286F61" w:rsidRDefault="00762D91" w:rsidP="00762D91">
      <w:pPr>
        <w:pStyle w:val="Beschriftung"/>
        <w:rPr>
          <w:lang w:val="en-US"/>
        </w:rPr>
      </w:pPr>
      <w:r w:rsidRPr="00286F61">
        <w:rPr>
          <w:lang w:val="en-US"/>
        </w:rPr>
        <w:t xml:space="preserve">Abbildung </w:t>
      </w:r>
      <w:r w:rsidR="005A7197">
        <w:fldChar w:fldCharType="begin"/>
      </w:r>
      <w:r w:rsidR="005A7197" w:rsidRPr="00286F61">
        <w:rPr>
          <w:lang w:val="en-US"/>
        </w:rPr>
        <w:instrText xml:space="preserve"> SEQ Abbildung \* ARABIC </w:instrText>
      </w:r>
      <w:r w:rsidR="005A7197">
        <w:fldChar w:fldCharType="separate"/>
      </w:r>
      <w:r w:rsidR="0018590C" w:rsidRPr="00286F61">
        <w:rPr>
          <w:noProof/>
          <w:lang w:val="en-US"/>
        </w:rPr>
        <w:t>44</w:t>
      </w:r>
      <w:r w:rsidR="005A7197">
        <w:rPr>
          <w:noProof/>
        </w:rPr>
        <w:fldChar w:fldCharType="end"/>
      </w:r>
      <w:r w:rsidRPr="00286F61">
        <w:rPr>
          <w:lang w:val="en-US"/>
        </w:rPr>
        <w:t xml:space="preserve"> - app.config, Sektion Unity, Demomodus</w:t>
      </w:r>
    </w:p>
    <w:p w:rsidR="00EB47DE" w:rsidRDefault="00D8653D" w:rsidP="00B50594">
      <w:r>
        <w:t>Als Werte für</w:t>
      </w:r>
      <w:r w:rsidR="00F73CA7">
        <w:t xml:space="preserve"> den Parameter </w:t>
      </w:r>
      <w:r w:rsidR="00F73CA7" w:rsidRPr="00A66728">
        <w:rPr>
          <w:i/>
        </w:rPr>
        <w:t>backgroundColors</w:t>
      </w:r>
      <w:r w:rsidR="00F73CA7">
        <w:t xml:space="preserve"> können Farben für den Hintergrund des Demomodus angegeben werden.</w:t>
      </w:r>
      <w:r w:rsidR="00BC511D">
        <w:t xml:space="preserve"> </w:t>
      </w:r>
    </w:p>
    <w:p w:rsidR="00C253F2" w:rsidRDefault="00BC511D" w:rsidP="00B50594">
      <w:r>
        <w:t xml:space="preserve">Des Weiteren können </w:t>
      </w:r>
      <w:r w:rsidR="00D8653D">
        <w:t xml:space="preserve">die Werte der </w:t>
      </w:r>
      <w:r>
        <w:t>verschiedene</w:t>
      </w:r>
      <w:r w:rsidR="00D8653D">
        <w:t>n</w:t>
      </w:r>
      <w:r>
        <w:t xml:space="preserve"> Timer angepasst werden.</w:t>
      </w:r>
      <w:r w:rsidR="00087903">
        <w:t xml:space="preserve"> </w:t>
      </w:r>
      <w:r w:rsidR="00EB47DE">
        <w:br/>
      </w:r>
      <w:r w:rsidR="00EB47DE" w:rsidRPr="00EB47DE">
        <w:t xml:space="preserve">Der </w:t>
      </w:r>
      <w:r w:rsidR="00087903" w:rsidRPr="00A66728">
        <w:rPr>
          <w:i/>
        </w:rPr>
        <w:t>skeletonCheckTimeSpan</w:t>
      </w:r>
      <w:r w:rsidR="00D8653D">
        <w:t xml:space="preserve"> </w:t>
      </w:r>
      <w:r w:rsidR="00EB47DE">
        <w:t xml:space="preserve">gibt an, nach wie vielen Millisekunden erneut </w:t>
      </w:r>
      <w:r w:rsidR="00087903">
        <w:t>geprüft wird, ob gerade ein Nutzer erkannt wurde.</w:t>
      </w:r>
      <w:r w:rsidR="00EB47DE">
        <w:br/>
        <w:t xml:space="preserve">Über den </w:t>
      </w:r>
      <w:r w:rsidR="00EB47DE" w:rsidRPr="00A66728">
        <w:rPr>
          <w:i/>
        </w:rPr>
        <w:t>changeAppTimeSpan</w:t>
      </w:r>
      <w:r w:rsidR="00EB47DE">
        <w:t xml:space="preserve"> kann die Zeitspanne bis zum Wechsel des</w:t>
      </w:r>
      <w:r w:rsidR="00087903">
        <w:t xml:space="preserve"> Teaser-Text</w:t>
      </w:r>
      <w:r w:rsidR="00EB47DE">
        <w:t>es und der Hintergrundfarbe im aktiven Demomodus definiert werden.</w:t>
      </w:r>
      <w:r w:rsidR="00EB47DE">
        <w:br/>
        <w:t>Wenn die</w:t>
      </w:r>
      <w:r w:rsidR="007A21A1">
        <w:t xml:space="preserve"> Applikation aktiv</w:t>
      </w:r>
      <w:r w:rsidR="00EB47DE">
        <w:t xml:space="preserve"> ist aber </w:t>
      </w:r>
      <w:r w:rsidR="007A21A1">
        <w:t>kein Skelett</w:t>
      </w:r>
      <w:r w:rsidR="00EB47DE">
        <w:t xml:space="preserve"> mehr erkennt,</w:t>
      </w:r>
      <w:r w:rsidR="007A21A1">
        <w:t xml:space="preserve"> wechselt sie nach Ablauf </w:t>
      </w:r>
      <w:r w:rsidR="00EB47DE">
        <w:t>des</w:t>
      </w:r>
      <w:r w:rsidR="007A21A1">
        <w:t xml:space="preserve"> </w:t>
      </w:r>
      <w:r w:rsidR="007A21A1" w:rsidRPr="00A66728">
        <w:rPr>
          <w:i/>
        </w:rPr>
        <w:t>fromActiveToDemoModeTimeSpan</w:t>
      </w:r>
      <w:r w:rsidR="007A21A1">
        <w:t xml:space="preserve"> </w:t>
      </w:r>
      <w:r w:rsidR="00EB47DE">
        <w:t>in den</w:t>
      </w:r>
      <w:r w:rsidR="007A21A1">
        <w:t xml:space="preserve"> Demomodus.</w:t>
      </w:r>
      <w:r w:rsidR="00B35ABE">
        <w:t xml:space="preserve"> </w:t>
      </w:r>
      <w:r w:rsidR="00EB47DE">
        <w:br/>
      </w:r>
      <w:r w:rsidR="00B35ABE">
        <w:t>Wird im Demomodus ein Nutzer erkannt</w:t>
      </w:r>
      <w:r w:rsidR="007D3ADF">
        <w:t>,</w:t>
      </w:r>
      <w:r w:rsidR="00EB47DE">
        <w:t xml:space="preserve"> so wird </w:t>
      </w:r>
      <w:r w:rsidR="00B35ABE">
        <w:t xml:space="preserve">ein Countdownzähler </w:t>
      </w:r>
      <w:r w:rsidR="00EB47DE">
        <w:t>angezeigt, welcher den Übergang in den Interaktionsmodus andeutet. Die Länge dieses Zählers</w:t>
      </w:r>
      <w:r w:rsidR="00B35ABE">
        <w:t xml:space="preserve"> kann </w:t>
      </w:r>
      <w:r w:rsidR="00EB47DE">
        <w:t>über den</w:t>
      </w:r>
      <w:r w:rsidR="00B35ABE">
        <w:t xml:space="preserve"> </w:t>
      </w:r>
      <w:r w:rsidR="00B35ABE" w:rsidRPr="00A66728">
        <w:rPr>
          <w:i/>
        </w:rPr>
        <w:t>countdownTimeSpan</w:t>
      </w:r>
      <w:r w:rsidR="00B35ABE">
        <w:t xml:space="preserve"> verändert werden.</w:t>
      </w:r>
      <w:r w:rsidR="00151AB6">
        <w:t xml:space="preserve"> </w:t>
      </w:r>
      <w:r w:rsidR="00EB47DE">
        <w:br/>
      </w:r>
      <w:r w:rsidR="00D7607D">
        <w:t>Nachdem ein Nutzer von Kinect erkannt wur</w:t>
      </w:r>
      <w:r w:rsidR="00151AB6">
        <w:t>d</w:t>
      </w:r>
      <w:r w:rsidR="00D7607D">
        <w:t>e</w:t>
      </w:r>
      <w:r w:rsidR="00151AB6">
        <w:t>,  wird</w:t>
      </w:r>
      <w:r w:rsidR="00EB47DE">
        <w:t xml:space="preserve"> immer wieder geprüft, ob der Nutzer immer noch erkannt wird. D</w:t>
      </w:r>
      <w:r w:rsidR="00D7607D">
        <w:t xml:space="preserve">ie Zeitspanne bis zur nächsten </w:t>
      </w:r>
      <w:r w:rsidR="00EB47DE">
        <w:t>Überprüfung</w:t>
      </w:r>
      <w:r w:rsidR="00151AB6">
        <w:t xml:space="preserve"> </w:t>
      </w:r>
      <w:r w:rsidR="00EB47DE">
        <w:t xml:space="preserve">wird über den </w:t>
      </w:r>
      <w:r w:rsidR="00DB715E" w:rsidRPr="00A66728">
        <w:rPr>
          <w:i/>
        </w:rPr>
        <w:t>skeletonTrackingTimeoutTimeSpan</w:t>
      </w:r>
      <w:r w:rsidR="00151AB6">
        <w:t xml:space="preserve"> </w:t>
      </w:r>
      <w:r w:rsidR="00EB47DE">
        <w:t>angegeben.</w:t>
      </w:r>
    </w:p>
    <w:p w:rsidR="00C31D51" w:rsidRDefault="00C31D51" w:rsidP="004E27DF">
      <w:pPr>
        <w:pStyle w:val="berschrift6"/>
      </w:pPr>
      <w:r>
        <w:t>Singelton</w:t>
      </w:r>
    </w:p>
    <w:p w:rsidR="00413E08" w:rsidRDefault="00C31D51" w:rsidP="00C31D51">
      <w:r>
        <w:t xml:space="preserve">Von </w:t>
      </w:r>
      <w:r w:rsidR="0015734D">
        <w:t>bestimmten</w:t>
      </w:r>
      <w:r w:rsidR="00413E08">
        <w:t xml:space="preserve"> </w:t>
      </w:r>
      <w:r>
        <w:t xml:space="preserve">Klassen </w:t>
      </w:r>
      <w:r w:rsidR="00413E08">
        <w:t>darf</w:t>
      </w:r>
      <w:r>
        <w:t xml:space="preserve"> es immer nur eine Instanz geben</w:t>
      </w:r>
      <w:r w:rsidR="0015734D">
        <w:t>, welche dann an mehreren Orten verwendet werden kann</w:t>
      </w:r>
      <w:r>
        <w:t>.</w:t>
      </w:r>
      <w:r w:rsidR="00183905">
        <w:t xml:space="preserve"> </w:t>
      </w:r>
      <w:r w:rsidR="0015734D">
        <w:br/>
        <w:t>Die Klasse Player muss ein Singleton sein</w:t>
      </w:r>
      <w:r w:rsidR="00E14069">
        <w:t>:</w:t>
      </w:r>
      <w:r w:rsidR="0015734D">
        <w:t xml:space="preserve"> </w:t>
      </w:r>
      <w:r w:rsidR="00E14069">
        <w:t xml:space="preserve">Das Skelett des Kinect Players wird zum einen beim Übergang vom Demomodus in den Interaktionsmodus und schliesslich im Interaktionsmodus selbst angezeigt. </w:t>
      </w:r>
      <w:r w:rsidR="0015734D">
        <w:t>Die Problematik mit</w:t>
      </w:r>
      <w:r w:rsidR="00413E08">
        <w:t xml:space="preserve"> Kinect</w:t>
      </w:r>
      <w:r w:rsidR="0015734D">
        <w:t xml:space="preserve"> ist, dass das Gerät</w:t>
      </w:r>
      <w:r w:rsidR="00413E08">
        <w:t xml:space="preserve"> nur von einer Instanz angesteuert werden kann. Bestünden nun zwei verschiedene Skelette, die das Kinect ansteuern und Daten vom Gerät verlangen, </w:t>
      </w:r>
      <w:r w:rsidR="0015734D">
        <w:t>würde das in einem Fehler enden.</w:t>
      </w:r>
      <w:r w:rsidR="00413E08">
        <w:t xml:space="preserve"> </w:t>
      </w:r>
      <w:r w:rsidR="00EC7B6E">
        <w:br/>
      </w:r>
      <w:r w:rsidR="00344114">
        <w:t xml:space="preserve">Im Falle des </w:t>
      </w:r>
      <w:r w:rsidR="00413E08">
        <w:t>Menu</w:t>
      </w:r>
      <w:r w:rsidR="00344114">
        <w:t>V</w:t>
      </w:r>
      <w:r w:rsidR="00413E08">
        <w:t>iew</w:t>
      </w:r>
      <w:r w:rsidR="00344114">
        <w:t>M</w:t>
      </w:r>
      <w:r w:rsidR="00413E08">
        <w:t>odel</w:t>
      </w:r>
      <w:r w:rsidR="00344114">
        <w:t xml:space="preserve">s darf nur eine Instanz existieren, welche </w:t>
      </w:r>
      <w:r w:rsidR="002749FE">
        <w:t xml:space="preserve">alle Plug-ins im Menu </w:t>
      </w:r>
      <w:r w:rsidR="00EC7B6E">
        <w:t>aufzeigt</w:t>
      </w:r>
      <w:r w:rsidR="002749FE">
        <w:t xml:space="preserve"> und den Inhalte des aktuell angewählten auf der Videowall anzeigt</w:t>
      </w:r>
      <w:r w:rsidR="00344114">
        <w:t>.</w:t>
      </w:r>
    </w:p>
    <w:p w:rsidR="00C31D51" w:rsidRPr="00C31D51" w:rsidRDefault="00C31D51" w:rsidP="00C31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val="en-US" w:eastAsia="de-CH"/>
        </w:rPr>
      </w:pPr>
      <w:r w:rsidRPr="007B0A45">
        <w:rPr>
          <w:rFonts w:ascii="Consolas" w:eastAsia="Times New Roman" w:hAnsi="Consolas" w:cs="Consolas"/>
          <w:color w:val="0000FF"/>
          <w:lang w:eastAsia="de-CH"/>
        </w:rPr>
        <w:t>        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&lt;</w:t>
      </w:r>
      <w:r w:rsidRPr="00C31D51">
        <w:rPr>
          <w:rFonts w:ascii="Consolas" w:eastAsia="Times New Roman" w:hAnsi="Consolas" w:cs="Consolas"/>
          <w:color w:val="A31515"/>
          <w:lang w:val="en-US" w:eastAsia="de-CH"/>
        </w:rPr>
        <w:t>type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 </w:t>
      </w:r>
      <w:r w:rsidRPr="00C31D51">
        <w:rPr>
          <w:rFonts w:ascii="Consolas" w:eastAsia="Times New Roman" w:hAnsi="Consolas" w:cs="Consolas"/>
          <w:color w:val="FF0000"/>
          <w:lang w:val="en-US" w:eastAsia="de-CH"/>
        </w:rPr>
        <w:t>type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=</w:t>
      </w:r>
      <w:r w:rsidRPr="00C31D51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Player</w:t>
      </w:r>
      <w:r w:rsidRPr="00C31D51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 </w:t>
      </w:r>
      <w:r w:rsidRPr="00C31D51">
        <w:rPr>
          <w:rFonts w:ascii="Consolas" w:eastAsia="Times New Roman" w:hAnsi="Consolas" w:cs="Consolas"/>
          <w:color w:val="FF0000"/>
          <w:lang w:val="en-US" w:eastAsia="de-CH"/>
        </w:rPr>
        <w:t>mapTo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=</w:t>
      </w:r>
      <w:r w:rsidRPr="00C31D51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Player</w:t>
      </w:r>
      <w:r w:rsidRPr="00C31D51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&gt;</w:t>
      </w:r>
    </w:p>
    <w:p w:rsidR="00C31D51" w:rsidRPr="00C31D51" w:rsidRDefault="00C31D51" w:rsidP="00C31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val="en-US" w:eastAsia="de-CH"/>
        </w:rPr>
      </w:pPr>
      <w:r w:rsidRPr="00C31D51">
        <w:rPr>
          <w:rFonts w:ascii="Consolas" w:eastAsia="Times New Roman" w:hAnsi="Consolas" w:cs="Consolas"/>
          <w:color w:val="0000FF"/>
          <w:lang w:val="en-US" w:eastAsia="de-CH"/>
        </w:rPr>
        <w:t>          &lt;</w:t>
      </w:r>
      <w:r w:rsidRPr="00C31D51">
        <w:rPr>
          <w:rFonts w:ascii="Consolas" w:eastAsia="Times New Roman" w:hAnsi="Consolas" w:cs="Consolas"/>
          <w:color w:val="A31515"/>
          <w:lang w:val="en-US" w:eastAsia="de-CH"/>
        </w:rPr>
        <w:t>lifetime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 </w:t>
      </w:r>
      <w:r w:rsidRPr="00C31D51">
        <w:rPr>
          <w:rFonts w:ascii="Consolas" w:eastAsia="Times New Roman" w:hAnsi="Consolas" w:cs="Consolas"/>
          <w:color w:val="FF0000"/>
          <w:lang w:val="en-US" w:eastAsia="de-CH"/>
        </w:rPr>
        <w:t>type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=</w:t>
      </w:r>
      <w:r w:rsidRPr="00C31D51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singleton</w:t>
      </w:r>
      <w:r w:rsidRPr="00C31D51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/&gt;</w:t>
      </w:r>
    </w:p>
    <w:p w:rsidR="00C31D51" w:rsidRPr="00C31D51" w:rsidRDefault="00C31D51" w:rsidP="00C31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val="en-US" w:eastAsia="de-CH"/>
        </w:rPr>
      </w:pPr>
      <w:r w:rsidRPr="00C31D51">
        <w:rPr>
          <w:rFonts w:ascii="Consolas" w:eastAsia="Times New Roman" w:hAnsi="Consolas" w:cs="Consolas"/>
          <w:color w:val="0000FF"/>
          <w:lang w:val="en-US" w:eastAsia="de-CH"/>
        </w:rPr>
        <w:t>        &lt;/</w:t>
      </w:r>
      <w:r w:rsidRPr="00C31D51">
        <w:rPr>
          <w:rFonts w:ascii="Consolas" w:eastAsia="Times New Roman" w:hAnsi="Consolas" w:cs="Consolas"/>
          <w:color w:val="A31515"/>
          <w:lang w:val="en-US" w:eastAsia="de-CH"/>
        </w:rPr>
        <w:t>type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&gt;</w:t>
      </w:r>
    </w:p>
    <w:p w:rsidR="00C31D51" w:rsidRPr="00C31D51" w:rsidRDefault="00C31D51" w:rsidP="00C31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val="en-US" w:eastAsia="de-CH"/>
        </w:rPr>
      </w:pPr>
      <w:r w:rsidRPr="00C31D51">
        <w:rPr>
          <w:rFonts w:ascii="Consolas" w:eastAsia="Times New Roman" w:hAnsi="Consolas" w:cs="Consolas"/>
          <w:color w:val="000000"/>
          <w:lang w:val="en-US" w:eastAsia="de-CH"/>
        </w:rPr>
        <w:t xml:space="preserve"> </w:t>
      </w:r>
    </w:p>
    <w:p w:rsidR="00C31D51" w:rsidRPr="00C31D51" w:rsidRDefault="00C31D51" w:rsidP="00C31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val="en-US" w:eastAsia="de-CH"/>
        </w:rPr>
      </w:pPr>
      <w:r w:rsidRPr="00C31D51">
        <w:rPr>
          <w:rFonts w:ascii="Consolas" w:eastAsia="Times New Roman" w:hAnsi="Consolas" w:cs="Consolas"/>
          <w:color w:val="0000FF"/>
          <w:lang w:val="en-US" w:eastAsia="de-CH"/>
        </w:rPr>
        <w:t>        &lt;</w:t>
      </w:r>
      <w:r w:rsidRPr="00C31D51">
        <w:rPr>
          <w:rFonts w:ascii="Consolas" w:eastAsia="Times New Roman" w:hAnsi="Consolas" w:cs="Consolas"/>
          <w:color w:val="A31515"/>
          <w:lang w:val="en-US" w:eastAsia="de-CH"/>
        </w:rPr>
        <w:t>type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 </w:t>
      </w:r>
      <w:r w:rsidRPr="00C31D51">
        <w:rPr>
          <w:rFonts w:ascii="Consolas" w:eastAsia="Times New Roman" w:hAnsi="Consolas" w:cs="Consolas"/>
          <w:color w:val="FF0000"/>
          <w:lang w:val="en-US" w:eastAsia="de-CH"/>
        </w:rPr>
        <w:t>type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=</w:t>
      </w:r>
      <w:r w:rsidRPr="00C31D51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MenuViewModel</w:t>
      </w:r>
      <w:r w:rsidRPr="00C31D51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 </w:t>
      </w:r>
      <w:r w:rsidRPr="00C31D51">
        <w:rPr>
          <w:rFonts w:ascii="Consolas" w:eastAsia="Times New Roman" w:hAnsi="Consolas" w:cs="Consolas"/>
          <w:color w:val="FF0000"/>
          <w:lang w:val="en-US" w:eastAsia="de-CH"/>
        </w:rPr>
        <w:t>mapTo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=</w:t>
      </w:r>
      <w:r w:rsidRPr="00C31D51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MenuViewModel</w:t>
      </w:r>
      <w:r w:rsidRPr="00C31D51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C31D51">
        <w:rPr>
          <w:rFonts w:ascii="Consolas" w:eastAsia="Times New Roman" w:hAnsi="Consolas" w:cs="Consolas"/>
          <w:color w:val="0000FF"/>
          <w:lang w:val="en-US" w:eastAsia="de-CH"/>
        </w:rPr>
        <w:t>&gt;</w:t>
      </w:r>
    </w:p>
    <w:p w:rsidR="00C31D51" w:rsidRPr="002B63BC" w:rsidRDefault="00C31D51" w:rsidP="00C31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val="en-US" w:eastAsia="de-CH"/>
        </w:rPr>
      </w:pPr>
      <w:r w:rsidRPr="00C31D51">
        <w:rPr>
          <w:rFonts w:ascii="Consolas" w:eastAsia="Times New Roman" w:hAnsi="Consolas" w:cs="Consolas"/>
          <w:color w:val="0000FF"/>
          <w:lang w:val="en-US" w:eastAsia="de-CH"/>
        </w:rPr>
        <w:t>          </w:t>
      </w:r>
      <w:r w:rsidRPr="002B63BC">
        <w:rPr>
          <w:rFonts w:ascii="Consolas" w:eastAsia="Times New Roman" w:hAnsi="Consolas" w:cs="Consolas"/>
          <w:color w:val="0000FF"/>
          <w:lang w:val="en-US" w:eastAsia="de-CH"/>
        </w:rPr>
        <w:t>&lt;</w:t>
      </w:r>
      <w:r w:rsidRPr="002B63BC">
        <w:rPr>
          <w:rFonts w:ascii="Consolas" w:eastAsia="Times New Roman" w:hAnsi="Consolas" w:cs="Consolas"/>
          <w:color w:val="A31515"/>
          <w:lang w:val="en-US" w:eastAsia="de-CH"/>
        </w:rPr>
        <w:t>lifetime</w:t>
      </w:r>
      <w:r w:rsidRPr="002B63BC">
        <w:rPr>
          <w:rFonts w:ascii="Consolas" w:eastAsia="Times New Roman" w:hAnsi="Consolas" w:cs="Consolas"/>
          <w:color w:val="0000FF"/>
          <w:lang w:val="en-US" w:eastAsia="de-CH"/>
        </w:rPr>
        <w:t> </w:t>
      </w:r>
      <w:r w:rsidRPr="002B63BC">
        <w:rPr>
          <w:rFonts w:ascii="Consolas" w:eastAsia="Times New Roman" w:hAnsi="Consolas" w:cs="Consolas"/>
          <w:color w:val="FF0000"/>
          <w:lang w:val="en-US" w:eastAsia="de-CH"/>
        </w:rPr>
        <w:t>type</w:t>
      </w:r>
      <w:r w:rsidRPr="002B63BC">
        <w:rPr>
          <w:rFonts w:ascii="Consolas" w:eastAsia="Times New Roman" w:hAnsi="Consolas" w:cs="Consolas"/>
          <w:color w:val="0000FF"/>
          <w:lang w:val="en-US" w:eastAsia="de-CH"/>
        </w:rPr>
        <w:t>=</w:t>
      </w:r>
      <w:r w:rsidRPr="002B63BC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2B63BC">
        <w:rPr>
          <w:rFonts w:ascii="Consolas" w:eastAsia="Times New Roman" w:hAnsi="Consolas" w:cs="Consolas"/>
          <w:color w:val="0000FF"/>
          <w:lang w:val="en-US" w:eastAsia="de-CH"/>
        </w:rPr>
        <w:t>singleton</w:t>
      </w:r>
      <w:r w:rsidRPr="002B63BC">
        <w:rPr>
          <w:rFonts w:ascii="Consolas" w:eastAsia="Times New Roman" w:hAnsi="Consolas" w:cs="Consolas"/>
          <w:color w:val="000000"/>
          <w:lang w:val="en-US" w:eastAsia="de-CH"/>
        </w:rPr>
        <w:t>"</w:t>
      </w:r>
      <w:r w:rsidRPr="002B63BC">
        <w:rPr>
          <w:rFonts w:ascii="Consolas" w:eastAsia="Times New Roman" w:hAnsi="Consolas" w:cs="Consolas"/>
          <w:color w:val="0000FF"/>
          <w:lang w:val="en-US" w:eastAsia="de-CH"/>
        </w:rPr>
        <w:t>/&gt;</w:t>
      </w:r>
    </w:p>
    <w:p w:rsidR="00C31D51" w:rsidRPr="002B63BC" w:rsidRDefault="00C31D51" w:rsidP="00384FF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lang w:val="en-US" w:eastAsia="de-CH"/>
        </w:rPr>
      </w:pPr>
      <w:r w:rsidRPr="002B63BC">
        <w:rPr>
          <w:rFonts w:ascii="Consolas" w:eastAsia="Times New Roman" w:hAnsi="Consolas" w:cs="Consolas"/>
          <w:color w:val="0000FF"/>
          <w:lang w:val="en-US" w:eastAsia="de-CH"/>
        </w:rPr>
        <w:t>        &lt;/</w:t>
      </w:r>
      <w:r w:rsidRPr="002B63BC">
        <w:rPr>
          <w:rFonts w:ascii="Consolas" w:eastAsia="Times New Roman" w:hAnsi="Consolas" w:cs="Consolas"/>
          <w:color w:val="A31515"/>
          <w:lang w:val="en-US" w:eastAsia="de-CH"/>
        </w:rPr>
        <w:t>type</w:t>
      </w:r>
      <w:r w:rsidRPr="002B63BC">
        <w:rPr>
          <w:rFonts w:ascii="Consolas" w:eastAsia="Times New Roman" w:hAnsi="Consolas" w:cs="Consolas"/>
          <w:color w:val="0000FF"/>
          <w:lang w:val="en-US" w:eastAsia="de-CH"/>
        </w:rPr>
        <w:t>&gt;</w:t>
      </w:r>
    </w:p>
    <w:p w:rsidR="00384FF9" w:rsidRPr="002B63BC" w:rsidRDefault="00762D91" w:rsidP="00762D91">
      <w:pPr>
        <w:pStyle w:val="Beschriftung"/>
        <w:rPr>
          <w:lang w:val="en-US"/>
        </w:rPr>
      </w:pPr>
      <w:bookmarkStart w:id="9" w:name="_Ref326823171"/>
      <w:r w:rsidRPr="00C31598">
        <w:rPr>
          <w:lang w:val="en-US"/>
        </w:rPr>
        <w:t xml:space="preserve">Abbildung </w:t>
      </w:r>
      <w:r>
        <w:fldChar w:fldCharType="begin"/>
      </w:r>
      <w:r w:rsidRPr="00C31598">
        <w:rPr>
          <w:lang w:val="en-US"/>
        </w:rPr>
        <w:instrText xml:space="preserve"> SEQ Abbildung \* ARABIC </w:instrText>
      </w:r>
      <w:r>
        <w:fldChar w:fldCharType="separate"/>
      </w:r>
      <w:r w:rsidR="0018590C">
        <w:rPr>
          <w:noProof/>
          <w:lang w:val="en-US"/>
        </w:rPr>
        <w:t>45</w:t>
      </w:r>
      <w:r>
        <w:fldChar w:fldCharType="end"/>
      </w:r>
      <w:r w:rsidRPr="00C31598">
        <w:rPr>
          <w:lang w:val="en-US"/>
        </w:rPr>
        <w:t xml:space="preserve"> - app.config, Sektion Unity, Singleton</w:t>
      </w:r>
    </w:p>
    <w:p w:rsidR="002963BB" w:rsidRDefault="002963BB" w:rsidP="004E27DF">
      <w:pPr>
        <w:pStyle w:val="berschrift6"/>
      </w:pPr>
      <w:r>
        <w:lastRenderedPageBreak/>
        <w:t>KinectReplayFile</w:t>
      </w:r>
      <w:bookmarkEnd w:id="9"/>
    </w:p>
    <w:p w:rsidR="002963BB" w:rsidRDefault="006932C3" w:rsidP="002963BB">
      <w:r>
        <w:t xml:space="preserve">Wird </w:t>
      </w:r>
      <w:r w:rsidR="001A7961">
        <w:t xml:space="preserve">im app.config </w:t>
      </w:r>
      <w:r>
        <w:t>bei</w:t>
      </w:r>
      <w:r w:rsidR="001A7961">
        <w:t xml:space="preserve">m Mapping auf den </w:t>
      </w:r>
      <w:r w:rsidR="001A7961" w:rsidRPr="001A7961">
        <w:t>ISkeletonReader</w:t>
      </w:r>
      <w:r w:rsidR="001A7961">
        <w:t xml:space="preserve"> (siehe</w:t>
      </w:r>
      <w:r w:rsidR="004E27DF">
        <w:t xml:space="preserve"> </w:t>
      </w:r>
      <w:r w:rsidR="004E27DF">
        <w:fldChar w:fldCharType="begin"/>
      </w:r>
      <w:r w:rsidR="004E27DF">
        <w:instrText xml:space="preserve"> REF _Ref327169185 \r \h </w:instrText>
      </w:r>
      <w:r w:rsidR="004E27DF">
        <w:fldChar w:fldCharType="separate"/>
      </w:r>
      <w:r w:rsidR="0018590C">
        <w:t>I.1.8.4.2.2</w:t>
      </w:r>
      <w:r w:rsidR="004E27DF">
        <w:fldChar w:fldCharType="end"/>
      </w:r>
      <w:r w:rsidR="004E27DF">
        <w:t xml:space="preserve"> </w:t>
      </w:r>
      <w:r w:rsidR="004E27DF">
        <w:fldChar w:fldCharType="begin"/>
      </w:r>
      <w:r w:rsidR="004E27DF">
        <w:instrText xml:space="preserve"> REF _Ref327169185 \h </w:instrText>
      </w:r>
      <w:r w:rsidR="004E27DF">
        <w:fldChar w:fldCharType="separate"/>
      </w:r>
      <w:r w:rsidR="0018590C">
        <w:t>Skelettdaten</w:t>
      </w:r>
      <w:r w:rsidR="004E27DF">
        <w:fldChar w:fldCharType="end"/>
      </w:r>
      <w:r w:rsidR="001A7961">
        <w:t>)</w:t>
      </w:r>
      <w:r w:rsidR="00F51B23">
        <w:t xml:space="preserve"> der </w:t>
      </w:r>
      <w:r w:rsidR="00F51B23" w:rsidRPr="00702149">
        <w:rPr>
          <w:i/>
        </w:rPr>
        <w:t>FileSkeletonReader</w:t>
      </w:r>
      <w:r w:rsidR="00F51B23">
        <w:t xml:space="preserve"> oder der </w:t>
      </w:r>
      <w:r w:rsidR="00F51B23" w:rsidRPr="00702149">
        <w:rPr>
          <w:i/>
        </w:rPr>
        <w:t>AutoPlayFileSkeletonReader</w:t>
      </w:r>
      <w:r w:rsidR="00F51B23">
        <w:t xml:space="preserve"> verwendet, so muss ein </w:t>
      </w:r>
      <w:r w:rsidR="006B4F4F" w:rsidRPr="006B4F4F">
        <w:rPr>
          <w:i/>
        </w:rPr>
        <w:t>Kinect</w:t>
      </w:r>
      <w:r w:rsidR="00F51B23" w:rsidRPr="006B4F4F">
        <w:rPr>
          <w:i/>
        </w:rPr>
        <w:t>Replay</w:t>
      </w:r>
      <w:r w:rsidR="001A7961">
        <w:rPr>
          <w:i/>
        </w:rPr>
        <w:t>F</w:t>
      </w:r>
      <w:r w:rsidR="00F51B23" w:rsidRPr="006B4F4F">
        <w:rPr>
          <w:i/>
        </w:rPr>
        <w:t>ile</w:t>
      </w:r>
      <w:r w:rsidR="00F51B23">
        <w:t xml:space="preserve"> angegeben werden. Dieses beinhaltet Daten zu Skelettbewegungen. Der Pfad zu dieser Date</w:t>
      </w:r>
      <w:r w:rsidR="008862EB">
        <w:t>i</w:t>
      </w:r>
      <w:r w:rsidR="00F51B23">
        <w:t xml:space="preserve"> kann an folgender Stelle </w:t>
      </w:r>
      <w:r w:rsidR="001A7961">
        <w:t xml:space="preserve">beim Schlüsselwort </w:t>
      </w:r>
      <w:r w:rsidR="001A7961" w:rsidRPr="001A7961">
        <w:rPr>
          <w:i/>
        </w:rPr>
        <w:t>path</w:t>
      </w:r>
      <w:r w:rsidR="001A7961">
        <w:t xml:space="preserve"> </w:t>
      </w:r>
      <w:r w:rsidR="00F51B23">
        <w:t>angegeben werden</w:t>
      </w:r>
      <w:r w:rsidR="002963BB">
        <w:t>:</w:t>
      </w:r>
    </w:p>
    <w:p w:rsidR="002963BB" w:rsidRPr="00C6445D" w:rsidRDefault="002963BB" w:rsidP="002963BB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19B6">
        <w:rPr>
          <w:rFonts w:ascii="Consolas" w:hAnsi="Consolas" w:cs="Consolas"/>
          <w:color w:val="0000FF"/>
        </w:rPr>
        <w:t> </w:t>
      </w:r>
      <w:r w:rsidRPr="00C6445D">
        <w:rPr>
          <w:rFonts w:ascii="Consolas" w:hAnsi="Consolas" w:cs="Consolas"/>
          <w:color w:val="0000FF"/>
          <w:lang w:val="en-US"/>
        </w:rPr>
        <w:t>&lt;</w:t>
      </w:r>
      <w:r w:rsidRPr="00C6445D">
        <w:rPr>
          <w:rFonts w:ascii="Consolas" w:hAnsi="Consolas" w:cs="Consolas"/>
          <w:color w:val="A31515"/>
          <w:lang w:val="en-US"/>
        </w:rPr>
        <w:t>type</w:t>
      </w:r>
      <w:r w:rsidRPr="00C6445D">
        <w:rPr>
          <w:rFonts w:ascii="Consolas" w:hAnsi="Consolas" w:cs="Consolas"/>
          <w:color w:val="0000FF"/>
          <w:lang w:val="en-US"/>
        </w:rPr>
        <w:t> </w:t>
      </w:r>
      <w:r w:rsidRPr="00C6445D">
        <w:rPr>
          <w:rFonts w:ascii="Consolas" w:hAnsi="Consolas" w:cs="Consolas"/>
          <w:color w:val="FF0000"/>
          <w:lang w:val="en-US"/>
        </w:rPr>
        <w:t>type</w:t>
      </w:r>
      <w:r w:rsidRPr="00C6445D">
        <w:rPr>
          <w:rFonts w:ascii="Consolas" w:hAnsi="Consolas" w:cs="Consolas"/>
          <w:color w:val="0000FF"/>
          <w:lang w:val="en-US"/>
        </w:rPr>
        <w:t>=</w:t>
      </w:r>
      <w:r w:rsidRPr="00C6445D">
        <w:rPr>
          <w:rFonts w:ascii="Consolas" w:hAnsi="Consolas" w:cs="Consolas"/>
          <w:color w:val="000000"/>
          <w:lang w:val="en-US"/>
        </w:rPr>
        <w:t>"</w:t>
      </w:r>
      <w:r w:rsidRPr="00C6445D">
        <w:rPr>
          <w:rFonts w:ascii="Consolas" w:hAnsi="Consolas" w:cs="Consolas"/>
          <w:color w:val="0000FF"/>
          <w:lang w:val="en-US"/>
        </w:rPr>
        <w:t>KinectReplayFile</w:t>
      </w:r>
      <w:r w:rsidRPr="00C6445D">
        <w:rPr>
          <w:rFonts w:ascii="Consolas" w:hAnsi="Consolas" w:cs="Consolas"/>
          <w:color w:val="000000"/>
          <w:lang w:val="en-US"/>
        </w:rPr>
        <w:t>"</w:t>
      </w:r>
      <w:r w:rsidRPr="00C6445D">
        <w:rPr>
          <w:rFonts w:ascii="Consolas" w:hAnsi="Consolas" w:cs="Consolas"/>
          <w:color w:val="0000FF"/>
          <w:lang w:val="en-US"/>
        </w:rPr>
        <w:t> </w:t>
      </w:r>
      <w:r w:rsidRPr="00C6445D">
        <w:rPr>
          <w:rFonts w:ascii="Consolas" w:hAnsi="Consolas" w:cs="Consolas"/>
          <w:color w:val="FF0000"/>
          <w:lang w:val="en-US"/>
        </w:rPr>
        <w:t>mapTo</w:t>
      </w:r>
      <w:r w:rsidRPr="00C6445D">
        <w:rPr>
          <w:rFonts w:ascii="Consolas" w:hAnsi="Consolas" w:cs="Consolas"/>
          <w:color w:val="0000FF"/>
          <w:lang w:val="en-US"/>
        </w:rPr>
        <w:t>=</w:t>
      </w:r>
      <w:r w:rsidRPr="00C6445D">
        <w:rPr>
          <w:rFonts w:ascii="Consolas" w:hAnsi="Consolas" w:cs="Consolas"/>
          <w:color w:val="000000"/>
          <w:lang w:val="en-US"/>
        </w:rPr>
        <w:t>"</w:t>
      </w:r>
      <w:r w:rsidRPr="00C6445D">
        <w:rPr>
          <w:rFonts w:ascii="Consolas" w:hAnsi="Consolas" w:cs="Consolas"/>
          <w:color w:val="0000FF"/>
          <w:lang w:val="en-US"/>
        </w:rPr>
        <w:t>KinectReplayFile</w:t>
      </w:r>
      <w:r w:rsidRPr="00C6445D">
        <w:rPr>
          <w:rFonts w:ascii="Consolas" w:hAnsi="Consolas" w:cs="Consolas"/>
          <w:color w:val="000000"/>
          <w:lang w:val="en-US"/>
        </w:rPr>
        <w:t>"</w:t>
      </w:r>
      <w:r w:rsidRPr="00C6445D">
        <w:rPr>
          <w:rFonts w:ascii="Consolas" w:hAnsi="Consolas" w:cs="Consolas"/>
          <w:color w:val="0000FF"/>
          <w:lang w:val="en-US"/>
        </w:rPr>
        <w:t>&gt;</w:t>
      </w:r>
    </w:p>
    <w:p w:rsidR="002963BB" w:rsidRPr="00C6445D" w:rsidRDefault="002963BB" w:rsidP="002963BB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445D">
        <w:rPr>
          <w:rFonts w:ascii="Consolas" w:hAnsi="Consolas" w:cs="Consolas"/>
          <w:color w:val="0000FF"/>
          <w:lang w:val="en-US"/>
        </w:rPr>
        <w:t>          &lt;</w:t>
      </w:r>
      <w:r w:rsidRPr="00C6445D">
        <w:rPr>
          <w:rFonts w:ascii="Consolas" w:hAnsi="Consolas" w:cs="Consolas"/>
          <w:color w:val="A31515"/>
          <w:lang w:val="en-US"/>
        </w:rPr>
        <w:t>lifetime</w:t>
      </w:r>
      <w:r w:rsidRPr="00C6445D">
        <w:rPr>
          <w:rFonts w:ascii="Consolas" w:hAnsi="Consolas" w:cs="Consolas"/>
          <w:color w:val="0000FF"/>
          <w:lang w:val="en-US"/>
        </w:rPr>
        <w:t> </w:t>
      </w:r>
      <w:r w:rsidRPr="00C6445D">
        <w:rPr>
          <w:rFonts w:ascii="Consolas" w:hAnsi="Consolas" w:cs="Consolas"/>
          <w:color w:val="FF0000"/>
          <w:lang w:val="en-US"/>
        </w:rPr>
        <w:t>type</w:t>
      </w:r>
      <w:r w:rsidRPr="00C6445D">
        <w:rPr>
          <w:rFonts w:ascii="Consolas" w:hAnsi="Consolas" w:cs="Consolas"/>
          <w:color w:val="0000FF"/>
          <w:lang w:val="en-US"/>
        </w:rPr>
        <w:t>=</w:t>
      </w:r>
      <w:r w:rsidRPr="00C6445D">
        <w:rPr>
          <w:rFonts w:ascii="Consolas" w:hAnsi="Consolas" w:cs="Consolas"/>
          <w:color w:val="000000"/>
          <w:lang w:val="en-US"/>
        </w:rPr>
        <w:t>"</w:t>
      </w:r>
      <w:r w:rsidRPr="00C6445D">
        <w:rPr>
          <w:rFonts w:ascii="Consolas" w:hAnsi="Consolas" w:cs="Consolas"/>
          <w:color w:val="0000FF"/>
          <w:lang w:val="en-US"/>
        </w:rPr>
        <w:t>singleton</w:t>
      </w:r>
      <w:r w:rsidRPr="00C6445D">
        <w:rPr>
          <w:rFonts w:ascii="Consolas" w:hAnsi="Consolas" w:cs="Consolas"/>
          <w:color w:val="000000"/>
          <w:lang w:val="en-US"/>
        </w:rPr>
        <w:t>"</w:t>
      </w:r>
      <w:r w:rsidRPr="00C6445D">
        <w:rPr>
          <w:rFonts w:ascii="Consolas" w:hAnsi="Consolas" w:cs="Consolas"/>
          <w:color w:val="0000FF"/>
          <w:lang w:val="en-US"/>
        </w:rPr>
        <w:t>/&gt;</w:t>
      </w:r>
    </w:p>
    <w:p w:rsidR="002963BB" w:rsidRPr="00C6445D" w:rsidRDefault="002963BB" w:rsidP="002963BB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445D">
        <w:rPr>
          <w:rFonts w:ascii="Consolas" w:hAnsi="Consolas" w:cs="Consolas"/>
          <w:color w:val="0000FF"/>
          <w:lang w:val="en-US"/>
        </w:rPr>
        <w:t>          &lt;</w:t>
      </w:r>
      <w:r w:rsidRPr="00C6445D">
        <w:rPr>
          <w:rFonts w:ascii="Consolas" w:hAnsi="Consolas" w:cs="Consolas"/>
          <w:color w:val="A31515"/>
          <w:lang w:val="en-US"/>
        </w:rPr>
        <w:t>constructor</w:t>
      </w:r>
      <w:r w:rsidRPr="00C6445D">
        <w:rPr>
          <w:rFonts w:ascii="Consolas" w:hAnsi="Consolas" w:cs="Consolas"/>
          <w:color w:val="0000FF"/>
          <w:lang w:val="en-US"/>
        </w:rPr>
        <w:t>&gt;</w:t>
      </w:r>
    </w:p>
    <w:p w:rsidR="002963BB" w:rsidRPr="006C60BD" w:rsidRDefault="002963BB" w:rsidP="002963BB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445D">
        <w:rPr>
          <w:rFonts w:ascii="Consolas" w:hAnsi="Consolas" w:cs="Consolas"/>
          <w:color w:val="0000FF"/>
          <w:lang w:val="en-US"/>
        </w:rPr>
        <w:t>            </w:t>
      </w:r>
      <w:r w:rsidRPr="006C60BD">
        <w:rPr>
          <w:rFonts w:ascii="Consolas" w:hAnsi="Consolas" w:cs="Consolas"/>
          <w:color w:val="0000FF"/>
          <w:lang w:val="en-US"/>
        </w:rPr>
        <w:t>&lt;</w:t>
      </w:r>
      <w:r w:rsidRPr="006C60BD">
        <w:rPr>
          <w:rFonts w:ascii="Consolas" w:hAnsi="Consolas" w:cs="Consolas"/>
          <w:color w:val="A31515"/>
          <w:lang w:val="en-US"/>
        </w:rPr>
        <w:t>param</w:t>
      </w:r>
      <w:r w:rsidRPr="006C60BD">
        <w:rPr>
          <w:rFonts w:ascii="Consolas" w:hAnsi="Consolas" w:cs="Consolas"/>
          <w:color w:val="0000FF"/>
          <w:lang w:val="en-US"/>
        </w:rPr>
        <w:t> </w:t>
      </w:r>
      <w:r w:rsidRPr="006C60BD">
        <w:rPr>
          <w:rFonts w:ascii="Consolas" w:hAnsi="Consolas" w:cs="Consolas"/>
          <w:color w:val="FF0000"/>
          <w:lang w:val="en-US"/>
        </w:rPr>
        <w:t>name</w:t>
      </w:r>
      <w:r w:rsidRPr="006C60BD">
        <w:rPr>
          <w:rFonts w:ascii="Consolas" w:hAnsi="Consolas" w:cs="Consolas"/>
          <w:color w:val="0000FF"/>
          <w:lang w:val="en-US"/>
        </w:rPr>
        <w:t>=</w:t>
      </w:r>
      <w:r w:rsidRPr="006C60BD">
        <w:rPr>
          <w:rFonts w:ascii="Consolas" w:hAnsi="Consolas" w:cs="Consolas"/>
          <w:color w:val="000000"/>
          <w:lang w:val="en-US"/>
        </w:rPr>
        <w:t>"</w:t>
      </w:r>
      <w:r w:rsidRPr="006C60BD">
        <w:rPr>
          <w:rFonts w:ascii="Consolas" w:hAnsi="Consolas" w:cs="Consolas"/>
          <w:color w:val="0000FF"/>
          <w:lang w:val="en-US"/>
        </w:rPr>
        <w:t>path</w:t>
      </w:r>
      <w:r w:rsidRPr="006C60BD">
        <w:rPr>
          <w:rFonts w:ascii="Consolas" w:hAnsi="Consolas" w:cs="Consolas"/>
          <w:color w:val="000000"/>
          <w:lang w:val="en-US"/>
        </w:rPr>
        <w:t>"</w:t>
      </w:r>
      <w:r w:rsidRPr="006C60BD">
        <w:rPr>
          <w:rFonts w:ascii="Consolas" w:hAnsi="Consolas" w:cs="Consolas"/>
          <w:color w:val="0000FF"/>
          <w:lang w:val="en-US"/>
        </w:rPr>
        <w:t> </w:t>
      </w:r>
      <w:r w:rsidRPr="006C60BD">
        <w:rPr>
          <w:rFonts w:ascii="Consolas" w:hAnsi="Consolas" w:cs="Consolas"/>
          <w:color w:val="FF0000"/>
          <w:lang w:val="en-US"/>
        </w:rPr>
        <w:t>value</w:t>
      </w:r>
      <w:r w:rsidRPr="006C60BD">
        <w:rPr>
          <w:rFonts w:ascii="Consolas" w:hAnsi="Consolas" w:cs="Consolas"/>
          <w:color w:val="0000FF"/>
          <w:lang w:val="en-US"/>
        </w:rPr>
        <w:t>=</w:t>
      </w:r>
      <w:r w:rsidRPr="006C60BD">
        <w:rPr>
          <w:rFonts w:ascii="Consolas" w:hAnsi="Consolas" w:cs="Consolas"/>
          <w:color w:val="000000"/>
          <w:lang w:val="en-US"/>
        </w:rPr>
        <w:t>"</w:t>
      </w:r>
      <w:r w:rsidRPr="006C60BD">
        <w:rPr>
          <w:rFonts w:ascii="Consolas" w:hAnsi="Consolas" w:cs="Consolas"/>
          <w:color w:val="0000FF"/>
          <w:lang w:val="en-US"/>
        </w:rPr>
        <w:t>..\..\..\..\..\..\kinect_records\20120312_lukas\_1.replay</w:t>
      </w:r>
      <w:r w:rsidRPr="006C60BD">
        <w:rPr>
          <w:rFonts w:ascii="Consolas" w:hAnsi="Consolas" w:cs="Consolas"/>
          <w:color w:val="000000"/>
          <w:lang w:val="en-US"/>
        </w:rPr>
        <w:t>"</w:t>
      </w:r>
      <w:r w:rsidRPr="006C60BD">
        <w:rPr>
          <w:rFonts w:ascii="Consolas" w:hAnsi="Consolas" w:cs="Consolas"/>
          <w:color w:val="0000FF"/>
          <w:lang w:val="en-US"/>
        </w:rPr>
        <w:t>/&gt;</w:t>
      </w:r>
    </w:p>
    <w:p w:rsidR="002963BB" w:rsidRPr="007B0A45" w:rsidRDefault="002963BB" w:rsidP="002963BB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60BD">
        <w:rPr>
          <w:rFonts w:ascii="Consolas" w:hAnsi="Consolas" w:cs="Consolas"/>
          <w:color w:val="0000FF"/>
          <w:lang w:val="en-US"/>
        </w:rPr>
        <w:t>          </w:t>
      </w:r>
      <w:r w:rsidRPr="007B0A45">
        <w:rPr>
          <w:rFonts w:ascii="Consolas" w:hAnsi="Consolas" w:cs="Consolas"/>
          <w:color w:val="0000FF"/>
          <w:lang w:val="en-US"/>
        </w:rPr>
        <w:t>&lt;/</w:t>
      </w:r>
      <w:r w:rsidRPr="007B0A45">
        <w:rPr>
          <w:rFonts w:ascii="Consolas" w:hAnsi="Consolas" w:cs="Consolas"/>
          <w:color w:val="A31515"/>
          <w:lang w:val="en-US"/>
        </w:rPr>
        <w:t>constructor</w:t>
      </w:r>
      <w:r w:rsidRPr="007B0A45">
        <w:rPr>
          <w:rFonts w:ascii="Consolas" w:hAnsi="Consolas" w:cs="Consolas"/>
          <w:color w:val="0000FF"/>
          <w:lang w:val="en-US"/>
        </w:rPr>
        <w:t>&gt;</w:t>
      </w:r>
    </w:p>
    <w:p w:rsidR="002963BB" w:rsidRPr="007B0A45" w:rsidRDefault="002963BB" w:rsidP="00384FF9">
      <w:pPr>
        <w:pStyle w:val="HTMLVorformatier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B0A45">
        <w:rPr>
          <w:rFonts w:ascii="Consolas" w:hAnsi="Consolas" w:cs="Consolas"/>
          <w:color w:val="0000FF"/>
          <w:lang w:val="en-US"/>
        </w:rPr>
        <w:t>        &lt;/</w:t>
      </w:r>
      <w:r w:rsidRPr="007B0A45">
        <w:rPr>
          <w:rFonts w:ascii="Consolas" w:hAnsi="Consolas" w:cs="Consolas"/>
          <w:color w:val="A31515"/>
          <w:lang w:val="en-US"/>
        </w:rPr>
        <w:t>type</w:t>
      </w:r>
      <w:r w:rsidRPr="007B0A45">
        <w:rPr>
          <w:rFonts w:ascii="Consolas" w:hAnsi="Consolas" w:cs="Consolas"/>
          <w:color w:val="0000FF"/>
          <w:lang w:val="en-US"/>
        </w:rPr>
        <w:t>&gt;</w:t>
      </w:r>
    </w:p>
    <w:p w:rsidR="00384FF9" w:rsidRPr="000F2822" w:rsidRDefault="00762D91" w:rsidP="00762D91">
      <w:pPr>
        <w:pStyle w:val="Beschriftung"/>
        <w:rPr>
          <w:lang w:val="en-US"/>
        </w:rPr>
      </w:pPr>
      <w:r w:rsidRPr="000F2822">
        <w:rPr>
          <w:lang w:val="en-US"/>
        </w:rPr>
        <w:t xml:space="preserve">Abbildung </w:t>
      </w:r>
      <w:r w:rsidR="004471BA">
        <w:fldChar w:fldCharType="begin"/>
      </w:r>
      <w:r w:rsidR="004471BA" w:rsidRPr="000F2822">
        <w:rPr>
          <w:lang w:val="en-US"/>
        </w:rPr>
        <w:instrText xml:space="preserve"> SEQ Abbildung \* ARABIC </w:instrText>
      </w:r>
      <w:r w:rsidR="004471BA">
        <w:fldChar w:fldCharType="separate"/>
      </w:r>
      <w:r w:rsidR="0018590C">
        <w:rPr>
          <w:noProof/>
          <w:lang w:val="en-US"/>
        </w:rPr>
        <w:t>46</w:t>
      </w:r>
      <w:r w:rsidR="004471BA">
        <w:rPr>
          <w:noProof/>
        </w:rPr>
        <w:fldChar w:fldCharType="end"/>
      </w:r>
      <w:r w:rsidRPr="000F2822">
        <w:rPr>
          <w:lang w:val="en-US"/>
        </w:rPr>
        <w:t xml:space="preserve"> - app.config, Sektion Unity, KinectReplayFile</w:t>
      </w:r>
    </w:p>
    <w:p w:rsidR="002963BB" w:rsidRDefault="00732A6D" w:rsidP="002963BB">
      <w:r>
        <w:t>D</w:t>
      </w:r>
      <w:r w:rsidR="002963BB">
        <w:t>er Pfad zu</w:t>
      </w:r>
      <w:r>
        <w:t>m</w:t>
      </w:r>
      <w:r w:rsidR="002963BB">
        <w:t xml:space="preserve"> Replay</w:t>
      </w:r>
      <w:r w:rsidR="002B63BC">
        <w:t>-</w:t>
      </w:r>
      <w:r>
        <w:t>F</w:t>
      </w:r>
      <w:r w:rsidR="002963BB">
        <w:t>ile ist relativ anzugeben.</w:t>
      </w:r>
    </w:p>
    <w:p w:rsidR="002963BB" w:rsidRDefault="00724899" w:rsidP="00724899">
      <w:pPr>
        <w:pStyle w:val="berschrift5"/>
      </w:pPr>
      <w:r>
        <w:t>Runtime Version</w:t>
      </w:r>
    </w:p>
    <w:p w:rsidR="00BA5995" w:rsidRDefault="00BA5995" w:rsidP="00724899">
      <w:r>
        <w:t>Über das</w:t>
      </w:r>
      <w:r w:rsidR="00724899">
        <w:t xml:space="preserve"> Schlüsselwort </w:t>
      </w:r>
      <w:r w:rsidR="002B63BC" w:rsidRPr="002B63BC">
        <w:rPr>
          <w:i/>
        </w:rPr>
        <w:t>runtime</w:t>
      </w:r>
      <w:r w:rsidR="00724899">
        <w:t xml:space="preserve"> </w:t>
      </w:r>
      <w:r>
        <w:t xml:space="preserve">können die Pfade zu den neuen </w:t>
      </w:r>
      <w:r w:rsidR="00D91B76">
        <w:t>Assembly-</w:t>
      </w:r>
      <w:r>
        <w:t>Versionen und deren Speicherort angegeben werden. Diese Angaben werden benötigt um Assembly-Versionskonflikte zu vermeiden.</w:t>
      </w:r>
    </w:p>
    <w:p w:rsidR="002B63BC" w:rsidRPr="00BA5995" w:rsidRDefault="002B63BC" w:rsidP="002B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BA5995">
        <w:rPr>
          <w:rFonts w:ascii="Consolas" w:hAnsi="Consolas" w:cs="Consolas"/>
          <w:color w:val="0000FF"/>
          <w:sz w:val="19"/>
          <w:szCs w:val="19"/>
        </w:rPr>
        <w:t>&lt;</w:t>
      </w:r>
      <w:r w:rsidRPr="00BA5995">
        <w:rPr>
          <w:rFonts w:ascii="Consolas" w:hAnsi="Consolas" w:cs="Consolas"/>
          <w:color w:val="A31515"/>
          <w:sz w:val="19"/>
          <w:szCs w:val="19"/>
        </w:rPr>
        <w:t>runtime</w:t>
      </w:r>
      <w:r w:rsidRPr="00BA5995">
        <w:rPr>
          <w:rFonts w:ascii="Consolas" w:hAnsi="Consolas" w:cs="Consolas"/>
          <w:color w:val="0000FF"/>
          <w:sz w:val="19"/>
          <w:szCs w:val="19"/>
        </w:rPr>
        <w:t>&gt;</w:t>
      </w:r>
    </w:p>
    <w:p w:rsidR="002B63BC" w:rsidRPr="002B63BC" w:rsidRDefault="002B63BC" w:rsidP="002B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BA599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63BC">
        <w:rPr>
          <w:rFonts w:ascii="Consolas" w:hAnsi="Consolas" w:cs="Consolas"/>
          <w:color w:val="A31515"/>
          <w:sz w:val="19"/>
          <w:szCs w:val="19"/>
          <w:lang w:val="en-US"/>
        </w:rPr>
        <w:t>assemblyBinding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3B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urn:schemas-microsoft-com:asm.v1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63BC" w:rsidRPr="002B63BC" w:rsidRDefault="002B63BC" w:rsidP="002B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2B63BC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63BC" w:rsidRPr="002B63BC" w:rsidRDefault="002B63BC" w:rsidP="002B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2B63BC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3B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Microsoft.Kinect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3BC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3BC">
        <w:rPr>
          <w:rFonts w:ascii="Consolas" w:hAnsi="Consolas" w:cs="Consolas"/>
          <w:color w:val="FF0000"/>
          <w:sz w:val="19"/>
          <w:szCs w:val="19"/>
          <w:lang w:val="en-US"/>
        </w:rPr>
        <w:t>culture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neutral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B63BC" w:rsidRPr="002B63BC" w:rsidRDefault="002B63BC" w:rsidP="002B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2B63BC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3BC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1.0.0.0-1.5.0.0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63BC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1.5.0.0</w:t>
      </w:r>
      <w:r w:rsidRPr="002B63BC">
        <w:rPr>
          <w:rFonts w:ascii="Consolas" w:hAnsi="Consolas" w:cs="Consolas"/>
          <w:sz w:val="19"/>
          <w:szCs w:val="19"/>
          <w:lang w:val="en-US"/>
        </w:rPr>
        <w:t>"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B63BC" w:rsidRPr="002B63BC" w:rsidRDefault="002B63BC" w:rsidP="002B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2B63BC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63BC" w:rsidRPr="002B63BC" w:rsidRDefault="002B63BC" w:rsidP="002B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2B63BC">
        <w:rPr>
          <w:rFonts w:ascii="Consolas" w:hAnsi="Consolas" w:cs="Consolas"/>
          <w:color w:val="A31515"/>
          <w:sz w:val="19"/>
          <w:szCs w:val="19"/>
          <w:lang w:val="en-US"/>
        </w:rPr>
        <w:t>assemblyBinding</w:t>
      </w: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B63BC" w:rsidRDefault="002B63BC" w:rsidP="002B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 w:rsidRPr="002B63BC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4D6E" w:rsidRPr="00704D6E" w:rsidRDefault="002149EB" w:rsidP="002149EB">
      <w:pPr>
        <w:pStyle w:val="Beschriftung"/>
      </w:pPr>
      <w:r>
        <w:t xml:space="preserve">Abbildung </w:t>
      </w:r>
      <w:fldSimple w:instr=" SEQ Abbildung \* ARABIC ">
        <w:r w:rsidR="0018590C">
          <w:rPr>
            <w:noProof/>
          </w:rPr>
          <w:t>47</w:t>
        </w:r>
      </w:fldSimple>
      <w:r w:rsidRPr="008C22BF">
        <w:t xml:space="preserve"> - app.config, Runtime</w:t>
      </w:r>
      <w:bookmarkEnd w:id="0"/>
    </w:p>
    <w:sectPr w:rsidR="00704D6E" w:rsidRPr="00704D6E" w:rsidSect="001E53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336" w:rsidRDefault="00A32336" w:rsidP="008F2373">
      <w:pPr>
        <w:spacing w:after="0"/>
      </w:pPr>
      <w:r>
        <w:separator/>
      </w:r>
    </w:p>
  </w:endnote>
  <w:endnote w:type="continuationSeparator" w:id="0">
    <w:p w:rsidR="00A32336" w:rsidRDefault="00A3233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1E3" w:rsidRDefault="000461E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1E3" w:rsidRDefault="000461E3">
    <w:pPr>
      <w:pStyle w:val="Fuzeile"/>
    </w:pPr>
    <w:r>
      <w:t>HSR</w:t>
    </w:r>
    <w:r w:rsidR="00703003">
      <w:t xml:space="preserve"> Videowall - Betriebskonzept</w:t>
    </w:r>
    <w:bookmarkStart w:id="10" w:name="_GoBack"/>
    <w:bookmarkEnd w:id="10"/>
    <w:r w:rsidRPr="005E2896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86F61">
      <w:rPr>
        <w:noProof/>
      </w:rPr>
      <w:t>13. Juni 2012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03003" w:rsidRPr="00703003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703003" w:rsidRPr="00703003">
        <w:rPr>
          <w:b/>
          <w:noProof/>
          <w:lang w:val="de-DE"/>
        </w:rPr>
        <w:t>6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1E3" w:rsidRDefault="000461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336" w:rsidRDefault="00A32336" w:rsidP="008F2373">
      <w:pPr>
        <w:spacing w:after="0"/>
      </w:pPr>
      <w:r>
        <w:separator/>
      </w:r>
    </w:p>
  </w:footnote>
  <w:footnote w:type="continuationSeparator" w:id="0">
    <w:p w:rsidR="00A32336" w:rsidRDefault="00A3233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1E3" w:rsidRDefault="000461E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1E3" w:rsidRDefault="000461E3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1E3" w:rsidRDefault="000461E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7530"/>
    <w:multiLevelType w:val="hybridMultilevel"/>
    <w:tmpl w:val="F230BF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337D"/>
    <w:multiLevelType w:val="hybridMultilevel"/>
    <w:tmpl w:val="FF7028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9720C"/>
    <w:multiLevelType w:val="hybridMultilevel"/>
    <w:tmpl w:val="73AE6C5E"/>
    <w:lvl w:ilvl="0" w:tplc="39D28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F5B7E"/>
    <w:multiLevelType w:val="hybridMultilevel"/>
    <w:tmpl w:val="9252E7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B67D4"/>
    <w:multiLevelType w:val="hybridMultilevel"/>
    <w:tmpl w:val="CC1ABB2E"/>
    <w:lvl w:ilvl="0" w:tplc="1DE2B726">
      <w:start w:val="2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242E2"/>
    <w:multiLevelType w:val="hybridMultilevel"/>
    <w:tmpl w:val="4C6E87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50947D0F"/>
    <w:multiLevelType w:val="hybridMultilevel"/>
    <w:tmpl w:val="1A0A32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C400B"/>
    <w:multiLevelType w:val="hybridMultilevel"/>
    <w:tmpl w:val="99DE6D94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EE636B1"/>
    <w:multiLevelType w:val="hybridMultilevel"/>
    <w:tmpl w:val="DDDCE4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E1259"/>
    <w:multiLevelType w:val="hybridMultilevel"/>
    <w:tmpl w:val="04441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13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E8"/>
    <w:rsid w:val="0000733A"/>
    <w:rsid w:val="00012F94"/>
    <w:rsid w:val="000145EF"/>
    <w:rsid w:val="000204AC"/>
    <w:rsid w:val="00021ABA"/>
    <w:rsid w:val="00021D74"/>
    <w:rsid w:val="00023A7D"/>
    <w:rsid w:val="00025B7A"/>
    <w:rsid w:val="00026D40"/>
    <w:rsid w:val="00027A75"/>
    <w:rsid w:val="00027E32"/>
    <w:rsid w:val="000314E0"/>
    <w:rsid w:val="0003203E"/>
    <w:rsid w:val="00032AC6"/>
    <w:rsid w:val="00033243"/>
    <w:rsid w:val="00043187"/>
    <w:rsid w:val="000461E3"/>
    <w:rsid w:val="00052166"/>
    <w:rsid w:val="0005432E"/>
    <w:rsid w:val="000544D6"/>
    <w:rsid w:val="000615CE"/>
    <w:rsid w:val="0006293E"/>
    <w:rsid w:val="00065405"/>
    <w:rsid w:val="00067347"/>
    <w:rsid w:val="000676B7"/>
    <w:rsid w:val="00067E8C"/>
    <w:rsid w:val="00087903"/>
    <w:rsid w:val="000917AE"/>
    <w:rsid w:val="0009231B"/>
    <w:rsid w:val="00092AD2"/>
    <w:rsid w:val="00093C38"/>
    <w:rsid w:val="000944A8"/>
    <w:rsid w:val="000957BF"/>
    <w:rsid w:val="00097848"/>
    <w:rsid w:val="00097AB6"/>
    <w:rsid w:val="00097E7F"/>
    <w:rsid w:val="000A0C76"/>
    <w:rsid w:val="000A2C34"/>
    <w:rsid w:val="000B14BD"/>
    <w:rsid w:val="000B1504"/>
    <w:rsid w:val="000B5DEC"/>
    <w:rsid w:val="000B658F"/>
    <w:rsid w:val="000C21CC"/>
    <w:rsid w:val="000C452E"/>
    <w:rsid w:val="000C4F20"/>
    <w:rsid w:val="000D5D55"/>
    <w:rsid w:val="000D77E8"/>
    <w:rsid w:val="000D77F4"/>
    <w:rsid w:val="000E3C55"/>
    <w:rsid w:val="000E3D64"/>
    <w:rsid w:val="000E5A90"/>
    <w:rsid w:val="000E6A0A"/>
    <w:rsid w:val="000E71F7"/>
    <w:rsid w:val="000F0513"/>
    <w:rsid w:val="000F0E5E"/>
    <w:rsid w:val="000F2822"/>
    <w:rsid w:val="000F6818"/>
    <w:rsid w:val="0010157E"/>
    <w:rsid w:val="00101DA6"/>
    <w:rsid w:val="001027D6"/>
    <w:rsid w:val="001140F1"/>
    <w:rsid w:val="00120508"/>
    <w:rsid w:val="00121821"/>
    <w:rsid w:val="0012326E"/>
    <w:rsid w:val="00123F6F"/>
    <w:rsid w:val="0012620F"/>
    <w:rsid w:val="00130532"/>
    <w:rsid w:val="0013416D"/>
    <w:rsid w:val="001368B2"/>
    <w:rsid w:val="001510DF"/>
    <w:rsid w:val="00151AB6"/>
    <w:rsid w:val="00155ACA"/>
    <w:rsid w:val="00156600"/>
    <w:rsid w:val="00156C94"/>
    <w:rsid w:val="0015734D"/>
    <w:rsid w:val="00157753"/>
    <w:rsid w:val="001609C2"/>
    <w:rsid w:val="001669A1"/>
    <w:rsid w:val="001672A6"/>
    <w:rsid w:val="001766C6"/>
    <w:rsid w:val="00182A4B"/>
    <w:rsid w:val="00183905"/>
    <w:rsid w:val="0018590C"/>
    <w:rsid w:val="00185D61"/>
    <w:rsid w:val="00190827"/>
    <w:rsid w:val="00190B59"/>
    <w:rsid w:val="001959DF"/>
    <w:rsid w:val="001969C5"/>
    <w:rsid w:val="001A2F36"/>
    <w:rsid w:val="001A306F"/>
    <w:rsid w:val="001A3E54"/>
    <w:rsid w:val="001A7961"/>
    <w:rsid w:val="001B2836"/>
    <w:rsid w:val="001C137F"/>
    <w:rsid w:val="001C6B2E"/>
    <w:rsid w:val="001D17F5"/>
    <w:rsid w:val="001D5B40"/>
    <w:rsid w:val="001E1F60"/>
    <w:rsid w:val="001E2006"/>
    <w:rsid w:val="001E3F28"/>
    <w:rsid w:val="001E53C4"/>
    <w:rsid w:val="001E624A"/>
    <w:rsid w:val="001F1125"/>
    <w:rsid w:val="001F218F"/>
    <w:rsid w:val="001F2A8C"/>
    <w:rsid w:val="001F3CE0"/>
    <w:rsid w:val="001F61F8"/>
    <w:rsid w:val="001F7D82"/>
    <w:rsid w:val="002004ED"/>
    <w:rsid w:val="002026F5"/>
    <w:rsid w:val="0020554D"/>
    <w:rsid w:val="002103D0"/>
    <w:rsid w:val="002149EB"/>
    <w:rsid w:val="00214F45"/>
    <w:rsid w:val="0021736D"/>
    <w:rsid w:val="00217848"/>
    <w:rsid w:val="00223137"/>
    <w:rsid w:val="00225791"/>
    <w:rsid w:val="00227A6F"/>
    <w:rsid w:val="00227B30"/>
    <w:rsid w:val="0023183F"/>
    <w:rsid w:val="0023198F"/>
    <w:rsid w:val="00231D62"/>
    <w:rsid w:val="00241093"/>
    <w:rsid w:val="002419B6"/>
    <w:rsid w:val="00243346"/>
    <w:rsid w:val="002433A7"/>
    <w:rsid w:val="002501C5"/>
    <w:rsid w:val="00253442"/>
    <w:rsid w:val="0025658A"/>
    <w:rsid w:val="00261897"/>
    <w:rsid w:val="0026560F"/>
    <w:rsid w:val="002711E0"/>
    <w:rsid w:val="002749FE"/>
    <w:rsid w:val="00277006"/>
    <w:rsid w:val="00280D9E"/>
    <w:rsid w:val="002835C5"/>
    <w:rsid w:val="00283C40"/>
    <w:rsid w:val="002840DC"/>
    <w:rsid w:val="00286F61"/>
    <w:rsid w:val="00292760"/>
    <w:rsid w:val="0029421A"/>
    <w:rsid w:val="002963BB"/>
    <w:rsid w:val="002A0981"/>
    <w:rsid w:val="002A74CD"/>
    <w:rsid w:val="002B5E7E"/>
    <w:rsid w:val="002B63BC"/>
    <w:rsid w:val="002B6D39"/>
    <w:rsid w:val="002C1CF5"/>
    <w:rsid w:val="002C4ABE"/>
    <w:rsid w:val="002D0BA7"/>
    <w:rsid w:val="002D3F8D"/>
    <w:rsid w:val="002D5570"/>
    <w:rsid w:val="002E16A4"/>
    <w:rsid w:val="002E3753"/>
    <w:rsid w:val="002E40AE"/>
    <w:rsid w:val="002E65A6"/>
    <w:rsid w:val="002E6E1A"/>
    <w:rsid w:val="002E6F8A"/>
    <w:rsid w:val="002F0BB1"/>
    <w:rsid w:val="002F24E8"/>
    <w:rsid w:val="002F28DD"/>
    <w:rsid w:val="00303A20"/>
    <w:rsid w:val="0030479D"/>
    <w:rsid w:val="00304F31"/>
    <w:rsid w:val="003135BB"/>
    <w:rsid w:val="00317422"/>
    <w:rsid w:val="00321FCB"/>
    <w:rsid w:val="003270DE"/>
    <w:rsid w:val="00327A5B"/>
    <w:rsid w:val="00336294"/>
    <w:rsid w:val="003365F7"/>
    <w:rsid w:val="0033667B"/>
    <w:rsid w:val="00344114"/>
    <w:rsid w:val="00350DBE"/>
    <w:rsid w:val="00353578"/>
    <w:rsid w:val="00353878"/>
    <w:rsid w:val="00354732"/>
    <w:rsid w:val="00355A1E"/>
    <w:rsid w:val="0036087A"/>
    <w:rsid w:val="003749AC"/>
    <w:rsid w:val="00380C25"/>
    <w:rsid w:val="003811AC"/>
    <w:rsid w:val="0038263E"/>
    <w:rsid w:val="00384FF9"/>
    <w:rsid w:val="0038750E"/>
    <w:rsid w:val="00395034"/>
    <w:rsid w:val="00396258"/>
    <w:rsid w:val="003A0ADD"/>
    <w:rsid w:val="003A1DAF"/>
    <w:rsid w:val="003A3555"/>
    <w:rsid w:val="003A3904"/>
    <w:rsid w:val="003A5C55"/>
    <w:rsid w:val="003B24F3"/>
    <w:rsid w:val="003B436F"/>
    <w:rsid w:val="003C023E"/>
    <w:rsid w:val="003C32E0"/>
    <w:rsid w:val="003C3BB7"/>
    <w:rsid w:val="003C5E5D"/>
    <w:rsid w:val="003D3365"/>
    <w:rsid w:val="003D35D9"/>
    <w:rsid w:val="003D41CC"/>
    <w:rsid w:val="003D543E"/>
    <w:rsid w:val="003E37F5"/>
    <w:rsid w:val="003E40FB"/>
    <w:rsid w:val="003E49A0"/>
    <w:rsid w:val="003E62D8"/>
    <w:rsid w:val="003E7798"/>
    <w:rsid w:val="003E7C1C"/>
    <w:rsid w:val="003F3B09"/>
    <w:rsid w:val="00402906"/>
    <w:rsid w:val="00402E1C"/>
    <w:rsid w:val="00404B4B"/>
    <w:rsid w:val="0041379E"/>
    <w:rsid w:val="00413E08"/>
    <w:rsid w:val="00414FB1"/>
    <w:rsid w:val="00415EF7"/>
    <w:rsid w:val="00421995"/>
    <w:rsid w:val="00434586"/>
    <w:rsid w:val="00434708"/>
    <w:rsid w:val="0043646F"/>
    <w:rsid w:val="00442A86"/>
    <w:rsid w:val="004455FC"/>
    <w:rsid w:val="00446BB6"/>
    <w:rsid w:val="004471BA"/>
    <w:rsid w:val="0045011F"/>
    <w:rsid w:val="00465431"/>
    <w:rsid w:val="004654B3"/>
    <w:rsid w:val="00472E67"/>
    <w:rsid w:val="00474010"/>
    <w:rsid w:val="00475827"/>
    <w:rsid w:val="00475AF8"/>
    <w:rsid w:val="00477732"/>
    <w:rsid w:val="00477D87"/>
    <w:rsid w:val="00481AD8"/>
    <w:rsid w:val="00482079"/>
    <w:rsid w:val="004835E1"/>
    <w:rsid w:val="00483C56"/>
    <w:rsid w:val="00483DBA"/>
    <w:rsid w:val="0049174E"/>
    <w:rsid w:val="00493F23"/>
    <w:rsid w:val="00496465"/>
    <w:rsid w:val="004A070C"/>
    <w:rsid w:val="004A2E10"/>
    <w:rsid w:val="004A6827"/>
    <w:rsid w:val="004B23CC"/>
    <w:rsid w:val="004B308D"/>
    <w:rsid w:val="004B4392"/>
    <w:rsid w:val="004B5BC7"/>
    <w:rsid w:val="004C192A"/>
    <w:rsid w:val="004C5E86"/>
    <w:rsid w:val="004D2FA8"/>
    <w:rsid w:val="004D3244"/>
    <w:rsid w:val="004D4E85"/>
    <w:rsid w:val="004D4ED7"/>
    <w:rsid w:val="004E057B"/>
    <w:rsid w:val="004E0DBF"/>
    <w:rsid w:val="004E226B"/>
    <w:rsid w:val="004E27DF"/>
    <w:rsid w:val="004E5E89"/>
    <w:rsid w:val="004F05C6"/>
    <w:rsid w:val="004F2F4B"/>
    <w:rsid w:val="004F4D6B"/>
    <w:rsid w:val="004F7118"/>
    <w:rsid w:val="0050024C"/>
    <w:rsid w:val="005018AE"/>
    <w:rsid w:val="00501D54"/>
    <w:rsid w:val="005055D8"/>
    <w:rsid w:val="0050590F"/>
    <w:rsid w:val="005141E0"/>
    <w:rsid w:val="005225BD"/>
    <w:rsid w:val="005264C1"/>
    <w:rsid w:val="00526DAF"/>
    <w:rsid w:val="00531FEA"/>
    <w:rsid w:val="00532C8B"/>
    <w:rsid w:val="00545A94"/>
    <w:rsid w:val="00550681"/>
    <w:rsid w:val="00552FE1"/>
    <w:rsid w:val="005532E5"/>
    <w:rsid w:val="0055521E"/>
    <w:rsid w:val="00557117"/>
    <w:rsid w:val="00560405"/>
    <w:rsid w:val="005622A9"/>
    <w:rsid w:val="00563BB2"/>
    <w:rsid w:val="005654EA"/>
    <w:rsid w:val="00570E83"/>
    <w:rsid w:val="00572098"/>
    <w:rsid w:val="00572380"/>
    <w:rsid w:val="005734FD"/>
    <w:rsid w:val="005736F7"/>
    <w:rsid w:val="00581820"/>
    <w:rsid w:val="00581B86"/>
    <w:rsid w:val="00591FB4"/>
    <w:rsid w:val="0059202A"/>
    <w:rsid w:val="00595C8F"/>
    <w:rsid w:val="005A7197"/>
    <w:rsid w:val="005A7993"/>
    <w:rsid w:val="005B081C"/>
    <w:rsid w:val="005B0C81"/>
    <w:rsid w:val="005B1FB9"/>
    <w:rsid w:val="005B3DF1"/>
    <w:rsid w:val="005B3E58"/>
    <w:rsid w:val="005B472B"/>
    <w:rsid w:val="005C040F"/>
    <w:rsid w:val="005C1536"/>
    <w:rsid w:val="005C2458"/>
    <w:rsid w:val="005C364B"/>
    <w:rsid w:val="005D13AD"/>
    <w:rsid w:val="005D671B"/>
    <w:rsid w:val="005E0671"/>
    <w:rsid w:val="005E1D61"/>
    <w:rsid w:val="005E2896"/>
    <w:rsid w:val="005E314F"/>
    <w:rsid w:val="005E3310"/>
    <w:rsid w:val="005E62B0"/>
    <w:rsid w:val="005E6C04"/>
    <w:rsid w:val="005F2B4D"/>
    <w:rsid w:val="005F33C1"/>
    <w:rsid w:val="005F3BC0"/>
    <w:rsid w:val="005F572D"/>
    <w:rsid w:val="006001EE"/>
    <w:rsid w:val="00603261"/>
    <w:rsid w:val="00605D95"/>
    <w:rsid w:val="00606645"/>
    <w:rsid w:val="006110A5"/>
    <w:rsid w:val="00613006"/>
    <w:rsid w:val="0061445E"/>
    <w:rsid w:val="006156A4"/>
    <w:rsid w:val="006211F6"/>
    <w:rsid w:val="00622D9F"/>
    <w:rsid w:val="00623BFB"/>
    <w:rsid w:val="00624108"/>
    <w:rsid w:val="006307DB"/>
    <w:rsid w:val="006336A0"/>
    <w:rsid w:val="00636787"/>
    <w:rsid w:val="00636C18"/>
    <w:rsid w:val="00637EB0"/>
    <w:rsid w:val="00640958"/>
    <w:rsid w:val="00646502"/>
    <w:rsid w:val="0064795C"/>
    <w:rsid w:val="00651384"/>
    <w:rsid w:val="00652C63"/>
    <w:rsid w:val="006530C8"/>
    <w:rsid w:val="006542E8"/>
    <w:rsid w:val="00664FA9"/>
    <w:rsid w:val="0067048D"/>
    <w:rsid w:val="00675DE9"/>
    <w:rsid w:val="00680343"/>
    <w:rsid w:val="00680F2D"/>
    <w:rsid w:val="0068125B"/>
    <w:rsid w:val="0068440F"/>
    <w:rsid w:val="00684688"/>
    <w:rsid w:val="00687113"/>
    <w:rsid w:val="00692142"/>
    <w:rsid w:val="0069248C"/>
    <w:rsid w:val="006932C3"/>
    <w:rsid w:val="006939B6"/>
    <w:rsid w:val="00695F14"/>
    <w:rsid w:val="00696814"/>
    <w:rsid w:val="006A019E"/>
    <w:rsid w:val="006A1417"/>
    <w:rsid w:val="006A1444"/>
    <w:rsid w:val="006A33CD"/>
    <w:rsid w:val="006A4AA7"/>
    <w:rsid w:val="006B2EF2"/>
    <w:rsid w:val="006B4F4F"/>
    <w:rsid w:val="006B6003"/>
    <w:rsid w:val="006B7B95"/>
    <w:rsid w:val="006C0BF9"/>
    <w:rsid w:val="006C0EE2"/>
    <w:rsid w:val="006C3777"/>
    <w:rsid w:val="006C45E1"/>
    <w:rsid w:val="006C5042"/>
    <w:rsid w:val="006C5E1B"/>
    <w:rsid w:val="006C60BD"/>
    <w:rsid w:val="006C6507"/>
    <w:rsid w:val="006C780A"/>
    <w:rsid w:val="006C7F77"/>
    <w:rsid w:val="006D0DA3"/>
    <w:rsid w:val="006D2861"/>
    <w:rsid w:val="006D3DE1"/>
    <w:rsid w:val="006E1952"/>
    <w:rsid w:val="006E20C1"/>
    <w:rsid w:val="006E5268"/>
    <w:rsid w:val="006E5BAA"/>
    <w:rsid w:val="006E6F68"/>
    <w:rsid w:val="006F022A"/>
    <w:rsid w:val="006F0BE2"/>
    <w:rsid w:val="006F2255"/>
    <w:rsid w:val="006F6977"/>
    <w:rsid w:val="00702149"/>
    <w:rsid w:val="00703003"/>
    <w:rsid w:val="00703285"/>
    <w:rsid w:val="00704D6E"/>
    <w:rsid w:val="00706196"/>
    <w:rsid w:val="00706D4A"/>
    <w:rsid w:val="00707126"/>
    <w:rsid w:val="00712E62"/>
    <w:rsid w:val="007167CA"/>
    <w:rsid w:val="0072125D"/>
    <w:rsid w:val="00721E7E"/>
    <w:rsid w:val="0072374F"/>
    <w:rsid w:val="00724899"/>
    <w:rsid w:val="00730B80"/>
    <w:rsid w:val="00732A6D"/>
    <w:rsid w:val="00732CB1"/>
    <w:rsid w:val="00733742"/>
    <w:rsid w:val="007362E5"/>
    <w:rsid w:val="00741946"/>
    <w:rsid w:val="007439E6"/>
    <w:rsid w:val="0075029B"/>
    <w:rsid w:val="00752A69"/>
    <w:rsid w:val="007537D1"/>
    <w:rsid w:val="00760725"/>
    <w:rsid w:val="00762D91"/>
    <w:rsid w:val="00770132"/>
    <w:rsid w:val="00770D06"/>
    <w:rsid w:val="00777278"/>
    <w:rsid w:val="00780EE7"/>
    <w:rsid w:val="00781C71"/>
    <w:rsid w:val="00783337"/>
    <w:rsid w:val="00783EB7"/>
    <w:rsid w:val="00784F47"/>
    <w:rsid w:val="00786691"/>
    <w:rsid w:val="00787446"/>
    <w:rsid w:val="0079059D"/>
    <w:rsid w:val="00794ECC"/>
    <w:rsid w:val="00797B43"/>
    <w:rsid w:val="007A158A"/>
    <w:rsid w:val="007A21A1"/>
    <w:rsid w:val="007A3325"/>
    <w:rsid w:val="007B07F1"/>
    <w:rsid w:val="007B0A45"/>
    <w:rsid w:val="007B442E"/>
    <w:rsid w:val="007B6407"/>
    <w:rsid w:val="007B716D"/>
    <w:rsid w:val="007B7B8E"/>
    <w:rsid w:val="007C3A94"/>
    <w:rsid w:val="007C5168"/>
    <w:rsid w:val="007C6490"/>
    <w:rsid w:val="007D1338"/>
    <w:rsid w:val="007D3ADF"/>
    <w:rsid w:val="007D405F"/>
    <w:rsid w:val="007D779F"/>
    <w:rsid w:val="007E1408"/>
    <w:rsid w:val="007E42D6"/>
    <w:rsid w:val="007E46BF"/>
    <w:rsid w:val="007E5367"/>
    <w:rsid w:val="007F1245"/>
    <w:rsid w:val="007F1BAD"/>
    <w:rsid w:val="007F28ED"/>
    <w:rsid w:val="007F4369"/>
    <w:rsid w:val="007F5A54"/>
    <w:rsid w:val="007F5D0C"/>
    <w:rsid w:val="007F7117"/>
    <w:rsid w:val="007F76BD"/>
    <w:rsid w:val="0080447D"/>
    <w:rsid w:val="00805524"/>
    <w:rsid w:val="00806B70"/>
    <w:rsid w:val="0081159A"/>
    <w:rsid w:val="00815548"/>
    <w:rsid w:val="00835A55"/>
    <w:rsid w:val="00836E96"/>
    <w:rsid w:val="008405A1"/>
    <w:rsid w:val="00840C57"/>
    <w:rsid w:val="00844ADD"/>
    <w:rsid w:val="00852E8B"/>
    <w:rsid w:val="0085468A"/>
    <w:rsid w:val="0085569A"/>
    <w:rsid w:val="008611C4"/>
    <w:rsid w:val="00861851"/>
    <w:rsid w:val="008675C6"/>
    <w:rsid w:val="00870C31"/>
    <w:rsid w:val="00871AB2"/>
    <w:rsid w:val="008722E3"/>
    <w:rsid w:val="008743C8"/>
    <w:rsid w:val="008763DF"/>
    <w:rsid w:val="00877C91"/>
    <w:rsid w:val="00883CA6"/>
    <w:rsid w:val="00886040"/>
    <w:rsid w:val="008862EB"/>
    <w:rsid w:val="00887085"/>
    <w:rsid w:val="0089016D"/>
    <w:rsid w:val="008918D3"/>
    <w:rsid w:val="008919EA"/>
    <w:rsid w:val="00894B34"/>
    <w:rsid w:val="00895C19"/>
    <w:rsid w:val="008A098D"/>
    <w:rsid w:val="008A12F3"/>
    <w:rsid w:val="008A1995"/>
    <w:rsid w:val="008A4E18"/>
    <w:rsid w:val="008A6D27"/>
    <w:rsid w:val="008A6D9D"/>
    <w:rsid w:val="008B1176"/>
    <w:rsid w:val="008C215D"/>
    <w:rsid w:val="008C2EB3"/>
    <w:rsid w:val="008C2FC2"/>
    <w:rsid w:val="008C54BF"/>
    <w:rsid w:val="008C5BDF"/>
    <w:rsid w:val="008C7A72"/>
    <w:rsid w:val="008D3821"/>
    <w:rsid w:val="008E0121"/>
    <w:rsid w:val="008E0417"/>
    <w:rsid w:val="008E328B"/>
    <w:rsid w:val="008E5564"/>
    <w:rsid w:val="008F0F3C"/>
    <w:rsid w:val="008F2373"/>
    <w:rsid w:val="008F33BE"/>
    <w:rsid w:val="008F668C"/>
    <w:rsid w:val="008F7DFC"/>
    <w:rsid w:val="009030F0"/>
    <w:rsid w:val="009031F3"/>
    <w:rsid w:val="00904052"/>
    <w:rsid w:val="0090762D"/>
    <w:rsid w:val="0091174E"/>
    <w:rsid w:val="009130C3"/>
    <w:rsid w:val="009148D5"/>
    <w:rsid w:val="0091498C"/>
    <w:rsid w:val="00921794"/>
    <w:rsid w:val="00921B16"/>
    <w:rsid w:val="00925569"/>
    <w:rsid w:val="009258BB"/>
    <w:rsid w:val="009303F0"/>
    <w:rsid w:val="0093278E"/>
    <w:rsid w:val="00936B70"/>
    <w:rsid w:val="00936E9E"/>
    <w:rsid w:val="0094087F"/>
    <w:rsid w:val="00952B86"/>
    <w:rsid w:val="00954D75"/>
    <w:rsid w:val="0095617E"/>
    <w:rsid w:val="009561A9"/>
    <w:rsid w:val="00960B7F"/>
    <w:rsid w:val="009652BF"/>
    <w:rsid w:val="00973DBC"/>
    <w:rsid w:val="00976450"/>
    <w:rsid w:val="009800A5"/>
    <w:rsid w:val="00980DE5"/>
    <w:rsid w:val="00982166"/>
    <w:rsid w:val="00984CA0"/>
    <w:rsid w:val="009922A7"/>
    <w:rsid w:val="009937CE"/>
    <w:rsid w:val="009962A5"/>
    <w:rsid w:val="009968B8"/>
    <w:rsid w:val="00997299"/>
    <w:rsid w:val="00997DD6"/>
    <w:rsid w:val="009A07F2"/>
    <w:rsid w:val="009A0A32"/>
    <w:rsid w:val="009A2CE9"/>
    <w:rsid w:val="009A48A3"/>
    <w:rsid w:val="009B6EDD"/>
    <w:rsid w:val="009C170A"/>
    <w:rsid w:val="009E072F"/>
    <w:rsid w:val="009E08BB"/>
    <w:rsid w:val="009E11B3"/>
    <w:rsid w:val="009E6142"/>
    <w:rsid w:val="009E7135"/>
    <w:rsid w:val="009F04CA"/>
    <w:rsid w:val="009F4936"/>
    <w:rsid w:val="009F7325"/>
    <w:rsid w:val="00A00036"/>
    <w:rsid w:val="00A0128B"/>
    <w:rsid w:val="00A06B4F"/>
    <w:rsid w:val="00A10C08"/>
    <w:rsid w:val="00A11245"/>
    <w:rsid w:val="00A11940"/>
    <w:rsid w:val="00A13D6B"/>
    <w:rsid w:val="00A142A2"/>
    <w:rsid w:val="00A14559"/>
    <w:rsid w:val="00A17954"/>
    <w:rsid w:val="00A17974"/>
    <w:rsid w:val="00A2101F"/>
    <w:rsid w:val="00A2328E"/>
    <w:rsid w:val="00A232DE"/>
    <w:rsid w:val="00A23FFB"/>
    <w:rsid w:val="00A306B7"/>
    <w:rsid w:val="00A32336"/>
    <w:rsid w:val="00A3309E"/>
    <w:rsid w:val="00A33353"/>
    <w:rsid w:val="00A33420"/>
    <w:rsid w:val="00A34AC5"/>
    <w:rsid w:val="00A355B2"/>
    <w:rsid w:val="00A3651F"/>
    <w:rsid w:val="00A420FA"/>
    <w:rsid w:val="00A436C0"/>
    <w:rsid w:val="00A53880"/>
    <w:rsid w:val="00A54AB2"/>
    <w:rsid w:val="00A56A20"/>
    <w:rsid w:val="00A56F0B"/>
    <w:rsid w:val="00A56FF6"/>
    <w:rsid w:val="00A577A5"/>
    <w:rsid w:val="00A57BBC"/>
    <w:rsid w:val="00A611DF"/>
    <w:rsid w:val="00A62950"/>
    <w:rsid w:val="00A66728"/>
    <w:rsid w:val="00A66E6C"/>
    <w:rsid w:val="00A70465"/>
    <w:rsid w:val="00A70EF6"/>
    <w:rsid w:val="00A72FE7"/>
    <w:rsid w:val="00A7477F"/>
    <w:rsid w:val="00A76C01"/>
    <w:rsid w:val="00A8180C"/>
    <w:rsid w:val="00A86B6B"/>
    <w:rsid w:val="00A86E36"/>
    <w:rsid w:val="00A87F2B"/>
    <w:rsid w:val="00A96191"/>
    <w:rsid w:val="00AA1DC8"/>
    <w:rsid w:val="00AA68A6"/>
    <w:rsid w:val="00AA6E93"/>
    <w:rsid w:val="00AB21BC"/>
    <w:rsid w:val="00AB2EA1"/>
    <w:rsid w:val="00AB39E6"/>
    <w:rsid w:val="00AB51D5"/>
    <w:rsid w:val="00AB5762"/>
    <w:rsid w:val="00AC03B5"/>
    <w:rsid w:val="00AC40CC"/>
    <w:rsid w:val="00AD136A"/>
    <w:rsid w:val="00AD1F06"/>
    <w:rsid w:val="00AD2A6C"/>
    <w:rsid w:val="00AD2CF9"/>
    <w:rsid w:val="00AD51E4"/>
    <w:rsid w:val="00AD61F7"/>
    <w:rsid w:val="00AD76E2"/>
    <w:rsid w:val="00AE119D"/>
    <w:rsid w:val="00AE166D"/>
    <w:rsid w:val="00AE4B8E"/>
    <w:rsid w:val="00AE4C7F"/>
    <w:rsid w:val="00AE7D33"/>
    <w:rsid w:val="00AF18A9"/>
    <w:rsid w:val="00AF22C3"/>
    <w:rsid w:val="00AF3965"/>
    <w:rsid w:val="00AF42CE"/>
    <w:rsid w:val="00AF4AE0"/>
    <w:rsid w:val="00AF4E74"/>
    <w:rsid w:val="00AF5956"/>
    <w:rsid w:val="00AF7548"/>
    <w:rsid w:val="00AF7DD4"/>
    <w:rsid w:val="00B02009"/>
    <w:rsid w:val="00B038C9"/>
    <w:rsid w:val="00B0409A"/>
    <w:rsid w:val="00B0511D"/>
    <w:rsid w:val="00B10239"/>
    <w:rsid w:val="00B1086A"/>
    <w:rsid w:val="00B1147B"/>
    <w:rsid w:val="00B118BE"/>
    <w:rsid w:val="00B1219D"/>
    <w:rsid w:val="00B1324E"/>
    <w:rsid w:val="00B21F1D"/>
    <w:rsid w:val="00B2504C"/>
    <w:rsid w:val="00B27883"/>
    <w:rsid w:val="00B350A3"/>
    <w:rsid w:val="00B35ABE"/>
    <w:rsid w:val="00B37C78"/>
    <w:rsid w:val="00B41454"/>
    <w:rsid w:val="00B41A0E"/>
    <w:rsid w:val="00B421DE"/>
    <w:rsid w:val="00B50594"/>
    <w:rsid w:val="00B506BB"/>
    <w:rsid w:val="00B643CF"/>
    <w:rsid w:val="00B65286"/>
    <w:rsid w:val="00B712B5"/>
    <w:rsid w:val="00B72404"/>
    <w:rsid w:val="00B733CB"/>
    <w:rsid w:val="00B76455"/>
    <w:rsid w:val="00B80811"/>
    <w:rsid w:val="00B85A1D"/>
    <w:rsid w:val="00B90490"/>
    <w:rsid w:val="00B95C70"/>
    <w:rsid w:val="00B95ECF"/>
    <w:rsid w:val="00B97FC1"/>
    <w:rsid w:val="00BA161A"/>
    <w:rsid w:val="00BA5995"/>
    <w:rsid w:val="00BB1425"/>
    <w:rsid w:val="00BB1B79"/>
    <w:rsid w:val="00BB20F3"/>
    <w:rsid w:val="00BB39A8"/>
    <w:rsid w:val="00BC511D"/>
    <w:rsid w:val="00BD2AD2"/>
    <w:rsid w:val="00BD35DE"/>
    <w:rsid w:val="00BD374B"/>
    <w:rsid w:val="00BD3E92"/>
    <w:rsid w:val="00BD5248"/>
    <w:rsid w:val="00BD65EB"/>
    <w:rsid w:val="00BD717A"/>
    <w:rsid w:val="00BE0305"/>
    <w:rsid w:val="00BE281E"/>
    <w:rsid w:val="00BE2F11"/>
    <w:rsid w:val="00BE4490"/>
    <w:rsid w:val="00BE45DA"/>
    <w:rsid w:val="00BE6DFC"/>
    <w:rsid w:val="00BF0E4D"/>
    <w:rsid w:val="00BF1750"/>
    <w:rsid w:val="00C001A7"/>
    <w:rsid w:val="00C10F0F"/>
    <w:rsid w:val="00C14F5B"/>
    <w:rsid w:val="00C20375"/>
    <w:rsid w:val="00C22202"/>
    <w:rsid w:val="00C253F2"/>
    <w:rsid w:val="00C31598"/>
    <w:rsid w:val="00C31D51"/>
    <w:rsid w:val="00C32FE8"/>
    <w:rsid w:val="00C37D01"/>
    <w:rsid w:val="00C4011B"/>
    <w:rsid w:val="00C4364A"/>
    <w:rsid w:val="00C442CC"/>
    <w:rsid w:val="00C47BE9"/>
    <w:rsid w:val="00C5316E"/>
    <w:rsid w:val="00C5354D"/>
    <w:rsid w:val="00C570E2"/>
    <w:rsid w:val="00C5799C"/>
    <w:rsid w:val="00C614C4"/>
    <w:rsid w:val="00C6151C"/>
    <w:rsid w:val="00C62131"/>
    <w:rsid w:val="00C62E5D"/>
    <w:rsid w:val="00C62F34"/>
    <w:rsid w:val="00C6445D"/>
    <w:rsid w:val="00C70041"/>
    <w:rsid w:val="00C7020D"/>
    <w:rsid w:val="00C74BF5"/>
    <w:rsid w:val="00C765DF"/>
    <w:rsid w:val="00C8416A"/>
    <w:rsid w:val="00C858B5"/>
    <w:rsid w:val="00C85D28"/>
    <w:rsid w:val="00C90DFA"/>
    <w:rsid w:val="00C9533A"/>
    <w:rsid w:val="00C9731E"/>
    <w:rsid w:val="00CA239E"/>
    <w:rsid w:val="00CA3229"/>
    <w:rsid w:val="00CA3941"/>
    <w:rsid w:val="00CA580E"/>
    <w:rsid w:val="00CA5875"/>
    <w:rsid w:val="00CA7354"/>
    <w:rsid w:val="00CA73B7"/>
    <w:rsid w:val="00CB0412"/>
    <w:rsid w:val="00CB2106"/>
    <w:rsid w:val="00CB27A8"/>
    <w:rsid w:val="00CB3779"/>
    <w:rsid w:val="00CB4468"/>
    <w:rsid w:val="00CC3F45"/>
    <w:rsid w:val="00CD42C7"/>
    <w:rsid w:val="00CD4E51"/>
    <w:rsid w:val="00CD5C80"/>
    <w:rsid w:val="00CE38DC"/>
    <w:rsid w:val="00CE39D7"/>
    <w:rsid w:val="00CE533D"/>
    <w:rsid w:val="00CF07FA"/>
    <w:rsid w:val="00CF0FD4"/>
    <w:rsid w:val="00CF1E82"/>
    <w:rsid w:val="00CF48AB"/>
    <w:rsid w:val="00D02200"/>
    <w:rsid w:val="00D05781"/>
    <w:rsid w:val="00D05B89"/>
    <w:rsid w:val="00D072D8"/>
    <w:rsid w:val="00D07CD7"/>
    <w:rsid w:val="00D129B4"/>
    <w:rsid w:val="00D1407B"/>
    <w:rsid w:val="00D1593D"/>
    <w:rsid w:val="00D20D9D"/>
    <w:rsid w:val="00D24931"/>
    <w:rsid w:val="00D31E03"/>
    <w:rsid w:val="00D3628A"/>
    <w:rsid w:val="00D364B3"/>
    <w:rsid w:val="00D43E05"/>
    <w:rsid w:val="00D44619"/>
    <w:rsid w:val="00D51EBF"/>
    <w:rsid w:val="00D60358"/>
    <w:rsid w:val="00D6094C"/>
    <w:rsid w:val="00D73476"/>
    <w:rsid w:val="00D7607D"/>
    <w:rsid w:val="00D77EE7"/>
    <w:rsid w:val="00D8087E"/>
    <w:rsid w:val="00D835A6"/>
    <w:rsid w:val="00D8371A"/>
    <w:rsid w:val="00D8653D"/>
    <w:rsid w:val="00D90CB7"/>
    <w:rsid w:val="00D91B76"/>
    <w:rsid w:val="00D92813"/>
    <w:rsid w:val="00D94101"/>
    <w:rsid w:val="00DB15E7"/>
    <w:rsid w:val="00DB715E"/>
    <w:rsid w:val="00DC18EE"/>
    <w:rsid w:val="00DC1935"/>
    <w:rsid w:val="00DD0B57"/>
    <w:rsid w:val="00DD4C04"/>
    <w:rsid w:val="00DD67EF"/>
    <w:rsid w:val="00DE517F"/>
    <w:rsid w:val="00DF0B97"/>
    <w:rsid w:val="00DF1869"/>
    <w:rsid w:val="00DF2470"/>
    <w:rsid w:val="00DF505E"/>
    <w:rsid w:val="00DF509A"/>
    <w:rsid w:val="00DF5593"/>
    <w:rsid w:val="00E02474"/>
    <w:rsid w:val="00E06728"/>
    <w:rsid w:val="00E13BEF"/>
    <w:rsid w:val="00E14069"/>
    <w:rsid w:val="00E145FC"/>
    <w:rsid w:val="00E22264"/>
    <w:rsid w:val="00E25827"/>
    <w:rsid w:val="00E259C1"/>
    <w:rsid w:val="00E25D29"/>
    <w:rsid w:val="00E26407"/>
    <w:rsid w:val="00E26862"/>
    <w:rsid w:val="00E268B5"/>
    <w:rsid w:val="00E31FFC"/>
    <w:rsid w:val="00E330DE"/>
    <w:rsid w:val="00E36803"/>
    <w:rsid w:val="00E417BE"/>
    <w:rsid w:val="00E41ECC"/>
    <w:rsid w:val="00E45D12"/>
    <w:rsid w:val="00E47C2B"/>
    <w:rsid w:val="00E54AE6"/>
    <w:rsid w:val="00E56DB5"/>
    <w:rsid w:val="00E60573"/>
    <w:rsid w:val="00E611B8"/>
    <w:rsid w:val="00E70160"/>
    <w:rsid w:val="00E711E0"/>
    <w:rsid w:val="00E71841"/>
    <w:rsid w:val="00E718A7"/>
    <w:rsid w:val="00E7197E"/>
    <w:rsid w:val="00E7725F"/>
    <w:rsid w:val="00E82A58"/>
    <w:rsid w:val="00E860CF"/>
    <w:rsid w:val="00E87169"/>
    <w:rsid w:val="00E87C1C"/>
    <w:rsid w:val="00E910A3"/>
    <w:rsid w:val="00E93062"/>
    <w:rsid w:val="00EA10FA"/>
    <w:rsid w:val="00EA26CA"/>
    <w:rsid w:val="00EA29A4"/>
    <w:rsid w:val="00EA2F23"/>
    <w:rsid w:val="00EA6786"/>
    <w:rsid w:val="00EA6A97"/>
    <w:rsid w:val="00EA7209"/>
    <w:rsid w:val="00EB47DE"/>
    <w:rsid w:val="00EB666C"/>
    <w:rsid w:val="00EC137D"/>
    <w:rsid w:val="00EC279D"/>
    <w:rsid w:val="00EC7B6E"/>
    <w:rsid w:val="00ED34DD"/>
    <w:rsid w:val="00ED6A2B"/>
    <w:rsid w:val="00EE1A43"/>
    <w:rsid w:val="00EE2AB1"/>
    <w:rsid w:val="00EE58B2"/>
    <w:rsid w:val="00EF128F"/>
    <w:rsid w:val="00EF3323"/>
    <w:rsid w:val="00EF3FDA"/>
    <w:rsid w:val="00EF56E8"/>
    <w:rsid w:val="00F0171E"/>
    <w:rsid w:val="00F0298D"/>
    <w:rsid w:val="00F048F7"/>
    <w:rsid w:val="00F05906"/>
    <w:rsid w:val="00F10EB3"/>
    <w:rsid w:val="00F14036"/>
    <w:rsid w:val="00F14741"/>
    <w:rsid w:val="00F21003"/>
    <w:rsid w:val="00F22C35"/>
    <w:rsid w:val="00F2421A"/>
    <w:rsid w:val="00F255C0"/>
    <w:rsid w:val="00F30401"/>
    <w:rsid w:val="00F34BF7"/>
    <w:rsid w:val="00F35809"/>
    <w:rsid w:val="00F37EE6"/>
    <w:rsid w:val="00F41D07"/>
    <w:rsid w:val="00F42E13"/>
    <w:rsid w:val="00F4796E"/>
    <w:rsid w:val="00F51B23"/>
    <w:rsid w:val="00F534FD"/>
    <w:rsid w:val="00F559D6"/>
    <w:rsid w:val="00F57458"/>
    <w:rsid w:val="00F575A1"/>
    <w:rsid w:val="00F615AF"/>
    <w:rsid w:val="00F73CA7"/>
    <w:rsid w:val="00F77114"/>
    <w:rsid w:val="00F902A9"/>
    <w:rsid w:val="00F9181E"/>
    <w:rsid w:val="00FB27A6"/>
    <w:rsid w:val="00FB28AC"/>
    <w:rsid w:val="00FB41BC"/>
    <w:rsid w:val="00FB472D"/>
    <w:rsid w:val="00FB5F62"/>
    <w:rsid w:val="00FB6EA5"/>
    <w:rsid w:val="00FB7E05"/>
    <w:rsid w:val="00FC00C0"/>
    <w:rsid w:val="00FC1C6C"/>
    <w:rsid w:val="00FC5476"/>
    <w:rsid w:val="00FC564C"/>
    <w:rsid w:val="00FC73BC"/>
    <w:rsid w:val="00FD33A6"/>
    <w:rsid w:val="00FD352C"/>
    <w:rsid w:val="00FD53B7"/>
    <w:rsid w:val="00FD5B6E"/>
    <w:rsid w:val="00FE2099"/>
    <w:rsid w:val="00FF1F66"/>
    <w:rsid w:val="00FF37AD"/>
    <w:rsid w:val="00FF7422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6A019E"/>
    <w:pPr>
      <w:spacing w:after="0"/>
    </w:pPr>
    <w:rPr>
      <w:rFonts w:eastAsiaTheme="minorHAnsi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6A019E"/>
    <w:rPr>
      <w:rFonts w:eastAsia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A019E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87446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70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70465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575A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575A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575A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575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575A1"/>
    <w:rPr>
      <w:b/>
      <w:b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733CB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B733CB"/>
    <w:pPr>
      <w:spacing w:after="100" w:line="276" w:lineRule="auto"/>
      <w:ind w:left="880"/>
    </w:pPr>
    <w:rPr>
      <w:sz w:val="22"/>
      <w:szCs w:val="22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B733CB"/>
    <w:pPr>
      <w:spacing w:after="100" w:line="276" w:lineRule="auto"/>
      <w:ind w:left="1100"/>
    </w:pPr>
    <w:rPr>
      <w:sz w:val="22"/>
      <w:szCs w:val="22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B733CB"/>
    <w:pPr>
      <w:spacing w:after="100" w:line="276" w:lineRule="auto"/>
      <w:ind w:left="1320"/>
    </w:pPr>
    <w:rPr>
      <w:sz w:val="22"/>
      <w:szCs w:val="22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B733CB"/>
    <w:pPr>
      <w:spacing w:after="100" w:line="276" w:lineRule="auto"/>
      <w:ind w:left="1540"/>
    </w:pPr>
    <w:rPr>
      <w:sz w:val="22"/>
      <w:szCs w:val="22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B733CB"/>
    <w:pPr>
      <w:spacing w:after="100" w:line="276" w:lineRule="auto"/>
      <w:ind w:left="1760"/>
    </w:pPr>
    <w:rPr>
      <w:sz w:val="22"/>
      <w:szCs w:val="22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6A019E"/>
    <w:pPr>
      <w:spacing w:after="0"/>
    </w:pPr>
    <w:rPr>
      <w:rFonts w:eastAsiaTheme="minorHAnsi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6A019E"/>
    <w:rPr>
      <w:rFonts w:eastAsia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A019E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87446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70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70465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575A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575A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575A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575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575A1"/>
    <w:rPr>
      <w:b/>
      <w:b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733CB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B733CB"/>
    <w:pPr>
      <w:spacing w:after="100" w:line="276" w:lineRule="auto"/>
      <w:ind w:left="880"/>
    </w:pPr>
    <w:rPr>
      <w:sz w:val="22"/>
      <w:szCs w:val="22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B733CB"/>
    <w:pPr>
      <w:spacing w:after="100" w:line="276" w:lineRule="auto"/>
      <w:ind w:left="1100"/>
    </w:pPr>
    <w:rPr>
      <w:sz w:val="22"/>
      <w:szCs w:val="22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B733CB"/>
    <w:pPr>
      <w:spacing w:after="100" w:line="276" w:lineRule="auto"/>
      <w:ind w:left="1320"/>
    </w:pPr>
    <w:rPr>
      <w:sz w:val="22"/>
      <w:szCs w:val="22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B733CB"/>
    <w:pPr>
      <w:spacing w:after="100" w:line="276" w:lineRule="auto"/>
      <w:ind w:left="1540"/>
    </w:pPr>
    <w:rPr>
      <w:sz w:val="22"/>
      <w:szCs w:val="22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B733CB"/>
    <w:pPr>
      <w:spacing w:after="100" w:line="276" w:lineRule="auto"/>
      <w:ind w:left="1760"/>
    </w:pPr>
    <w:rPr>
      <w:sz w:val="22"/>
      <w:szCs w:val="2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F4872-5101-4BFC-99C5-58871231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1876</Words>
  <Characters>11824</Characters>
  <Application>Microsoft Office Word</Application>
  <DocSecurity>0</DocSecurity>
  <Lines>98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Christina</dc:creator>
  <cp:lastModifiedBy>Delia</cp:lastModifiedBy>
  <cp:revision>656</cp:revision>
  <dcterms:created xsi:type="dcterms:W3CDTF">2012-04-22T15:27:00Z</dcterms:created>
  <dcterms:modified xsi:type="dcterms:W3CDTF">2012-06-13T17:28:00Z</dcterms:modified>
</cp:coreProperties>
</file>