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15C52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8155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9019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90196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Ergänzung um </w:t>
            </w:r>
            <w:proofErr w:type="spellStart"/>
            <w:r>
              <w:t>Contracts</w:t>
            </w:r>
            <w:proofErr w:type="spellEnd"/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09019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EA2C40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90195" w:history="1">
            <w:r w:rsidR="00EA2C40" w:rsidRPr="009C0D95">
              <w:rPr>
                <w:rStyle w:val="Hyperlink"/>
                <w:noProof/>
              </w:rPr>
              <w:t>1</w:t>
            </w:r>
            <w:r w:rsidR="00EA2C4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2C40" w:rsidRPr="009C0D95">
              <w:rPr>
                <w:rStyle w:val="Hyperlink"/>
                <w:noProof/>
              </w:rPr>
              <w:t>Dokumentinformationen</w:t>
            </w:r>
            <w:r w:rsidR="00EA2C40">
              <w:rPr>
                <w:noProof/>
                <w:webHidden/>
              </w:rPr>
              <w:tab/>
            </w:r>
            <w:r w:rsidR="00EA2C40">
              <w:rPr>
                <w:noProof/>
                <w:webHidden/>
              </w:rPr>
              <w:fldChar w:fldCharType="begin"/>
            </w:r>
            <w:r w:rsidR="00EA2C40">
              <w:rPr>
                <w:noProof/>
                <w:webHidden/>
              </w:rPr>
              <w:instrText xml:space="preserve"> PAGEREF _Toc289090195 \h </w:instrText>
            </w:r>
            <w:r w:rsidR="00EA2C40">
              <w:rPr>
                <w:noProof/>
                <w:webHidden/>
              </w:rPr>
            </w:r>
            <w:r w:rsidR="00EA2C40">
              <w:rPr>
                <w:noProof/>
                <w:webHidden/>
              </w:rPr>
              <w:fldChar w:fldCharType="separate"/>
            </w:r>
            <w:r w:rsidR="00EA2C40">
              <w:rPr>
                <w:noProof/>
                <w:webHidden/>
              </w:rPr>
              <w:t>1</w:t>
            </w:r>
            <w:r w:rsidR="00EA2C40"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196" w:history="1">
            <w:r w:rsidRPr="009C0D9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197" w:history="1">
            <w:r w:rsidRPr="009C0D9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198" w:history="1">
            <w:r w:rsidRPr="009C0D95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0199" w:history="1">
            <w:r w:rsidRPr="009C0D9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00" w:history="1">
            <w:r w:rsidRPr="009C0D9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01" w:history="1">
            <w:r w:rsidRPr="009C0D9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02" w:history="1">
            <w:r w:rsidRPr="009C0D9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03" w:history="1">
            <w:r w:rsidRPr="009C0D95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04" w:history="1">
            <w:r w:rsidRPr="009C0D95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0205" w:history="1">
            <w:r w:rsidRPr="009C0D9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06" w:history="1">
            <w:r w:rsidRPr="009C0D9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07" w:history="1">
            <w:r w:rsidRPr="009C0D9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08" w:history="1">
            <w:r w:rsidRPr="009C0D95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09" w:history="1">
            <w:r w:rsidRPr="009C0D95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10" w:history="1">
            <w:r w:rsidRPr="009C0D95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11" w:history="1">
            <w:r w:rsidRPr="009C0D95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12" w:history="1">
            <w:r w:rsidRPr="009C0D95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13" w:history="1">
            <w:r w:rsidRPr="009C0D95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14" w:history="1">
            <w:r w:rsidRPr="009C0D95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15" w:history="1">
            <w:r w:rsidRPr="009C0D95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16" w:history="1">
            <w:r w:rsidRPr="009C0D95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90217" w:history="1">
            <w:r w:rsidRPr="009C0D95">
              <w:rPr>
                <w:rStyle w:val="Hyperlink"/>
                <w:noProof/>
              </w:rPr>
              <w:t>3.2.10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90218" w:history="1">
            <w:r w:rsidRPr="009C0D95">
              <w:rPr>
                <w:rStyle w:val="Hyperlink"/>
                <w:noProof/>
              </w:rPr>
              <w:t>3.2.11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Konzept GPSDaten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0219" w:history="1">
            <w:r w:rsidRPr="009C0D95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0" w:history="1">
            <w:r w:rsidRPr="009C0D95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1" w:history="1">
            <w:r w:rsidRPr="009C0D95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2" w:history="1">
            <w:r w:rsidRPr="009C0D95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3" w:history="1">
            <w:r w:rsidRPr="009C0D95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4" w:history="1">
            <w:r w:rsidRPr="009C0D95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5" w:history="1">
            <w:r w:rsidRPr="009C0D95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6" w:history="1">
            <w:r w:rsidRPr="009C0D95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7" w:history="1">
            <w:r w:rsidRPr="009C0D95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28" w:history="1">
            <w:r w:rsidRPr="009C0D95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SSD9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0229" w:history="1">
            <w:r w:rsidRPr="009C0D95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0230" w:history="1">
            <w:r w:rsidRPr="009C0D95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D95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31" w:history="1">
            <w:r w:rsidRPr="009C0D95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CO1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32" w:history="1">
            <w:r w:rsidRPr="009C0D95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CO2 authentifiziereBenutzer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40" w:rsidRDefault="00EA2C4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0233" w:history="1">
            <w:r w:rsidRPr="009C0D95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9C0D95">
              <w:rPr>
                <w:rStyle w:val="Hyperlink"/>
                <w:noProof/>
              </w:rPr>
              <w:t>CO3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090198"/>
      <w:r>
        <w:rPr>
          <w:lang w:val="de-DE"/>
        </w:rPr>
        <w:t>Abbildungsverzeichnis</w:t>
      </w:r>
      <w:bookmarkEnd w:id="4"/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87985" w:history="1">
        <w:r w:rsidRPr="005D0E06">
          <w:rPr>
            <w:rStyle w:val="Hyperlink"/>
            <w:noProof/>
          </w:rPr>
          <w:t>Abbildung 1 - SSD1 Stundeneintrag erfassen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r:id="rId10" w:anchor="_Toc289087986" w:history="1">
        <w:r w:rsidR="005019EB" w:rsidRPr="005D0E06">
          <w:rPr>
            <w:rStyle w:val="Hyperlink"/>
            <w:noProof/>
          </w:rPr>
          <w:t>Abbildung 2 – SSD2 CRUD Stundeneintrag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_Toc289087986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12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w:anchor="_Toc289087987" w:history="1">
        <w:r w:rsidR="005019EB" w:rsidRPr="005D0E06">
          <w:rPr>
            <w:rStyle w:val="Hyperlink"/>
            <w:noProof/>
          </w:rPr>
          <w:t>Abbildung 3 - SSD3 Rapport generieren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_Toc289087987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13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w:anchor="_Toc289087988" w:history="1">
        <w:r w:rsidR="005019EB" w:rsidRPr="005D0E06">
          <w:rPr>
            <w:rStyle w:val="Hyperlink"/>
            <w:noProof/>
          </w:rPr>
          <w:t>Abbildung 4 - SSD4 CRUD Benutzer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_Toc289087988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13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w:anchor="_Toc289087989" w:history="1">
        <w:r w:rsidR="005019EB" w:rsidRPr="005D0E06">
          <w:rPr>
            <w:rStyle w:val="Hyperlink"/>
            <w:noProof/>
          </w:rPr>
          <w:t>Abbildung 5 – SSD5 Benutzer authentifizieren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_Toc289087989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13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w:anchor="_Toc289087990" w:history="1">
        <w:r w:rsidR="005019EB" w:rsidRPr="005D0E06">
          <w:rPr>
            <w:rStyle w:val="Hyperlink"/>
            <w:noProof/>
          </w:rPr>
          <w:t>Abbildung 6 - CRUD Kunde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_Toc289087990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14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w:anchor="_Toc289087991" w:history="1">
        <w:r w:rsidR="005019EB" w:rsidRPr="005D0E06">
          <w:rPr>
            <w:rStyle w:val="Hyperlink"/>
            <w:noProof/>
          </w:rPr>
          <w:t>Abbildung 7 - CRUD Material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_Toc289087991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14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w:anchor="_Toc289087992" w:history="1">
        <w:r w:rsidR="005019EB" w:rsidRPr="005D0E06">
          <w:rPr>
            <w:rStyle w:val="Hyperlink"/>
            <w:noProof/>
          </w:rPr>
          <w:t>Abbildung 8 - SSD8 CRUD StundeneintragsTyp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_Toc289087992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15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B8155D">
      <w:pPr>
        <w:pStyle w:val="Abbildungsverzeichnis"/>
        <w:tabs>
          <w:tab w:val="right" w:leader="dot" w:pos="9062"/>
        </w:tabs>
        <w:rPr>
          <w:noProof/>
        </w:rPr>
      </w:pPr>
      <w:hyperlink w:anchor="_Toc289087993" w:history="1">
        <w:r w:rsidR="005019EB" w:rsidRPr="005D0E06">
          <w:rPr>
            <w:rStyle w:val="Hyperlink"/>
            <w:noProof/>
          </w:rPr>
          <w:t>Abbildung 9 - SSD9 CRUD Auftrag</w:t>
        </w:r>
        <w:r w:rsidR="005019EB">
          <w:rPr>
            <w:noProof/>
            <w:webHidden/>
          </w:rPr>
          <w:tab/>
        </w:r>
        <w:r w:rsidR="005019EB">
          <w:rPr>
            <w:noProof/>
            <w:webHidden/>
          </w:rPr>
          <w:fldChar w:fldCharType="begin"/>
        </w:r>
        <w:r w:rsidR="005019EB">
          <w:rPr>
            <w:noProof/>
            <w:webHidden/>
          </w:rPr>
          <w:instrText xml:space="preserve"> PAGEREF _Toc289087993 \h </w:instrText>
        </w:r>
        <w:r w:rsidR="005019EB">
          <w:rPr>
            <w:noProof/>
            <w:webHidden/>
          </w:rPr>
        </w:r>
        <w:r w:rsidR="005019EB">
          <w:rPr>
            <w:noProof/>
            <w:webHidden/>
          </w:rPr>
          <w:fldChar w:fldCharType="separate"/>
        </w:r>
        <w:r w:rsidR="005019EB">
          <w:rPr>
            <w:noProof/>
            <w:webHidden/>
          </w:rPr>
          <w:t>16</w:t>
        </w:r>
        <w:r w:rsidR="005019EB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090199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090200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090201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090202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090203"/>
      <w:r>
        <w:t>Referenzen</w:t>
      </w:r>
      <w:bookmarkEnd w:id="9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0" w:name="_Toc289090204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090205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090206"/>
      <w:r>
        <w:t>Strukturdiagramm</w:t>
      </w:r>
      <w:bookmarkEnd w:id="13"/>
    </w:p>
    <w:p w:rsidR="00DC5923" w:rsidRDefault="00BD76B5" w:rsidP="00D02FC7">
      <w:r>
        <w:rPr>
          <w:noProof/>
          <w:lang w:eastAsia="de-CH"/>
        </w:rPr>
        <w:drawing>
          <wp:inline distT="0" distB="0" distL="0" distR="0">
            <wp:extent cx="5760720" cy="3385096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2"/>
      </w:pPr>
      <w:bookmarkStart w:id="14" w:name="_Toc289090207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Ref289084478"/>
      <w:bookmarkStart w:id="16" w:name="_Ref289084480"/>
      <w:bookmarkStart w:id="17" w:name="_Toc289090208"/>
      <w:r>
        <w:t>K</w:t>
      </w:r>
      <w:r w:rsidR="00012B89">
        <w:t>onzept Stundeneintrag</w:t>
      </w:r>
      <w:bookmarkEnd w:id="15"/>
      <w:bookmarkEnd w:id="16"/>
      <w:bookmarkEnd w:id="17"/>
    </w:p>
    <w:p w:rsidR="00DC5923" w:rsidRDefault="00DC5923" w:rsidP="00DC5923">
      <w:pPr>
        <w:pStyle w:val="berschrift4"/>
      </w:pPr>
      <w:r>
        <w:t>Diagramm</w:t>
      </w:r>
    </w:p>
    <w:p w:rsidR="00F9383D" w:rsidRDefault="00BD76B5" w:rsidP="00D02FC7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BE335E6" wp14:editId="5697C2D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lastRenderedPageBreak/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2C6959" w:rsidRDefault="002C6959">
      <w:pPr>
        <w:rPr>
          <w:caps/>
          <w:color w:val="365F91" w:themeColor="accent1" w:themeShade="BF"/>
          <w:spacing w:val="10"/>
          <w:sz w:val="22"/>
          <w:szCs w:val="22"/>
          <w:highlight w:val="lightGray"/>
        </w:rPr>
      </w:pPr>
      <w:r>
        <w:rPr>
          <w:highlight w:val="lightGray"/>
        </w:rPr>
        <w:br w:type="page"/>
      </w:r>
    </w:p>
    <w:p w:rsidR="00DC5923" w:rsidRDefault="00DC5923" w:rsidP="002C6959">
      <w:pPr>
        <w:pStyle w:val="berschrift4"/>
      </w:pPr>
      <w:r>
        <w:lastRenderedPageBreak/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8" w:name="_Ref288924756"/>
      <w:bookmarkStart w:id="19" w:name="_Toc289090209"/>
      <w:r>
        <w:t xml:space="preserve">Konzept </w:t>
      </w:r>
      <w:r w:rsidR="00973796">
        <w:t>Auftrag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0" w:name="_Ref288924732"/>
      <w:bookmarkStart w:id="21" w:name="_Toc289090210"/>
      <w:r>
        <w:t xml:space="preserve">Konzept </w:t>
      </w:r>
      <w:r w:rsidR="00973796">
        <w:t>Kunde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9090211"/>
      <w:r>
        <w:t xml:space="preserve">Konzept </w:t>
      </w:r>
      <w:proofErr w:type="spellStart"/>
      <w:r w:rsidR="00973796">
        <w:t>EingesetztesMaterial</w:t>
      </w:r>
      <w:bookmarkEnd w:id="22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9090212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lastRenderedPageBreak/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973796" w:rsidRDefault="00973796" w:rsidP="00973796">
      <w:pPr>
        <w:pStyle w:val="berschrift3"/>
      </w:pPr>
      <w:bookmarkStart w:id="24" w:name="_Toc289090213"/>
      <w:r>
        <w:t xml:space="preserve">Konzept </w:t>
      </w:r>
      <w:proofErr w:type="spellStart"/>
      <w:r>
        <w:t>StundeneintragsTyp</w:t>
      </w:r>
      <w:bookmarkEnd w:id="24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lastRenderedPageBreak/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5" w:name="_Ref288923686"/>
      <w:bookmarkStart w:id="26" w:name="_Toc289090214"/>
      <w:r>
        <w:t>Konzept Benutzer</w:t>
      </w:r>
      <w:bookmarkEnd w:id="25"/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BB714E" w:rsidRDefault="00BB714E">
      <w:pPr>
        <w:rPr>
          <w:color w:val="243F60" w:themeColor="accent1" w:themeShade="7F"/>
          <w:spacing w:val="15"/>
          <w:sz w:val="22"/>
          <w:szCs w:val="22"/>
        </w:rPr>
      </w:pPr>
      <w:bookmarkStart w:id="27" w:name="_Ref288924106"/>
      <w:bookmarkStart w:id="28" w:name="_Ref288924108"/>
      <w:r>
        <w:br w:type="page"/>
      </w:r>
    </w:p>
    <w:p w:rsidR="00973796" w:rsidRDefault="00973796" w:rsidP="00973796">
      <w:pPr>
        <w:pStyle w:val="berschrift3"/>
      </w:pPr>
      <w:bookmarkStart w:id="29" w:name="_Toc289090215"/>
      <w:r>
        <w:lastRenderedPageBreak/>
        <w:t>Konzept Aussendienstmitarbeiter</w:t>
      </w:r>
      <w:bookmarkEnd w:id="27"/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 xml:space="preserve">, der mit Hilfe seines </w:t>
      </w:r>
      <w:proofErr w:type="spellStart"/>
      <w:r>
        <w:t>Smartphon</w:t>
      </w:r>
      <w:r w:rsidR="00EB485A">
        <w:t>es</w:t>
      </w:r>
      <w:proofErr w:type="spellEnd"/>
      <w:r w:rsidR="00EB485A">
        <w:t xml:space="preserve">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973796" w:rsidRDefault="00973796" w:rsidP="00973796">
      <w:pPr>
        <w:pStyle w:val="berschrift3"/>
      </w:pPr>
      <w:bookmarkStart w:id="30" w:name="_Ref288924129"/>
      <w:bookmarkStart w:id="31" w:name="_Toc289090216"/>
      <w:r>
        <w:t>Konzept Sekretärin</w:t>
      </w:r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BB714E" w:rsidRDefault="00BB714E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85112" w:rsidRDefault="00C459A1" w:rsidP="00985112">
      <w:pPr>
        <w:pStyle w:val="berschrift3"/>
      </w:pPr>
      <w:bookmarkStart w:id="32" w:name="_Toc289090217"/>
      <w:r>
        <w:lastRenderedPageBreak/>
        <w:t>Konzept Adresse</w:t>
      </w:r>
      <w:bookmarkEnd w:id="32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547933" w:rsidRDefault="00547933" w:rsidP="00547933">
      <w:pPr>
        <w:pStyle w:val="berschrift3"/>
      </w:pPr>
      <w:bookmarkStart w:id="33" w:name="_Toc289090218"/>
      <w:r>
        <w:t xml:space="preserve">Konzept </w:t>
      </w:r>
      <w:proofErr w:type="spellStart"/>
      <w:r>
        <w:t>GPSDaten</w:t>
      </w:r>
      <w:bookmarkEnd w:id="33"/>
      <w:proofErr w:type="spellEnd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 xml:space="preserve">Für die Klasse </w:t>
      </w:r>
      <w:proofErr w:type="spellStart"/>
      <w:r>
        <w:t>GPSDaten</w:t>
      </w:r>
      <w:proofErr w:type="spellEnd"/>
      <w:r>
        <w:t xml:space="preserve">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4" w:name="_Ref288923877"/>
      <w:r>
        <w:br w:type="page"/>
      </w:r>
    </w:p>
    <w:p w:rsidR="00DC5923" w:rsidRDefault="00DC5923" w:rsidP="00DC5923">
      <w:pPr>
        <w:pStyle w:val="berschrift1"/>
      </w:pPr>
      <w:bookmarkStart w:id="35" w:name="_Toc289090219"/>
      <w:r>
        <w:lastRenderedPageBreak/>
        <w:t>System Sequenzdiagramm</w:t>
      </w:r>
      <w:bookmarkEnd w:id="34"/>
      <w:bookmarkEnd w:id="35"/>
    </w:p>
    <w:p w:rsidR="00D76BD0" w:rsidRDefault="00D76BD0" w:rsidP="00D76BD0">
      <w:pPr>
        <w:pStyle w:val="berschrift2"/>
      </w:pPr>
      <w:bookmarkStart w:id="36" w:name="_Toc289090220"/>
      <w:r>
        <w:t>SSD1 Stundeneintrag erfassen</w:t>
      </w:r>
      <w:bookmarkEnd w:id="36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7" w:name="_Toc289087985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SSD1 Stundeneintrag erfassen</w:t>
      </w:r>
      <w:bookmarkEnd w:id="37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8" w:name="_Toc289090221"/>
      <w:r>
        <w:lastRenderedPageBreak/>
        <w:t>SSD2 CRUD Stundeneintrag</w:t>
      </w:r>
      <w:bookmarkEnd w:id="38"/>
    </w:p>
    <w:p w:rsidR="00D76BD0" w:rsidRPr="00D76BD0" w:rsidRDefault="00B8155D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39" w:name="_Toc289087986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SSD2 CRUD Stundeneintrag</w:t>
                  </w:r>
                  <w:bookmarkEnd w:id="39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0" w:name="_Toc289090222"/>
      <w:r>
        <w:lastRenderedPageBreak/>
        <w:t>SSD3 Rapport generieren</w:t>
      </w:r>
      <w:bookmarkEnd w:id="40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1" w:name="_Toc289087987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SSD3 Rapport generieren</w:t>
      </w:r>
      <w:bookmarkEnd w:id="41"/>
    </w:p>
    <w:p w:rsidR="00D76BD0" w:rsidRDefault="00D76BD0" w:rsidP="00D76BD0">
      <w:pPr>
        <w:pStyle w:val="berschrift2"/>
      </w:pPr>
      <w:bookmarkStart w:id="42" w:name="_Toc289090223"/>
      <w:r>
        <w:t>SSD4 CRUD Benutzer</w:t>
      </w:r>
      <w:bookmarkEnd w:id="42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3" w:name="_Toc289087988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SSD4 CRUD Benutzer</w:t>
      </w:r>
      <w:bookmarkEnd w:id="43"/>
    </w:p>
    <w:p w:rsidR="00D76BD0" w:rsidRDefault="00D76BD0" w:rsidP="00D76BD0">
      <w:pPr>
        <w:pStyle w:val="berschrift2"/>
      </w:pPr>
      <w:bookmarkStart w:id="44" w:name="_Toc289090224"/>
      <w:r>
        <w:t>SSD5 Benutzer authentifizieren</w:t>
      </w:r>
      <w:bookmarkEnd w:id="44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5" w:name="_Toc289087989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– SSD5 Benutzer authentifizieren</w:t>
      </w:r>
      <w:bookmarkEnd w:id="45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6" w:name="_Toc289090225"/>
      <w:r>
        <w:lastRenderedPageBreak/>
        <w:t>SSD6 CRUD Kunde</w:t>
      </w:r>
      <w:bookmarkEnd w:id="46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7" w:name="_Toc289087990"/>
      <w:r>
        <w:t xml:space="preserve">Abbildung </w:t>
      </w:r>
      <w:fldSimple w:instr=" SEQ Abbildung \* ARABIC ">
        <w:r w:rsidR="00BF236C">
          <w:rPr>
            <w:noProof/>
          </w:rPr>
          <w:t>6</w:t>
        </w:r>
      </w:fldSimple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7"/>
    </w:p>
    <w:p w:rsidR="00D76BD0" w:rsidRDefault="00D76BD0" w:rsidP="00D76BD0">
      <w:pPr>
        <w:pStyle w:val="berschrift2"/>
      </w:pPr>
      <w:bookmarkStart w:id="48" w:name="_Toc289090226"/>
      <w:r>
        <w:t>SSD7 CRUD Material</w:t>
      </w:r>
      <w:bookmarkEnd w:id="48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49" w:name="_Toc289087991"/>
      <w:r>
        <w:t xml:space="preserve">Abbildung </w:t>
      </w:r>
      <w:fldSimple w:instr=" SEQ Abbildung \* ARABIC ">
        <w:r w:rsidR="00BF236C">
          <w:rPr>
            <w:noProof/>
          </w:rPr>
          <w:t>7</w:t>
        </w:r>
      </w:fldSimple>
      <w:r w:rsidR="00BF236C">
        <w:t xml:space="preserve"> -</w:t>
      </w:r>
      <w:r>
        <w:t xml:space="preserve"> CRUD Material</w:t>
      </w:r>
      <w:bookmarkEnd w:id="49"/>
    </w:p>
    <w:p w:rsidR="00D76BD0" w:rsidRDefault="00D76BD0" w:rsidP="00D76BD0">
      <w:pPr>
        <w:pStyle w:val="berschrift2"/>
      </w:pPr>
      <w:bookmarkStart w:id="50" w:name="_Toc289090227"/>
      <w:r>
        <w:lastRenderedPageBreak/>
        <w:t xml:space="preserve">SSD8 CRUD </w:t>
      </w:r>
      <w:proofErr w:type="spellStart"/>
      <w:r>
        <w:t>StundeneintragsTyp</w:t>
      </w:r>
      <w:bookmarkEnd w:id="50"/>
      <w:proofErr w:type="spellEnd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1" w:name="_Toc289087992"/>
      <w:r>
        <w:t xml:space="preserve">Abbildung </w:t>
      </w:r>
      <w:fldSimple w:instr=" SEQ Abbildung \* ARABIC ">
        <w:r w:rsidR="00BF236C">
          <w:rPr>
            <w:noProof/>
          </w:rPr>
          <w:t>8</w:t>
        </w:r>
      </w:fldSimple>
      <w:r w:rsidR="00BF236C">
        <w:t xml:space="preserve"> -</w:t>
      </w:r>
      <w:r>
        <w:t xml:space="preserve"> SSD8 CRUD </w:t>
      </w:r>
      <w:proofErr w:type="spellStart"/>
      <w:r>
        <w:t>StundeneintragsTyp</w:t>
      </w:r>
      <w:bookmarkEnd w:id="51"/>
      <w:proofErr w:type="spellEnd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2" w:name="_Toc289090228"/>
      <w:r>
        <w:lastRenderedPageBreak/>
        <w:t>SSD9 CRUD Auftrag</w:t>
      </w:r>
      <w:bookmarkEnd w:id="52"/>
    </w:p>
    <w:p w:rsidR="002C6959" w:rsidRDefault="00D76BD0" w:rsidP="002C6959">
      <w:pPr>
        <w:keepNext/>
      </w:pPr>
      <w:r>
        <w:rPr>
          <w:noProof/>
          <w:lang w:eastAsia="de-CH"/>
        </w:rPr>
        <w:drawing>
          <wp:inline distT="0" distB="0" distL="0" distR="0" wp14:anchorId="0DE5B82C" wp14:editId="40D7208A">
            <wp:extent cx="5760720" cy="706931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3" w:name="_Toc289087993"/>
      <w:r>
        <w:t xml:space="preserve">Abbildung </w:t>
      </w:r>
      <w:fldSimple w:instr=" SEQ Abbildung \* ARABIC ">
        <w:r w:rsidR="00BF236C">
          <w:rPr>
            <w:noProof/>
          </w:rPr>
          <w:t>9</w:t>
        </w:r>
      </w:fldSimple>
      <w:r w:rsidR="00BF236C">
        <w:t xml:space="preserve"> - </w:t>
      </w:r>
      <w:r>
        <w:t>SSD9 CRUD Auftrag</w:t>
      </w:r>
      <w:bookmarkEnd w:id="53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4" w:name="_Ref288923972"/>
      <w:bookmarkStart w:id="55" w:name="_Toc289090229"/>
      <w:r>
        <w:lastRenderedPageBreak/>
        <w:t>Systemoperationen</w:t>
      </w:r>
      <w:bookmarkEnd w:id="54"/>
      <w:bookmarkEnd w:id="55"/>
    </w:p>
    <w:p w:rsidR="00DC5923" w:rsidRDefault="00BF236C" w:rsidP="00DC5923">
      <w:pPr>
        <w:pStyle w:val="berschrift2"/>
      </w:pPr>
      <w:bookmarkStart w:id="56" w:name="_Toc289090230"/>
      <w:proofErr w:type="spellStart"/>
      <w:r>
        <w:t>Contracts</w:t>
      </w:r>
      <w:bookmarkEnd w:id="56"/>
      <w:proofErr w:type="spellEnd"/>
    </w:p>
    <w:p w:rsidR="007306DB" w:rsidRDefault="00E86537" w:rsidP="007306DB">
      <w:pPr>
        <w:pStyle w:val="berschrift3"/>
      </w:pPr>
      <w:bookmarkStart w:id="57" w:name="_Toc288741252"/>
      <w:bookmarkStart w:id="58" w:name="_Toc289090231"/>
      <w:r>
        <w:t>CO</w:t>
      </w:r>
      <w:r w:rsidR="00DF4324">
        <w:t>1</w:t>
      </w:r>
      <w:r w:rsidR="007306DB">
        <w:t xml:space="preserve"> </w:t>
      </w:r>
      <w:proofErr w:type="spellStart"/>
      <w:r w:rsidR="007306DB">
        <w:t>generiereRapport</w:t>
      </w:r>
      <w:bookmarkEnd w:id="57"/>
      <w:bookmarkEnd w:id="58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0390F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>Ein Rapport wurde erstellt</w:t>
            </w:r>
          </w:p>
        </w:tc>
      </w:tr>
    </w:tbl>
    <w:p w:rsidR="00DC5923" w:rsidRDefault="00E86537" w:rsidP="00E86537">
      <w:pPr>
        <w:pStyle w:val="berschrift3"/>
      </w:pPr>
      <w:bookmarkStart w:id="59" w:name="_Toc289090232"/>
      <w:r>
        <w:t>CO</w:t>
      </w:r>
      <w:r w:rsidR="00DF4324">
        <w:t>2</w:t>
      </w:r>
      <w:r>
        <w:t xml:space="preserve"> </w:t>
      </w:r>
      <w:proofErr w:type="spellStart"/>
      <w:r>
        <w:t>authentifiziereBenutzer</w:t>
      </w:r>
      <w:bookmarkEnd w:id="5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S</w:t>
            </w:r>
            <w:r w:rsidRPr="004F194E">
              <w:t>tring</w:t>
            </w:r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String)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265067" w:rsidRPr="00B94D8A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00390F" w:rsidP="00A106D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wurde authentifiziert</w:t>
            </w:r>
          </w:p>
        </w:tc>
      </w:tr>
    </w:tbl>
    <w:p w:rsidR="007306DB" w:rsidRDefault="00087116" w:rsidP="007306DB">
      <w:pPr>
        <w:pStyle w:val="berschrift3"/>
      </w:pPr>
      <w:bookmarkStart w:id="60" w:name="_Toc289090233"/>
      <w:r>
        <w:t>CO</w:t>
      </w:r>
      <w:r w:rsidR="00DF4324">
        <w:t>3</w:t>
      </w:r>
      <w:r w:rsidR="00686ECC">
        <w:t xml:space="preserve"> </w:t>
      </w:r>
      <w:proofErr w:type="spellStart"/>
      <w:r w:rsidR="00686ECC">
        <w:t>stopZeitmessung</w:t>
      </w:r>
      <w:bookmarkEnd w:id="6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Pr="008D61FC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D568F" w:rsidRPr="006D568F" w:rsidRDefault="007306DB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Stundeneintrag</w:t>
            </w:r>
            <w:r w:rsidR="00B31BAD">
              <w:rPr>
                <w:b w:val="0"/>
              </w:rPr>
              <w:t>.zeit_ende</w:t>
            </w:r>
            <w:proofErr w:type="spellEnd"/>
            <w:r>
              <w:rPr>
                <w:b w:val="0"/>
              </w:rPr>
              <w:t xml:space="preserve"> wurde </w:t>
            </w:r>
            <w:r w:rsidR="00B31BAD">
              <w:rPr>
                <w:b w:val="0"/>
              </w:rPr>
              <w:t>auf</w:t>
            </w:r>
            <w:r w:rsidR="006D568F">
              <w:rPr>
                <w:b w:val="0"/>
              </w:rPr>
              <w:t xml:space="preserve"> </w:t>
            </w:r>
            <w:bookmarkStart w:id="61" w:name="_GoBack"/>
            <w:bookmarkEnd w:id="61"/>
            <w:r w:rsidR="00747152">
              <w:rPr>
                <w:b w:val="0"/>
              </w:rPr>
              <w:t>aktuelle Systemzeit</w:t>
            </w:r>
            <w:r w:rsidR="00B31BAD"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Pr="006D568F" w:rsidRDefault="006D568F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</w:p>
        </w:tc>
      </w:tr>
    </w:tbl>
    <w:p w:rsidR="007306DB" w:rsidRDefault="007306DB" w:rsidP="007306DB"/>
    <w:p w:rsidR="00DC5923" w:rsidRPr="005A44CD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DD5" w:rsidRDefault="00B05DD5" w:rsidP="008F2373">
      <w:pPr>
        <w:spacing w:after="0"/>
      </w:pPr>
      <w:r>
        <w:separator/>
      </w:r>
    </w:p>
  </w:endnote>
  <w:endnote w:type="continuationSeparator" w:id="0">
    <w:p w:rsidR="00B05DD5" w:rsidRDefault="00B05DD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28.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A2C40" w:rsidRPr="00EA2C40">
      <w:rPr>
        <w:b/>
        <w:noProof/>
        <w:lang w:val="de-DE"/>
      </w:rPr>
      <w:t>18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EA2C40" w:rsidRPr="00EA2C40">
        <w:rPr>
          <w:b/>
          <w:noProof/>
          <w:lang w:val="de-DE"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DD5" w:rsidRDefault="00B05DD5" w:rsidP="008F2373">
      <w:pPr>
        <w:spacing w:after="0"/>
      </w:pPr>
      <w:r>
        <w:separator/>
      </w:r>
    </w:p>
  </w:footnote>
  <w:footnote w:type="continuationSeparator" w:id="0">
    <w:p w:rsidR="00B05DD5" w:rsidRDefault="00B05DD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87116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C6648"/>
    <w:rsid w:val="001D17F5"/>
    <w:rsid w:val="001E42CB"/>
    <w:rsid w:val="001F1125"/>
    <w:rsid w:val="001F2A8C"/>
    <w:rsid w:val="00202D32"/>
    <w:rsid w:val="002114AC"/>
    <w:rsid w:val="00223137"/>
    <w:rsid w:val="00234413"/>
    <w:rsid w:val="0024566C"/>
    <w:rsid w:val="00247687"/>
    <w:rsid w:val="00265067"/>
    <w:rsid w:val="0026560F"/>
    <w:rsid w:val="002773F9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04918"/>
    <w:rsid w:val="003353E8"/>
    <w:rsid w:val="00353578"/>
    <w:rsid w:val="003A0ADD"/>
    <w:rsid w:val="003A5C55"/>
    <w:rsid w:val="003B0F47"/>
    <w:rsid w:val="003C108E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A22CB"/>
    <w:rsid w:val="004A638A"/>
    <w:rsid w:val="004C7F2A"/>
    <w:rsid w:val="004E009F"/>
    <w:rsid w:val="004F194E"/>
    <w:rsid w:val="004F76D5"/>
    <w:rsid w:val="005019EB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287F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3695"/>
    <w:rsid w:val="006A47ED"/>
    <w:rsid w:val="006A588C"/>
    <w:rsid w:val="006A7BF3"/>
    <w:rsid w:val="006B05C3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4E18"/>
    <w:rsid w:val="008A72B7"/>
    <w:rsid w:val="008C54BF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9B7CD5"/>
    <w:rsid w:val="00A06B4F"/>
    <w:rsid w:val="00A106D1"/>
    <w:rsid w:val="00A53880"/>
    <w:rsid w:val="00A611DF"/>
    <w:rsid w:val="00A71955"/>
    <w:rsid w:val="00A81F25"/>
    <w:rsid w:val="00A82699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05DD5"/>
    <w:rsid w:val="00B10239"/>
    <w:rsid w:val="00B1324E"/>
    <w:rsid w:val="00B21483"/>
    <w:rsid w:val="00B31BAD"/>
    <w:rsid w:val="00B31EB7"/>
    <w:rsid w:val="00B326B2"/>
    <w:rsid w:val="00B36A45"/>
    <w:rsid w:val="00B64433"/>
    <w:rsid w:val="00B70E08"/>
    <w:rsid w:val="00B712B5"/>
    <w:rsid w:val="00B8155D"/>
    <w:rsid w:val="00BB1425"/>
    <w:rsid w:val="00BB714E"/>
    <w:rsid w:val="00BD76B5"/>
    <w:rsid w:val="00BE31D0"/>
    <w:rsid w:val="00BE6DFC"/>
    <w:rsid w:val="00BF236C"/>
    <w:rsid w:val="00BF494B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72D3F"/>
    <w:rsid w:val="00D73F7A"/>
    <w:rsid w:val="00D76BD0"/>
    <w:rsid w:val="00D96B2A"/>
    <w:rsid w:val="00DC5923"/>
    <w:rsid w:val="00DD29E3"/>
    <w:rsid w:val="00DF4205"/>
    <w:rsid w:val="00DF4324"/>
    <w:rsid w:val="00E13BEF"/>
    <w:rsid w:val="00E2133D"/>
    <w:rsid w:val="00E22264"/>
    <w:rsid w:val="00E56A9B"/>
    <w:rsid w:val="00E711E0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E2AB1"/>
    <w:rsid w:val="00EE4F2E"/>
    <w:rsid w:val="00EE7A92"/>
    <w:rsid w:val="00F27246"/>
    <w:rsid w:val="00F3081D"/>
    <w:rsid w:val="00F42E13"/>
    <w:rsid w:val="00F54954"/>
    <w:rsid w:val="00F559D6"/>
    <w:rsid w:val="00F8347B"/>
    <w:rsid w:val="00F9181E"/>
    <w:rsid w:val="00F9383D"/>
    <w:rsid w:val="00F954C8"/>
    <w:rsid w:val="00F973F3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DE0BF-93DA-4D93-903D-F86AA1C8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2047</Words>
  <Characters>12903</Characters>
  <Application>Microsoft Office Word</Application>
  <DocSecurity>0</DocSecurity>
  <Lines>107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Christina</cp:lastModifiedBy>
  <cp:revision>91</cp:revision>
  <dcterms:created xsi:type="dcterms:W3CDTF">2011-03-17T10:11:00Z</dcterms:created>
  <dcterms:modified xsi:type="dcterms:W3CDTF">2011-03-28T13:41:00Z</dcterms:modified>
</cp:coreProperties>
</file>