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43206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F2B88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8417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84179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08418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17064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84178" w:history="1">
            <w:r w:rsidR="0017064C" w:rsidRPr="000968A7">
              <w:rPr>
                <w:rStyle w:val="Hyperlink"/>
                <w:noProof/>
              </w:rPr>
              <w:t>1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Dokumentinformationen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79" w:history="1">
            <w:r w:rsidRPr="000968A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0" w:history="1">
            <w:r w:rsidRPr="000968A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  <w:lang w:val="de-DE"/>
              </w:rPr>
              <w:t>Inhaltsverzeichn</w:t>
            </w:r>
            <w:bookmarkStart w:id="4" w:name="_GoBack"/>
            <w:bookmarkEnd w:id="4"/>
            <w:r w:rsidRPr="000968A7">
              <w:rPr>
                <w:rStyle w:val="Hyperlink"/>
                <w:noProof/>
                <w:lang w:val="de-DE"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1" w:history="1">
            <w:r w:rsidRPr="000968A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2" w:history="1">
            <w:r w:rsidRPr="000968A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3" w:history="1">
            <w:r w:rsidRPr="000968A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4" w:history="1">
            <w:r w:rsidRPr="000968A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5" w:history="1">
            <w:r w:rsidRPr="000968A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6" w:history="1">
            <w:r w:rsidRPr="000968A7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7" w:history="1">
            <w:r w:rsidRPr="000968A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8" w:history="1">
            <w:r w:rsidRPr="000968A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9" w:history="1">
            <w:r w:rsidRPr="000968A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0" w:history="1">
            <w:r w:rsidRPr="000968A7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1" w:history="1">
            <w:r w:rsidRPr="000968A7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2" w:history="1">
            <w:r w:rsidRPr="000968A7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3" w:history="1">
            <w:r w:rsidRPr="000968A7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EingesetztesMaterial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4" w:history="1">
            <w:r w:rsidRPr="000968A7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5" w:history="1">
            <w:r w:rsidRPr="000968A7">
              <w:rPr>
                <w:rStyle w:val="Hyperlink"/>
                <w:noProof/>
              </w:rPr>
              <w:t>3.2.6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6" w:history="1">
            <w:r w:rsidRPr="000968A7">
              <w:rPr>
                <w:rStyle w:val="Hyperlink"/>
                <w:noProof/>
              </w:rPr>
              <w:t>3.2.7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7" w:history="1">
            <w:r w:rsidRPr="000968A7">
              <w:rPr>
                <w:rStyle w:val="Hyperlink"/>
                <w:noProof/>
              </w:rPr>
              <w:t>3.2.8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Aussendienstmitarbeiter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8" w:history="1">
            <w:r w:rsidRPr="000968A7">
              <w:rPr>
                <w:rStyle w:val="Hyperlink"/>
                <w:noProof/>
              </w:rPr>
              <w:t>3.2.9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Sekretärin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84199" w:history="1">
            <w:r w:rsidRPr="000968A7">
              <w:rPr>
                <w:rStyle w:val="Hyperlink"/>
                <w:noProof/>
              </w:rPr>
              <w:t>3.2.10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Konzept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0" w:history="1">
            <w:r w:rsidRPr="000968A7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1" w:history="1">
            <w:r w:rsidRPr="000968A7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2" w:history="1">
            <w:r w:rsidRPr="000968A7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3" w:history="1">
            <w:r w:rsidRPr="000968A7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4" w:history="1">
            <w:r w:rsidRPr="000968A7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68A7">
              <w:rPr>
                <w:rStyle w:val="Hyperlink"/>
                <w:noProof/>
              </w:rPr>
              <w:t>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5" w:history="1">
            <w:r w:rsidRPr="000968A7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CO generiereRapport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6" w:history="1">
            <w:r w:rsidRPr="000968A7">
              <w:rPr>
                <w:rStyle w:val="Hyperlink"/>
                <w:noProof/>
              </w:rPr>
              <w:t>5.1.2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CO authentifiziereBenutzer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64C" w:rsidRDefault="0017064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7" w:history="1">
            <w:r w:rsidRPr="000968A7">
              <w:rPr>
                <w:rStyle w:val="Hyperlink"/>
                <w:noProof/>
              </w:rPr>
              <w:t>5.1.3</w:t>
            </w:r>
            <w:r>
              <w:rPr>
                <w:noProof/>
                <w:sz w:val="22"/>
              </w:rPr>
              <w:tab/>
            </w:r>
            <w:r w:rsidRPr="000968A7">
              <w:rPr>
                <w:rStyle w:val="Hyperlink"/>
                <w:noProof/>
              </w:rPr>
              <w:t>Co stopZeitmessung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lastRenderedPageBreak/>
        <w:br w:type="page"/>
      </w:r>
    </w:p>
    <w:p w:rsidR="008722E3" w:rsidRDefault="00D2431D" w:rsidP="00AF68F1">
      <w:pPr>
        <w:pStyle w:val="berschrift1"/>
      </w:pPr>
      <w:bookmarkStart w:id="5" w:name="_Toc289084181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084182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084183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084184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084185"/>
      <w:r>
        <w:t>Referenzen</w:t>
      </w:r>
      <w:bookmarkEnd w:id="9"/>
    </w:p>
    <w:p w:rsidR="00D02FC7" w:rsidRDefault="00D02FC7" w:rsidP="00D02FC7"/>
    <w:p w:rsidR="00DC5923" w:rsidRDefault="00DC5923" w:rsidP="00DC5923">
      <w:pPr>
        <w:pStyle w:val="berschrift2"/>
      </w:pPr>
      <w:bookmarkStart w:id="10" w:name="_Toc289084186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084187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084188"/>
      <w:r>
        <w:t>Strukturdiagramm</w:t>
      </w:r>
      <w:bookmarkEnd w:id="13"/>
    </w:p>
    <w:p w:rsidR="00DC5923" w:rsidRDefault="00DC5923" w:rsidP="00D02FC7"/>
    <w:p w:rsidR="00DC5923" w:rsidRDefault="00DC5923" w:rsidP="00DC5923">
      <w:pPr>
        <w:pStyle w:val="berschrift2"/>
      </w:pPr>
      <w:bookmarkStart w:id="14" w:name="_Toc289084189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Beschreibung, die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Toc289084190"/>
      <w:r>
        <w:t>K</w:t>
      </w:r>
      <w:r w:rsidR="00012B89">
        <w:t>onzept Stundeneintrag</w:t>
      </w:r>
      <w:bookmarkEnd w:id="15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lastRenderedPageBreak/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6" w:name="_Ref288924756"/>
      <w:bookmarkStart w:id="17" w:name="_Toc289084191"/>
      <w:r>
        <w:t xml:space="preserve">Konzept </w:t>
      </w:r>
      <w:r w:rsidR="00973796">
        <w:t>Auftrag</w:t>
      </w:r>
      <w:bookmarkEnd w:id="16"/>
      <w:bookmarkEnd w:id="17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1515F29" wp14:editId="39BC95D1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18" w:name="_Ref288924732"/>
      <w:bookmarkStart w:id="19" w:name="_Toc289084192"/>
      <w:r>
        <w:t xml:space="preserve">Konzept </w:t>
      </w:r>
      <w:r w:rsidR="00973796">
        <w:t>Kunde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12CC3850" wp14:editId="3F99102E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lastRenderedPageBreak/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0" w:name="_Toc289084193"/>
      <w:r>
        <w:t xml:space="preserve">Konzept </w:t>
      </w:r>
      <w:proofErr w:type="spellStart"/>
      <w:r w:rsidR="00973796">
        <w:t>EingesetztesMaterial</w:t>
      </w:r>
      <w:bookmarkEnd w:id="20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E0E9A9C" wp14:editId="414E5413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1" w:name="_Toc289084194"/>
      <w:r>
        <w:t xml:space="preserve">Konzept </w:t>
      </w:r>
      <w:r w:rsidR="00973796">
        <w:t>Material</w:t>
      </w:r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74FC2B0D" wp14:editId="090C7CE0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2" w:name="_Toc289084195"/>
      <w:r>
        <w:t xml:space="preserve">Konzept </w:t>
      </w:r>
      <w:proofErr w:type="spellStart"/>
      <w:r>
        <w:t>StundeneintragsTyp</w:t>
      </w:r>
      <w:bookmarkEnd w:id="22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F1F4743" wp14:editId="2DFD9D6C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lastRenderedPageBreak/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3" w:name="_Ref288923686"/>
      <w:bookmarkStart w:id="24" w:name="_Toc289084196"/>
      <w:r>
        <w:t>Konzept Benutzer</w:t>
      </w:r>
      <w:bookmarkEnd w:id="23"/>
      <w:bookmarkEnd w:id="24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58D0808" wp14:editId="3E7A05E7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5" w:name="_Ref288924106"/>
      <w:bookmarkStart w:id="26" w:name="_Ref288924108"/>
      <w:bookmarkStart w:id="27" w:name="_Toc289084197"/>
      <w:r>
        <w:t>Konzept Aussendienstmitarbeiter</w:t>
      </w:r>
      <w:bookmarkEnd w:id="25"/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6A415771" wp14:editId="67C472CC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lastRenderedPageBreak/>
        <w:t>Beschreibung</w:t>
      </w:r>
    </w:p>
    <w:p w:rsidR="00973796" w:rsidRDefault="00CA6E5E" w:rsidP="00973796">
      <w:r>
        <w:t xml:space="preserve">Ein Aussendienstmitarbeiter ist ein Benutzer des System, der mit Hilfe seines </w:t>
      </w:r>
      <w:proofErr w:type="spellStart"/>
      <w:r>
        <w:t>Smartphones</w:t>
      </w:r>
      <w:proofErr w:type="spellEnd"/>
      <w:r>
        <w:t xml:space="preserve">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28" w:name="_Ref288924129"/>
      <w:bookmarkStart w:id="29" w:name="_Toc289084198"/>
      <w:r>
        <w:t>Konzept Sekretärin</w:t>
      </w:r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674F9C3" wp14:editId="009E9F23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985112" w:rsidRDefault="00C459A1" w:rsidP="00985112">
      <w:pPr>
        <w:pStyle w:val="berschrift3"/>
      </w:pPr>
      <w:bookmarkStart w:id="30" w:name="_Toc289084199"/>
      <w:r>
        <w:t>Konzept Adresse</w:t>
      </w:r>
      <w:bookmarkEnd w:id="30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DC5923" w:rsidRDefault="00DC5923" w:rsidP="00DC5923">
      <w:pPr>
        <w:pStyle w:val="berschrift1"/>
      </w:pPr>
      <w:bookmarkStart w:id="31" w:name="_Ref288923877"/>
      <w:bookmarkStart w:id="32" w:name="_Toc289084200"/>
      <w:r>
        <w:t>System Sequenzdiagramm</w:t>
      </w:r>
      <w:bookmarkEnd w:id="31"/>
      <w:bookmarkEnd w:id="32"/>
    </w:p>
    <w:p w:rsidR="00DC5923" w:rsidRDefault="00DC5923" w:rsidP="00DC5923">
      <w:pPr>
        <w:pStyle w:val="berschrift2"/>
      </w:pPr>
      <w:bookmarkStart w:id="33" w:name="_Toc289084201"/>
      <w:proofErr w:type="spellStart"/>
      <w:r>
        <w:t>Use</w:t>
      </w:r>
      <w:proofErr w:type="spellEnd"/>
      <w:r>
        <w:t xml:space="preserve"> Case 1</w:t>
      </w:r>
      <w:bookmarkEnd w:id="33"/>
    </w:p>
    <w:p w:rsidR="00DC5923" w:rsidRDefault="00DC5923" w:rsidP="00DC5923"/>
    <w:p w:rsidR="00DC5923" w:rsidRDefault="00DC5923" w:rsidP="00DC5923">
      <w:pPr>
        <w:pStyle w:val="berschrift2"/>
      </w:pPr>
      <w:bookmarkStart w:id="34" w:name="_Toc289084202"/>
      <w:proofErr w:type="spellStart"/>
      <w:r>
        <w:t>Use</w:t>
      </w:r>
      <w:proofErr w:type="spellEnd"/>
      <w:r>
        <w:t xml:space="preserve"> Case 2</w:t>
      </w:r>
      <w:bookmarkEnd w:id="34"/>
    </w:p>
    <w:p w:rsidR="00DC5923" w:rsidRDefault="00DC5923" w:rsidP="00DC5923"/>
    <w:p w:rsidR="00DC5923" w:rsidRDefault="00DC5923" w:rsidP="00DC5923">
      <w:pPr>
        <w:pStyle w:val="berschrift1"/>
      </w:pPr>
      <w:bookmarkStart w:id="35" w:name="_Ref288923972"/>
      <w:bookmarkStart w:id="36" w:name="_Toc289084203"/>
      <w:r>
        <w:t>Systemoperationen</w:t>
      </w:r>
      <w:bookmarkEnd w:id="35"/>
      <w:bookmarkEnd w:id="36"/>
    </w:p>
    <w:p w:rsidR="00DC5923" w:rsidRDefault="00DC5923" w:rsidP="00DC5923">
      <w:pPr>
        <w:pStyle w:val="berschrift2"/>
      </w:pPr>
      <w:bookmarkStart w:id="37" w:name="_Toc289084204"/>
      <w:r>
        <w:t>Diagramm</w:t>
      </w:r>
      <w:bookmarkEnd w:id="37"/>
    </w:p>
    <w:p w:rsidR="007306DB" w:rsidRDefault="00E86537" w:rsidP="007306DB">
      <w:pPr>
        <w:pStyle w:val="berschrift3"/>
      </w:pPr>
      <w:bookmarkStart w:id="38" w:name="_Toc288741252"/>
      <w:bookmarkStart w:id="39" w:name="_Toc289084205"/>
      <w:r>
        <w:t>CO</w:t>
      </w:r>
      <w:r w:rsidR="007306DB">
        <w:t xml:space="preserve"> </w:t>
      </w:r>
      <w:proofErr w:type="spellStart"/>
      <w:r w:rsidR="007306DB">
        <w:t>generiereRapport</w:t>
      </w:r>
      <w:bookmarkEnd w:id="38"/>
      <w:bookmarkEnd w:id="3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E86537">
              <w:t xml:space="preserve"> : 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40" w:name="_Toc289084206"/>
      <w:r>
        <w:t xml:space="preserve">CO </w:t>
      </w:r>
      <w:proofErr w:type="spellStart"/>
      <w:r>
        <w:t>authentifiziereBenutzer</w:t>
      </w:r>
      <w:bookmarkEnd w:id="4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EE29F8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EE29F8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Benutzer wurde authentifiziert</w:t>
            </w:r>
          </w:p>
        </w:tc>
      </w:tr>
    </w:tbl>
    <w:p w:rsidR="007306DB" w:rsidRDefault="00686ECC" w:rsidP="007306DB">
      <w:pPr>
        <w:pStyle w:val="berschrift3"/>
      </w:pPr>
      <w:bookmarkStart w:id="41" w:name="_Toc289084207"/>
      <w:r>
        <w:t xml:space="preserve">Co </w:t>
      </w:r>
      <w:proofErr w:type="spellStart"/>
      <w:r>
        <w:t>stopZeitmessung</w:t>
      </w:r>
      <w:bookmarkEnd w:id="4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proofErr w:type="spellEnd"/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</w:t>
            </w:r>
            <w:proofErr w:type="spellStart"/>
            <w:r w:rsidR="006D568F">
              <w:rPr>
                <w:b w:val="0"/>
              </w:rPr>
              <w:t>zeit_ende</w:t>
            </w:r>
            <w:proofErr w:type="spellEnd"/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88" w:rsidRDefault="005F2B88" w:rsidP="008F2373">
      <w:pPr>
        <w:spacing w:after="0"/>
      </w:pPr>
      <w:r>
        <w:separator/>
      </w:r>
    </w:p>
  </w:endnote>
  <w:endnote w:type="continuationSeparator" w:id="0">
    <w:p w:rsidR="005F2B88" w:rsidRDefault="005F2B8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43206"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7064C" w:rsidRPr="0017064C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7064C" w:rsidRPr="0017064C">
        <w:rPr>
          <w:b/>
          <w:noProof/>
          <w:lang w:val="de-DE"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88" w:rsidRDefault="005F2B88" w:rsidP="008F2373">
      <w:pPr>
        <w:spacing w:after="0"/>
      </w:pPr>
      <w:r>
        <w:separator/>
      </w:r>
    </w:p>
  </w:footnote>
  <w:footnote w:type="continuationSeparator" w:id="0">
    <w:p w:rsidR="005F2B88" w:rsidRDefault="005F2B8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D17F5"/>
    <w:rsid w:val="001E42CB"/>
    <w:rsid w:val="001F1125"/>
    <w:rsid w:val="001F2A8C"/>
    <w:rsid w:val="00202D32"/>
    <w:rsid w:val="002114AC"/>
    <w:rsid w:val="00223137"/>
    <w:rsid w:val="00234413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44EF"/>
    <w:rsid w:val="004151CD"/>
    <w:rsid w:val="004253B4"/>
    <w:rsid w:val="0043639B"/>
    <w:rsid w:val="004541BD"/>
    <w:rsid w:val="00455D3F"/>
    <w:rsid w:val="00475070"/>
    <w:rsid w:val="004A22CB"/>
    <w:rsid w:val="004A638A"/>
    <w:rsid w:val="004E009F"/>
    <w:rsid w:val="004F194E"/>
    <w:rsid w:val="004F76D5"/>
    <w:rsid w:val="00544ACC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56A4"/>
    <w:rsid w:val="00633F09"/>
    <w:rsid w:val="00651384"/>
    <w:rsid w:val="00662BF8"/>
    <w:rsid w:val="006642C2"/>
    <w:rsid w:val="006713F0"/>
    <w:rsid w:val="00686ECC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68F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1BAD"/>
    <w:rsid w:val="00B326B2"/>
    <w:rsid w:val="00B36A45"/>
    <w:rsid w:val="00B70E08"/>
    <w:rsid w:val="00B712B5"/>
    <w:rsid w:val="00BB1425"/>
    <w:rsid w:val="00BE31D0"/>
    <w:rsid w:val="00BE6DFC"/>
    <w:rsid w:val="00BF494B"/>
    <w:rsid w:val="00C11CC8"/>
    <w:rsid w:val="00C14F5B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7375"/>
    <w:rsid w:val="00D2431D"/>
    <w:rsid w:val="00D72D3F"/>
    <w:rsid w:val="00D73F7A"/>
    <w:rsid w:val="00D96B2A"/>
    <w:rsid w:val="00DC5923"/>
    <w:rsid w:val="00DD29E3"/>
    <w:rsid w:val="00DF4205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0E765-A29F-4311-A22D-12A19D5C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1567</Words>
  <Characters>9878</Characters>
  <Application>Microsoft Office Word</Application>
  <DocSecurity>0</DocSecurity>
  <Lines>82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56</cp:revision>
  <dcterms:created xsi:type="dcterms:W3CDTF">2011-03-17T10:11:00Z</dcterms:created>
  <dcterms:modified xsi:type="dcterms:W3CDTF">2011-03-28T12:00:00Z</dcterms:modified>
</cp:coreProperties>
</file>