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E3718A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F188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3718A" w:rsidP="00E3718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Usability Tests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3718A" w:rsidP="00E3718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1702E2DA" wp14:editId="64C5924B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3718A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3718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E3718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188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E3718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188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E3718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188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E3718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188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E3718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188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E3718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600E34" w:rsidRDefault="00AF4AE0" w:rsidP="00600E3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317F4B" w:rsidP="00006FE5">
      <w:pPr>
        <w:pStyle w:val="berschrift1"/>
        <w:rPr>
          <w:lang w:val="de-DE"/>
        </w:rPr>
      </w:pPr>
      <w:r>
        <w:rPr>
          <w:lang w:val="de-DE"/>
        </w:rPr>
        <w:t>Einführung</w:t>
      </w:r>
    </w:p>
    <w:p w:rsidR="00006FE5" w:rsidRDefault="0007495B" w:rsidP="0007495B">
      <w:pPr>
        <w:pStyle w:val="berschrift2"/>
        <w:rPr>
          <w:lang w:val="de-DE"/>
        </w:rPr>
      </w:pPr>
      <w:r>
        <w:rPr>
          <w:lang w:val="de-DE"/>
        </w:rPr>
        <w:t>Zweck</w:t>
      </w:r>
    </w:p>
    <w:p w:rsidR="00A6467B" w:rsidRPr="00416816" w:rsidRDefault="00416816" w:rsidP="0007495B">
      <w:r>
        <w:t>Dieses</w:t>
      </w:r>
      <w:r>
        <w:t xml:space="preserve"> Dokument beschreibt die Usability Tests</w:t>
      </w:r>
      <w:r>
        <w:t xml:space="preserve"> für das Projekt MRT (Mobile Reporting Tool).</w:t>
      </w:r>
    </w:p>
    <w:p w:rsidR="0007495B" w:rsidRDefault="0007495B" w:rsidP="0007495B">
      <w:pPr>
        <w:pStyle w:val="berschrift2"/>
        <w:rPr>
          <w:lang w:val="de-DE"/>
        </w:rPr>
      </w:pPr>
      <w:r>
        <w:rPr>
          <w:lang w:val="de-DE"/>
        </w:rPr>
        <w:t>Gültigkeitsbereich</w:t>
      </w:r>
    </w:p>
    <w:p w:rsidR="0007495B" w:rsidRPr="00FD0C9D" w:rsidRDefault="00FD0C9D" w:rsidP="0007495B">
      <w:r>
        <w:t>Dieses Dokument ist während der gesamten Projektdauer gültig (21.02 bis 03.06.2011).</w:t>
      </w:r>
    </w:p>
    <w:p w:rsidR="0007495B" w:rsidRDefault="0007495B" w:rsidP="0007495B">
      <w:pPr>
        <w:pStyle w:val="berschrift2"/>
        <w:rPr>
          <w:lang w:val="de-DE"/>
        </w:rPr>
      </w:pPr>
      <w:r>
        <w:rPr>
          <w:lang w:val="de-DE"/>
        </w:rPr>
        <w:t>Definitionen und Abkürzungen</w:t>
      </w:r>
    </w:p>
    <w:p w:rsidR="000B20A3" w:rsidRDefault="00A652EA" w:rsidP="0007495B">
      <w:r>
        <w:t>Die Definitionen und Abkürzungen befinden sich in der ausgelagerten Datei doc/01_Projektplan/glossar.docx.</w:t>
      </w:r>
    </w:p>
    <w:p w:rsidR="000B20A3" w:rsidRDefault="000B20A3">
      <w:r>
        <w:br w:type="page"/>
      </w:r>
    </w:p>
    <w:p w:rsidR="000B20A3" w:rsidRDefault="000B20A3" w:rsidP="000B20A3">
      <w:pPr>
        <w:pStyle w:val="berschrift1"/>
      </w:pPr>
      <w:r>
        <w:lastRenderedPageBreak/>
        <w:t>Kriterien</w:t>
      </w:r>
    </w:p>
    <w:p w:rsidR="000B20A3" w:rsidRPr="000B20A3" w:rsidRDefault="000B20A3" w:rsidP="000B20A3">
      <w:r>
        <w:t>Der Client wird auf die Benutzbarkeit getestet nach den Kriterien der Norm ISO 9241-11.</w:t>
      </w:r>
      <w:bookmarkStart w:id="3" w:name="_GoBack"/>
      <w:bookmarkEnd w:id="3"/>
    </w:p>
    <w:p w:rsidR="000B20A3" w:rsidRDefault="000B20A3" w:rsidP="0007495B">
      <w:r>
        <w:rPr>
          <w:noProof/>
          <w:lang w:eastAsia="de-CH"/>
        </w:rPr>
        <w:drawing>
          <wp:inline distT="0" distB="0" distL="0" distR="0" wp14:anchorId="4DDAF132" wp14:editId="6363FB2E">
            <wp:extent cx="5486400" cy="3200400"/>
            <wp:effectExtent l="0" t="0" r="0" b="1905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83AAA" w:rsidRDefault="00F83AAA" w:rsidP="0007495B"/>
    <w:p w:rsidR="00FC01E1" w:rsidRDefault="00FC01E1">
      <w:r>
        <w:br w:type="page"/>
      </w:r>
    </w:p>
    <w:p w:rsidR="00317F4B" w:rsidRDefault="00317F4B" w:rsidP="00006FE5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Test Personen und </w:t>
      </w:r>
      <w:r w:rsidRPr="00006FE5">
        <w:t>Durchführungstermine</w:t>
      </w:r>
    </w:p>
    <w:p w:rsidR="00006FE5" w:rsidRDefault="00006FE5" w:rsidP="00317F4B">
      <w:pPr>
        <w:rPr>
          <w:lang w:val="de-DE"/>
        </w:rPr>
      </w:pPr>
    </w:p>
    <w:p w:rsidR="00317F4B" w:rsidRDefault="00317F4B" w:rsidP="00006FE5">
      <w:pPr>
        <w:pStyle w:val="berschrift1"/>
        <w:rPr>
          <w:lang w:val="de-DE"/>
        </w:rPr>
      </w:pPr>
      <w:r>
        <w:rPr>
          <w:lang w:val="de-DE"/>
        </w:rPr>
        <w:t>Fragenkatalog</w:t>
      </w:r>
    </w:p>
    <w:p w:rsidR="00006FE5" w:rsidRDefault="00006FE5" w:rsidP="00317F4B">
      <w:pPr>
        <w:rPr>
          <w:lang w:val="de-DE"/>
        </w:rPr>
      </w:pPr>
    </w:p>
    <w:p w:rsidR="00317F4B" w:rsidRDefault="00317F4B" w:rsidP="00006FE5">
      <w:pPr>
        <w:pStyle w:val="berschrift1"/>
        <w:rPr>
          <w:lang w:val="de-DE"/>
        </w:rPr>
      </w:pPr>
      <w:r>
        <w:rPr>
          <w:lang w:val="de-DE"/>
        </w:rPr>
        <w:t>Auswertung Person 1</w:t>
      </w:r>
    </w:p>
    <w:p w:rsidR="00006FE5" w:rsidRDefault="00006FE5" w:rsidP="00317F4B">
      <w:pPr>
        <w:rPr>
          <w:lang w:val="de-DE"/>
        </w:rPr>
      </w:pPr>
    </w:p>
    <w:p w:rsidR="00317F4B" w:rsidRDefault="00317F4B" w:rsidP="00006FE5">
      <w:pPr>
        <w:pStyle w:val="berschrift1"/>
        <w:rPr>
          <w:lang w:val="de-DE"/>
        </w:rPr>
      </w:pPr>
      <w:r>
        <w:rPr>
          <w:lang w:val="de-DE"/>
        </w:rPr>
        <w:t>Auswertung Person 2</w:t>
      </w:r>
    </w:p>
    <w:p w:rsidR="00006FE5" w:rsidRDefault="00006FE5" w:rsidP="00317F4B">
      <w:pPr>
        <w:rPr>
          <w:lang w:val="de-DE"/>
        </w:rPr>
      </w:pPr>
    </w:p>
    <w:p w:rsidR="00317F4B" w:rsidRDefault="00317F4B" w:rsidP="00006FE5">
      <w:pPr>
        <w:pStyle w:val="berschrift1"/>
        <w:rPr>
          <w:lang w:val="de-DE"/>
        </w:rPr>
      </w:pPr>
      <w:r>
        <w:rPr>
          <w:lang w:val="de-DE"/>
        </w:rPr>
        <w:t>Auswertung Person 3</w:t>
      </w:r>
    </w:p>
    <w:p w:rsidR="00006FE5" w:rsidRDefault="00006FE5" w:rsidP="00317F4B">
      <w:pPr>
        <w:rPr>
          <w:lang w:val="de-DE"/>
        </w:rPr>
      </w:pPr>
    </w:p>
    <w:p w:rsidR="00C00E6D" w:rsidRDefault="00C00E6D" w:rsidP="00006FE5">
      <w:pPr>
        <w:pStyle w:val="berschrift1"/>
        <w:rPr>
          <w:lang w:val="de-DE"/>
        </w:rPr>
      </w:pPr>
      <w:r>
        <w:rPr>
          <w:lang w:val="de-DE"/>
        </w:rPr>
        <w:t xml:space="preserve">Gesamtauswertung </w:t>
      </w:r>
    </w:p>
    <w:p w:rsidR="00006FE5" w:rsidRPr="00317F4B" w:rsidRDefault="00006FE5" w:rsidP="00317F4B">
      <w:pPr>
        <w:rPr>
          <w:lang w:val="de-DE"/>
        </w:rPr>
      </w:pPr>
    </w:p>
    <w:p w:rsidR="00600E34" w:rsidRPr="00600E34" w:rsidRDefault="00600E34" w:rsidP="00600E34">
      <w:pPr>
        <w:rPr>
          <w:lang w:val="de-DE"/>
        </w:rPr>
      </w:pPr>
    </w:p>
    <w:sectPr w:rsidR="00600E34" w:rsidRPr="00600E34" w:rsidSect="008E328B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8F" w:rsidRDefault="00AF188F" w:rsidP="008F2373">
      <w:pPr>
        <w:spacing w:after="0"/>
      </w:pPr>
      <w:r>
        <w:separator/>
      </w:r>
    </w:p>
  </w:endnote>
  <w:endnote w:type="continuationSeparator" w:id="0">
    <w:p w:rsidR="00AF188F" w:rsidRDefault="00AF188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3718A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B20A3" w:rsidRPr="000B20A3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B20A3" w:rsidRPr="000B20A3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8F" w:rsidRDefault="00AF188F" w:rsidP="008F2373">
      <w:pPr>
        <w:spacing w:after="0"/>
      </w:pPr>
      <w:r>
        <w:separator/>
      </w:r>
    </w:p>
  </w:footnote>
  <w:footnote w:type="continuationSeparator" w:id="0">
    <w:p w:rsidR="00AF188F" w:rsidRDefault="00AF188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Pr="00E3718A" w:rsidRDefault="0026560F">
    <w:pPr>
      <w:pStyle w:val="Kopfzeile"/>
      <w:rPr>
        <w:lang w:val="en-US"/>
      </w:rPr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 w:rsidRPr="00E3718A">
      <w:rPr>
        <w:lang w:val="en-US"/>
      </w:rPr>
      <w:t>SE2 Projekt MRT</w:t>
    </w:r>
    <w:r w:rsidR="00E3718A" w:rsidRPr="00E3718A">
      <w:rPr>
        <w:lang w:val="en-US"/>
      </w:rPr>
      <w:t xml:space="preserve"> – Usability Tests</w:t>
    </w:r>
    <w:r w:rsidR="008F2373" w:rsidRPr="00E3718A">
      <w:rPr>
        <w:lang w:val="en-US"/>
      </w:rPr>
      <w:tab/>
    </w:r>
    <w:r w:rsidR="00E87169" w:rsidRPr="00E3718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8A"/>
    <w:rsid w:val="00006FE5"/>
    <w:rsid w:val="0007495B"/>
    <w:rsid w:val="00097AB6"/>
    <w:rsid w:val="000A2C34"/>
    <w:rsid w:val="000B20A3"/>
    <w:rsid w:val="000B658F"/>
    <w:rsid w:val="000E71F7"/>
    <w:rsid w:val="001609C2"/>
    <w:rsid w:val="001D17F5"/>
    <w:rsid w:val="001F1125"/>
    <w:rsid w:val="001F2A8C"/>
    <w:rsid w:val="00223137"/>
    <w:rsid w:val="0026560F"/>
    <w:rsid w:val="002840DC"/>
    <w:rsid w:val="0029001D"/>
    <w:rsid w:val="002E16A4"/>
    <w:rsid w:val="002E65A6"/>
    <w:rsid w:val="002F28DD"/>
    <w:rsid w:val="00317F4B"/>
    <w:rsid w:val="00353578"/>
    <w:rsid w:val="003A0ADD"/>
    <w:rsid w:val="003A5C55"/>
    <w:rsid w:val="003C3BB7"/>
    <w:rsid w:val="003E40FB"/>
    <w:rsid w:val="00416816"/>
    <w:rsid w:val="004F1E85"/>
    <w:rsid w:val="005B081C"/>
    <w:rsid w:val="005E1D61"/>
    <w:rsid w:val="005E6C04"/>
    <w:rsid w:val="00600E34"/>
    <w:rsid w:val="006156A4"/>
    <w:rsid w:val="00651384"/>
    <w:rsid w:val="0068440F"/>
    <w:rsid w:val="006939B6"/>
    <w:rsid w:val="00695F14"/>
    <w:rsid w:val="006C6507"/>
    <w:rsid w:val="006F2255"/>
    <w:rsid w:val="00741217"/>
    <w:rsid w:val="0075029B"/>
    <w:rsid w:val="007537D1"/>
    <w:rsid w:val="007A158A"/>
    <w:rsid w:val="007B442E"/>
    <w:rsid w:val="007D405F"/>
    <w:rsid w:val="00870C31"/>
    <w:rsid w:val="008722E3"/>
    <w:rsid w:val="00887085"/>
    <w:rsid w:val="00894801"/>
    <w:rsid w:val="008A4E18"/>
    <w:rsid w:val="008C54BF"/>
    <w:rsid w:val="008E328B"/>
    <w:rsid w:val="008F2373"/>
    <w:rsid w:val="009030F0"/>
    <w:rsid w:val="00952B86"/>
    <w:rsid w:val="009962A5"/>
    <w:rsid w:val="00A06B4F"/>
    <w:rsid w:val="00A53880"/>
    <w:rsid w:val="00A611DF"/>
    <w:rsid w:val="00A6467B"/>
    <w:rsid w:val="00A652EA"/>
    <w:rsid w:val="00AB51D5"/>
    <w:rsid w:val="00AC40CC"/>
    <w:rsid w:val="00AE119D"/>
    <w:rsid w:val="00AF188F"/>
    <w:rsid w:val="00AF4AE0"/>
    <w:rsid w:val="00B038C9"/>
    <w:rsid w:val="00B10239"/>
    <w:rsid w:val="00B1324E"/>
    <w:rsid w:val="00B712B5"/>
    <w:rsid w:val="00BB1425"/>
    <w:rsid w:val="00BE6DFC"/>
    <w:rsid w:val="00BF1750"/>
    <w:rsid w:val="00C00E6D"/>
    <w:rsid w:val="00C14F5B"/>
    <w:rsid w:val="00C22202"/>
    <w:rsid w:val="00C473C9"/>
    <w:rsid w:val="00C47BE9"/>
    <w:rsid w:val="00C60D14"/>
    <w:rsid w:val="00C62AE1"/>
    <w:rsid w:val="00C74BF5"/>
    <w:rsid w:val="00C85D28"/>
    <w:rsid w:val="00C9533A"/>
    <w:rsid w:val="00CB0412"/>
    <w:rsid w:val="00CD42C7"/>
    <w:rsid w:val="00CE533D"/>
    <w:rsid w:val="00E13BEF"/>
    <w:rsid w:val="00E22264"/>
    <w:rsid w:val="00E3718A"/>
    <w:rsid w:val="00E711E0"/>
    <w:rsid w:val="00E860CF"/>
    <w:rsid w:val="00E87169"/>
    <w:rsid w:val="00EE2AB1"/>
    <w:rsid w:val="00EF6372"/>
    <w:rsid w:val="00F42E13"/>
    <w:rsid w:val="00F559D6"/>
    <w:rsid w:val="00F83AAA"/>
    <w:rsid w:val="00F9181E"/>
    <w:rsid w:val="00FC01E1"/>
    <w:rsid w:val="00FD0C9D"/>
    <w:rsid w:val="00FE732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F43E9B-B3BC-4FB0-BB57-DEDB9085E42B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3FA2306F-7165-4E2B-A8E8-E57271CE6642}">
      <dgm:prSet phldrT="[Text]" custT="1"/>
      <dgm:spPr/>
      <dgm:t>
        <a:bodyPr/>
        <a:lstStyle/>
        <a:p>
          <a:r>
            <a:rPr lang="de-CH" sz="1000"/>
            <a:t>Effektiv/</a:t>
          </a:r>
          <a:br>
            <a:rPr lang="de-CH" sz="1000"/>
          </a:br>
          <a:r>
            <a:rPr lang="de-CH" sz="1000"/>
            <a:t>Effective</a:t>
          </a:r>
        </a:p>
      </dgm:t>
    </dgm:pt>
    <dgm:pt modelId="{18F4B26F-F2CA-490A-A0D8-E558569C7E0E}" type="parTrans" cxnId="{DE742C14-349E-46E8-9115-AA6178CA55D4}">
      <dgm:prSet/>
      <dgm:spPr/>
      <dgm:t>
        <a:bodyPr/>
        <a:lstStyle/>
        <a:p>
          <a:endParaRPr lang="de-CH"/>
        </a:p>
      </dgm:t>
    </dgm:pt>
    <dgm:pt modelId="{6B95E027-DA37-4450-8AB4-2A9B02944310}" type="sibTrans" cxnId="{DE742C14-349E-46E8-9115-AA6178CA55D4}">
      <dgm:prSet/>
      <dgm:spPr/>
      <dgm:t>
        <a:bodyPr/>
        <a:lstStyle/>
        <a:p>
          <a:endParaRPr lang="de-CH"/>
        </a:p>
      </dgm:t>
    </dgm:pt>
    <dgm:pt modelId="{E7F339BF-2360-49A9-9722-54B020CC5E31}">
      <dgm:prSet phldrT="[Text]" custT="1"/>
      <dgm:spPr/>
      <dgm:t>
        <a:bodyPr/>
        <a:lstStyle/>
        <a:p>
          <a:r>
            <a:rPr lang="de-CH" sz="1000"/>
            <a:t>Effizient/</a:t>
          </a:r>
          <a:br>
            <a:rPr lang="de-CH" sz="1000"/>
          </a:br>
          <a:r>
            <a:rPr lang="de-CH" sz="1000"/>
            <a:t>Efficient</a:t>
          </a:r>
        </a:p>
      </dgm:t>
    </dgm:pt>
    <dgm:pt modelId="{098632B4-3B40-4B9F-8BD6-D75BC5AAB770}" type="parTrans" cxnId="{91E69771-2900-4783-95E7-7EC8B6BC247E}">
      <dgm:prSet/>
      <dgm:spPr/>
      <dgm:t>
        <a:bodyPr/>
        <a:lstStyle/>
        <a:p>
          <a:endParaRPr lang="de-CH"/>
        </a:p>
      </dgm:t>
    </dgm:pt>
    <dgm:pt modelId="{3E453033-D1FA-404F-BA39-E91156B79604}" type="sibTrans" cxnId="{91E69771-2900-4783-95E7-7EC8B6BC247E}">
      <dgm:prSet/>
      <dgm:spPr/>
      <dgm:t>
        <a:bodyPr/>
        <a:lstStyle/>
        <a:p>
          <a:endParaRPr lang="de-CH"/>
        </a:p>
      </dgm:t>
    </dgm:pt>
    <dgm:pt modelId="{F204C988-C18E-4184-9CD4-A1BE7D267B8F}">
      <dgm:prSet phldrT="[Text]" custT="1"/>
      <dgm:spPr/>
      <dgm:t>
        <a:bodyPr/>
        <a:lstStyle/>
        <a:p>
          <a:r>
            <a:rPr lang="de-CH" sz="900"/>
            <a:t>Ansprechend/</a:t>
          </a:r>
          <a:br>
            <a:rPr lang="de-CH" sz="900"/>
          </a:br>
          <a:r>
            <a:rPr lang="de-CH" sz="900"/>
            <a:t>Engaging</a:t>
          </a:r>
        </a:p>
      </dgm:t>
    </dgm:pt>
    <dgm:pt modelId="{F1299FCD-DF32-4A65-91D2-67FE8FD70A51}" type="parTrans" cxnId="{B9A0BE5F-ECFE-48BD-A147-9032A74E1F59}">
      <dgm:prSet/>
      <dgm:spPr/>
      <dgm:t>
        <a:bodyPr/>
        <a:lstStyle/>
        <a:p>
          <a:endParaRPr lang="de-CH"/>
        </a:p>
      </dgm:t>
    </dgm:pt>
    <dgm:pt modelId="{8121E5A2-14CB-4D33-8697-661FD8E1949E}" type="sibTrans" cxnId="{B9A0BE5F-ECFE-48BD-A147-9032A74E1F59}">
      <dgm:prSet/>
      <dgm:spPr/>
      <dgm:t>
        <a:bodyPr/>
        <a:lstStyle/>
        <a:p>
          <a:endParaRPr lang="de-CH"/>
        </a:p>
      </dgm:t>
    </dgm:pt>
    <dgm:pt modelId="{57F65BD4-FF09-4F6A-A126-EE2379D6A63C}">
      <dgm:prSet phldrT="[Text]"/>
      <dgm:spPr/>
      <dgm:t>
        <a:bodyPr/>
        <a:lstStyle/>
        <a:p>
          <a:r>
            <a:rPr lang="de-CH"/>
            <a:t>Fehlertolerant/</a:t>
          </a:r>
          <a:br>
            <a:rPr lang="de-CH"/>
          </a:br>
          <a:r>
            <a:rPr lang="de-CH"/>
            <a:t>Error tolerant</a:t>
          </a:r>
        </a:p>
      </dgm:t>
    </dgm:pt>
    <dgm:pt modelId="{833666F0-C3B6-4F68-BDE9-FB3CEFC0344D}" type="parTrans" cxnId="{9EF95AF7-2868-43E5-A6B2-8EB5264CA0C6}">
      <dgm:prSet/>
      <dgm:spPr/>
      <dgm:t>
        <a:bodyPr/>
        <a:lstStyle/>
        <a:p>
          <a:endParaRPr lang="de-CH"/>
        </a:p>
      </dgm:t>
    </dgm:pt>
    <dgm:pt modelId="{224ED0E8-70C6-4E9D-8D2B-83295A6D98D4}" type="sibTrans" cxnId="{9EF95AF7-2868-43E5-A6B2-8EB5264CA0C6}">
      <dgm:prSet/>
      <dgm:spPr/>
      <dgm:t>
        <a:bodyPr/>
        <a:lstStyle/>
        <a:p>
          <a:endParaRPr lang="de-CH"/>
        </a:p>
      </dgm:t>
    </dgm:pt>
    <dgm:pt modelId="{5C963C4D-EF4B-4908-8119-455E0EC94E72}">
      <dgm:prSet phldrT="[Text]"/>
      <dgm:spPr/>
      <dgm:t>
        <a:bodyPr/>
        <a:lstStyle/>
        <a:p>
          <a:r>
            <a:rPr lang="de-CH"/>
            <a:t> </a:t>
          </a:r>
        </a:p>
      </dgm:t>
    </dgm:pt>
    <dgm:pt modelId="{29B3D3C6-67B5-42EF-8310-3349BFF35AC7}" type="sibTrans" cxnId="{7AF48846-17C4-41E8-9DB1-BC01B53F62E2}">
      <dgm:prSet/>
      <dgm:spPr/>
      <dgm:t>
        <a:bodyPr/>
        <a:lstStyle/>
        <a:p>
          <a:endParaRPr lang="de-CH"/>
        </a:p>
      </dgm:t>
    </dgm:pt>
    <dgm:pt modelId="{B7DA2357-221A-4FC9-BC20-1987C63AEAFB}" type="parTrans" cxnId="{7AF48846-17C4-41E8-9DB1-BC01B53F62E2}">
      <dgm:prSet/>
      <dgm:spPr/>
      <dgm:t>
        <a:bodyPr/>
        <a:lstStyle/>
        <a:p>
          <a:endParaRPr lang="de-CH"/>
        </a:p>
      </dgm:t>
    </dgm:pt>
    <dgm:pt modelId="{FE2B4456-E8A5-461E-A826-2F3BF5385A87}">
      <dgm:prSet phldrT="[Text]" custT="1"/>
      <dgm:spPr/>
      <dgm:t>
        <a:bodyPr/>
        <a:lstStyle/>
        <a:p>
          <a:r>
            <a:rPr lang="de-CH" sz="900"/>
            <a:t>Lernfördernd</a:t>
          </a:r>
        </a:p>
      </dgm:t>
    </dgm:pt>
    <dgm:pt modelId="{2AF0BC9B-BC4C-46B0-A133-8CBF8B112635}" type="parTrans" cxnId="{74D20F08-A580-43BE-A4DB-BBDE825DE60A}">
      <dgm:prSet/>
      <dgm:spPr/>
      <dgm:t>
        <a:bodyPr/>
        <a:lstStyle/>
        <a:p>
          <a:endParaRPr lang="de-CH"/>
        </a:p>
      </dgm:t>
    </dgm:pt>
    <dgm:pt modelId="{66D0AA60-4AD0-41A3-A458-6AA584170369}" type="sibTrans" cxnId="{74D20F08-A580-43BE-A4DB-BBDE825DE60A}">
      <dgm:prSet/>
      <dgm:spPr/>
      <dgm:t>
        <a:bodyPr/>
        <a:lstStyle/>
        <a:p>
          <a:endParaRPr lang="de-CH"/>
        </a:p>
      </dgm:t>
    </dgm:pt>
    <dgm:pt modelId="{6E01A3A1-E653-4AFB-86CC-1FFD7D1F93BC}" type="pres">
      <dgm:prSet presAssocID="{AAF43E9B-B3BC-4FB0-BB57-DEDB9085E42B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55508EA-6198-407B-B295-546AF6C3D84D}" type="pres">
      <dgm:prSet presAssocID="{5C963C4D-EF4B-4908-8119-455E0EC94E72}" presName="centerShape" presStyleLbl="node0" presStyleIdx="0" presStyleCnt="1" custFlipHor="1" custScaleX="20287" custScaleY="20287"/>
      <dgm:spPr/>
      <dgm:t>
        <a:bodyPr/>
        <a:lstStyle/>
        <a:p>
          <a:endParaRPr lang="de-CH"/>
        </a:p>
      </dgm:t>
    </dgm:pt>
    <dgm:pt modelId="{DAD90113-01A1-4EE7-95D7-E4506C77F2FE}" type="pres">
      <dgm:prSet presAssocID="{18F4B26F-F2CA-490A-A0D8-E558569C7E0E}" presName="Name9" presStyleLbl="parChTrans1D2" presStyleIdx="0" presStyleCnt="5"/>
      <dgm:spPr/>
    </dgm:pt>
    <dgm:pt modelId="{3804C45F-2C62-470D-8753-835B6C155BF9}" type="pres">
      <dgm:prSet presAssocID="{18F4B26F-F2CA-490A-A0D8-E558569C7E0E}" presName="connTx" presStyleLbl="parChTrans1D2" presStyleIdx="0" presStyleCnt="5"/>
      <dgm:spPr/>
    </dgm:pt>
    <dgm:pt modelId="{2D2BD8C1-9E3E-488C-AC16-339229934B30}" type="pres">
      <dgm:prSet presAssocID="{3FA2306F-7165-4E2B-A8E8-E57271CE664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57E2568-0020-4335-92A0-702CE6A288D6}" type="pres">
      <dgm:prSet presAssocID="{098632B4-3B40-4B9F-8BD6-D75BC5AAB770}" presName="Name9" presStyleLbl="parChTrans1D2" presStyleIdx="1" presStyleCnt="5"/>
      <dgm:spPr/>
    </dgm:pt>
    <dgm:pt modelId="{955E42EE-F877-4FC3-B2A8-6C46FEC647E6}" type="pres">
      <dgm:prSet presAssocID="{098632B4-3B40-4B9F-8BD6-D75BC5AAB770}" presName="connTx" presStyleLbl="parChTrans1D2" presStyleIdx="1" presStyleCnt="5"/>
      <dgm:spPr/>
    </dgm:pt>
    <dgm:pt modelId="{3079F299-8BFF-4BAA-9860-F00A81ABA93E}" type="pres">
      <dgm:prSet presAssocID="{E7F339BF-2360-49A9-9722-54B020CC5E3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A9B537E8-701C-4121-85F4-B7F170A1B638}" type="pres">
      <dgm:prSet presAssocID="{F1299FCD-DF32-4A65-91D2-67FE8FD70A51}" presName="Name9" presStyleLbl="parChTrans1D2" presStyleIdx="2" presStyleCnt="5"/>
      <dgm:spPr/>
    </dgm:pt>
    <dgm:pt modelId="{3DB4D6E8-647E-42CD-AD34-0A6A145987E5}" type="pres">
      <dgm:prSet presAssocID="{F1299FCD-DF32-4A65-91D2-67FE8FD70A51}" presName="connTx" presStyleLbl="parChTrans1D2" presStyleIdx="2" presStyleCnt="5"/>
      <dgm:spPr/>
    </dgm:pt>
    <dgm:pt modelId="{1098C287-B98B-4146-A1F5-C11F9F63ECD6}" type="pres">
      <dgm:prSet presAssocID="{F204C988-C18E-4184-9CD4-A1BE7D267B8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7E953ACE-85B6-4E9F-B92B-5558987B4D5F}" type="pres">
      <dgm:prSet presAssocID="{833666F0-C3B6-4F68-BDE9-FB3CEFC0344D}" presName="Name9" presStyleLbl="parChTrans1D2" presStyleIdx="3" presStyleCnt="5"/>
      <dgm:spPr/>
    </dgm:pt>
    <dgm:pt modelId="{66C83FDB-E0BC-4503-B2AC-87F13F9C8555}" type="pres">
      <dgm:prSet presAssocID="{833666F0-C3B6-4F68-BDE9-FB3CEFC0344D}" presName="connTx" presStyleLbl="parChTrans1D2" presStyleIdx="3" presStyleCnt="5"/>
      <dgm:spPr/>
    </dgm:pt>
    <dgm:pt modelId="{1000CD0B-D156-48B1-A77B-29190F6316D4}" type="pres">
      <dgm:prSet presAssocID="{57F65BD4-FF09-4F6A-A126-EE2379D6A63C}" presName="node" presStyleLbl="node1" presStyleIdx="3" presStyleCnt="5">
        <dgm:presLayoutVars>
          <dgm:bulletEnabled val="1"/>
        </dgm:presLayoutVars>
      </dgm:prSet>
      <dgm:spPr/>
    </dgm:pt>
    <dgm:pt modelId="{4F6115D8-1EA5-4E7E-BF74-AF7664742E2A}" type="pres">
      <dgm:prSet presAssocID="{2AF0BC9B-BC4C-46B0-A133-8CBF8B112635}" presName="Name9" presStyleLbl="parChTrans1D2" presStyleIdx="4" presStyleCnt="5"/>
      <dgm:spPr/>
    </dgm:pt>
    <dgm:pt modelId="{5B9228F9-4573-42EC-9F6F-5B4FFAB7674A}" type="pres">
      <dgm:prSet presAssocID="{2AF0BC9B-BC4C-46B0-A133-8CBF8B112635}" presName="connTx" presStyleLbl="parChTrans1D2" presStyleIdx="4" presStyleCnt="5"/>
      <dgm:spPr/>
    </dgm:pt>
    <dgm:pt modelId="{97D9FB03-8CFB-47AA-A3F5-6B2AFC68CF49}" type="pres">
      <dgm:prSet presAssocID="{FE2B4456-E8A5-461E-A826-2F3BF5385A8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C30FC7FE-06CE-49AF-811B-278D721C7E43}" type="presOf" srcId="{18F4B26F-F2CA-490A-A0D8-E558569C7E0E}" destId="{DAD90113-01A1-4EE7-95D7-E4506C77F2FE}" srcOrd="0" destOrd="0" presId="urn:microsoft.com/office/officeart/2005/8/layout/radial1"/>
    <dgm:cxn modelId="{99A7F768-C4C7-4571-BD9B-5E34BBA6A458}" type="presOf" srcId="{098632B4-3B40-4B9F-8BD6-D75BC5AAB770}" destId="{457E2568-0020-4335-92A0-702CE6A288D6}" srcOrd="0" destOrd="0" presId="urn:microsoft.com/office/officeart/2005/8/layout/radial1"/>
    <dgm:cxn modelId="{DE742C14-349E-46E8-9115-AA6178CA55D4}" srcId="{5C963C4D-EF4B-4908-8119-455E0EC94E72}" destId="{3FA2306F-7165-4E2B-A8E8-E57271CE6642}" srcOrd="0" destOrd="0" parTransId="{18F4B26F-F2CA-490A-A0D8-E558569C7E0E}" sibTransId="{6B95E027-DA37-4450-8AB4-2A9B02944310}"/>
    <dgm:cxn modelId="{91E69771-2900-4783-95E7-7EC8B6BC247E}" srcId="{5C963C4D-EF4B-4908-8119-455E0EC94E72}" destId="{E7F339BF-2360-49A9-9722-54B020CC5E31}" srcOrd="1" destOrd="0" parTransId="{098632B4-3B40-4B9F-8BD6-D75BC5AAB770}" sibTransId="{3E453033-D1FA-404F-BA39-E91156B79604}"/>
    <dgm:cxn modelId="{778E24A0-4DDE-40A6-B6D3-0F5F20C2E594}" type="presOf" srcId="{AAF43E9B-B3BC-4FB0-BB57-DEDB9085E42B}" destId="{6E01A3A1-E653-4AFB-86CC-1FFD7D1F93BC}" srcOrd="0" destOrd="0" presId="urn:microsoft.com/office/officeart/2005/8/layout/radial1"/>
    <dgm:cxn modelId="{CB2AF297-732B-4AB8-8CE9-C2B110F85705}" type="presOf" srcId="{F204C988-C18E-4184-9CD4-A1BE7D267B8F}" destId="{1098C287-B98B-4146-A1F5-C11F9F63ECD6}" srcOrd="0" destOrd="0" presId="urn:microsoft.com/office/officeart/2005/8/layout/radial1"/>
    <dgm:cxn modelId="{B9A0BE5F-ECFE-48BD-A147-9032A74E1F59}" srcId="{5C963C4D-EF4B-4908-8119-455E0EC94E72}" destId="{F204C988-C18E-4184-9CD4-A1BE7D267B8F}" srcOrd="2" destOrd="0" parTransId="{F1299FCD-DF32-4A65-91D2-67FE8FD70A51}" sibTransId="{8121E5A2-14CB-4D33-8697-661FD8E1949E}"/>
    <dgm:cxn modelId="{D5E56C9E-C9B5-4944-8BB4-15AC2E9F3728}" type="presOf" srcId="{5C963C4D-EF4B-4908-8119-455E0EC94E72}" destId="{F55508EA-6198-407B-B295-546AF6C3D84D}" srcOrd="0" destOrd="0" presId="urn:microsoft.com/office/officeart/2005/8/layout/radial1"/>
    <dgm:cxn modelId="{7AF48846-17C4-41E8-9DB1-BC01B53F62E2}" srcId="{AAF43E9B-B3BC-4FB0-BB57-DEDB9085E42B}" destId="{5C963C4D-EF4B-4908-8119-455E0EC94E72}" srcOrd="0" destOrd="0" parTransId="{B7DA2357-221A-4FC9-BC20-1987C63AEAFB}" sibTransId="{29B3D3C6-67B5-42EF-8310-3349BFF35AC7}"/>
    <dgm:cxn modelId="{9B07DC53-D096-42D3-9BC8-7225F60F63DA}" type="presOf" srcId="{57F65BD4-FF09-4F6A-A126-EE2379D6A63C}" destId="{1000CD0B-D156-48B1-A77B-29190F6316D4}" srcOrd="0" destOrd="0" presId="urn:microsoft.com/office/officeart/2005/8/layout/radial1"/>
    <dgm:cxn modelId="{31D64BCC-959E-4E19-8247-DBB325C4E6BD}" type="presOf" srcId="{2AF0BC9B-BC4C-46B0-A133-8CBF8B112635}" destId="{5B9228F9-4573-42EC-9F6F-5B4FFAB7674A}" srcOrd="1" destOrd="0" presId="urn:microsoft.com/office/officeart/2005/8/layout/radial1"/>
    <dgm:cxn modelId="{47E93A1C-E216-4977-8A23-EE4515670B38}" type="presOf" srcId="{E7F339BF-2360-49A9-9722-54B020CC5E31}" destId="{3079F299-8BFF-4BAA-9860-F00A81ABA93E}" srcOrd="0" destOrd="0" presId="urn:microsoft.com/office/officeart/2005/8/layout/radial1"/>
    <dgm:cxn modelId="{432079D8-55F7-4DC4-8929-580E5FB2050C}" type="presOf" srcId="{3FA2306F-7165-4E2B-A8E8-E57271CE6642}" destId="{2D2BD8C1-9E3E-488C-AC16-339229934B30}" srcOrd="0" destOrd="0" presId="urn:microsoft.com/office/officeart/2005/8/layout/radial1"/>
    <dgm:cxn modelId="{741B3E8C-9360-4E37-A428-756C393775BE}" type="presOf" srcId="{098632B4-3B40-4B9F-8BD6-D75BC5AAB770}" destId="{955E42EE-F877-4FC3-B2A8-6C46FEC647E6}" srcOrd="1" destOrd="0" presId="urn:microsoft.com/office/officeart/2005/8/layout/radial1"/>
    <dgm:cxn modelId="{9EF95AF7-2868-43E5-A6B2-8EB5264CA0C6}" srcId="{5C963C4D-EF4B-4908-8119-455E0EC94E72}" destId="{57F65BD4-FF09-4F6A-A126-EE2379D6A63C}" srcOrd="3" destOrd="0" parTransId="{833666F0-C3B6-4F68-BDE9-FB3CEFC0344D}" sibTransId="{224ED0E8-70C6-4E9D-8D2B-83295A6D98D4}"/>
    <dgm:cxn modelId="{B12455D5-9346-40BE-822C-089C91E06495}" type="presOf" srcId="{18F4B26F-F2CA-490A-A0D8-E558569C7E0E}" destId="{3804C45F-2C62-470D-8753-835B6C155BF9}" srcOrd="1" destOrd="0" presId="urn:microsoft.com/office/officeart/2005/8/layout/radial1"/>
    <dgm:cxn modelId="{6E7C8001-F1AC-4D30-AA0A-2F295149D110}" type="presOf" srcId="{833666F0-C3B6-4F68-BDE9-FB3CEFC0344D}" destId="{7E953ACE-85B6-4E9F-B92B-5558987B4D5F}" srcOrd="0" destOrd="0" presId="urn:microsoft.com/office/officeart/2005/8/layout/radial1"/>
    <dgm:cxn modelId="{8BBC9164-6D96-46E4-9DDB-8A098B814960}" type="presOf" srcId="{F1299FCD-DF32-4A65-91D2-67FE8FD70A51}" destId="{A9B537E8-701C-4121-85F4-B7F170A1B638}" srcOrd="0" destOrd="0" presId="urn:microsoft.com/office/officeart/2005/8/layout/radial1"/>
    <dgm:cxn modelId="{74D20F08-A580-43BE-A4DB-BBDE825DE60A}" srcId="{5C963C4D-EF4B-4908-8119-455E0EC94E72}" destId="{FE2B4456-E8A5-461E-A826-2F3BF5385A87}" srcOrd="4" destOrd="0" parTransId="{2AF0BC9B-BC4C-46B0-A133-8CBF8B112635}" sibTransId="{66D0AA60-4AD0-41A3-A458-6AA584170369}"/>
    <dgm:cxn modelId="{BECA887B-6F0B-462A-859F-DC192096F435}" type="presOf" srcId="{2AF0BC9B-BC4C-46B0-A133-8CBF8B112635}" destId="{4F6115D8-1EA5-4E7E-BF74-AF7664742E2A}" srcOrd="0" destOrd="0" presId="urn:microsoft.com/office/officeart/2005/8/layout/radial1"/>
    <dgm:cxn modelId="{09B267BA-B386-402E-9292-8890D13F5670}" type="presOf" srcId="{FE2B4456-E8A5-461E-A826-2F3BF5385A87}" destId="{97D9FB03-8CFB-47AA-A3F5-6B2AFC68CF49}" srcOrd="0" destOrd="0" presId="urn:microsoft.com/office/officeart/2005/8/layout/radial1"/>
    <dgm:cxn modelId="{5FC77090-58A6-4061-BC5B-5B5B4C0621BB}" type="presOf" srcId="{833666F0-C3B6-4F68-BDE9-FB3CEFC0344D}" destId="{66C83FDB-E0BC-4503-B2AC-87F13F9C8555}" srcOrd="1" destOrd="0" presId="urn:microsoft.com/office/officeart/2005/8/layout/radial1"/>
    <dgm:cxn modelId="{2A82A201-2F12-4269-8FD3-DDA5F625C75C}" type="presOf" srcId="{F1299FCD-DF32-4A65-91D2-67FE8FD70A51}" destId="{3DB4D6E8-647E-42CD-AD34-0A6A145987E5}" srcOrd="1" destOrd="0" presId="urn:microsoft.com/office/officeart/2005/8/layout/radial1"/>
    <dgm:cxn modelId="{A63C57BC-0B0D-4BDE-AA74-EB380CB0881B}" type="presParOf" srcId="{6E01A3A1-E653-4AFB-86CC-1FFD7D1F93BC}" destId="{F55508EA-6198-407B-B295-546AF6C3D84D}" srcOrd="0" destOrd="0" presId="urn:microsoft.com/office/officeart/2005/8/layout/radial1"/>
    <dgm:cxn modelId="{C859484C-3E7B-49C6-BBCD-AF63F8964D81}" type="presParOf" srcId="{6E01A3A1-E653-4AFB-86CC-1FFD7D1F93BC}" destId="{DAD90113-01A1-4EE7-95D7-E4506C77F2FE}" srcOrd="1" destOrd="0" presId="urn:microsoft.com/office/officeart/2005/8/layout/radial1"/>
    <dgm:cxn modelId="{5031457B-5A1B-4171-96E5-F9B36E43B72E}" type="presParOf" srcId="{DAD90113-01A1-4EE7-95D7-E4506C77F2FE}" destId="{3804C45F-2C62-470D-8753-835B6C155BF9}" srcOrd="0" destOrd="0" presId="urn:microsoft.com/office/officeart/2005/8/layout/radial1"/>
    <dgm:cxn modelId="{32F3A226-AD1E-4267-9503-96D2782B8466}" type="presParOf" srcId="{6E01A3A1-E653-4AFB-86CC-1FFD7D1F93BC}" destId="{2D2BD8C1-9E3E-488C-AC16-339229934B30}" srcOrd="2" destOrd="0" presId="urn:microsoft.com/office/officeart/2005/8/layout/radial1"/>
    <dgm:cxn modelId="{53CB3B6D-4388-4CE1-A0CC-5F60C5128BD6}" type="presParOf" srcId="{6E01A3A1-E653-4AFB-86CC-1FFD7D1F93BC}" destId="{457E2568-0020-4335-92A0-702CE6A288D6}" srcOrd="3" destOrd="0" presId="urn:microsoft.com/office/officeart/2005/8/layout/radial1"/>
    <dgm:cxn modelId="{C87AAD03-298E-4632-8114-ED3F83804480}" type="presParOf" srcId="{457E2568-0020-4335-92A0-702CE6A288D6}" destId="{955E42EE-F877-4FC3-B2A8-6C46FEC647E6}" srcOrd="0" destOrd="0" presId="urn:microsoft.com/office/officeart/2005/8/layout/radial1"/>
    <dgm:cxn modelId="{9CF25548-B8BB-4208-9EFA-ADAE45FC4042}" type="presParOf" srcId="{6E01A3A1-E653-4AFB-86CC-1FFD7D1F93BC}" destId="{3079F299-8BFF-4BAA-9860-F00A81ABA93E}" srcOrd="4" destOrd="0" presId="urn:microsoft.com/office/officeart/2005/8/layout/radial1"/>
    <dgm:cxn modelId="{03894AB1-1B6F-4330-8D51-739865310A03}" type="presParOf" srcId="{6E01A3A1-E653-4AFB-86CC-1FFD7D1F93BC}" destId="{A9B537E8-701C-4121-85F4-B7F170A1B638}" srcOrd="5" destOrd="0" presId="urn:microsoft.com/office/officeart/2005/8/layout/radial1"/>
    <dgm:cxn modelId="{AF656B83-92A0-4954-9523-69A19EB6559A}" type="presParOf" srcId="{A9B537E8-701C-4121-85F4-B7F170A1B638}" destId="{3DB4D6E8-647E-42CD-AD34-0A6A145987E5}" srcOrd="0" destOrd="0" presId="urn:microsoft.com/office/officeart/2005/8/layout/radial1"/>
    <dgm:cxn modelId="{8F2247EC-6918-44E2-9E7E-EC028EA8C9AE}" type="presParOf" srcId="{6E01A3A1-E653-4AFB-86CC-1FFD7D1F93BC}" destId="{1098C287-B98B-4146-A1F5-C11F9F63ECD6}" srcOrd="6" destOrd="0" presId="urn:microsoft.com/office/officeart/2005/8/layout/radial1"/>
    <dgm:cxn modelId="{22295398-6D17-4A96-9FAE-1D91A07DC792}" type="presParOf" srcId="{6E01A3A1-E653-4AFB-86CC-1FFD7D1F93BC}" destId="{7E953ACE-85B6-4E9F-B92B-5558987B4D5F}" srcOrd="7" destOrd="0" presId="urn:microsoft.com/office/officeart/2005/8/layout/radial1"/>
    <dgm:cxn modelId="{F5C0C9C1-DE30-411C-A12B-29AE5E494B6A}" type="presParOf" srcId="{7E953ACE-85B6-4E9F-B92B-5558987B4D5F}" destId="{66C83FDB-E0BC-4503-B2AC-87F13F9C8555}" srcOrd="0" destOrd="0" presId="urn:microsoft.com/office/officeart/2005/8/layout/radial1"/>
    <dgm:cxn modelId="{3F09AFD1-B86C-44ED-AB45-ED259B5EF2DA}" type="presParOf" srcId="{6E01A3A1-E653-4AFB-86CC-1FFD7D1F93BC}" destId="{1000CD0B-D156-48B1-A77B-29190F6316D4}" srcOrd="8" destOrd="0" presId="urn:microsoft.com/office/officeart/2005/8/layout/radial1"/>
    <dgm:cxn modelId="{A578F028-C506-4FE1-B313-1F8019F40E1F}" type="presParOf" srcId="{6E01A3A1-E653-4AFB-86CC-1FFD7D1F93BC}" destId="{4F6115D8-1EA5-4E7E-BF74-AF7664742E2A}" srcOrd="9" destOrd="0" presId="urn:microsoft.com/office/officeart/2005/8/layout/radial1"/>
    <dgm:cxn modelId="{821DE1DB-8BAB-4C6B-9B6A-849B09DA2D12}" type="presParOf" srcId="{4F6115D8-1EA5-4E7E-BF74-AF7664742E2A}" destId="{5B9228F9-4573-42EC-9F6F-5B4FFAB7674A}" srcOrd="0" destOrd="0" presId="urn:microsoft.com/office/officeart/2005/8/layout/radial1"/>
    <dgm:cxn modelId="{8D0F7F30-9F75-4047-AE55-35E858ECCD1F}" type="presParOf" srcId="{6E01A3A1-E653-4AFB-86CC-1FFD7D1F93BC}" destId="{97D9FB03-8CFB-47AA-A3F5-6B2AFC68CF49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5508EA-6198-407B-B295-546AF6C3D84D}">
      <dsp:nvSpPr>
        <dsp:cNvPr id="0" name=""/>
        <dsp:cNvSpPr/>
      </dsp:nvSpPr>
      <dsp:spPr>
        <a:xfrm flipH="1">
          <a:off x="2646462" y="1621890"/>
          <a:ext cx="193475" cy="1934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800" kern="1200"/>
            <a:t> </a:t>
          </a:r>
        </a:p>
      </dsp:txBody>
      <dsp:txXfrm>
        <a:off x="2674796" y="1650224"/>
        <a:ext cx="136807" cy="136807"/>
      </dsp:txXfrm>
    </dsp:sp>
    <dsp:sp modelId="{DAD90113-01A1-4EE7-95D7-E4506C77F2FE}">
      <dsp:nvSpPr>
        <dsp:cNvPr id="0" name=""/>
        <dsp:cNvSpPr/>
      </dsp:nvSpPr>
      <dsp:spPr>
        <a:xfrm rot="16200000">
          <a:off x="2409891" y="1272938"/>
          <a:ext cx="666616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66616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2726534" y="1271917"/>
        <a:ext cx="33330" cy="33330"/>
      </dsp:txXfrm>
    </dsp:sp>
    <dsp:sp modelId="{2D2BD8C1-9E3E-488C-AC16-339229934B30}">
      <dsp:nvSpPr>
        <dsp:cNvPr id="0" name=""/>
        <dsp:cNvSpPr/>
      </dsp:nvSpPr>
      <dsp:spPr>
        <a:xfrm>
          <a:off x="2266354" y="15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Effektiv/</a:t>
          </a:r>
          <a:br>
            <a:rPr lang="de-CH" sz="1000" kern="1200"/>
          </a:br>
          <a:r>
            <a:rPr lang="de-CH" sz="1000" kern="1200"/>
            <a:t>Effective</a:t>
          </a:r>
        </a:p>
      </dsp:txBody>
      <dsp:txXfrm>
        <a:off x="2406019" y="141248"/>
        <a:ext cx="674360" cy="674360"/>
      </dsp:txXfrm>
    </dsp:sp>
    <dsp:sp modelId="{457E2568-0020-4335-92A0-702CE6A288D6}">
      <dsp:nvSpPr>
        <dsp:cNvPr id="0" name=""/>
        <dsp:cNvSpPr/>
      </dsp:nvSpPr>
      <dsp:spPr>
        <a:xfrm rot="20520000">
          <a:off x="2818889" y="1570092"/>
          <a:ext cx="666616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66616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3135532" y="1569071"/>
        <a:ext cx="33330" cy="33330"/>
      </dsp:txXfrm>
    </dsp:sp>
    <dsp:sp modelId="{3079F299-8BFF-4BAA-9860-F00A81ABA93E}">
      <dsp:nvSpPr>
        <dsp:cNvPr id="0" name=""/>
        <dsp:cNvSpPr/>
      </dsp:nvSpPr>
      <dsp:spPr>
        <a:xfrm>
          <a:off x="3445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Effizient/</a:t>
          </a:r>
          <a:br>
            <a:rPr lang="de-CH" sz="1000" kern="1200"/>
          </a:br>
          <a:r>
            <a:rPr lang="de-CH" sz="1000" kern="1200"/>
            <a:t>Efficient</a:t>
          </a:r>
        </a:p>
      </dsp:txBody>
      <dsp:txXfrm>
        <a:off x="3585519" y="998205"/>
        <a:ext cx="674360" cy="674360"/>
      </dsp:txXfrm>
    </dsp:sp>
    <dsp:sp modelId="{A9B537E8-701C-4121-85F4-B7F170A1B638}">
      <dsp:nvSpPr>
        <dsp:cNvPr id="0" name=""/>
        <dsp:cNvSpPr/>
      </dsp:nvSpPr>
      <dsp:spPr>
        <a:xfrm rot="3240000">
          <a:off x="2662666" y="2050898"/>
          <a:ext cx="666616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66616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2979309" y="2049877"/>
        <a:ext cx="33330" cy="33330"/>
      </dsp:txXfrm>
    </dsp:sp>
    <dsp:sp modelId="{1098C287-B98B-4146-A1F5-C11F9F63ECD6}">
      <dsp:nvSpPr>
        <dsp:cNvPr id="0" name=""/>
        <dsp:cNvSpPr/>
      </dsp:nvSpPr>
      <dsp:spPr>
        <a:xfrm>
          <a:off x="2995325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Ansprechend/</a:t>
          </a:r>
          <a:br>
            <a:rPr lang="de-CH" sz="900" kern="1200"/>
          </a:br>
          <a:r>
            <a:rPr lang="de-CH" sz="900" kern="1200"/>
            <a:t>Engaging</a:t>
          </a:r>
        </a:p>
      </dsp:txBody>
      <dsp:txXfrm>
        <a:off x="3134990" y="2384790"/>
        <a:ext cx="674360" cy="674360"/>
      </dsp:txXfrm>
    </dsp:sp>
    <dsp:sp modelId="{7E953ACE-85B6-4E9F-B92B-5558987B4D5F}">
      <dsp:nvSpPr>
        <dsp:cNvPr id="0" name=""/>
        <dsp:cNvSpPr/>
      </dsp:nvSpPr>
      <dsp:spPr>
        <a:xfrm rot="7560000">
          <a:off x="2157116" y="2050898"/>
          <a:ext cx="666616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66616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473759" y="2049877"/>
        <a:ext cx="33330" cy="33330"/>
      </dsp:txXfrm>
    </dsp:sp>
    <dsp:sp modelId="{1000CD0B-D156-48B1-A77B-29190F6316D4}">
      <dsp:nvSpPr>
        <dsp:cNvPr id="0" name=""/>
        <dsp:cNvSpPr/>
      </dsp:nvSpPr>
      <dsp:spPr>
        <a:xfrm>
          <a:off x="1537383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800" kern="1200"/>
            <a:t>Fehlertolerant/</a:t>
          </a:r>
          <a:br>
            <a:rPr lang="de-CH" sz="800" kern="1200"/>
          </a:br>
          <a:r>
            <a:rPr lang="de-CH" sz="800" kern="1200"/>
            <a:t>Error tolerant</a:t>
          </a:r>
        </a:p>
      </dsp:txBody>
      <dsp:txXfrm>
        <a:off x="1677048" y="2384790"/>
        <a:ext cx="674360" cy="674360"/>
      </dsp:txXfrm>
    </dsp:sp>
    <dsp:sp modelId="{4F6115D8-1EA5-4E7E-BF74-AF7664742E2A}">
      <dsp:nvSpPr>
        <dsp:cNvPr id="0" name=""/>
        <dsp:cNvSpPr/>
      </dsp:nvSpPr>
      <dsp:spPr>
        <a:xfrm rot="11880000">
          <a:off x="2000893" y="1570092"/>
          <a:ext cx="666616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66616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317536" y="1569071"/>
        <a:ext cx="33330" cy="33330"/>
      </dsp:txXfrm>
    </dsp:sp>
    <dsp:sp modelId="{97D9FB03-8CFB-47AA-A3F5-6B2AFC68CF49}">
      <dsp:nvSpPr>
        <dsp:cNvPr id="0" name=""/>
        <dsp:cNvSpPr/>
      </dsp:nvSpPr>
      <dsp:spPr>
        <a:xfrm>
          <a:off x="1086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Lernfördernd</a:t>
          </a:r>
        </a:p>
      </dsp:txBody>
      <dsp:txXfrm>
        <a:off x="1226519" y="998205"/>
        <a:ext cx="674360" cy="67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21E1D-212F-43DD-9F37-E75AC71A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Tests</vt:lpstr>
    </vt:vector>
  </TitlesOfParts>
  <Company>SE2 Projekt MRT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Tests</dc:title>
  <dc:creator>Christina</dc:creator>
  <cp:lastModifiedBy>Christina</cp:lastModifiedBy>
  <cp:revision>23</cp:revision>
  <dcterms:created xsi:type="dcterms:W3CDTF">2011-05-23T14:03:00Z</dcterms:created>
  <dcterms:modified xsi:type="dcterms:W3CDTF">2011-05-23T14:49:00Z</dcterms:modified>
</cp:coreProperties>
</file>