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153B4">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5703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41724"/>
      <w:r>
        <w:lastRenderedPageBreak/>
        <w:t>Dokumentinformationen</w:t>
      </w:r>
      <w:bookmarkEnd w:id="0"/>
    </w:p>
    <w:p w:rsidR="00B038C9" w:rsidRDefault="00E711E0" w:rsidP="00B038C9">
      <w:pPr>
        <w:pStyle w:val="Heading2"/>
      </w:pPr>
      <w:bookmarkStart w:id="1" w:name="_Toc31144172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r>
              <w:t>cheidt</w:t>
            </w:r>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r>
              <w:t>dtreichl</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r>
              <w:t>d</w:t>
            </w:r>
            <w:r w:rsidR="00613DF8">
              <w:t>treichl</w:t>
            </w:r>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r>
              <w:t>lelmer</w:t>
            </w:r>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r>
              <w:t>dtreichl</w:t>
            </w:r>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r>
              <w:t>dtreichl</w:t>
            </w:r>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7F2205" w:rsidP="00842F6B">
            <w:r>
              <w:t>lelmer</w:t>
            </w:r>
          </w:p>
        </w:tc>
      </w:tr>
      <w:tr w:rsidR="00414343"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14343" w:rsidRDefault="007F2205" w:rsidP="00B963BD">
            <w:r>
              <w:t>12</w:t>
            </w:r>
            <w:r w:rsidR="00414343">
              <w:t>.12.2011</w:t>
            </w:r>
          </w:p>
        </w:tc>
        <w:tc>
          <w:tcPr>
            <w:tcW w:w="993" w:type="dxa"/>
          </w:tcPr>
          <w:p w:rsidR="00414343" w:rsidRDefault="007F2205" w:rsidP="005E1B49">
            <w:r>
              <w:t>1.8</w:t>
            </w:r>
          </w:p>
        </w:tc>
        <w:tc>
          <w:tcPr>
            <w:tcW w:w="4674" w:type="dxa"/>
          </w:tcPr>
          <w:p w:rsidR="00414343" w:rsidRDefault="007F2205" w:rsidP="007F1FC9">
            <w:r>
              <w:t>Korrekturen</w:t>
            </w:r>
          </w:p>
        </w:tc>
        <w:tc>
          <w:tcPr>
            <w:tcW w:w="2303" w:type="dxa"/>
          </w:tcPr>
          <w:p w:rsidR="00414343" w:rsidRDefault="007F2205" w:rsidP="005E1B49">
            <w:r>
              <w:t>dtreichl</w:t>
            </w:r>
            <w:bookmarkStart w:id="2" w:name="_GoBack"/>
            <w:bookmarkEnd w:id="2"/>
          </w:p>
        </w:tc>
      </w:tr>
    </w:tbl>
    <w:bookmarkStart w:id="3" w:name="_Toc31144172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0027DE"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441724" w:history="1">
            <w:r w:rsidR="000027DE" w:rsidRPr="0002233F">
              <w:rPr>
                <w:rStyle w:val="Hyperlink"/>
                <w:noProof/>
              </w:rPr>
              <w:t>1</w:t>
            </w:r>
            <w:r w:rsidR="000027DE">
              <w:rPr>
                <w:b w:val="0"/>
                <w:noProof/>
                <w:sz w:val="22"/>
                <w:szCs w:val="22"/>
                <w:lang w:eastAsia="de-CH"/>
              </w:rPr>
              <w:tab/>
            </w:r>
            <w:r w:rsidR="000027DE" w:rsidRPr="0002233F">
              <w:rPr>
                <w:rStyle w:val="Hyperlink"/>
                <w:noProof/>
              </w:rPr>
              <w:t>Dokumentinformationen</w:t>
            </w:r>
            <w:r w:rsidR="000027DE">
              <w:rPr>
                <w:noProof/>
                <w:webHidden/>
              </w:rPr>
              <w:tab/>
            </w:r>
            <w:r w:rsidR="000027DE">
              <w:rPr>
                <w:noProof/>
                <w:webHidden/>
              </w:rPr>
              <w:fldChar w:fldCharType="begin"/>
            </w:r>
            <w:r w:rsidR="000027DE">
              <w:rPr>
                <w:noProof/>
                <w:webHidden/>
              </w:rPr>
              <w:instrText xml:space="preserve"> PAGEREF _Toc311441724 \h </w:instrText>
            </w:r>
            <w:r w:rsidR="000027DE">
              <w:rPr>
                <w:noProof/>
                <w:webHidden/>
              </w:rPr>
            </w:r>
            <w:r w:rsidR="000027DE">
              <w:rPr>
                <w:noProof/>
                <w:webHidden/>
              </w:rPr>
              <w:fldChar w:fldCharType="separate"/>
            </w:r>
            <w:r w:rsidR="000027DE">
              <w:rPr>
                <w:noProof/>
                <w:webHidden/>
              </w:rPr>
              <w:t>1</w:t>
            </w:r>
            <w:r w:rsidR="000027DE">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25" w:history="1">
            <w:r w:rsidRPr="0002233F">
              <w:rPr>
                <w:rStyle w:val="Hyperlink"/>
                <w:noProof/>
              </w:rPr>
              <w:t>1.1</w:t>
            </w:r>
            <w:r>
              <w:rPr>
                <w:noProof/>
                <w:sz w:val="22"/>
                <w:szCs w:val="22"/>
                <w:lang w:eastAsia="de-CH"/>
              </w:rPr>
              <w:tab/>
            </w:r>
            <w:r w:rsidRPr="0002233F">
              <w:rPr>
                <w:rStyle w:val="Hyperlink"/>
                <w:noProof/>
              </w:rPr>
              <w:t>Änderungsgeschichte</w:t>
            </w:r>
            <w:r>
              <w:rPr>
                <w:noProof/>
                <w:webHidden/>
              </w:rPr>
              <w:tab/>
            </w:r>
            <w:r>
              <w:rPr>
                <w:noProof/>
                <w:webHidden/>
              </w:rPr>
              <w:fldChar w:fldCharType="begin"/>
            </w:r>
            <w:r>
              <w:rPr>
                <w:noProof/>
                <w:webHidden/>
              </w:rPr>
              <w:instrText xml:space="preserve"> PAGEREF _Toc311441725 \h </w:instrText>
            </w:r>
            <w:r>
              <w:rPr>
                <w:noProof/>
                <w:webHidden/>
              </w:rPr>
            </w:r>
            <w:r>
              <w:rPr>
                <w:noProof/>
                <w:webHidden/>
              </w:rPr>
              <w:fldChar w:fldCharType="separate"/>
            </w:r>
            <w:r>
              <w:rPr>
                <w:noProof/>
                <w:webHidden/>
              </w:rPr>
              <w:t>1</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26" w:history="1">
            <w:r w:rsidRPr="0002233F">
              <w:rPr>
                <w:rStyle w:val="Hyperlink"/>
                <w:noProof/>
              </w:rPr>
              <w:t>1.2</w:t>
            </w:r>
            <w:r>
              <w:rPr>
                <w:noProof/>
                <w:sz w:val="22"/>
                <w:szCs w:val="22"/>
                <w:lang w:eastAsia="de-CH"/>
              </w:rPr>
              <w:tab/>
            </w:r>
            <w:r w:rsidRPr="0002233F">
              <w:rPr>
                <w:rStyle w:val="Hyperlink"/>
                <w:noProof/>
                <w:lang w:val="de-DE"/>
              </w:rPr>
              <w:t>Inhaltsverzeichnis</w:t>
            </w:r>
            <w:r>
              <w:rPr>
                <w:noProof/>
                <w:webHidden/>
              </w:rPr>
              <w:tab/>
            </w:r>
            <w:r>
              <w:rPr>
                <w:noProof/>
                <w:webHidden/>
              </w:rPr>
              <w:fldChar w:fldCharType="begin"/>
            </w:r>
            <w:r>
              <w:rPr>
                <w:noProof/>
                <w:webHidden/>
              </w:rPr>
              <w:instrText xml:space="preserve"> PAGEREF _Toc311441726 \h </w:instrText>
            </w:r>
            <w:r>
              <w:rPr>
                <w:noProof/>
                <w:webHidden/>
              </w:rPr>
            </w:r>
            <w:r>
              <w:rPr>
                <w:noProof/>
                <w:webHidden/>
              </w:rPr>
              <w:fldChar w:fldCharType="separate"/>
            </w:r>
            <w:r>
              <w:rPr>
                <w:noProof/>
                <w:webHidden/>
              </w:rPr>
              <w:t>1</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27" w:history="1">
            <w:r w:rsidRPr="0002233F">
              <w:rPr>
                <w:rStyle w:val="Hyperlink"/>
                <w:noProof/>
              </w:rPr>
              <w:t>1.3</w:t>
            </w:r>
            <w:r>
              <w:rPr>
                <w:noProof/>
                <w:sz w:val="22"/>
                <w:szCs w:val="22"/>
                <w:lang w:eastAsia="de-CH"/>
              </w:rPr>
              <w:tab/>
            </w:r>
            <w:r w:rsidRPr="0002233F">
              <w:rPr>
                <w:rStyle w:val="Hyperlink"/>
                <w:noProof/>
              </w:rPr>
              <w:t>Tabellenverzeichnis</w:t>
            </w:r>
            <w:r>
              <w:rPr>
                <w:noProof/>
                <w:webHidden/>
              </w:rPr>
              <w:tab/>
            </w:r>
            <w:r>
              <w:rPr>
                <w:noProof/>
                <w:webHidden/>
              </w:rPr>
              <w:fldChar w:fldCharType="begin"/>
            </w:r>
            <w:r>
              <w:rPr>
                <w:noProof/>
                <w:webHidden/>
              </w:rPr>
              <w:instrText xml:space="preserve"> PAGEREF _Toc311441727 \h </w:instrText>
            </w:r>
            <w:r>
              <w:rPr>
                <w:noProof/>
                <w:webHidden/>
              </w:rPr>
            </w:r>
            <w:r>
              <w:rPr>
                <w:noProof/>
                <w:webHidden/>
              </w:rPr>
              <w:fldChar w:fldCharType="separate"/>
            </w:r>
            <w:r>
              <w:rPr>
                <w:noProof/>
                <w:webHidden/>
              </w:rPr>
              <w:t>1</w:t>
            </w:r>
            <w:r>
              <w:rPr>
                <w:noProof/>
                <w:webHidden/>
              </w:rPr>
              <w:fldChar w:fldCharType="end"/>
            </w:r>
          </w:hyperlink>
        </w:p>
        <w:p w:rsidR="000027DE" w:rsidRDefault="000027DE">
          <w:pPr>
            <w:pStyle w:val="TOC1"/>
            <w:tabs>
              <w:tab w:val="left" w:pos="440"/>
              <w:tab w:val="right" w:leader="dot" w:pos="9062"/>
            </w:tabs>
            <w:rPr>
              <w:b w:val="0"/>
              <w:noProof/>
              <w:sz w:val="22"/>
              <w:szCs w:val="22"/>
              <w:lang w:eastAsia="de-CH"/>
            </w:rPr>
          </w:pPr>
          <w:hyperlink w:anchor="_Toc311441728" w:history="1">
            <w:r w:rsidRPr="0002233F">
              <w:rPr>
                <w:rStyle w:val="Hyperlink"/>
                <w:noProof/>
              </w:rPr>
              <w:t>2</w:t>
            </w:r>
            <w:r>
              <w:rPr>
                <w:b w:val="0"/>
                <w:noProof/>
                <w:sz w:val="22"/>
                <w:szCs w:val="22"/>
                <w:lang w:eastAsia="de-CH"/>
              </w:rPr>
              <w:tab/>
            </w:r>
            <w:r w:rsidRPr="0002233F">
              <w:rPr>
                <w:rStyle w:val="Hyperlink"/>
                <w:noProof/>
              </w:rPr>
              <w:t>Funktionale Anforderungen</w:t>
            </w:r>
            <w:r>
              <w:rPr>
                <w:noProof/>
                <w:webHidden/>
              </w:rPr>
              <w:tab/>
            </w:r>
            <w:r>
              <w:rPr>
                <w:noProof/>
                <w:webHidden/>
              </w:rPr>
              <w:fldChar w:fldCharType="begin"/>
            </w:r>
            <w:r>
              <w:rPr>
                <w:noProof/>
                <w:webHidden/>
              </w:rPr>
              <w:instrText xml:space="preserve"> PAGEREF _Toc311441728 \h </w:instrText>
            </w:r>
            <w:r>
              <w:rPr>
                <w:noProof/>
                <w:webHidden/>
              </w:rPr>
            </w:r>
            <w:r>
              <w:rPr>
                <w:noProof/>
                <w:webHidden/>
              </w:rPr>
              <w:fldChar w:fldCharType="separate"/>
            </w:r>
            <w:r>
              <w:rPr>
                <w:noProof/>
                <w:webHidden/>
              </w:rPr>
              <w:t>2</w:t>
            </w:r>
            <w:r>
              <w:rPr>
                <w:noProof/>
                <w:webHidden/>
              </w:rPr>
              <w:fldChar w:fldCharType="end"/>
            </w:r>
          </w:hyperlink>
        </w:p>
        <w:p w:rsidR="000027DE" w:rsidRDefault="000027DE">
          <w:pPr>
            <w:pStyle w:val="TOC1"/>
            <w:tabs>
              <w:tab w:val="left" w:pos="440"/>
              <w:tab w:val="right" w:leader="dot" w:pos="9062"/>
            </w:tabs>
            <w:rPr>
              <w:b w:val="0"/>
              <w:noProof/>
              <w:sz w:val="22"/>
              <w:szCs w:val="22"/>
              <w:lang w:eastAsia="de-CH"/>
            </w:rPr>
          </w:pPr>
          <w:hyperlink w:anchor="_Toc311441729" w:history="1">
            <w:r w:rsidRPr="0002233F">
              <w:rPr>
                <w:rStyle w:val="Hyperlink"/>
                <w:noProof/>
              </w:rPr>
              <w:t>3</w:t>
            </w:r>
            <w:r>
              <w:rPr>
                <w:b w:val="0"/>
                <w:noProof/>
                <w:sz w:val="22"/>
                <w:szCs w:val="22"/>
                <w:lang w:eastAsia="de-CH"/>
              </w:rPr>
              <w:tab/>
            </w:r>
            <w:r w:rsidRPr="0002233F">
              <w:rPr>
                <w:rStyle w:val="Hyperlink"/>
                <w:noProof/>
              </w:rPr>
              <w:t>Nichtfunktionale Anforderungen</w:t>
            </w:r>
            <w:r>
              <w:rPr>
                <w:noProof/>
                <w:webHidden/>
              </w:rPr>
              <w:tab/>
            </w:r>
            <w:r>
              <w:rPr>
                <w:noProof/>
                <w:webHidden/>
              </w:rPr>
              <w:fldChar w:fldCharType="begin"/>
            </w:r>
            <w:r>
              <w:rPr>
                <w:noProof/>
                <w:webHidden/>
              </w:rPr>
              <w:instrText xml:space="preserve"> PAGEREF _Toc311441729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30" w:history="1">
            <w:r w:rsidRPr="0002233F">
              <w:rPr>
                <w:rStyle w:val="Hyperlink"/>
                <w:noProof/>
              </w:rPr>
              <w:t>3.1</w:t>
            </w:r>
            <w:r>
              <w:rPr>
                <w:noProof/>
                <w:sz w:val="22"/>
                <w:szCs w:val="22"/>
                <w:lang w:eastAsia="de-CH"/>
              </w:rPr>
              <w:tab/>
            </w:r>
            <w:r w:rsidRPr="0002233F">
              <w:rPr>
                <w:rStyle w:val="Hyperlink"/>
                <w:noProof/>
              </w:rPr>
              <w:t>Funktionalität</w:t>
            </w:r>
            <w:r>
              <w:rPr>
                <w:noProof/>
                <w:webHidden/>
              </w:rPr>
              <w:tab/>
            </w:r>
            <w:r>
              <w:rPr>
                <w:noProof/>
                <w:webHidden/>
              </w:rPr>
              <w:fldChar w:fldCharType="begin"/>
            </w:r>
            <w:r>
              <w:rPr>
                <w:noProof/>
                <w:webHidden/>
              </w:rPr>
              <w:instrText xml:space="preserve"> PAGEREF _Toc311441730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3"/>
            <w:tabs>
              <w:tab w:val="left" w:pos="1100"/>
              <w:tab w:val="right" w:leader="dot" w:pos="9062"/>
            </w:tabs>
            <w:rPr>
              <w:noProof/>
              <w:sz w:val="22"/>
            </w:rPr>
          </w:pPr>
          <w:hyperlink w:anchor="_Toc311441731" w:history="1">
            <w:r w:rsidRPr="0002233F">
              <w:rPr>
                <w:rStyle w:val="Hyperlink"/>
                <w:noProof/>
              </w:rPr>
              <w:t>3.1.1</w:t>
            </w:r>
            <w:r>
              <w:rPr>
                <w:noProof/>
                <w:sz w:val="22"/>
              </w:rPr>
              <w:tab/>
            </w:r>
            <w:r w:rsidRPr="0002233F">
              <w:rPr>
                <w:rStyle w:val="Hyperlink"/>
                <w:noProof/>
              </w:rPr>
              <w:t>Angemessenheit</w:t>
            </w:r>
            <w:r>
              <w:rPr>
                <w:noProof/>
                <w:webHidden/>
              </w:rPr>
              <w:tab/>
            </w:r>
            <w:r>
              <w:rPr>
                <w:noProof/>
                <w:webHidden/>
              </w:rPr>
              <w:fldChar w:fldCharType="begin"/>
            </w:r>
            <w:r>
              <w:rPr>
                <w:noProof/>
                <w:webHidden/>
              </w:rPr>
              <w:instrText xml:space="preserve"> PAGEREF _Toc311441731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32" w:history="1">
            <w:r w:rsidRPr="0002233F">
              <w:rPr>
                <w:rStyle w:val="Hyperlink"/>
                <w:noProof/>
              </w:rPr>
              <w:t>3.2</w:t>
            </w:r>
            <w:r>
              <w:rPr>
                <w:noProof/>
                <w:sz w:val="22"/>
                <w:szCs w:val="22"/>
                <w:lang w:eastAsia="de-CH"/>
              </w:rPr>
              <w:tab/>
            </w:r>
            <w:r w:rsidRPr="0002233F">
              <w:rPr>
                <w:rStyle w:val="Hyperlink"/>
                <w:noProof/>
              </w:rPr>
              <w:t>Zuverlässigkeit</w:t>
            </w:r>
            <w:r>
              <w:rPr>
                <w:noProof/>
                <w:webHidden/>
              </w:rPr>
              <w:tab/>
            </w:r>
            <w:r>
              <w:rPr>
                <w:noProof/>
                <w:webHidden/>
              </w:rPr>
              <w:fldChar w:fldCharType="begin"/>
            </w:r>
            <w:r>
              <w:rPr>
                <w:noProof/>
                <w:webHidden/>
              </w:rPr>
              <w:instrText xml:space="preserve"> PAGEREF _Toc311441732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3"/>
            <w:tabs>
              <w:tab w:val="left" w:pos="1100"/>
              <w:tab w:val="right" w:leader="dot" w:pos="9062"/>
            </w:tabs>
            <w:rPr>
              <w:noProof/>
              <w:sz w:val="22"/>
            </w:rPr>
          </w:pPr>
          <w:hyperlink w:anchor="_Toc311441733" w:history="1">
            <w:r w:rsidRPr="0002233F">
              <w:rPr>
                <w:rStyle w:val="Hyperlink"/>
                <w:noProof/>
              </w:rPr>
              <w:t>3.2.1</w:t>
            </w:r>
            <w:r>
              <w:rPr>
                <w:noProof/>
                <w:sz w:val="22"/>
              </w:rPr>
              <w:tab/>
            </w:r>
            <w:r w:rsidRPr="0002233F">
              <w:rPr>
                <w:rStyle w:val="Hyperlink"/>
                <w:noProof/>
              </w:rPr>
              <w:t>Fehlertoleranz</w:t>
            </w:r>
            <w:r>
              <w:rPr>
                <w:noProof/>
                <w:webHidden/>
              </w:rPr>
              <w:tab/>
            </w:r>
            <w:r>
              <w:rPr>
                <w:noProof/>
                <w:webHidden/>
              </w:rPr>
              <w:fldChar w:fldCharType="begin"/>
            </w:r>
            <w:r>
              <w:rPr>
                <w:noProof/>
                <w:webHidden/>
              </w:rPr>
              <w:instrText xml:space="preserve"> PAGEREF _Toc311441733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34" w:history="1">
            <w:r w:rsidRPr="0002233F">
              <w:rPr>
                <w:rStyle w:val="Hyperlink"/>
                <w:noProof/>
              </w:rPr>
              <w:t>3.3</w:t>
            </w:r>
            <w:r>
              <w:rPr>
                <w:noProof/>
                <w:sz w:val="22"/>
                <w:szCs w:val="22"/>
                <w:lang w:eastAsia="de-CH"/>
              </w:rPr>
              <w:tab/>
            </w:r>
            <w:r w:rsidRPr="0002233F">
              <w:rPr>
                <w:rStyle w:val="Hyperlink"/>
                <w:noProof/>
              </w:rPr>
              <w:t>Benutzbarkeit</w:t>
            </w:r>
            <w:r>
              <w:rPr>
                <w:noProof/>
                <w:webHidden/>
              </w:rPr>
              <w:tab/>
            </w:r>
            <w:r>
              <w:rPr>
                <w:noProof/>
                <w:webHidden/>
              </w:rPr>
              <w:fldChar w:fldCharType="begin"/>
            </w:r>
            <w:r>
              <w:rPr>
                <w:noProof/>
                <w:webHidden/>
              </w:rPr>
              <w:instrText xml:space="preserve"> PAGEREF _Toc311441734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3"/>
            <w:tabs>
              <w:tab w:val="left" w:pos="1100"/>
              <w:tab w:val="right" w:leader="dot" w:pos="9062"/>
            </w:tabs>
            <w:rPr>
              <w:noProof/>
              <w:sz w:val="22"/>
            </w:rPr>
          </w:pPr>
          <w:hyperlink w:anchor="_Toc311441735" w:history="1">
            <w:r w:rsidRPr="0002233F">
              <w:rPr>
                <w:rStyle w:val="Hyperlink"/>
                <w:noProof/>
              </w:rPr>
              <w:t>3.3.1</w:t>
            </w:r>
            <w:r>
              <w:rPr>
                <w:noProof/>
                <w:sz w:val="22"/>
              </w:rPr>
              <w:tab/>
            </w:r>
            <w:r w:rsidRPr="0002233F">
              <w:rPr>
                <w:rStyle w:val="Hyperlink"/>
                <w:noProof/>
              </w:rPr>
              <w:t>Verständlichkeit &amp; Erlernbarkeit</w:t>
            </w:r>
            <w:r>
              <w:rPr>
                <w:noProof/>
                <w:webHidden/>
              </w:rPr>
              <w:tab/>
            </w:r>
            <w:r>
              <w:rPr>
                <w:noProof/>
                <w:webHidden/>
              </w:rPr>
              <w:fldChar w:fldCharType="begin"/>
            </w:r>
            <w:r>
              <w:rPr>
                <w:noProof/>
                <w:webHidden/>
              </w:rPr>
              <w:instrText xml:space="preserve"> PAGEREF _Toc311441735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3"/>
            <w:tabs>
              <w:tab w:val="left" w:pos="1100"/>
              <w:tab w:val="right" w:leader="dot" w:pos="9062"/>
            </w:tabs>
            <w:rPr>
              <w:noProof/>
              <w:sz w:val="22"/>
            </w:rPr>
          </w:pPr>
          <w:hyperlink w:anchor="_Toc311441736" w:history="1">
            <w:r w:rsidRPr="0002233F">
              <w:rPr>
                <w:rStyle w:val="Hyperlink"/>
                <w:noProof/>
              </w:rPr>
              <w:t>3.3.2</w:t>
            </w:r>
            <w:r>
              <w:rPr>
                <w:noProof/>
                <w:sz w:val="22"/>
              </w:rPr>
              <w:tab/>
            </w:r>
            <w:r w:rsidRPr="0002233F">
              <w:rPr>
                <w:rStyle w:val="Hyperlink"/>
                <w:noProof/>
              </w:rPr>
              <w:t>Bedienbarkeit</w:t>
            </w:r>
            <w:r>
              <w:rPr>
                <w:noProof/>
                <w:webHidden/>
              </w:rPr>
              <w:tab/>
            </w:r>
            <w:r>
              <w:rPr>
                <w:noProof/>
                <w:webHidden/>
              </w:rPr>
              <w:fldChar w:fldCharType="begin"/>
            </w:r>
            <w:r>
              <w:rPr>
                <w:noProof/>
                <w:webHidden/>
              </w:rPr>
              <w:instrText xml:space="preserve"> PAGEREF _Toc311441736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3"/>
            <w:tabs>
              <w:tab w:val="left" w:pos="1100"/>
              <w:tab w:val="right" w:leader="dot" w:pos="9062"/>
            </w:tabs>
            <w:rPr>
              <w:noProof/>
              <w:sz w:val="22"/>
            </w:rPr>
          </w:pPr>
          <w:hyperlink w:anchor="_Toc311441737" w:history="1">
            <w:r w:rsidRPr="0002233F">
              <w:rPr>
                <w:rStyle w:val="Hyperlink"/>
                <w:noProof/>
              </w:rPr>
              <w:t>3.3.3</w:t>
            </w:r>
            <w:r>
              <w:rPr>
                <w:noProof/>
                <w:sz w:val="22"/>
              </w:rPr>
              <w:tab/>
            </w:r>
            <w:r w:rsidRPr="0002233F">
              <w:rPr>
                <w:rStyle w:val="Hyperlink"/>
                <w:noProof/>
              </w:rPr>
              <w:t>Attraktivität</w:t>
            </w:r>
            <w:r>
              <w:rPr>
                <w:noProof/>
                <w:webHidden/>
              </w:rPr>
              <w:tab/>
            </w:r>
            <w:r>
              <w:rPr>
                <w:noProof/>
                <w:webHidden/>
              </w:rPr>
              <w:fldChar w:fldCharType="begin"/>
            </w:r>
            <w:r>
              <w:rPr>
                <w:noProof/>
                <w:webHidden/>
              </w:rPr>
              <w:instrText xml:space="preserve"> PAGEREF _Toc311441737 \h </w:instrText>
            </w:r>
            <w:r>
              <w:rPr>
                <w:noProof/>
                <w:webHidden/>
              </w:rPr>
            </w:r>
            <w:r>
              <w:rPr>
                <w:noProof/>
                <w:webHidden/>
              </w:rPr>
              <w:fldChar w:fldCharType="separate"/>
            </w:r>
            <w:r>
              <w:rPr>
                <w:noProof/>
                <w:webHidden/>
              </w:rPr>
              <w:t>4</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38" w:history="1">
            <w:r w:rsidRPr="0002233F">
              <w:rPr>
                <w:rStyle w:val="Hyperlink"/>
                <w:noProof/>
              </w:rPr>
              <w:t>3.4</w:t>
            </w:r>
            <w:r>
              <w:rPr>
                <w:noProof/>
                <w:sz w:val="22"/>
                <w:szCs w:val="22"/>
                <w:lang w:eastAsia="de-CH"/>
              </w:rPr>
              <w:tab/>
            </w:r>
            <w:r w:rsidRPr="0002233F">
              <w:rPr>
                <w:rStyle w:val="Hyperlink"/>
                <w:noProof/>
              </w:rPr>
              <w:t>Effizienz</w:t>
            </w:r>
            <w:r>
              <w:rPr>
                <w:noProof/>
                <w:webHidden/>
              </w:rPr>
              <w:tab/>
            </w:r>
            <w:r>
              <w:rPr>
                <w:noProof/>
                <w:webHidden/>
              </w:rPr>
              <w:fldChar w:fldCharType="begin"/>
            </w:r>
            <w:r>
              <w:rPr>
                <w:noProof/>
                <w:webHidden/>
              </w:rPr>
              <w:instrText xml:space="preserve"> PAGEREF _Toc311441738 \h </w:instrText>
            </w:r>
            <w:r>
              <w:rPr>
                <w:noProof/>
                <w:webHidden/>
              </w:rPr>
            </w:r>
            <w:r>
              <w:rPr>
                <w:noProof/>
                <w:webHidden/>
              </w:rPr>
              <w:fldChar w:fldCharType="separate"/>
            </w:r>
            <w:r>
              <w:rPr>
                <w:noProof/>
                <w:webHidden/>
              </w:rPr>
              <w:t>5</w:t>
            </w:r>
            <w:r>
              <w:rPr>
                <w:noProof/>
                <w:webHidden/>
              </w:rPr>
              <w:fldChar w:fldCharType="end"/>
            </w:r>
          </w:hyperlink>
        </w:p>
        <w:p w:rsidR="000027DE" w:rsidRDefault="000027DE">
          <w:pPr>
            <w:pStyle w:val="TOC3"/>
            <w:tabs>
              <w:tab w:val="left" w:pos="1100"/>
              <w:tab w:val="right" w:leader="dot" w:pos="9062"/>
            </w:tabs>
            <w:rPr>
              <w:noProof/>
              <w:sz w:val="22"/>
            </w:rPr>
          </w:pPr>
          <w:hyperlink w:anchor="_Toc311441739" w:history="1">
            <w:r w:rsidRPr="0002233F">
              <w:rPr>
                <w:rStyle w:val="Hyperlink"/>
                <w:noProof/>
              </w:rPr>
              <w:t>3.4.1</w:t>
            </w:r>
            <w:r>
              <w:rPr>
                <w:noProof/>
                <w:sz w:val="22"/>
              </w:rPr>
              <w:tab/>
            </w:r>
            <w:r w:rsidRPr="0002233F">
              <w:rPr>
                <w:rStyle w:val="Hyperlink"/>
                <w:noProof/>
              </w:rPr>
              <w:t>Zeitverhalten</w:t>
            </w:r>
            <w:r>
              <w:rPr>
                <w:noProof/>
                <w:webHidden/>
              </w:rPr>
              <w:tab/>
            </w:r>
            <w:r>
              <w:rPr>
                <w:noProof/>
                <w:webHidden/>
              </w:rPr>
              <w:fldChar w:fldCharType="begin"/>
            </w:r>
            <w:r>
              <w:rPr>
                <w:noProof/>
                <w:webHidden/>
              </w:rPr>
              <w:instrText xml:space="preserve"> PAGEREF _Toc311441739 \h </w:instrText>
            </w:r>
            <w:r>
              <w:rPr>
                <w:noProof/>
                <w:webHidden/>
              </w:rPr>
            </w:r>
            <w:r>
              <w:rPr>
                <w:noProof/>
                <w:webHidden/>
              </w:rPr>
              <w:fldChar w:fldCharType="separate"/>
            </w:r>
            <w:r>
              <w:rPr>
                <w:noProof/>
                <w:webHidden/>
              </w:rPr>
              <w:t>5</w:t>
            </w:r>
            <w:r>
              <w:rPr>
                <w:noProof/>
                <w:webHidden/>
              </w:rPr>
              <w:fldChar w:fldCharType="end"/>
            </w:r>
          </w:hyperlink>
        </w:p>
        <w:p w:rsidR="000027DE" w:rsidRDefault="000027DE">
          <w:pPr>
            <w:pStyle w:val="TOC2"/>
            <w:tabs>
              <w:tab w:val="left" w:pos="880"/>
              <w:tab w:val="right" w:leader="dot" w:pos="9062"/>
            </w:tabs>
            <w:rPr>
              <w:noProof/>
              <w:sz w:val="22"/>
              <w:szCs w:val="22"/>
              <w:lang w:eastAsia="de-CH"/>
            </w:rPr>
          </w:pPr>
          <w:hyperlink w:anchor="_Toc311441740" w:history="1">
            <w:r w:rsidRPr="0002233F">
              <w:rPr>
                <w:rStyle w:val="Hyperlink"/>
                <w:noProof/>
              </w:rPr>
              <w:t>3.5</w:t>
            </w:r>
            <w:r>
              <w:rPr>
                <w:noProof/>
                <w:sz w:val="22"/>
                <w:szCs w:val="22"/>
                <w:lang w:eastAsia="de-CH"/>
              </w:rPr>
              <w:tab/>
            </w:r>
            <w:r w:rsidRPr="0002233F">
              <w:rPr>
                <w:rStyle w:val="Hyperlink"/>
                <w:noProof/>
              </w:rPr>
              <w:t>Änderbarkeit &amp; Wartbarkeit</w:t>
            </w:r>
            <w:r>
              <w:rPr>
                <w:noProof/>
                <w:webHidden/>
              </w:rPr>
              <w:tab/>
            </w:r>
            <w:r>
              <w:rPr>
                <w:noProof/>
                <w:webHidden/>
              </w:rPr>
              <w:fldChar w:fldCharType="begin"/>
            </w:r>
            <w:r>
              <w:rPr>
                <w:noProof/>
                <w:webHidden/>
              </w:rPr>
              <w:instrText xml:space="preserve"> PAGEREF _Toc311441740 \h </w:instrText>
            </w:r>
            <w:r>
              <w:rPr>
                <w:noProof/>
                <w:webHidden/>
              </w:rPr>
            </w:r>
            <w:r>
              <w:rPr>
                <w:noProof/>
                <w:webHidden/>
              </w:rPr>
              <w:fldChar w:fldCharType="separate"/>
            </w:r>
            <w:r>
              <w:rPr>
                <w:noProof/>
                <w:webHidden/>
              </w:rPr>
              <w:t>5</w:t>
            </w:r>
            <w:r>
              <w:rPr>
                <w:noProof/>
                <w:webHidden/>
              </w:rPr>
              <w:fldChar w:fldCharType="end"/>
            </w:r>
          </w:hyperlink>
        </w:p>
        <w:p w:rsidR="000027DE" w:rsidRDefault="000027DE">
          <w:pPr>
            <w:pStyle w:val="TOC1"/>
            <w:tabs>
              <w:tab w:val="left" w:pos="440"/>
              <w:tab w:val="right" w:leader="dot" w:pos="9062"/>
            </w:tabs>
            <w:rPr>
              <w:b w:val="0"/>
              <w:noProof/>
              <w:sz w:val="22"/>
              <w:szCs w:val="22"/>
              <w:lang w:eastAsia="de-CH"/>
            </w:rPr>
          </w:pPr>
          <w:hyperlink w:anchor="_Toc311441741" w:history="1">
            <w:r w:rsidRPr="0002233F">
              <w:rPr>
                <w:rStyle w:val="Hyperlink"/>
                <w:noProof/>
              </w:rPr>
              <w:t>4</w:t>
            </w:r>
            <w:r>
              <w:rPr>
                <w:b w:val="0"/>
                <w:noProof/>
                <w:sz w:val="22"/>
                <w:szCs w:val="22"/>
                <w:lang w:eastAsia="de-CH"/>
              </w:rPr>
              <w:tab/>
            </w:r>
            <w:r w:rsidRPr="0002233F">
              <w:rPr>
                <w:rStyle w:val="Hyperlink"/>
                <w:noProof/>
              </w:rPr>
              <w:t>Design Constraints</w:t>
            </w:r>
            <w:r>
              <w:rPr>
                <w:noProof/>
                <w:webHidden/>
              </w:rPr>
              <w:tab/>
            </w:r>
            <w:r>
              <w:rPr>
                <w:noProof/>
                <w:webHidden/>
              </w:rPr>
              <w:fldChar w:fldCharType="begin"/>
            </w:r>
            <w:r>
              <w:rPr>
                <w:noProof/>
                <w:webHidden/>
              </w:rPr>
              <w:instrText xml:space="preserve"> PAGEREF _Toc311441741 \h </w:instrText>
            </w:r>
            <w:r>
              <w:rPr>
                <w:noProof/>
                <w:webHidden/>
              </w:rPr>
            </w:r>
            <w:r>
              <w:rPr>
                <w:noProof/>
                <w:webHidden/>
              </w:rPr>
              <w:fldChar w:fldCharType="separate"/>
            </w:r>
            <w:r>
              <w:rPr>
                <w:noProof/>
                <w:webHidden/>
              </w:rPr>
              <w:t>6</w:t>
            </w:r>
            <w:r>
              <w:rPr>
                <w:noProof/>
                <w:webHidden/>
              </w:rPr>
              <w:fldChar w:fldCharType="end"/>
            </w:r>
          </w:hyperlink>
        </w:p>
        <w:p w:rsidR="000027DE" w:rsidRDefault="000027DE">
          <w:pPr>
            <w:pStyle w:val="TOC1"/>
            <w:tabs>
              <w:tab w:val="left" w:pos="440"/>
              <w:tab w:val="right" w:leader="dot" w:pos="9062"/>
            </w:tabs>
            <w:rPr>
              <w:b w:val="0"/>
              <w:noProof/>
              <w:sz w:val="22"/>
              <w:szCs w:val="22"/>
              <w:lang w:eastAsia="de-CH"/>
            </w:rPr>
          </w:pPr>
          <w:hyperlink w:anchor="_Toc311441742" w:history="1">
            <w:r w:rsidRPr="0002233F">
              <w:rPr>
                <w:rStyle w:val="Hyperlink"/>
                <w:noProof/>
              </w:rPr>
              <w:t>5</w:t>
            </w:r>
            <w:r>
              <w:rPr>
                <w:b w:val="0"/>
                <w:noProof/>
                <w:sz w:val="22"/>
                <w:szCs w:val="22"/>
                <w:lang w:eastAsia="de-CH"/>
              </w:rPr>
              <w:tab/>
            </w:r>
            <w:r w:rsidRPr="0002233F">
              <w:rPr>
                <w:rStyle w:val="Hyperlink"/>
                <w:noProof/>
              </w:rPr>
              <w:t>Zugänglichkeit (Accessibility)</w:t>
            </w:r>
            <w:r>
              <w:rPr>
                <w:noProof/>
                <w:webHidden/>
              </w:rPr>
              <w:tab/>
            </w:r>
            <w:r>
              <w:rPr>
                <w:noProof/>
                <w:webHidden/>
              </w:rPr>
              <w:fldChar w:fldCharType="begin"/>
            </w:r>
            <w:r>
              <w:rPr>
                <w:noProof/>
                <w:webHidden/>
              </w:rPr>
              <w:instrText xml:space="preserve"> PAGEREF _Toc311441742 \h </w:instrText>
            </w:r>
            <w:r>
              <w:rPr>
                <w:noProof/>
                <w:webHidden/>
              </w:rPr>
            </w:r>
            <w:r>
              <w:rPr>
                <w:noProof/>
                <w:webHidden/>
              </w:rPr>
              <w:fldChar w:fldCharType="separate"/>
            </w:r>
            <w:r>
              <w:rPr>
                <w:noProof/>
                <w:webHidden/>
              </w:rPr>
              <w:t>7</w:t>
            </w:r>
            <w:r>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4" w:name="_Toc311441727"/>
      <w:r>
        <w:t>Tabellenverzeichnis</w:t>
      </w:r>
      <w:bookmarkEnd w:id="4"/>
    </w:p>
    <w:p w:rsidR="000027DE" w:rsidRDefault="000027DE">
      <w:pPr>
        <w:pStyle w:val="TableofFigures"/>
        <w:tabs>
          <w:tab w:val="right" w:leader="dot" w:pos="9062"/>
        </w:tabs>
        <w:rPr>
          <w:noProof/>
        </w:rPr>
      </w:pPr>
      <w:r>
        <w:fldChar w:fldCharType="begin"/>
      </w:r>
      <w:r>
        <w:instrText xml:space="preserve"> TOC \h \z \c "Tabelle" </w:instrText>
      </w:r>
      <w:r>
        <w:fldChar w:fldCharType="separate"/>
      </w:r>
      <w:hyperlink w:anchor="_Toc311441715" w:history="1">
        <w:r w:rsidRPr="0008788E">
          <w:rPr>
            <w:rStyle w:val="Hyperlink"/>
            <w:noProof/>
          </w:rPr>
          <w:t>Tabelle 1 - User Stories</w:t>
        </w:r>
        <w:r>
          <w:rPr>
            <w:noProof/>
            <w:webHidden/>
          </w:rPr>
          <w:tab/>
        </w:r>
        <w:r>
          <w:rPr>
            <w:noProof/>
            <w:webHidden/>
          </w:rPr>
          <w:fldChar w:fldCharType="begin"/>
        </w:r>
        <w:r>
          <w:rPr>
            <w:noProof/>
            <w:webHidden/>
          </w:rPr>
          <w:instrText xml:space="preserve"> PAGEREF _Toc311441715 \h </w:instrText>
        </w:r>
        <w:r>
          <w:rPr>
            <w:noProof/>
            <w:webHidden/>
          </w:rPr>
        </w:r>
        <w:r>
          <w:rPr>
            <w:noProof/>
            <w:webHidden/>
          </w:rPr>
          <w:fldChar w:fldCharType="separate"/>
        </w:r>
        <w:r>
          <w:rPr>
            <w:noProof/>
            <w:webHidden/>
          </w:rPr>
          <w:t>3</w:t>
        </w:r>
        <w:r>
          <w:rPr>
            <w:noProof/>
            <w:webHidden/>
          </w:rPr>
          <w:fldChar w:fldCharType="end"/>
        </w:r>
      </w:hyperlink>
    </w:p>
    <w:p w:rsidR="000027DE" w:rsidRDefault="000027DE">
      <w:r>
        <w:fldChar w:fldCharType="end"/>
      </w:r>
    </w:p>
    <w:p w:rsidR="000027DE" w:rsidRDefault="000027DE"/>
    <w:p w:rsidR="00AE2A2E" w:rsidRDefault="00AE2A2E">
      <w:pPr>
        <w:rPr>
          <w:rFonts w:asciiTheme="majorHAnsi" w:hAnsiTheme="majorHAnsi"/>
          <w:b/>
          <w:bCs/>
          <w:color w:val="4F4F59"/>
          <w:spacing w:val="15"/>
          <w:sz w:val="24"/>
          <w:szCs w:val="22"/>
        </w:rPr>
      </w:pPr>
      <w:r>
        <w:br w:type="page"/>
      </w:r>
    </w:p>
    <w:p w:rsidR="00F83B84" w:rsidRDefault="00F83B84" w:rsidP="00D903AC">
      <w:pPr>
        <w:pStyle w:val="Heading1"/>
      </w:pPr>
      <w:bookmarkStart w:id="5" w:name="_Toc311441728"/>
      <w:r>
        <w:lastRenderedPageBreak/>
        <w:t>Funktionale Anforderungen</w:t>
      </w:r>
      <w:bookmarkEnd w:id="5"/>
    </w:p>
    <w:p w:rsidR="00896BDC" w:rsidRDefault="000027DE">
      <w:r>
        <w:t>Um die f</w:t>
      </w:r>
      <w:r w:rsidR="0051064B">
        <w:t xml:space="preserve">unktionalen Anforderungen möglichst effizient und </w:t>
      </w:r>
      <w:r w:rsidR="00E87255">
        <w:t xml:space="preserve">trotzdem </w:t>
      </w:r>
      <w:r w:rsidR="0051064B">
        <w:t xml:space="preserve">exakt zu definieren, </w:t>
      </w:r>
      <w:r w:rsidR="00E87255">
        <w:t xml:space="preserve">wurden User Stories als Teil von Scrum verwendet. Nachfolgend sind </w:t>
      </w:r>
      <w:r w:rsidR="000F3D4A">
        <w:t>alle, auch nicht umgesetzte,</w:t>
      </w:r>
      <w:r w:rsidR="00E87255">
        <w:t xml:space="preserve"> User Stories aufgelistet. Weitere Details sind dem Excel Dokument „</w:t>
      </w:r>
      <w:r w:rsidR="00E87255" w:rsidRPr="00E87255">
        <w:t>User Stories Project Flip 2.0 Zühlke.xls</w:t>
      </w:r>
      <w:r w:rsidR="00E87255">
        <w:t>“ zu entnehmen.</w:t>
      </w:r>
    </w:p>
    <w:p w:rsidR="007716A3" w:rsidRDefault="007716A3">
      <w:r>
        <w:t>Nachfolgend eine Ü</w:t>
      </w:r>
      <w:r w:rsidR="00E2040E">
        <w:t>bersicht über die User Stories:</w:t>
      </w:r>
    </w:p>
    <w:tbl>
      <w:tblPr>
        <w:tblStyle w:val="MediumShading1-Accent1"/>
        <w:tblW w:w="9214" w:type="dxa"/>
        <w:tblInd w:w="108" w:type="dxa"/>
        <w:tblLook w:val="0420" w:firstRow="1" w:lastRow="0" w:firstColumn="0" w:lastColumn="0" w:noHBand="0" w:noVBand="1"/>
      </w:tblPr>
      <w:tblGrid>
        <w:gridCol w:w="2694"/>
        <w:gridCol w:w="6520"/>
      </w:tblGrid>
      <w:tr w:rsidR="005153B4" w:rsidRPr="000F3D4A" w:rsidTr="000F3D4A">
        <w:trPr>
          <w:cnfStyle w:val="100000000000" w:firstRow="1" w:lastRow="0" w:firstColumn="0" w:lastColumn="0" w:oddVBand="0" w:evenVBand="0" w:oddHBand="0" w:evenHBand="0" w:firstRowFirstColumn="0" w:firstRowLastColumn="0" w:lastRowFirstColumn="0" w:lastRowLastColumn="0"/>
        </w:trPr>
        <w:tc>
          <w:tcPr>
            <w:tcW w:w="2694" w:type="dxa"/>
          </w:tcPr>
          <w:p w:rsidR="005153B4" w:rsidRPr="000F3D4A" w:rsidRDefault="005153B4" w:rsidP="00842F6B">
            <w:r w:rsidRPr="000F3D4A">
              <w:t>Titel</w:t>
            </w:r>
          </w:p>
        </w:tc>
        <w:tc>
          <w:tcPr>
            <w:tcW w:w="6520" w:type="dxa"/>
          </w:tcPr>
          <w:p w:rsidR="005153B4" w:rsidRPr="000F3D4A" w:rsidRDefault="005153B4" w:rsidP="00842F6B">
            <w:r w:rsidRPr="000F3D4A">
              <w:t>User Story</w:t>
            </w:r>
            <w:r w:rsidRPr="000F3D4A">
              <w:br/>
              <w:t>Als Surface Benutzer möchte ich...</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Übersicht für PN</w:t>
            </w:r>
          </w:p>
        </w:tc>
        <w:tc>
          <w:tcPr>
            <w:tcW w:w="6520" w:type="dxa"/>
          </w:tcPr>
          <w:p w:rsidR="005153B4" w:rsidRPr="000F3D4A" w:rsidRDefault="005153B4" w:rsidP="00842F6B">
            <w:r w:rsidRPr="000F3D4A">
              <w:t>die PN in einer Übersicht anzeigen lassen, damit ich mir einen Überblick über die verschiedenen PN verschaffen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Detailansicht PN</w:t>
            </w:r>
          </w:p>
        </w:tc>
        <w:tc>
          <w:tcPr>
            <w:tcW w:w="6520" w:type="dxa"/>
          </w:tcPr>
          <w:p w:rsidR="005153B4" w:rsidRPr="000F3D4A" w:rsidRDefault="005153B4" w:rsidP="00842F6B">
            <w:r w:rsidRPr="000F3D4A">
              <w:t>eine Detailansicht der PN sehen, damit ich die einzelnen PN lesen kann und genauere Infos erhalte.</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Tags zu PN angezeigt</w:t>
            </w:r>
          </w:p>
        </w:tc>
        <w:tc>
          <w:tcPr>
            <w:tcW w:w="6520" w:type="dxa"/>
          </w:tcPr>
          <w:p w:rsidR="005153B4" w:rsidRPr="000F3D4A" w:rsidRDefault="005153B4" w:rsidP="00842F6B">
            <w:r w:rsidRPr="000F3D4A">
              <w:t>zu einer PN zusätzliche Begriffe anzeigen, damit ich die PN einem bestimmten Gebiet zuordnen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Tags aggregiert</w:t>
            </w:r>
          </w:p>
        </w:tc>
        <w:tc>
          <w:tcPr>
            <w:tcW w:w="6520" w:type="dxa"/>
          </w:tcPr>
          <w:p w:rsidR="005153B4" w:rsidRPr="000F3D4A" w:rsidRDefault="005153B4" w:rsidP="00842F6B">
            <w:r w:rsidRPr="000F3D4A">
              <w:t>bei den Tags statt vielen spezifischen Tags eine kleinere Auswahl von aggregierten Tags sehen, um die Übersicht zu behalten und nicht zu viele Elemente auf dem Bildschirm zu sehen. (Bsp: Java ME, Java EE, Java Beans -&gt; wird aggregiert zu Java)</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Aggregierte Tags anpassbar</w:t>
            </w:r>
          </w:p>
        </w:tc>
        <w:tc>
          <w:tcPr>
            <w:tcW w:w="6520" w:type="dxa"/>
          </w:tcPr>
          <w:p w:rsidR="005153B4" w:rsidRPr="000F3D4A" w:rsidRDefault="005153B4" w:rsidP="00842F6B">
            <w:r w:rsidRPr="000F3D4A">
              <w:t>Als Surface Admin möchte ich die Zuordnungen der Tags bearbeiten können, damit ich neue Tags in eine Oberkategorie aggregieren kann und damit ich die aggregierten Elemente ändern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 in Übersicht setzen</w:t>
            </w:r>
          </w:p>
        </w:tc>
        <w:tc>
          <w:tcPr>
            <w:tcW w:w="6520" w:type="dxa"/>
          </w:tcPr>
          <w:p w:rsidR="005153B4" w:rsidRPr="000F3D4A" w:rsidRDefault="005153B4" w:rsidP="00842F6B">
            <w:r w:rsidRPr="000F3D4A">
              <w:t>einen Filter in der Übersicht setzen, damit die angezeigten PN eingeschränkt werden.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Filterkriterium auswählen</w:t>
            </w:r>
          </w:p>
        </w:tc>
        <w:tc>
          <w:tcPr>
            <w:tcW w:w="6520" w:type="dxa"/>
          </w:tcPr>
          <w:p w:rsidR="005153B4" w:rsidRPr="000F3D4A" w:rsidRDefault="005153B4" w:rsidP="00842F6B">
            <w:r w:rsidRPr="000F3D4A">
              <w:t>das Filterkriterium aus einer nach Kategorien gruppierten Liste auswählen können, damit ich den gesuchten Begriff einfach finden kann.</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 in Übersicht entfernen</w:t>
            </w:r>
          </w:p>
        </w:tc>
        <w:tc>
          <w:tcPr>
            <w:tcW w:w="6520" w:type="dxa"/>
          </w:tcPr>
          <w:p w:rsidR="005153B4" w:rsidRPr="000F3D4A" w:rsidRDefault="005153B4" w:rsidP="00842F6B">
            <w:r w:rsidRPr="000F3D4A">
              <w:t>einen Filter in der Übersicht entfernen, damit mir mehr PN angezeigt werden.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 in Detailansicht entfernen</w:t>
            </w:r>
          </w:p>
        </w:tc>
        <w:tc>
          <w:tcPr>
            <w:tcW w:w="6520" w:type="dxa"/>
          </w:tcPr>
          <w:p w:rsidR="005153B4" w:rsidRPr="000F3D4A" w:rsidRDefault="005153B4" w:rsidP="00842F6B">
            <w:r w:rsidRPr="000F3D4A">
              <w:t>einen Filter in der Detailansicht entfernen, damit ich dazu nicht zuerst zur Übersicht wechseln muss.</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Externes Design festgelegt und validiert</w:t>
            </w:r>
          </w:p>
        </w:tc>
        <w:tc>
          <w:tcPr>
            <w:tcW w:w="6520" w:type="dxa"/>
          </w:tcPr>
          <w:p w:rsidR="005153B4" w:rsidRPr="000F3D4A" w:rsidRDefault="005153B4" w:rsidP="00842F6B">
            <w:r w:rsidRPr="000F3D4A">
              <w:t>Als Entwickler möchte ich für die Design User Stories eine "Definition of Done" festlegen können, damit der Abschluss der User Stories validiert werden kann.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Filter in Detailansicht setzen</w:t>
            </w:r>
          </w:p>
        </w:tc>
        <w:tc>
          <w:tcPr>
            <w:tcW w:w="6520" w:type="dxa"/>
          </w:tcPr>
          <w:p w:rsidR="005153B4" w:rsidRPr="000F3D4A" w:rsidRDefault="005153B4" w:rsidP="00842F6B">
            <w:r w:rsidRPr="000F3D4A">
              <w:t>einen Filter in der Detailansicht setzen, damit ich dazu nicht zuerst zur Übersicht wechseln muss.</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Filtern nach mehreren Kriterien</w:t>
            </w:r>
          </w:p>
        </w:tc>
        <w:tc>
          <w:tcPr>
            <w:tcW w:w="6520" w:type="dxa"/>
          </w:tcPr>
          <w:p w:rsidR="005153B4" w:rsidRPr="000F3D4A" w:rsidRDefault="005153B4" w:rsidP="00842F6B">
            <w:r w:rsidRPr="000F3D4A">
              <w:t>nach mehreren bestimmten Kriterien filtern, um eine begrenzte Auswahl zu erhalten.</w:t>
            </w:r>
          </w:p>
        </w:tc>
      </w:tr>
      <w:tr w:rsidR="005153B4"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5153B4" w:rsidRPr="000F3D4A" w:rsidRDefault="005153B4" w:rsidP="00842F6B">
            <w:pPr>
              <w:rPr>
                <w:b/>
              </w:rPr>
            </w:pPr>
            <w:r w:rsidRPr="000F3D4A">
              <w:rPr>
                <w:b/>
              </w:rPr>
              <w:t>Animierte Navigation “Detail -&gt; Übersicht”</w:t>
            </w:r>
          </w:p>
        </w:tc>
        <w:tc>
          <w:tcPr>
            <w:tcW w:w="6520" w:type="dxa"/>
          </w:tcPr>
          <w:p w:rsidR="005153B4" w:rsidRPr="000F3D4A" w:rsidRDefault="005153B4" w:rsidP="00842F6B">
            <w:r w:rsidRPr="000F3D4A">
              <w:t>in der Detailansicht erkennen können (z.B. durch Animation), damit ich den Weg von der Detailansicht zur Übersicht finde.</w:t>
            </w:r>
          </w:p>
        </w:tc>
      </w:tr>
      <w:tr w:rsidR="005153B4"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5153B4" w:rsidRPr="000F3D4A" w:rsidRDefault="005153B4" w:rsidP="00842F6B">
            <w:pPr>
              <w:rPr>
                <w:b/>
              </w:rPr>
            </w:pPr>
            <w:r w:rsidRPr="000F3D4A">
              <w:rPr>
                <w:b/>
              </w:rPr>
              <w:t>Scrollerkennung in Übersicht dargestellt</w:t>
            </w:r>
          </w:p>
        </w:tc>
        <w:tc>
          <w:tcPr>
            <w:tcW w:w="6520" w:type="dxa"/>
          </w:tcPr>
          <w:p w:rsidR="005153B4" w:rsidRPr="000F3D4A" w:rsidRDefault="005153B4" w:rsidP="00842F6B">
            <w:r w:rsidRPr="000F3D4A">
              <w:t>an der Darstellung der Liste erkennen können, dass durch die PN gescrollt werden kann.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Schöne Darstellung der Tags</w:t>
            </w:r>
          </w:p>
        </w:tc>
        <w:tc>
          <w:tcPr>
            <w:tcW w:w="6520" w:type="dxa"/>
          </w:tcPr>
          <w:p w:rsidR="000027DE" w:rsidRPr="000F3D4A" w:rsidRDefault="000027DE" w:rsidP="00842F6B">
            <w:r w:rsidRPr="000F3D4A">
              <w:t>die zu einer PN zugehörigen Begriffe schön darstellen, damit mir die Applikation besser gefällt und die Bedienung mehr Spass macht.</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Schöne Darstellung des Filters</w:t>
            </w:r>
          </w:p>
        </w:tc>
        <w:tc>
          <w:tcPr>
            <w:tcW w:w="6520" w:type="dxa"/>
          </w:tcPr>
          <w:p w:rsidR="000027DE" w:rsidRPr="000F3D4A" w:rsidRDefault="000027DE" w:rsidP="00842F6B">
            <w:r w:rsidRPr="000F3D4A">
              <w:t>den Filter schön darstellen, damit mir die Applikation besser gefällt und die Bedienung mehr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Lesemodus PN anzeigen</w:t>
            </w:r>
          </w:p>
        </w:tc>
        <w:tc>
          <w:tcPr>
            <w:tcW w:w="6520" w:type="dxa"/>
          </w:tcPr>
          <w:p w:rsidR="000027DE" w:rsidRPr="000F3D4A" w:rsidRDefault="000027DE" w:rsidP="00842F6B">
            <w:r w:rsidRPr="000F3D4A">
              <w:t>eine PN vergrössern können und einen abgedunkelten Hintergrund sehen, damit ich sie besser lesen kann.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Navigation "Detailansicht -&gt; Detailansicht"</w:t>
            </w:r>
          </w:p>
        </w:tc>
        <w:tc>
          <w:tcPr>
            <w:tcW w:w="6520" w:type="dxa"/>
          </w:tcPr>
          <w:p w:rsidR="000027DE" w:rsidRPr="000F3D4A" w:rsidRDefault="000027DE" w:rsidP="00842F6B">
            <w:r w:rsidRPr="000F3D4A">
              <w:t>eine Animation sehen, wenn ich durch die PNs navigiere, damit es für mich besser ersichtlich ist, dass die Project Note gewechselt hat.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Anzahl PN bei Übersicht anzeigen</w:t>
            </w:r>
          </w:p>
        </w:tc>
        <w:tc>
          <w:tcPr>
            <w:tcW w:w="6520" w:type="dxa"/>
          </w:tcPr>
          <w:p w:rsidR="000027DE" w:rsidRPr="000F3D4A" w:rsidRDefault="000027DE" w:rsidP="00842F6B">
            <w:r w:rsidRPr="000F3D4A">
              <w:t>die Anzahl PN in der Übersicht sehen, damit ich weiss, wie gross die Liste ist.</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Easteregg</w:t>
            </w:r>
          </w:p>
        </w:tc>
        <w:tc>
          <w:tcPr>
            <w:tcW w:w="6520" w:type="dxa"/>
          </w:tcPr>
          <w:p w:rsidR="000027DE" w:rsidRPr="000F3D4A" w:rsidRDefault="000027DE" w:rsidP="00842F6B">
            <w:r w:rsidRPr="000F3D4A">
              <w:t>Als Entwickler oder Zühlke Mitarbeiter möchte ich ein Easteregg ausführen können, damit ich Spass haben und Kunden beeindrucken kann.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Animation Filter -&gt; Übersicht</w:t>
            </w:r>
          </w:p>
        </w:tc>
        <w:tc>
          <w:tcPr>
            <w:tcW w:w="6520" w:type="dxa"/>
          </w:tcPr>
          <w:p w:rsidR="000027DE" w:rsidRPr="000F3D4A" w:rsidRDefault="000027DE" w:rsidP="00842F6B">
            <w:r w:rsidRPr="000F3D4A">
              <w:t>eine Animation sehen, wenn die Ansicht geschlossen und der Filter gesetzt wird, damit ich sehe, dass und wo der Filter nun gesetzt ist. (Filter highlighten, nach dem setzen des Kriteriums, gemäss Protokoll)</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lastRenderedPageBreak/>
              <w:t>Animation Filterkriterium</w:t>
            </w:r>
          </w:p>
        </w:tc>
        <w:tc>
          <w:tcPr>
            <w:tcW w:w="6520" w:type="dxa"/>
          </w:tcPr>
          <w:p w:rsidR="000027DE" w:rsidRPr="000F3D4A" w:rsidRDefault="000027DE" w:rsidP="00842F6B">
            <w:r w:rsidRPr="000F3D4A">
              <w:t>bei der Auswahl einer Kategorie die Unterkategorie animiert eingeblendet sehen, damit mir die Applikation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PN ausgedruckt</w:t>
            </w:r>
          </w:p>
        </w:tc>
        <w:tc>
          <w:tcPr>
            <w:tcW w:w="6520" w:type="dxa"/>
          </w:tcPr>
          <w:p w:rsidR="000027DE" w:rsidRPr="000F3D4A" w:rsidRDefault="000027DE" w:rsidP="00842F6B">
            <w:r w:rsidRPr="000F3D4A">
              <w:t>eine PN ausdrucken können, um sie mitzunehmen und später genau zu lesen.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Badge erkennen</w:t>
            </w:r>
          </w:p>
        </w:tc>
        <w:tc>
          <w:tcPr>
            <w:tcW w:w="6520" w:type="dxa"/>
          </w:tcPr>
          <w:p w:rsidR="000027DE" w:rsidRPr="000F3D4A" w:rsidRDefault="000027DE" w:rsidP="00842F6B">
            <w:r w:rsidRPr="000F3D4A">
              <w:t>einen Besucher Badge auf den Surface legen können, der dann automatisch erkannt wird, um die zugehörigen Tags zu sehen.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PN verschickt</w:t>
            </w:r>
          </w:p>
        </w:tc>
        <w:tc>
          <w:tcPr>
            <w:tcW w:w="6520" w:type="dxa"/>
          </w:tcPr>
          <w:p w:rsidR="000027DE" w:rsidRPr="000F3D4A" w:rsidRDefault="000027DE" w:rsidP="00842F6B">
            <w:r w:rsidRPr="000F3D4A">
              <w:t>eine PN an eine Emailadresse schicken können, um sie später genau lesen zu können.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aktionslose Beschriftung</w:t>
            </w:r>
          </w:p>
        </w:tc>
        <w:tc>
          <w:tcPr>
            <w:tcW w:w="6520" w:type="dxa"/>
          </w:tcPr>
          <w:p w:rsidR="000027DE" w:rsidRPr="000F3D4A" w:rsidRDefault="000027DE" w:rsidP="00842F6B">
            <w:r w:rsidRPr="000F3D4A">
              <w:t>beim Anklicken der aktionslosen Beschriftung bei den Tags ein Feedback erhalten, damit ich merke, dass keine Aktion hinter der Beschriftung steht.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Volltextsuche</w:t>
            </w:r>
          </w:p>
        </w:tc>
        <w:tc>
          <w:tcPr>
            <w:tcW w:w="6520" w:type="dxa"/>
          </w:tcPr>
          <w:p w:rsidR="000027DE" w:rsidRPr="000F3D4A" w:rsidRDefault="000027DE" w:rsidP="00842F6B">
            <w:r w:rsidRPr="000F3D4A">
              <w:t>mithilfe einer Volltextsuche PN filtern können, damit ich nur diese anzeigen lassen kann, die mich wirklich interessieren.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Demomodus erstellt</w:t>
            </w:r>
          </w:p>
        </w:tc>
        <w:tc>
          <w:tcPr>
            <w:tcW w:w="6520" w:type="dxa"/>
          </w:tcPr>
          <w:p w:rsidR="000027DE" w:rsidRPr="000F3D4A" w:rsidRDefault="000027DE" w:rsidP="00842F6B">
            <w:r w:rsidRPr="000F3D4A">
              <w:t>durch einen Demomodus auf die Applikation aufmerksam gemacht werden, damit ich animiert werde, den Surface zu bedienen.</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Demomodus erkennen und verlassen</w:t>
            </w:r>
          </w:p>
        </w:tc>
        <w:tc>
          <w:tcPr>
            <w:tcW w:w="6520" w:type="dxa"/>
          </w:tcPr>
          <w:p w:rsidR="000027DE" w:rsidRPr="000F3D4A" w:rsidRDefault="000027DE" w:rsidP="00842F6B">
            <w:r w:rsidRPr="000F3D4A">
              <w:t>den Demo Modus erkennen, damit ich diesen verlassen kann, um selbst zu navigieren.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für Lesemodus</w:t>
            </w:r>
          </w:p>
        </w:tc>
        <w:tc>
          <w:tcPr>
            <w:tcW w:w="6520" w:type="dxa"/>
          </w:tcPr>
          <w:p w:rsidR="000027DE" w:rsidRPr="000F3D4A" w:rsidRDefault="000027DE" w:rsidP="00842F6B">
            <w:r w:rsidRPr="000F3D4A">
              <w:t>eine Animation sehen, wenn ich in den Lesemodus wechsle, damit mir die Applikation mehr Spass macht.</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Platzsparende Darstellung der Tags</w:t>
            </w:r>
          </w:p>
        </w:tc>
        <w:tc>
          <w:tcPr>
            <w:tcW w:w="6520" w:type="dxa"/>
          </w:tcPr>
          <w:p w:rsidR="000027DE" w:rsidRPr="000F3D4A" w:rsidRDefault="000027DE" w:rsidP="00842F6B">
            <w:r w:rsidRPr="000F3D4A">
              <w:t>die zu einer PN zugehörigen Begriffe platzsparend darstellen, damit mir mehr Informationen gleichzeitig angezeigt werden.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Animation Übersicht -&gt; Filter</w:t>
            </w:r>
          </w:p>
        </w:tc>
        <w:tc>
          <w:tcPr>
            <w:tcW w:w="6520" w:type="dxa"/>
          </w:tcPr>
          <w:p w:rsidR="000027DE" w:rsidRPr="000F3D4A" w:rsidRDefault="000027DE" w:rsidP="00842F6B">
            <w:r w:rsidRPr="000F3D4A">
              <w:t>eine Animation sehen, wenn die Kriterienliste für das Filtern geöffnet wird, damit ich den Filtermodus erkenne.</w:t>
            </w:r>
          </w:p>
        </w:tc>
      </w:tr>
      <w:tr w:rsidR="000027DE" w:rsidRPr="000F3D4A" w:rsidTr="000F3D4A">
        <w:trPr>
          <w:cnfStyle w:val="000000100000" w:firstRow="0" w:lastRow="0" w:firstColumn="0" w:lastColumn="0" w:oddVBand="0" w:evenVBand="0" w:oddHBand="1" w:evenHBand="0" w:firstRowFirstColumn="0" w:firstRowLastColumn="0" w:lastRowFirstColumn="0" w:lastRowLastColumn="0"/>
        </w:trPr>
        <w:tc>
          <w:tcPr>
            <w:tcW w:w="2694" w:type="dxa"/>
          </w:tcPr>
          <w:p w:rsidR="000027DE" w:rsidRPr="000F3D4A" w:rsidRDefault="000027DE" w:rsidP="00842F6B">
            <w:pPr>
              <w:rPr>
                <w:b/>
              </w:rPr>
            </w:pPr>
            <w:r w:rsidRPr="000F3D4A">
              <w:rPr>
                <w:b/>
              </w:rPr>
              <w:t>Kontextmenu bei Tag antippen</w:t>
            </w:r>
          </w:p>
        </w:tc>
        <w:tc>
          <w:tcPr>
            <w:tcW w:w="6520" w:type="dxa"/>
          </w:tcPr>
          <w:p w:rsidR="000027DE" w:rsidRPr="000F3D4A" w:rsidRDefault="000027DE" w:rsidP="00842F6B">
            <w:r w:rsidRPr="000F3D4A">
              <w:t>beim Antippen eines Tags ein Kontextmenu für weiteres Filtern anzeigen, damit ich entweder alle PN zu einem Thema anzeigen kann oder die aktuelle Auswahl weiter einschränken kann.</w:t>
            </w:r>
          </w:p>
        </w:tc>
      </w:tr>
      <w:tr w:rsidR="000027DE" w:rsidRPr="000F3D4A" w:rsidTr="000F3D4A">
        <w:trPr>
          <w:cnfStyle w:val="000000010000" w:firstRow="0" w:lastRow="0" w:firstColumn="0" w:lastColumn="0" w:oddVBand="0" w:evenVBand="0" w:oddHBand="0" w:evenHBand="1" w:firstRowFirstColumn="0" w:firstRowLastColumn="0" w:lastRowFirstColumn="0" w:lastRowLastColumn="0"/>
        </w:trPr>
        <w:tc>
          <w:tcPr>
            <w:tcW w:w="2694" w:type="dxa"/>
          </w:tcPr>
          <w:p w:rsidR="000027DE" w:rsidRPr="000F3D4A" w:rsidRDefault="000027DE" w:rsidP="00842F6B">
            <w:pPr>
              <w:rPr>
                <w:b/>
              </w:rPr>
            </w:pPr>
            <w:r w:rsidRPr="000F3D4A">
              <w:rPr>
                <w:b/>
              </w:rPr>
              <w:t>Weisser Rand bei Bild erkannt und so ausgeschnitten</w:t>
            </w:r>
          </w:p>
        </w:tc>
        <w:tc>
          <w:tcPr>
            <w:tcW w:w="6520" w:type="dxa"/>
          </w:tcPr>
          <w:p w:rsidR="000027DE" w:rsidRPr="000F3D4A" w:rsidRDefault="000027DE" w:rsidP="00842F6B">
            <w:r w:rsidRPr="000F3D4A">
              <w:t>bei der Miniaturansicht einer PN mit zugehörigem Bild das Bild in möglichst grosser Form darstellen (grosse Bilder der PN auch im Querformat), damit ich die PN besser erkennen kann.</w:t>
            </w:r>
          </w:p>
        </w:tc>
      </w:tr>
    </w:tbl>
    <w:p w:rsidR="005153B4" w:rsidRDefault="000027DE" w:rsidP="000027DE">
      <w:pPr>
        <w:pStyle w:val="Caption"/>
      </w:pPr>
      <w:bookmarkStart w:id="6" w:name="_Toc311441715"/>
      <w:r>
        <w:t xml:space="preserve">Tabelle </w:t>
      </w:r>
      <w:fldSimple w:instr=" SEQ Tabelle \* ARABIC ">
        <w:r>
          <w:rPr>
            <w:noProof/>
          </w:rPr>
          <w:t>1</w:t>
        </w:r>
      </w:fldSimple>
      <w:r>
        <w:t xml:space="preserve"> - User Stories</w:t>
      </w:r>
      <w:bookmarkEnd w:id="6"/>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7" w:name="_Toc311441729"/>
      <w:r>
        <w:lastRenderedPageBreak/>
        <w:t>Nichtfunktionale Anforderungen</w:t>
      </w:r>
      <w:bookmarkEnd w:id="7"/>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8" w:name="_Toc311441730"/>
      <w:r w:rsidRPr="004A0A14">
        <w:t>Funktionalität</w:t>
      </w:r>
      <w:bookmarkEnd w:id="8"/>
    </w:p>
    <w:p w:rsidR="004C74AF" w:rsidRDefault="004C74AF" w:rsidP="004A0A14">
      <w:pPr>
        <w:pStyle w:val="Heading3"/>
      </w:pPr>
      <w:bookmarkStart w:id="9" w:name="_Toc311441731"/>
      <w:r w:rsidRPr="004A0A14">
        <w:t>Angemessenheit</w:t>
      </w:r>
      <w:bookmarkEnd w:id="9"/>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Heading2"/>
      </w:pPr>
      <w:bookmarkStart w:id="10" w:name="_Toc311441732"/>
      <w:r w:rsidRPr="00A378EA">
        <w:t>Zuverlässigkeit</w:t>
      </w:r>
      <w:bookmarkEnd w:id="10"/>
    </w:p>
    <w:p w:rsidR="00B358BE" w:rsidRDefault="00B358BE" w:rsidP="00B358BE">
      <w:pPr>
        <w:pStyle w:val="Heading3"/>
      </w:pPr>
      <w:bookmarkStart w:id="11" w:name="_Toc311441733"/>
      <w:r w:rsidRPr="00A378EA">
        <w:t>Fehlertoleranz</w:t>
      </w:r>
      <w:bookmarkEnd w:id="11"/>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12" w:name="_Toc311441734"/>
      <w:r>
        <w:t>Benutzbarkeit</w:t>
      </w:r>
      <w:bookmarkEnd w:id="12"/>
    </w:p>
    <w:p w:rsidR="00456D39" w:rsidRDefault="00456D39" w:rsidP="001137B6">
      <w:pPr>
        <w:pStyle w:val="Heading3"/>
      </w:pPr>
      <w:bookmarkStart w:id="13" w:name="_Toc311441735"/>
      <w:r>
        <w:t>Verständlichkeit</w:t>
      </w:r>
      <w:r w:rsidR="001137B6">
        <w:t xml:space="preserve"> &amp; Erlernbarkeit</w:t>
      </w:r>
      <w:bookmarkEnd w:id="13"/>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14" w:name="_Toc311441736"/>
      <w:r>
        <w:t>Bedienbarkeit</w:t>
      </w:r>
      <w:bookmarkEnd w:id="14"/>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5" w:name="_Toc311441737"/>
      <w:r>
        <w:t>Attraktivität</w:t>
      </w:r>
      <w:bookmarkEnd w:id="15"/>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Das Visuelle Design wurde von Zühlke validiert und akzeptiert.</w:t>
      </w:r>
    </w:p>
    <w:p w:rsidR="00456D39" w:rsidRDefault="005D0658" w:rsidP="005D0658">
      <w:pPr>
        <w:pStyle w:val="Heading2"/>
      </w:pPr>
      <w:bookmarkStart w:id="16" w:name="_Toc311441738"/>
      <w:r>
        <w:t>Effizienz</w:t>
      </w:r>
      <w:bookmarkEnd w:id="16"/>
    </w:p>
    <w:p w:rsidR="005D0658" w:rsidRDefault="005D0658" w:rsidP="007D3AE9">
      <w:pPr>
        <w:pStyle w:val="Heading3"/>
      </w:pPr>
      <w:bookmarkStart w:id="17" w:name="_Toc311441739"/>
      <w:r>
        <w:t>Zeitverhalten</w:t>
      </w:r>
      <w:bookmarkEnd w:id="17"/>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18" w:name="_Ref307414958"/>
      <w:bookmarkStart w:id="19" w:name="_Ref307414961"/>
    </w:p>
    <w:p w:rsidR="005D0658" w:rsidRDefault="005D0658" w:rsidP="0066070B">
      <w:pPr>
        <w:pStyle w:val="Heading2"/>
      </w:pPr>
      <w:bookmarkStart w:id="20" w:name="_Toc311441740"/>
      <w:r w:rsidRPr="004A0A14">
        <w:t>Änderbarkeit</w:t>
      </w:r>
      <w:bookmarkEnd w:id="18"/>
      <w:bookmarkEnd w:id="19"/>
      <w:r w:rsidR="0066070B">
        <w:t xml:space="preserve"> &amp; Wartbarkeit</w:t>
      </w:r>
      <w:bookmarkEnd w:id="20"/>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1" w:name="_Toc311441741"/>
      <w:r>
        <w:lastRenderedPageBreak/>
        <w:t>Design Constraints</w:t>
      </w:r>
      <w:bookmarkEnd w:id="21"/>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2" w:name="_Toc311441742"/>
      <w:r>
        <w:lastRenderedPageBreak/>
        <w:t>Zugänglichkeit (Accessi</w:t>
      </w:r>
      <w:r w:rsidR="0009232E" w:rsidRPr="007A255C">
        <w:t>bility)</w:t>
      </w:r>
      <w:bookmarkEnd w:id="22"/>
    </w:p>
    <w:p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032" w:rsidRDefault="00A57032" w:rsidP="008F2373">
      <w:pPr>
        <w:spacing w:after="0"/>
      </w:pPr>
      <w:r>
        <w:separator/>
      </w:r>
    </w:p>
  </w:endnote>
  <w:endnote w:type="continuationSeparator" w:id="0">
    <w:p w:rsidR="00A57032" w:rsidRDefault="00A5703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5153B4">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F2205" w:rsidRPr="007F2205">
      <w:rPr>
        <w:b/>
        <w:noProof/>
        <w:lang w:val="de-DE"/>
      </w:rPr>
      <w:t>1</w:t>
    </w:r>
    <w:r w:rsidR="00AF4AE0">
      <w:rPr>
        <w:b/>
      </w:rPr>
      <w:fldChar w:fldCharType="end"/>
    </w:r>
    <w:r w:rsidR="008F2373">
      <w:rPr>
        <w:lang w:val="de-DE"/>
      </w:rPr>
      <w:t xml:space="preserve"> von </w:t>
    </w:r>
    <w:fldSimple w:instr="NUMPAGES  \* Arabic  \* MERGEFORMAT">
      <w:r w:rsidR="007F2205" w:rsidRPr="007F2205">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032" w:rsidRDefault="00A57032" w:rsidP="008F2373">
      <w:pPr>
        <w:spacing w:after="0"/>
      </w:pPr>
      <w:r>
        <w:separator/>
      </w:r>
    </w:p>
  </w:footnote>
  <w:footnote w:type="continuationSeparator" w:id="0">
    <w:p w:rsidR="00A57032" w:rsidRDefault="00A5703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4292F"/>
    <w:rsid w:val="00077D2A"/>
    <w:rsid w:val="000917AE"/>
    <w:rsid w:val="0009232E"/>
    <w:rsid w:val="00097AB6"/>
    <w:rsid w:val="000A2C34"/>
    <w:rsid w:val="000B1504"/>
    <w:rsid w:val="000B658F"/>
    <w:rsid w:val="000E0684"/>
    <w:rsid w:val="000E0D9E"/>
    <w:rsid w:val="000E71F7"/>
    <w:rsid w:val="000F3D4A"/>
    <w:rsid w:val="001137B6"/>
    <w:rsid w:val="001209C7"/>
    <w:rsid w:val="001306D3"/>
    <w:rsid w:val="001471C4"/>
    <w:rsid w:val="00157C14"/>
    <w:rsid w:val="001609C2"/>
    <w:rsid w:val="001A1A4B"/>
    <w:rsid w:val="001A7C8C"/>
    <w:rsid w:val="001B3F6C"/>
    <w:rsid w:val="001D17F5"/>
    <w:rsid w:val="001D27B0"/>
    <w:rsid w:val="001E3ABD"/>
    <w:rsid w:val="001F00D9"/>
    <w:rsid w:val="001F1125"/>
    <w:rsid w:val="001F2A8C"/>
    <w:rsid w:val="001F61F8"/>
    <w:rsid w:val="001F7A20"/>
    <w:rsid w:val="002052A8"/>
    <w:rsid w:val="00223137"/>
    <w:rsid w:val="00224661"/>
    <w:rsid w:val="00225791"/>
    <w:rsid w:val="002303D2"/>
    <w:rsid w:val="00240873"/>
    <w:rsid w:val="00254C4E"/>
    <w:rsid w:val="00261954"/>
    <w:rsid w:val="0026560F"/>
    <w:rsid w:val="00283F8A"/>
    <w:rsid w:val="002840DC"/>
    <w:rsid w:val="002B6D39"/>
    <w:rsid w:val="002D4708"/>
    <w:rsid w:val="002D7165"/>
    <w:rsid w:val="002E16A4"/>
    <w:rsid w:val="002E65A6"/>
    <w:rsid w:val="002F28DD"/>
    <w:rsid w:val="00304E67"/>
    <w:rsid w:val="00330D72"/>
    <w:rsid w:val="00344F3A"/>
    <w:rsid w:val="00353578"/>
    <w:rsid w:val="003A0ADD"/>
    <w:rsid w:val="003A5C55"/>
    <w:rsid w:val="003C0DE1"/>
    <w:rsid w:val="003C179C"/>
    <w:rsid w:val="003C3BB7"/>
    <w:rsid w:val="003E40FB"/>
    <w:rsid w:val="00410DE2"/>
    <w:rsid w:val="00414343"/>
    <w:rsid w:val="00416CE7"/>
    <w:rsid w:val="00420BF8"/>
    <w:rsid w:val="00424E3D"/>
    <w:rsid w:val="004259EA"/>
    <w:rsid w:val="00453A9B"/>
    <w:rsid w:val="00456D39"/>
    <w:rsid w:val="00477C5E"/>
    <w:rsid w:val="00492313"/>
    <w:rsid w:val="00493A8D"/>
    <w:rsid w:val="00496465"/>
    <w:rsid w:val="004A0A14"/>
    <w:rsid w:val="004A4BAC"/>
    <w:rsid w:val="004B59F8"/>
    <w:rsid w:val="004C74AF"/>
    <w:rsid w:val="004D3C3F"/>
    <w:rsid w:val="004D4E17"/>
    <w:rsid w:val="004D63D3"/>
    <w:rsid w:val="0051064B"/>
    <w:rsid w:val="005153B4"/>
    <w:rsid w:val="005163FB"/>
    <w:rsid w:val="00516800"/>
    <w:rsid w:val="00533736"/>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3310"/>
    <w:rsid w:val="005E6C04"/>
    <w:rsid w:val="0060330A"/>
    <w:rsid w:val="00613DF8"/>
    <w:rsid w:val="006156A4"/>
    <w:rsid w:val="00636F03"/>
    <w:rsid w:val="00641110"/>
    <w:rsid w:val="00651384"/>
    <w:rsid w:val="006546E7"/>
    <w:rsid w:val="0066070B"/>
    <w:rsid w:val="0066221D"/>
    <w:rsid w:val="00671AFC"/>
    <w:rsid w:val="00683116"/>
    <w:rsid w:val="0068440F"/>
    <w:rsid w:val="00686974"/>
    <w:rsid w:val="00687113"/>
    <w:rsid w:val="0069221F"/>
    <w:rsid w:val="006939B6"/>
    <w:rsid w:val="00695956"/>
    <w:rsid w:val="00695F14"/>
    <w:rsid w:val="00697B43"/>
    <w:rsid w:val="006C308E"/>
    <w:rsid w:val="006C6507"/>
    <w:rsid w:val="006F2255"/>
    <w:rsid w:val="007056BE"/>
    <w:rsid w:val="00720443"/>
    <w:rsid w:val="00743D4B"/>
    <w:rsid w:val="0075029B"/>
    <w:rsid w:val="007537D1"/>
    <w:rsid w:val="007716A3"/>
    <w:rsid w:val="007A158A"/>
    <w:rsid w:val="007A255C"/>
    <w:rsid w:val="007B442E"/>
    <w:rsid w:val="007B475D"/>
    <w:rsid w:val="007C6FDD"/>
    <w:rsid w:val="007D3AE9"/>
    <w:rsid w:val="007D405F"/>
    <w:rsid w:val="007E3A38"/>
    <w:rsid w:val="007E47BA"/>
    <w:rsid w:val="007F1FC9"/>
    <w:rsid w:val="007F2205"/>
    <w:rsid w:val="007F3895"/>
    <w:rsid w:val="00823A29"/>
    <w:rsid w:val="00825E13"/>
    <w:rsid w:val="00826E05"/>
    <w:rsid w:val="008326B4"/>
    <w:rsid w:val="00844B7D"/>
    <w:rsid w:val="008575B8"/>
    <w:rsid w:val="00870C31"/>
    <w:rsid w:val="008722E3"/>
    <w:rsid w:val="00872C90"/>
    <w:rsid w:val="00872DCC"/>
    <w:rsid w:val="00880C70"/>
    <w:rsid w:val="00887085"/>
    <w:rsid w:val="00896BDC"/>
    <w:rsid w:val="008A4E18"/>
    <w:rsid w:val="008B4263"/>
    <w:rsid w:val="008C54BF"/>
    <w:rsid w:val="008E328B"/>
    <w:rsid w:val="008F2373"/>
    <w:rsid w:val="008F254E"/>
    <w:rsid w:val="008F40D8"/>
    <w:rsid w:val="00901E74"/>
    <w:rsid w:val="009030F0"/>
    <w:rsid w:val="009078C1"/>
    <w:rsid w:val="009256C6"/>
    <w:rsid w:val="00943D8C"/>
    <w:rsid w:val="00952B86"/>
    <w:rsid w:val="00954D75"/>
    <w:rsid w:val="009702EB"/>
    <w:rsid w:val="00975DA5"/>
    <w:rsid w:val="00976450"/>
    <w:rsid w:val="0099214F"/>
    <w:rsid w:val="009962A5"/>
    <w:rsid w:val="009C0035"/>
    <w:rsid w:val="009C5A0D"/>
    <w:rsid w:val="009C730B"/>
    <w:rsid w:val="009D1FE1"/>
    <w:rsid w:val="009D764D"/>
    <w:rsid w:val="009E0E78"/>
    <w:rsid w:val="009F549E"/>
    <w:rsid w:val="00A0208D"/>
    <w:rsid w:val="00A06B4F"/>
    <w:rsid w:val="00A12FB4"/>
    <w:rsid w:val="00A2435E"/>
    <w:rsid w:val="00A3248D"/>
    <w:rsid w:val="00A378EA"/>
    <w:rsid w:val="00A53880"/>
    <w:rsid w:val="00A57032"/>
    <w:rsid w:val="00A611DF"/>
    <w:rsid w:val="00A711E6"/>
    <w:rsid w:val="00A7167D"/>
    <w:rsid w:val="00AB51D5"/>
    <w:rsid w:val="00AC40CC"/>
    <w:rsid w:val="00AC55DB"/>
    <w:rsid w:val="00AD3108"/>
    <w:rsid w:val="00AE119D"/>
    <w:rsid w:val="00AE2A2E"/>
    <w:rsid w:val="00AE5949"/>
    <w:rsid w:val="00AF4AE0"/>
    <w:rsid w:val="00AF4E74"/>
    <w:rsid w:val="00AF7DD4"/>
    <w:rsid w:val="00B038C9"/>
    <w:rsid w:val="00B10239"/>
    <w:rsid w:val="00B1233F"/>
    <w:rsid w:val="00B1324E"/>
    <w:rsid w:val="00B358BE"/>
    <w:rsid w:val="00B5250D"/>
    <w:rsid w:val="00B63B75"/>
    <w:rsid w:val="00B64F87"/>
    <w:rsid w:val="00B712B5"/>
    <w:rsid w:val="00B963BD"/>
    <w:rsid w:val="00BB1425"/>
    <w:rsid w:val="00BB40BE"/>
    <w:rsid w:val="00BC7DC8"/>
    <w:rsid w:val="00BE48D3"/>
    <w:rsid w:val="00BE6DFC"/>
    <w:rsid w:val="00BF1750"/>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69E"/>
    <w:rsid w:val="00C72571"/>
    <w:rsid w:val="00C73777"/>
    <w:rsid w:val="00C74BF5"/>
    <w:rsid w:val="00C765DF"/>
    <w:rsid w:val="00C82DC5"/>
    <w:rsid w:val="00C858B5"/>
    <w:rsid w:val="00C85D28"/>
    <w:rsid w:val="00C9533A"/>
    <w:rsid w:val="00CB0412"/>
    <w:rsid w:val="00CB3344"/>
    <w:rsid w:val="00CB3477"/>
    <w:rsid w:val="00CC31F7"/>
    <w:rsid w:val="00CD42C7"/>
    <w:rsid w:val="00CE533D"/>
    <w:rsid w:val="00CF62B8"/>
    <w:rsid w:val="00D04808"/>
    <w:rsid w:val="00D072D8"/>
    <w:rsid w:val="00D1407B"/>
    <w:rsid w:val="00D52B7D"/>
    <w:rsid w:val="00D6409F"/>
    <w:rsid w:val="00D77BBE"/>
    <w:rsid w:val="00D8526F"/>
    <w:rsid w:val="00D903AC"/>
    <w:rsid w:val="00DB1A7C"/>
    <w:rsid w:val="00DC6CB4"/>
    <w:rsid w:val="00DE5D2C"/>
    <w:rsid w:val="00DE6631"/>
    <w:rsid w:val="00E04D23"/>
    <w:rsid w:val="00E13BEF"/>
    <w:rsid w:val="00E15698"/>
    <w:rsid w:val="00E2040E"/>
    <w:rsid w:val="00E22264"/>
    <w:rsid w:val="00E26875"/>
    <w:rsid w:val="00E31372"/>
    <w:rsid w:val="00E330DE"/>
    <w:rsid w:val="00E711E0"/>
    <w:rsid w:val="00E763E4"/>
    <w:rsid w:val="00E81D0B"/>
    <w:rsid w:val="00E860CF"/>
    <w:rsid w:val="00E87169"/>
    <w:rsid w:val="00E87255"/>
    <w:rsid w:val="00EA10FA"/>
    <w:rsid w:val="00EC0FC7"/>
    <w:rsid w:val="00EC6902"/>
    <w:rsid w:val="00ED3479"/>
    <w:rsid w:val="00EE0615"/>
    <w:rsid w:val="00EE2AB1"/>
    <w:rsid w:val="00EF502F"/>
    <w:rsid w:val="00F04975"/>
    <w:rsid w:val="00F14338"/>
    <w:rsid w:val="00F20034"/>
    <w:rsid w:val="00F21003"/>
    <w:rsid w:val="00F312A4"/>
    <w:rsid w:val="00F37EE6"/>
    <w:rsid w:val="00F415B7"/>
    <w:rsid w:val="00F42E13"/>
    <w:rsid w:val="00F4593A"/>
    <w:rsid w:val="00F559D6"/>
    <w:rsid w:val="00F568FC"/>
    <w:rsid w:val="00F615AF"/>
    <w:rsid w:val="00F83B84"/>
    <w:rsid w:val="00F9181E"/>
    <w:rsid w:val="00FB7E05"/>
    <w:rsid w:val="00FC564C"/>
    <w:rsid w:val="00FD21D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5652B-558E-4BA8-8C11-AAE72134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1893</Words>
  <Characters>11933</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169</cp:revision>
  <dcterms:created xsi:type="dcterms:W3CDTF">2011-10-26T14:21:00Z</dcterms:created>
  <dcterms:modified xsi:type="dcterms:W3CDTF">2011-12-12T07:33:00Z</dcterms:modified>
</cp:coreProperties>
</file>