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A9A342C" wp14:paraId="4E47C1E7" wp14:textId="51F7F1C5">
      <w:pPr>
        <w:pStyle w:val="Title"/>
      </w:pPr>
      <w:r w:rsidR="2B72B290">
        <w:rPr/>
        <w:t xml:space="preserve">Informationen – Altpapiertonne </w:t>
      </w:r>
    </w:p>
    <w:p w:rsidR="1A9A342C" w:rsidP="1A9A342C" w:rsidRDefault="1A9A342C" w14:paraId="7CB09988" w14:textId="7011120E">
      <w:pPr>
        <w:pStyle w:val="Normal"/>
      </w:pPr>
    </w:p>
    <w:p w:rsidR="2B72B290" w:rsidP="1A9A342C" w:rsidRDefault="2B72B290" w14:paraId="7A8F89A9" w14:textId="110D509E">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1A9A342C" w:rsidR="2B72B290">
        <w:rPr>
          <w:rFonts w:ascii="Open Sans" w:hAnsi="Open Sans" w:eastAsia="Open Sans" w:cs="Open Sans"/>
          <w:b w:val="0"/>
          <w:bCs w:val="0"/>
          <w:i w:val="0"/>
          <w:iCs w:val="0"/>
          <w:caps w:val="0"/>
          <w:smallCaps w:val="0"/>
          <w:noProof w:val="0"/>
          <w:color w:val="666666"/>
          <w:sz w:val="24"/>
          <w:szCs w:val="24"/>
          <w:lang w:val="de-DE"/>
        </w:rPr>
        <w:t>Für die Nutzung der Altpapiertonne wird keine extra Gebühr erhoben.</w:t>
      </w:r>
    </w:p>
    <w:p w:rsidR="2B72B290" w:rsidP="1A9A342C" w:rsidRDefault="2B72B290" w14:paraId="0B40AF33" w14:textId="639B74E5">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1A9A342C" w:rsidR="2B72B290">
        <w:rPr>
          <w:rFonts w:ascii="Open Sans" w:hAnsi="Open Sans" w:eastAsia="Open Sans" w:cs="Open Sans"/>
          <w:b w:val="0"/>
          <w:bCs w:val="0"/>
          <w:i w:val="0"/>
          <w:iCs w:val="0"/>
          <w:caps w:val="0"/>
          <w:smallCaps w:val="0"/>
          <w:noProof w:val="0"/>
          <w:color w:val="666666"/>
          <w:sz w:val="24"/>
          <w:szCs w:val="24"/>
          <w:lang w:val="de-DE"/>
        </w:rPr>
        <w:t>Die Altpapiertonnen haben einen grau/schwarzen Korpus und einen grünen Deckel.</w:t>
      </w:r>
    </w:p>
    <w:p w:rsidR="2B72B290" w:rsidP="1A9A342C" w:rsidRDefault="2B72B290" w14:paraId="162F3DAC" w14:textId="0FE32A89">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1A9A342C" w:rsidR="2B72B290">
        <w:rPr>
          <w:rFonts w:ascii="Open Sans" w:hAnsi="Open Sans" w:eastAsia="Open Sans" w:cs="Open Sans"/>
          <w:b w:val="0"/>
          <w:bCs w:val="0"/>
          <w:i w:val="0"/>
          <w:iCs w:val="0"/>
          <w:caps w:val="0"/>
          <w:smallCaps w:val="0"/>
          <w:noProof w:val="0"/>
          <w:color w:val="666666"/>
          <w:sz w:val="24"/>
          <w:szCs w:val="24"/>
          <w:lang w:val="de-DE"/>
        </w:rPr>
        <w:t>Die Altpapiertonne wird für jedes Grundstück angeboten, das an die Abfallentsorgung der Stadt Frankfurt am Main abgeschlossen ist.</w:t>
      </w:r>
    </w:p>
    <w:p w:rsidR="2B72B290" w:rsidP="1A9A342C" w:rsidRDefault="2B72B290" w14:paraId="36A7BA8E" w14:textId="6004BB4A">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1A9A342C" w:rsidR="2B72B290">
        <w:rPr>
          <w:rFonts w:ascii="Open Sans" w:hAnsi="Open Sans" w:eastAsia="Open Sans" w:cs="Open Sans"/>
          <w:b w:val="0"/>
          <w:bCs w:val="0"/>
          <w:i w:val="0"/>
          <w:iCs w:val="0"/>
          <w:caps w:val="0"/>
          <w:smallCaps w:val="0"/>
          <w:noProof w:val="0"/>
          <w:color w:val="666666"/>
          <w:sz w:val="24"/>
          <w:szCs w:val="24"/>
          <w:lang w:val="de-DE"/>
        </w:rPr>
        <w:t>Die Altpapiertonne wird alle 14 Tage geleert.</w:t>
      </w:r>
    </w:p>
    <w:p w:rsidR="2B72B290" w:rsidP="1A9A342C" w:rsidRDefault="2B72B290" w14:paraId="67AEA38D" w14:textId="564D0FA4">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1A9A342C" w:rsidR="2B72B290">
        <w:rPr>
          <w:rFonts w:ascii="Open Sans" w:hAnsi="Open Sans" w:eastAsia="Open Sans" w:cs="Open Sans"/>
          <w:b w:val="0"/>
          <w:bCs w:val="0"/>
          <w:i w:val="0"/>
          <w:iCs w:val="0"/>
          <w:caps w:val="0"/>
          <w:smallCaps w:val="0"/>
          <w:noProof w:val="0"/>
          <w:color w:val="666666"/>
          <w:sz w:val="24"/>
          <w:szCs w:val="24"/>
          <w:lang w:val="de-DE"/>
        </w:rPr>
        <w:t>Die Altpapiertonne gibt es in den Größen 120, 240, 770 sowie 1,1, 2,5 und 5 m³.</w:t>
      </w:r>
    </w:p>
    <w:p w:rsidR="2B72B290" w:rsidP="1A9A342C" w:rsidRDefault="2B72B290" w14:paraId="7D18ED66" w14:textId="1AE16B2F">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1A9A342C" w:rsidR="2B72B290">
        <w:rPr>
          <w:rFonts w:ascii="Open Sans" w:hAnsi="Open Sans" w:eastAsia="Open Sans" w:cs="Open Sans"/>
          <w:b w:val="0"/>
          <w:bCs w:val="0"/>
          <w:i w:val="0"/>
          <w:iCs w:val="0"/>
          <w:caps w:val="0"/>
          <w:smallCaps w:val="0"/>
          <w:noProof w:val="0"/>
          <w:color w:val="666666"/>
          <w:sz w:val="24"/>
          <w:szCs w:val="24"/>
          <w:lang w:val="de-DE"/>
        </w:rPr>
        <w:t>Die Größe der Altpapiertonne ist abhängig von der Größe der Restabfalltonne (</w:t>
      </w:r>
      <w:hyperlink r:id="Rf22b7d8a46f94df3">
        <w:r w:rsidRPr="1A9A342C" w:rsidR="2B72B290">
          <w:rPr>
            <w:rStyle w:val="Hyperlink"/>
            <w:rFonts w:ascii="Open Sans" w:hAnsi="Open Sans" w:eastAsia="Open Sans" w:cs="Open Sans"/>
            <w:b w:val="0"/>
            <w:bCs w:val="0"/>
            <w:i w:val="0"/>
            <w:iCs w:val="0"/>
            <w:caps w:val="0"/>
            <w:smallCaps w:val="0"/>
            <w:strike w:val="0"/>
            <w:dstrike w:val="0"/>
            <w:noProof w:val="0"/>
            <w:color w:val="8ABF6F"/>
            <w:sz w:val="24"/>
            <w:szCs w:val="24"/>
            <w:u w:val="none"/>
            <w:lang w:val="de-DE"/>
          </w:rPr>
          <w:t>Externer Link zuBerechnung Wertstoffverhältnis</w:t>
        </w:r>
      </w:hyperlink>
      <w:r w:rsidRPr="1A9A342C" w:rsidR="2B72B290">
        <w:rPr>
          <w:rFonts w:ascii="Open Sans" w:hAnsi="Open Sans" w:eastAsia="Open Sans" w:cs="Open Sans"/>
          <w:b w:val="0"/>
          <w:bCs w:val="0"/>
          <w:i w:val="0"/>
          <w:iCs w:val="0"/>
          <w:caps w:val="0"/>
          <w:smallCaps w:val="0"/>
          <w:noProof w:val="0"/>
          <w:color w:val="666666"/>
          <w:sz w:val="24"/>
          <w:szCs w:val="24"/>
          <w:lang w:val="de-DE"/>
        </w:rPr>
        <w:t>).</w:t>
      </w:r>
    </w:p>
    <w:p w:rsidR="2B72B290" w:rsidP="1A9A342C" w:rsidRDefault="2B72B290" w14:paraId="12CA6B6B" w14:textId="4E81E4D3">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666666"/>
          <w:sz w:val="24"/>
          <w:szCs w:val="24"/>
          <w:lang w:val="de-DE"/>
        </w:rPr>
      </w:pPr>
      <w:r w:rsidRPr="1A9A342C" w:rsidR="2B72B290">
        <w:rPr>
          <w:rFonts w:ascii="Open Sans" w:hAnsi="Open Sans" w:eastAsia="Open Sans" w:cs="Open Sans"/>
          <w:b w:val="0"/>
          <w:bCs w:val="0"/>
          <w:i w:val="0"/>
          <w:iCs w:val="0"/>
          <w:caps w:val="0"/>
          <w:smallCaps w:val="0"/>
          <w:noProof w:val="0"/>
          <w:color w:val="666666"/>
          <w:sz w:val="24"/>
          <w:szCs w:val="24"/>
          <w:lang w:val="de-DE"/>
        </w:rPr>
        <w:t>Mieter können die Altpapiertonnen nicht selber bestellen. Sie müssen sich an den Vermieter oder Hausverwalter wenden.</w:t>
      </w:r>
    </w:p>
    <w:p w:rsidR="2B72B290" w:rsidP="1A9A342C" w:rsidRDefault="2B72B290" w14:paraId="469907D6" w14:textId="2788D67C">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strike w:val="0"/>
          <w:dstrike w:val="0"/>
          <w:noProof w:val="0"/>
          <w:color w:val="8ABF6F"/>
          <w:sz w:val="24"/>
          <w:szCs w:val="24"/>
          <w:u w:val="none"/>
          <w:lang w:val="de-DE"/>
        </w:rPr>
      </w:pPr>
      <w:hyperlink r:id="R7829e64648824133">
        <w:r w:rsidRPr="1A9A342C" w:rsidR="2B72B290">
          <w:rPr>
            <w:rStyle w:val="Hyperlink"/>
            <w:rFonts w:ascii="Open Sans" w:hAnsi="Open Sans" w:eastAsia="Open Sans" w:cs="Open Sans"/>
            <w:b w:val="0"/>
            <w:bCs w:val="0"/>
            <w:i w:val="0"/>
            <w:iCs w:val="0"/>
            <w:caps w:val="0"/>
            <w:smallCaps w:val="0"/>
            <w:strike w:val="0"/>
            <w:dstrike w:val="0"/>
            <w:noProof w:val="0"/>
            <w:color w:val="8ABF6F"/>
            <w:sz w:val="24"/>
            <w:szCs w:val="24"/>
            <w:u w:val="none"/>
            <w:lang w:val="de-DE"/>
          </w:rPr>
          <w:t>Formular zur Änderung der Abfalltonnen</w:t>
        </w:r>
      </w:hyperlink>
    </w:p>
    <w:p w:rsidR="1A9A342C" w:rsidP="1A9A342C" w:rsidRDefault="1A9A342C" w14:paraId="4606859C" w14:textId="5BF9FB7E">
      <w:pPr>
        <w:pStyle w:val="Normal"/>
      </w:pPr>
    </w:p>
    <w:p w:rsidR="2B72B290" w:rsidP="2A6D01BD" w:rsidRDefault="2B72B290" w14:paraId="4A42A098" w14:textId="67192FE3">
      <w:pPr>
        <w:shd w:val="clear" w:color="auto" w:fill="FFFFFF" w:themeFill="background1"/>
        <w:spacing w:before="0" w:beforeAutospacing="off" w:after="165" w:afterAutospacing="off"/>
        <w:ind w:left="-300" w:right="-300"/>
      </w:pPr>
      <w:r w:rsidRPr="2A6D01BD" w:rsidR="2B72B290">
        <w:rPr>
          <w:rFonts w:ascii="Open Sans" w:hAnsi="Open Sans" w:eastAsia="Open Sans" w:cs="Open Sans"/>
          <w:b w:val="1"/>
          <w:bCs w:val="1"/>
          <w:i w:val="0"/>
          <w:iCs w:val="0"/>
          <w:caps w:val="0"/>
          <w:smallCaps w:val="0"/>
          <w:noProof w:val="0"/>
          <w:color w:val="8ABF6F"/>
          <w:sz w:val="24"/>
          <w:szCs w:val="24"/>
          <w:lang w:val="de-DE"/>
        </w:rPr>
        <w:t>Was darf hinein?</w:t>
      </w:r>
    </w:p>
    <w:p w:rsidR="2B72B290" w:rsidP="2A6D01BD" w:rsidRDefault="2B72B290" w14:paraId="3FD6CE51" w14:textId="31A5B096">
      <w:pPr>
        <w:pStyle w:val="ListParagraph"/>
        <w:numPr>
          <w:ilvl w:val="0"/>
          <w:numId w:val="1"/>
        </w:numPr>
        <w:shd w:val="clear" w:color="auto" w:fill="FFFFFF" w:themeFill="background1"/>
        <w:spacing w:before="0" w:beforeAutospacing="off" w:after="0" w:afterAutospacing="off"/>
        <w:ind w:left="-300" w:right="-300"/>
        <w:rPr>
          <w:rFonts w:ascii="Open Sans" w:hAnsi="Open Sans" w:eastAsia="Open Sans" w:cs="Open Sans"/>
          <w:b w:val="0"/>
          <w:bCs w:val="0"/>
          <w:i w:val="0"/>
          <w:iCs w:val="0"/>
          <w:caps w:val="0"/>
          <w:smallCaps w:val="0"/>
          <w:noProof w:val="0"/>
          <w:color w:val="666666"/>
          <w:sz w:val="24"/>
          <w:szCs w:val="24"/>
          <w:lang w:val="de-DE"/>
        </w:rPr>
      </w:pPr>
      <w:r w:rsidRPr="2A6D01BD" w:rsidR="2B72B290">
        <w:rPr>
          <w:rFonts w:ascii="Open Sans" w:hAnsi="Open Sans" w:eastAsia="Open Sans" w:cs="Open Sans"/>
          <w:b w:val="0"/>
          <w:bCs w:val="0"/>
          <w:i w:val="0"/>
          <w:iCs w:val="0"/>
          <w:caps w:val="0"/>
          <w:smallCaps w:val="0"/>
          <w:noProof w:val="0"/>
          <w:color w:val="666666"/>
          <w:sz w:val="24"/>
          <w:szCs w:val="24"/>
          <w:lang w:val="de-DE"/>
        </w:rPr>
        <w:t>Pappen und Kartonagen,</w:t>
      </w:r>
    </w:p>
    <w:p w:rsidR="2B72B290" w:rsidP="2A6D01BD" w:rsidRDefault="2B72B290" w14:paraId="4AC81BE1" w14:textId="1086C84F">
      <w:pPr>
        <w:pStyle w:val="ListParagraph"/>
        <w:numPr>
          <w:ilvl w:val="0"/>
          <w:numId w:val="1"/>
        </w:numPr>
        <w:shd w:val="clear" w:color="auto" w:fill="FFFFFF" w:themeFill="background1"/>
        <w:spacing w:before="0" w:beforeAutospacing="off" w:after="0" w:afterAutospacing="off"/>
        <w:ind w:left="-300" w:right="-300"/>
        <w:rPr>
          <w:rFonts w:ascii="Open Sans" w:hAnsi="Open Sans" w:eastAsia="Open Sans" w:cs="Open Sans"/>
          <w:b w:val="0"/>
          <w:bCs w:val="0"/>
          <w:i w:val="0"/>
          <w:iCs w:val="0"/>
          <w:caps w:val="0"/>
          <w:smallCaps w:val="0"/>
          <w:noProof w:val="0"/>
          <w:color w:val="666666"/>
          <w:sz w:val="24"/>
          <w:szCs w:val="24"/>
          <w:lang w:val="de-DE"/>
        </w:rPr>
      </w:pPr>
      <w:r w:rsidRPr="2A6D01BD" w:rsidR="2B72B290">
        <w:rPr>
          <w:rFonts w:ascii="Open Sans" w:hAnsi="Open Sans" w:eastAsia="Open Sans" w:cs="Open Sans"/>
          <w:b w:val="0"/>
          <w:bCs w:val="0"/>
          <w:i w:val="0"/>
          <w:iCs w:val="0"/>
          <w:caps w:val="0"/>
          <w:smallCaps w:val="0"/>
          <w:noProof w:val="0"/>
          <w:color w:val="666666"/>
          <w:sz w:val="24"/>
          <w:szCs w:val="24"/>
          <w:lang w:val="de-DE"/>
        </w:rPr>
        <w:t>Zeitungen, Illustrierte, Kataloge,</w:t>
      </w:r>
    </w:p>
    <w:p w:rsidR="2B72B290" w:rsidP="2A6D01BD" w:rsidRDefault="2B72B290" w14:paraId="0277BC08" w14:textId="4BE0F9A1">
      <w:pPr>
        <w:pStyle w:val="ListParagraph"/>
        <w:numPr>
          <w:ilvl w:val="0"/>
          <w:numId w:val="1"/>
        </w:numPr>
        <w:shd w:val="clear" w:color="auto" w:fill="FFFFFF" w:themeFill="background1"/>
        <w:spacing w:before="0" w:beforeAutospacing="off" w:after="0" w:afterAutospacing="off"/>
        <w:ind w:left="-300" w:right="-300"/>
        <w:rPr>
          <w:rFonts w:ascii="Open Sans" w:hAnsi="Open Sans" w:eastAsia="Open Sans" w:cs="Open Sans"/>
          <w:b w:val="0"/>
          <w:bCs w:val="0"/>
          <w:i w:val="0"/>
          <w:iCs w:val="0"/>
          <w:caps w:val="0"/>
          <w:smallCaps w:val="0"/>
          <w:noProof w:val="0"/>
          <w:color w:val="666666"/>
          <w:sz w:val="24"/>
          <w:szCs w:val="24"/>
          <w:lang w:val="de-DE"/>
        </w:rPr>
      </w:pPr>
      <w:r w:rsidRPr="2A6D01BD" w:rsidR="2B72B290">
        <w:rPr>
          <w:rFonts w:ascii="Open Sans" w:hAnsi="Open Sans" w:eastAsia="Open Sans" w:cs="Open Sans"/>
          <w:b w:val="0"/>
          <w:bCs w:val="0"/>
          <w:i w:val="0"/>
          <w:iCs w:val="0"/>
          <w:caps w:val="0"/>
          <w:smallCaps w:val="0"/>
          <w:noProof w:val="0"/>
          <w:color w:val="666666"/>
          <w:sz w:val="24"/>
          <w:szCs w:val="24"/>
          <w:lang w:val="de-DE"/>
        </w:rPr>
        <w:t>Bücher und Hefte,</w:t>
      </w:r>
    </w:p>
    <w:p w:rsidR="2A6D01BD" w:rsidP="2A6D01BD" w:rsidRDefault="2A6D01BD" w14:paraId="246EBA62" w14:textId="6E81B25C">
      <w:pPr>
        <w:pStyle w:val="Normal"/>
        <w:shd w:val="clear" w:color="auto" w:fill="FFFFFF" w:themeFill="background1"/>
        <w:spacing w:before="0" w:beforeAutospacing="off" w:after="0" w:afterAutospacing="off"/>
        <w:ind w:left="0" w:right="-300"/>
        <w:rPr>
          <w:rFonts w:ascii="Open Sans" w:hAnsi="Open Sans" w:eastAsia="Open Sans" w:cs="Open Sans"/>
          <w:b w:val="0"/>
          <w:bCs w:val="0"/>
          <w:i w:val="0"/>
          <w:iCs w:val="0"/>
          <w:caps w:val="0"/>
          <w:smallCaps w:val="0"/>
          <w:noProof w:val="0"/>
          <w:color w:val="666666"/>
          <w:sz w:val="24"/>
          <w:szCs w:val="24"/>
          <w:lang w:val="de-DE"/>
        </w:rPr>
      </w:pPr>
    </w:p>
    <w:p w:rsidR="2B72B290" w:rsidP="2A6D01BD" w:rsidRDefault="2B72B290" w14:paraId="0BB693EF" w14:textId="3F361E2B">
      <w:pPr>
        <w:shd w:val="clear" w:color="auto" w:fill="FFFFFF" w:themeFill="background1"/>
        <w:spacing w:before="0" w:beforeAutospacing="off" w:after="165" w:afterAutospacing="off"/>
        <w:ind w:left="-300" w:right="-300"/>
      </w:pPr>
      <w:r w:rsidRPr="2A6D01BD" w:rsidR="2B72B290">
        <w:rPr>
          <w:rFonts w:ascii="Open Sans" w:hAnsi="Open Sans" w:eastAsia="Open Sans" w:cs="Open Sans"/>
          <w:b w:val="1"/>
          <w:bCs w:val="1"/>
          <w:i w:val="0"/>
          <w:iCs w:val="0"/>
          <w:caps w:val="0"/>
          <w:smallCaps w:val="0"/>
          <w:noProof w:val="0"/>
          <w:color w:val="B1334A"/>
          <w:sz w:val="24"/>
          <w:szCs w:val="24"/>
          <w:lang w:val="de-DE"/>
        </w:rPr>
        <w:t>Was darf nicht hinein?</w:t>
      </w:r>
    </w:p>
    <w:p w:rsidR="2B72B290" w:rsidP="2A6D01BD" w:rsidRDefault="2B72B290" w14:paraId="6A8AA9B1" w14:textId="2AE59032">
      <w:pPr>
        <w:pStyle w:val="ListParagraph"/>
        <w:numPr>
          <w:ilvl w:val="0"/>
          <w:numId w:val="1"/>
        </w:numPr>
        <w:shd w:val="clear" w:color="auto" w:fill="FFFFFF" w:themeFill="background1"/>
        <w:spacing w:before="0" w:beforeAutospacing="off" w:after="0" w:afterAutospacing="off"/>
        <w:ind w:left="-300" w:right="-300"/>
        <w:rPr>
          <w:rFonts w:ascii="Open Sans" w:hAnsi="Open Sans" w:eastAsia="Open Sans" w:cs="Open Sans"/>
          <w:b w:val="0"/>
          <w:bCs w:val="0"/>
          <w:i w:val="0"/>
          <w:iCs w:val="0"/>
          <w:caps w:val="0"/>
          <w:smallCaps w:val="0"/>
          <w:noProof w:val="0"/>
          <w:color w:val="666666"/>
          <w:sz w:val="24"/>
          <w:szCs w:val="24"/>
          <w:lang w:val="de-DE"/>
        </w:rPr>
      </w:pPr>
      <w:r w:rsidRPr="2A6D01BD" w:rsidR="2B72B290">
        <w:rPr>
          <w:rFonts w:ascii="Open Sans" w:hAnsi="Open Sans" w:eastAsia="Open Sans" w:cs="Open Sans"/>
          <w:b w:val="0"/>
          <w:bCs w:val="0"/>
          <w:i w:val="0"/>
          <w:iCs w:val="0"/>
          <w:caps w:val="0"/>
          <w:smallCaps w:val="0"/>
          <w:noProof w:val="0"/>
          <w:color w:val="666666"/>
          <w:sz w:val="24"/>
          <w:szCs w:val="24"/>
          <w:lang w:val="de-DE"/>
        </w:rPr>
        <w:t>Stark verschmutztes Papier,</w:t>
      </w:r>
    </w:p>
    <w:p w:rsidR="2B72B290" w:rsidP="2A6D01BD" w:rsidRDefault="2B72B290" w14:paraId="2683B028" w14:textId="32600583">
      <w:pPr>
        <w:pStyle w:val="ListParagraph"/>
        <w:numPr>
          <w:ilvl w:val="0"/>
          <w:numId w:val="1"/>
        </w:numPr>
        <w:shd w:val="clear" w:color="auto" w:fill="FFFFFF" w:themeFill="background1"/>
        <w:spacing w:before="0" w:beforeAutospacing="off" w:after="0" w:afterAutospacing="off"/>
        <w:ind w:left="-300" w:right="-300"/>
        <w:rPr>
          <w:rFonts w:ascii="Open Sans" w:hAnsi="Open Sans" w:eastAsia="Open Sans" w:cs="Open Sans"/>
          <w:b w:val="0"/>
          <w:bCs w:val="0"/>
          <w:i w:val="0"/>
          <w:iCs w:val="0"/>
          <w:caps w:val="0"/>
          <w:smallCaps w:val="0"/>
          <w:noProof w:val="0"/>
          <w:color w:val="666666"/>
          <w:sz w:val="24"/>
          <w:szCs w:val="24"/>
          <w:lang w:val="de-DE"/>
        </w:rPr>
      </w:pPr>
      <w:r w:rsidRPr="2A6D01BD" w:rsidR="2B72B290">
        <w:rPr>
          <w:rFonts w:ascii="Open Sans" w:hAnsi="Open Sans" w:eastAsia="Open Sans" w:cs="Open Sans"/>
          <w:b w:val="0"/>
          <w:bCs w:val="0"/>
          <w:i w:val="0"/>
          <w:iCs w:val="0"/>
          <w:caps w:val="0"/>
          <w:smallCaps w:val="0"/>
          <w:noProof w:val="0"/>
          <w:color w:val="666666"/>
          <w:sz w:val="24"/>
          <w:szCs w:val="24"/>
          <w:lang w:val="de-DE"/>
        </w:rPr>
        <w:t>beschichtetes Papier,</w:t>
      </w:r>
    </w:p>
    <w:p w:rsidR="2B72B290" w:rsidP="2A6D01BD" w:rsidRDefault="2B72B290" w14:paraId="16305EBF" w14:textId="633DE5D0">
      <w:pPr>
        <w:pStyle w:val="ListParagraph"/>
        <w:numPr>
          <w:ilvl w:val="0"/>
          <w:numId w:val="1"/>
        </w:numPr>
        <w:shd w:val="clear" w:color="auto" w:fill="FFFFFF" w:themeFill="background1"/>
        <w:spacing w:before="0" w:beforeAutospacing="off" w:after="0" w:afterAutospacing="off"/>
        <w:ind w:left="-300" w:right="-300"/>
        <w:rPr>
          <w:rFonts w:ascii="Open Sans" w:hAnsi="Open Sans" w:eastAsia="Open Sans" w:cs="Open Sans"/>
          <w:b w:val="0"/>
          <w:bCs w:val="0"/>
          <w:i w:val="0"/>
          <w:iCs w:val="0"/>
          <w:caps w:val="0"/>
          <w:smallCaps w:val="0"/>
          <w:noProof w:val="0"/>
          <w:color w:val="666666"/>
          <w:sz w:val="24"/>
          <w:szCs w:val="24"/>
          <w:lang w:val="de-DE"/>
        </w:rPr>
      </w:pPr>
      <w:r w:rsidRPr="2A6D01BD" w:rsidR="2B72B290">
        <w:rPr>
          <w:rFonts w:ascii="Open Sans" w:hAnsi="Open Sans" w:eastAsia="Open Sans" w:cs="Open Sans"/>
          <w:b w:val="0"/>
          <w:bCs w:val="0"/>
          <w:i w:val="0"/>
          <w:iCs w:val="0"/>
          <w:caps w:val="0"/>
          <w:smallCaps w:val="0"/>
          <w:noProof w:val="0"/>
          <w:color w:val="666666"/>
          <w:sz w:val="24"/>
          <w:szCs w:val="24"/>
          <w:lang w:val="de-DE"/>
        </w:rPr>
        <w:t>Pergament- und Hygienepapiere, Windeln.</w:t>
      </w:r>
    </w:p>
    <w:p w:rsidR="2A6D01BD" w:rsidP="2A6D01BD" w:rsidRDefault="2A6D01BD" w14:paraId="4EF1B385" w14:textId="0CBD6F69">
      <w:pPr>
        <w:pStyle w:val="Normal"/>
        <w:shd w:val="clear" w:color="auto" w:fill="FFFFFF" w:themeFill="background1"/>
        <w:spacing w:before="0" w:beforeAutospacing="off" w:after="0" w:afterAutospacing="off"/>
        <w:ind w:right="-300"/>
        <w:rPr>
          <w:rFonts w:ascii="Open Sans" w:hAnsi="Open Sans" w:eastAsia="Open Sans" w:cs="Open Sans"/>
          <w:b w:val="0"/>
          <w:bCs w:val="0"/>
          <w:i w:val="0"/>
          <w:iCs w:val="0"/>
          <w:caps w:val="0"/>
          <w:smallCaps w:val="0"/>
          <w:noProof w:val="0"/>
          <w:color w:val="666666"/>
          <w:sz w:val="24"/>
          <w:szCs w:val="24"/>
          <w:lang w:val="de-DE"/>
        </w:rPr>
      </w:pPr>
    </w:p>
    <w:p w:rsidR="2B72B290" w:rsidP="2A6D01BD" w:rsidRDefault="2B72B290" w14:paraId="7A5E9D5E" w14:textId="322044BB">
      <w:pPr>
        <w:pStyle w:val="Normal"/>
        <w:shd w:val="clear" w:color="auto" w:fill="FFFFFF" w:themeFill="background1"/>
        <w:spacing w:before="0" w:beforeAutospacing="off" w:after="0" w:afterAutospacing="off"/>
        <w:ind w:right="-300"/>
        <w:rPr>
          <w:rFonts w:ascii="Open Sans" w:hAnsi="Open Sans" w:eastAsia="Open Sans" w:cs="Open Sans"/>
          <w:noProof w:val="0"/>
          <w:sz w:val="24"/>
          <w:szCs w:val="24"/>
          <w:lang w:val="de-DE"/>
        </w:rPr>
      </w:pPr>
      <w:r w:rsidRPr="2A6D01BD" w:rsidR="2B72B290">
        <w:rPr>
          <w:rFonts w:ascii="Open Sans" w:hAnsi="Open Sans" w:eastAsia="Open Sans" w:cs="Open Sans"/>
          <w:b w:val="0"/>
          <w:bCs w:val="0"/>
          <w:i w:val="0"/>
          <w:iCs w:val="0"/>
          <w:caps w:val="0"/>
          <w:smallCaps w:val="0"/>
          <w:noProof w:val="0"/>
          <w:color w:val="666666"/>
          <w:sz w:val="24"/>
          <w:szCs w:val="24"/>
          <w:lang w:val="de-DE"/>
        </w:rPr>
        <w:t>Ist zu viel Restmüll in der Altpapiertonne enthalten, kann das Papier nicht mehr sortiert werden und weiterverarbeitet werden. Die Tonnen werden dann nicht geleert. Eine Sonderleerung als Restmüll muss schriftlich beantragt werden (</w:t>
      </w:r>
      <w:hyperlink r:id="R79ba0e7409be4acc">
        <w:r w:rsidRPr="2A6D01BD" w:rsidR="2B72B290">
          <w:rPr>
            <w:rStyle w:val="Hyperlink"/>
            <w:rFonts w:ascii="Open Sans" w:hAnsi="Open Sans" w:eastAsia="Open Sans" w:cs="Open Sans"/>
            <w:b w:val="0"/>
            <w:bCs w:val="0"/>
            <w:i w:val="0"/>
            <w:iCs w:val="0"/>
            <w:caps w:val="0"/>
            <w:smallCaps w:val="0"/>
            <w:strike w:val="0"/>
            <w:dstrike w:val="0"/>
            <w:noProof w:val="0"/>
            <w:color w:val="8ABF6F"/>
            <w:sz w:val="24"/>
            <w:szCs w:val="24"/>
            <w:u w:val="none"/>
            <w:lang w:val="de-DE"/>
          </w:rPr>
          <w:t>Antrag auf Sonderleerung</w:t>
        </w:r>
      </w:hyperlink>
      <w:r w:rsidRPr="2A6D01BD" w:rsidR="2B72B290">
        <w:rPr>
          <w:rFonts w:ascii="Open Sans" w:hAnsi="Open Sans" w:eastAsia="Open Sans" w:cs="Open Sans"/>
          <w:b w:val="0"/>
          <w:bCs w:val="0"/>
          <w:i w:val="0"/>
          <w:iCs w:val="0"/>
          <w:caps w:val="0"/>
          <w:smallCaps w:val="0"/>
          <w:noProof w:val="0"/>
          <w:color w:val="666666"/>
          <w:sz w:val="24"/>
          <w:szCs w:val="24"/>
          <w:lang w:val="de-DE"/>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7f86b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FE1BF0"/>
    <w:rsid w:val="1A9A342C"/>
    <w:rsid w:val="2A6D01BD"/>
    <w:rsid w:val="2B72B290"/>
    <w:rsid w:val="4DFE1B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1BF0"/>
  <w15:chartTrackingRefBased/>
  <w15:docId w15:val="{B3A61472-1957-4105-8CC9-767F576443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frankfurt.de/themen/umwelt-und-gruen/umwelt-und-gruen-a-z/abfall/abfall-und-muellentsorgung/muelltonnen-bestellen" TargetMode="External" Id="Rf22b7d8a46f94df3" /><Relationship Type="http://schemas.openxmlformats.org/officeDocument/2006/relationships/hyperlink" Target="https://www.fes-frankfurt.de/fileadmin/1_hauptseiten/fes/downloads/formulare/fes_formular_abfallbehaelter.pdf" TargetMode="External" Id="R7829e64648824133" /><Relationship Type="http://schemas.openxmlformats.org/officeDocument/2006/relationships/numbering" Target="numbering.xml" Id="Rce4ba1c72df7472f" /><Relationship Type="http://schemas.openxmlformats.org/officeDocument/2006/relationships/hyperlink" Target="https://www.fes-frankfurt.de/fileadmin/1_hauptseiten/fes/downloads/formulare/fes_formular_sonderleerung.pdf" TargetMode="External" Id="R79ba0e7409be4a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BFDF8A39D96644D87C080395252E071" ma:contentTypeVersion="10" ma:contentTypeDescription="Ein neues Dokument erstellen." ma:contentTypeScope="" ma:versionID="18eae0376e9b96e1982773332e78c8c9">
  <xsd:schema xmlns:xsd="http://www.w3.org/2001/XMLSchema" xmlns:xs="http://www.w3.org/2001/XMLSchema" xmlns:p="http://schemas.microsoft.com/office/2006/metadata/properties" xmlns:ns2="fdee18f4-5244-42cd-8e9a-c59812cb6a94" xmlns:ns3="c977d035-ca8a-4bb2-a0ff-ecd660ecf79b" targetNamespace="http://schemas.microsoft.com/office/2006/metadata/properties" ma:root="true" ma:fieldsID="08f84ed98e98d71d9184963fd1ba83ac" ns2:_="" ns3:_="">
    <xsd:import namespace="fdee18f4-5244-42cd-8e9a-c59812cb6a94"/>
    <xsd:import namespace="c977d035-ca8a-4bb2-a0ff-ecd660ecf79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e18f4-5244-42cd-8e9a-c59812cb6a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4debb949-be09-4628-8a5e-97009452ba1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77d035-ca8a-4bb2-a0ff-ecd660ecf79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3fe9c74-1584-4153-887f-4971960718ae}" ma:internalName="TaxCatchAll" ma:showField="CatchAllData" ma:web="c977d035-ca8a-4bb2-a0ff-ecd660ecf7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dee18f4-5244-42cd-8e9a-c59812cb6a94">
      <Terms xmlns="http://schemas.microsoft.com/office/infopath/2007/PartnerControls"/>
    </lcf76f155ced4ddcb4097134ff3c332f>
    <TaxCatchAll xmlns="c977d035-ca8a-4bb2-a0ff-ecd660ecf79b" xsi:nil="true"/>
  </documentManagement>
</p:properties>
</file>

<file path=customXml/itemProps1.xml><?xml version="1.0" encoding="utf-8"?>
<ds:datastoreItem xmlns:ds="http://schemas.openxmlformats.org/officeDocument/2006/customXml" ds:itemID="{F1D00CFD-DB8D-4DFE-AC7B-FE7774F3482B}"/>
</file>

<file path=customXml/itemProps2.xml><?xml version="1.0" encoding="utf-8"?>
<ds:datastoreItem xmlns:ds="http://schemas.openxmlformats.org/officeDocument/2006/customXml" ds:itemID="{587194AC-805B-4EF8-835F-4D6058A9F5D3}"/>
</file>

<file path=customXml/itemProps3.xml><?xml version="1.0" encoding="utf-8"?>
<ds:datastoreItem xmlns:ds="http://schemas.openxmlformats.org/officeDocument/2006/customXml" ds:itemID="{9E5E6FA6-760D-4E49-9CDA-7110B1DA3ED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Erza Fetahaj</dc:creator>
  <cp:keywords/>
  <dc:description/>
  <cp:lastModifiedBy>Erza Fetahaj</cp:lastModifiedBy>
  <dcterms:created xsi:type="dcterms:W3CDTF">2024-04-18T12:17:28Z</dcterms:created>
  <dcterms:modified xsi:type="dcterms:W3CDTF">2024-04-18T12:18:52Z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0x0101007BFDF8A39D96644D87C080395252E071</vt:lpwstr>
  </property>
</Properties>
</file>