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1873" w14:textId="682B2DD9" w:rsidR="00F809C9" w:rsidRDefault="00F809C9">
      <w:pPr>
        <w:rPr>
          <w:lang w:val="en-US"/>
        </w:rPr>
      </w:pPr>
      <w:r>
        <w:rPr>
          <w:lang w:val="en-US"/>
        </w:rPr>
        <w:t>Dear Madam or Sir,</w:t>
      </w:r>
    </w:p>
    <w:p w14:paraId="5B8ACFCC" w14:textId="7752A983" w:rsidR="00F809C9" w:rsidRDefault="00F809C9">
      <w:pPr>
        <w:rPr>
          <w:lang w:val="en-US"/>
        </w:rPr>
      </w:pPr>
    </w:p>
    <w:p w14:paraId="58AC10D8" w14:textId="1CA68C1C" w:rsidR="00F809C9" w:rsidRDefault="009C719D" w:rsidP="009C719D">
      <w:pPr>
        <w:tabs>
          <w:tab w:val="left" w:pos="6061"/>
        </w:tabs>
        <w:rPr>
          <w:lang w:val="en-US"/>
        </w:rPr>
      </w:pPr>
      <w:r w:rsidRPr="009C719D">
        <w:rPr>
          <w:lang w:val="en-US"/>
        </w:rPr>
        <w:t xml:space="preserve">For a new publication to appear in the “Journal of Neural Engineering” published by </w:t>
      </w:r>
      <w:proofErr w:type="spellStart"/>
      <w:r w:rsidRPr="009C719D">
        <w:rPr>
          <w:lang w:val="en-US"/>
        </w:rPr>
        <w:t>IOPscience</w:t>
      </w:r>
      <w:proofErr w:type="spellEnd"/>
      <w:r w:rsidRPr="009C719D">
        <w:rPr>
          <w:lang w:val="en-US"/>
        </w:rPr>
        <w:t xml:space="preserve"> (</w:t>
      </w:r>
      <w:hyperlink r:id="rId4" w:history="1">
        <w:r w:rsidRPr="00C84349">
          <w:rPr>
            <w:rStyle w:val="Hyperlink"/>
            <w:lang w:val="en-US"/>
          </w:rPr>
          <w:t>https://iopscience.iop.org/journal/1741-2552</w:t>
        </w:r>
      </w:hyperlink>
      <w:r w:rsidRPr="009C719D">
        <w:rPr>
          <w:lang w:val="en-US"/>
        </w:rPr>
        <w:t>) I wish to republish two figures (figure 2 and 3) from an earlier publication of mine that was published with ACM</w:t>
      </w:r>
      <w:r>
        <w:rPr>
          <w:lang w:val="en-US"/>
        </w:rPr>
        <w:t>:</w:t>
      </w:r>
    </w:p>
    <w:p w14:paraId="3C59CD90" w14:textId="5C2FDA6A" w:rsidR="009C719D" w:rsidRDefault="009C719D" w:rsidP="009C719D">
      <w:pPr>
        <w:tabs>
          <w:tab w:val="left" w:pos="6061"/>
        </w:tabs>
        <w:rPr>
          <w:lang w:val="en-US"/>
        </w:rPr>
      </w:pPr>
    </w:p>
    <w:p w14:paraId="32DAEAD4" w14:textId="4DB891E6" w:rsidR="009C719D" w:rsidRPr="009C719D" w:rsidRDefault="009C719D" w:rsidP="009C719D">
      <w:r>
        <w:rPr>
          <w:rFonts w:ascii="Courier New" w:hAnsi="Courier New" w:cs="Courier New"/>
          <w:i/>
          <w:iCs/>
          <w:color w:val="333333"/>
          <w:sz w:val="18"/>
          <w:szCs w:val="18"/>
        </w:rPr>
        <w:t>Lukas Gehrke, Sezen Akman, Pedro Lopes, Albert Chen, Avinash Kumar Singh, Hsiang-Ting Chen, Chin-Teng Lin, and Klaus Gramann. 2019. Detecting Visuo-Haptic Mismatches in Virtual Reality using the Prediction Error Negativity of Event-Related Brain Potentials. In Proceedings of the 2019 CHI Conference on Human Factors in Computing Systems (CHI '19). Association for Computing Machinery, New York, NY, USA, Paper 427, 1–11. DOI:</w:t>
      </w:r>
      <w:hyperlink r:id="rId5" w:history="1">
        <w:r>
          <w:rPr>
            <w:rStyle w:val="Hyperlink"/>
            <w:rFonts w:ascii="Courier New" w:hAnsi="Courier New" w:cs="Courier New"/>
            <w:i/>
            <w:iCs/>
            <w:sz w:val="18"/>
            <w:szCs w:val="18"/>
          </w:rPr>
          <w:t>https://doi.org/10.1145/3290605.3300657</w:t>
        </w:r>
      </w:hyperlink>
    </w:p>
    <w:p w14:paraId="0D45008A" w14:textId="2B326DAC" w:rsidR="009C719D" w:rsidRDefault="009C719D" w:rsidP="009C719D">
      <w:pPr>
        <w:tabs>
          <w:tab w:val="left" w:pos="6061"/>
        </w:tabs>
        <w:rPr>
          <w:lang w:val="en-US"/>
        </w:rPr>
      </w:pPr>
    </w:p>
    <w:p w14:paraId="48A63A86" w14:textId="3CC203CA" w:rsidR="009C719D" w:rsidRDefault="009C719D" w:rsidP="009C719D">
      <w:pPr>
        <w:tabs>
          <w:tab w:val="left" w:pos="6061"/>
        </w:tabs>
      </w:pPr>
      <w:r>
        <w:rPr>
          <w:lang w:val="en-US"/>
        </w:rPr>
        <w:t>Here are the two figures in question taken as screenshot from the ACM publication at CHI</w:t>
      </w:r>
    </w:p>
    <w:p w14:paraId="656E9C59" w14:textId="77777777" w:rsidR="00F809C9" w:rsidRDefault="00F809C9"/>
    <w:p w14:paraId="7699D69A" w14:textId="6736033D" w:rsidR="00F809C9" w:rsidRDefault="00F809C9">
      <w:r>
        <w:rPr>
          <w:noProof/>
        </w:rPr>
        <w:drawing>
          <wp:inline distT="0" distB="0" distL="0" distR="0" wp14:anchorId="4AE09164" wp14:editId="243681D2">
            <wp:extent cx="3442334" cy="3616629"/>
            <wp:effectExtent l="0" t="0" r="0" b="3175"/>
            <wp:docPr id="1" name="Picture 1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733" cy="363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8D50" w14:textId="77777777" w:rsidR="00F809C9" w:rsidRDefault="00F809C9"/>
    <w:p w14:paraId="31C47B97" w14:textId="06CABFCB" w:rsidR="00A91C61" w:rsidRDefault="00F809C9">
      <w:r>
        <w:rPr>
          <w:noProof/>
        </w:rPr>
        <w:drawing>
          <wp:inline distT="0" distB="0" distL="0" distR="0" wp14:anchorId="235D6111" wp14:editId="5E79C683">
            <wp:extent cx="5731510" cy="2078355"/>
            <wp:effectExtent l="0" t="0" r="0" b="4445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C9"/>
    <w:rsid w:val="002537EC"/>
    <w:rsid w:val="009C719D"/>
    <w:rsid w:val="00A621DE"/>
    <w:rsid w:val="00A91C61"/>
    <w:rsid w:val="00CA1211"/>
    <w:rsid w:val="00F8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604430"/>
  <w15:chartTrackingRefBased/>
  <w15:docId w15:val="{5A140E19-2E68-694F-958E-FAC9B3B2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i.org/10.1145/3290605.3300657" TargetMode="External"/><Relationship Id="rId4" Type="http://schemas.openxmlformats.org/officeDocument/2006/relationships/hyperlink" Target="https://iopscience.iop.org/journal/1741-255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6266954352737809</cp:lastModifiedBy>
  <cp:revision>2</cp:revision>
  <dcterms:created xsi:type="dcterms:W3CDTF">2022-04-08T16:16:00Z</dcterms:created>
  <dcterms:modified xsi:type="dcterms:W3CDTF">2022-04-09T08:05:00Z</dcterms:modified>
</cp:coreProperties>
</file>