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059C5" w:rsidRPr="00A4036C" w:rsidRDefault="00C059C5" w:rsidP="00500266">
      <w:pPr>
        <w:widowControl w:val="0"/>
        <w:pBdr>
          <w:top w:val="nil"/>
          <w:left w:val="nil"/>
          <w:bottom w:val="nil"/>
          <w:right w:val="nil"/>
          <w:between w:val="nil"/>
        </w:pBdr>
        <w:shd w:val="clear" w:color="auto" w:fill="FFFFFF" w:themeFill="background1"/>
        <w:spacing w:line="276" w:lineRule="auto"/>
        <w:rPr>
          <w:rFonts w:ascii="Calibri" w:eastAsia="Calibri" w:hAnsi="Calibri" w:cs="Calibri"/>
          <w:sz w:val="22"/>
          <w:szCs w:val="22"/>
        </w:rPr>
      </w:pPr>
    </w:p>
    <w:tbl>
      <w:tblPr>
        <w:tblStyle w:val="a"/>
        <w:tblW w:w="436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366"/>
      </w:tblGrid>
      <w:tr w:rsidR="00C059C5" w:rsidRPr="00500266" w14:paraId="30F910E5" w14:textId="77777777">
        <w:trPr>
          <w:trHeight w:val="1673"/>
        </w:trPr>
        <w:tc>
          <w:tcPr>
            <w:tcW w:w="4366" w:type="dxa"/>
          </w:tcPr>
          <w:p w14:paraId="00000002" w14:textId="77777777" w:rsidR="00C059C5" w:rsidRPr="00500266" w:rsidRDefault="00996D32" w:rsidP="00500266">
            <w:pPr>
              <w:pBdr>
                <w:top w:val="nil"/>
                <w:left w:val="nil"/>
                <w:bottom w:val="nil"/>
                <w:right w:val="nil"/>
                <w:between w:val="nil"/>
              </w:pBdr>
              <w:shd w:val="clear" w:color="auto" w:fill="FFFFFF" w:themeFill="background1"/>
              <w:spacing w:line="240" w:lineRule="auto"/>
              <w:rPr>
                <w:szCs w:val="22"/>
              </w:rPr>
            </w:pPr>
            <w:r w:rsidRPr="00500266">
              <w:rPr>
                <w:szCs w:val="22"/>
              </w:rPr>
              <w:t xml:space="preserve">An die Ethik-Kommission am Institut für Psychologie und Arbeitswissenschaft und dem Zentrum Mensch-Maschine-Systeme an der Technischen Universität Berlin </w:t>
            </w:r>
          </w:p>
        </w:tc>
      </w:tr>
    </w:tbl>
    <w:p w14:paraId="00000003" w14:textId="77777777" w:rsidR="00C059C5" w:rsidRPr="00500266" w:rsidRDefault="00C059C5" w:rsidP="00500266">
      <w:pPr>
        <w:shd w:val="clear" w:color="auto" w:fill="FFFFFF" w:themeFill="background1"/>
        <w:rPr>
          <w:rFonts w:ascii="Calibri" w:eastAsia="Calibri" w:hAnsi="Calibri" w:cs="Calibri"/>
        </w:rPr>
        <w:sectPr w:rsidR="00C059C5" w:rsidRPr="00500266">
          <w:headerReference w:type="even" r:id="rId8"/>
          <w:headerReference w:type="default" r:id="rId9"/>
          <w:footerReference w:type="even" r:id="rId10"/>
          <w:footerReference w:type="default" r:id="rId11"/>
          <w:headerReference w:type="first" r:id="rId12"/>
          <w:footerReference w:type="first" r:id="rId13"/>
          <w:pgSz w:w="11906" w:h="16838"/>
          <w:pgMar w:top="3317" w:right="3175" w:bottom="2665" w:left="1361" w:header="2693" w:footer="737" w:gutter="0"/>
          <w:pgNumType w:start="1"/>
          <w:cols w:space="720"/>
        </w:sectPr>
      </w:pPr>
    </w:p>
    <w:p w14:paraId="00000004" w14:textId="0C867BF7" w:rsidR="00C059C5" w:rsidRPr="00500266" w:rsidRDefault="00996D32" w:rsidP="00500266">
      <w:pPr>
        <w:pBdr>
          <w:top w:val="nil"/>
          <w:left w:val="nil"/>
          <w:bottom w:val="nil"/>
          <w:right w:val="nil"/>
          <w:between w:val="nil"/>
        </w:pBdr>
        <w:shd w:val="clear" w:color="auto" w:fill="FFFFFF" w:themeFill="background1"/>
        <w:spacing w:before="60" w:after="120" w:line="190" w:lineRule="auto"/>
        <w:ind w:right="1928"/>
        <w:rPr>
          <w:rFonts w:ascii="Calibri" w:eastAsia="Calibri" w:hAnsi="Calibri" w:cs="Calibri"/>
          <w:sz w:val="14"/>
          <w:szCs w:val="14"/>
        </w:rPr>
      </w:pPr>
      <w:r w:rsidRPr="00500266">
        <w:rPr>
          <w:rFonts w:ascii="Calibri" w:eastAsia="Calibri" w:hAnsi="Calibri" w:cs="Calibri"/>
          <w:sz w:val="14"/>
          <w:szCs w:val="14"/>
        </w:rPr>
        <w:t xml:space="preserve">Berlin, </w:t>
      </w:r>
      <w:r w:rsidR="004E5349">
        <w:rPr>
          <w:rFonts w:ascii="Calibri" w:eastAsia="Calibri" w:hAnsi="Calibri" w:cs="Calibri"/>
          <w:sz w:val="14"/>
          <w:szCs w:val="14"/>
        </w:rPr>
        <w:t>01</w:t>
      </w:r>
      <w:r w:rsidRPr="00500266">
        <w:rPr>
          <w:rFonts w:ascii="Calibri" w:eastAsia="Calibri" w:hAnsi="Calibri" w:cs="Calibri"/>
          <w:sz w:val="14"/>
          <w:szCs w:val="14"/>
        </w:rPr>
        <w:t>.0</w:t>
      </w:r>
      <w:r w:rsidR="004E5349">
        <w:rPr>
          <w:rFonts w:ascii="Calibri" w:eastAsia="Calibri" w:hAnsi="Calibri" w:cs="Calibri"/>
          <w:sz w:val="14"/>
          <w:szCs w:val="14"/>
        </w:rPr>
        <w:t>6</w:t>
      </w:r>
      <w:r w:rsidRPr="00500266">
        <w:rPr>
          <w:rFonts w:ascii="Calibri" w:eastAsia="Calibri" w:hAnsi="Calibri" w:cs="Calibri"/>
          <w:sz w:val="14"/>
          <w:szCs w:val="14"/>
        </w:rPr>
        <w:t>.2022</w:t>
      </w:r>
    </w:p>
    <w:p w14:paraId="00000005" w14:textId="77777777" w:rsidR="00C059C5" w:rsidRPr="00500266" w:rsidRDefault="00C059C5" w:rsidP="00500266">
      <w:pPr>
        <w:shd w:val="clear" w:color="auto" w:fill="FFFFFF" w:themeFill="background1"/>
        <w:spacing w:line="360" w:lineRule="auto"/>
        <w:jc w:val="both"/>
        <w:rPr>
          <w:rFonts w:ascii="Calibri" w:eastAsia="Calibri" w:hAnsi="Calibri" w:cs="Calibri"/>
          <w:sz w:val="22"/>
          <w:szCs w:val="22"/>
        </w:rPr>
      </w:pPr>
    </w:p>
    <w:p w14:paraId="00000006" w14:textId="77777777" w:rsidR="00C059C5" w:rsidRPr="00500266" w:rsidRDefault="00996D32" w:rsidP="00500266">
      <w:pPr>
        <w:shd w:val="clear" w:color="auto" w:fill="FFFFFF" w:themeFill="background1"/>
        <w:spacing w:line="360" w:lineRule="auto"/>
        <w:jc w:val="both"/>
        <w:rPr>
          <w:rFonts w:ascii="Calibri" w:eastAsia="Calibri" w:hAnsi="Calibri" w:cs="Calibri"/>
          <w:b/>
          <w:sz w:val="22"/>
          <w:szCs w:val="22"/>
        </w:rPr>
      </w:pPr>
      <w:r w:rsidRPr="00500266">
        <w:rPr>
          <w:rFonts w:ascii="Calibri" w:eastAsia="Calibri" w:hAnsi="Calibri" w:cs="Calibri"/>
          <w:b/>
          <w:sz w:val="22"/>
          <w:szCs w:val="22"/>
        </w:rPr>
        <w:t>Antrag auf Stellungnahme</w:t>
      </w:r>
    </w:p>
    <w:p w14:paraId="00000007" w14:textId="77777777" w:rsidR="00C059C5" w:rsidRPr="00500266" w:rsidRDefault="00996D32" w:rsidP="00500266">
      <w:pPr>
        <w:shd w:val="clear" w:color="auto" w:fill="FFFFFF" w:themeFill="background1"/>
        <w:spacing w:line="276" w:lineRule="auto"/>
        <w:rPr>
          <w:rFonts w:ascii="Calibri" w:eastAsia="Calibri" w:hAnsi="Calibri" w:cs="Calibri"/>
          <w:sz w:val="22"/>
          <w:szCs w:val="22"/>
        </w:rPr>
      </w:pPr>
      <w:r w:rsidRPr="00500266">
        <w:rPr>
          <w:rFonts w:ascii="Calibri" w:eastAsia="Calibri" w:hAnsi="Calibri" w:cs="Calibri"/>
          <w:sz w:val="22"/>
          <w:szCs w:val="22"/>
        </w:rPr>
        <w:t>Forschungsvorhaben: Hirn-elektrische und peripher-psychologische Dynamiken während einer Greifaufgabe in virtueller Realität als Messmethode für empfundene Immersion / Brain Dynamics in Cyber-Physical Systems as Measure of User Presence</w:t>
      </w:r>
    </w:p>
    <w:sdt>
      <w:sdtPr>
        <w:id w:val="-749575500"/>
        <w:docPartObj>
          <w:docPartGallery w:val="Table of Contents"/>
          <w:docPartUnique/>
        </w:docPartObj>
      </w:sdtPr>
      <w:sdtEndPr/>
      <w:sdtContent>
        <w:p w14:paraId="00000008" w14:textId="77777777" w:rsidR="00C059C5" w:rsidRPr="00500266" w:rsidRDefault="00996D32" w:rsidP="00500266">
          <w:pPr>
            <w:pBdr>
              <w:top w:val="nil"/>
              <w:left w:val="nil"/>
              <w:bottom w:val="nil"/>
              <w:right w:val="nil"/>
              <w:between w:val="nil"/>
            </w:pBdr>
            <w:shd w:val="clear" w:color="auto" w:fill="FFFFFF" w:themeFill="background1"/>
            <w:tabs>
              <w:tab w:val="right" w:pos="9288"/>
            </w:tabs>
            <w:spacing w:before="240" w:after="120" w:line="240" w:lineRule="auto"/>
            <w:rPr>
              <w:rFonts w:ascii="Calibri" w:eastAsia="Calibri" w:hAnsi="Calibri" w:cs="Calibri"/>
              <w:b/>
              <w:smallCaps/>
              <w:sz w:val="22"/>
              <w:szCs w:val="22"/>
              <w:u w:val="single"/>
            </w:rPr>
          </w:pPr>
          <w:r w:rsidRPr="00500266">
            <w:fldChar w:fldCharType="begin"/>
          </w:r>
          <w:r w:rsidRPr="00500266">
            <w:instrText xml:space="preserve"> TOC \h \u \z </w:instrText>
          </w:r>
          <w:r w:rsidRPr="00500266">
            <w:fldChar w:fldCharType="separate"/>
          </w:r>
          <w:hyperlink w:anchor="_heading=h.gjdgxs">
            <w:r w:rsidRPr="00500266">
              <w:rPr>
                <w:rFonts w:ascii="Calibri" w:eastAsia="Calibri" w:hAnsi="Calibri" w:cs="Calibri"/>
                <w:b/>
                <w:smallCaps/>
                <w:sz w:val="22"/>
                <w:szCs w:val="22"/>
                <w:u w:val="single"/>
              </w:rPr>
              <w:t>Antragstellende</w:t>
            </w:r>
          </w:hyperlink>
          <w:r w:rsidRPr="00500266">
            <w:rPr>
              <w:rFonts w:ascii="Calibri" w:eastAsia="Calibri" w:hAnsi="Calibri" w:cs="Calibri"/>
              <w:b/>
              <w:smallCaps/>
              <w:sz w:val="22"/>
              <w:szCs w:val="22"/>
              <w:u w:val="single"/>
            </w:rPr>
            <w:tab/>
          </w:r>
          <w:r w:rsidRPr="00500266">
            <w:fldChar w:fldCharType="begin"/>
          </w:r>
          <w:r w:rsidRPr="00500266">
            <w:instrText xml:space="preserve"> HYPERLINK \l "_heading=h.gjdgxs" </w:instrText>
          </w:r>
          <w:r w:rsidRPr="00500266">
            <w:fldChar w:fldCharType="separate"/>
          </w:r>
          <w:r w:rsidRPr="00500266">
            <w:rPr>
              <w:rFonts w:ascii="Calibri" w:eastAsia="Calibri" w:hAnsi="Calibri" w:cs="Calibri"/>
              <w:b/>
              <w:smallCaps/>
              <w:sz w:val="22"/>
              <w:szCs w:val="22"/>
              <w:u w:val="single"/>
            </w:rPr>
            <w:t>1</w:t>
          </w:r>
        </w:p>
        <w:p w14:paraId="00000009" w14:textId="77777777" w:rsidR="00C059C5" w:rsidRPr="00500266" w:rsidRDefault="00996D32" w:rsidP="00500266">
          <w:pPr>
            <w:pBdr>
              <w:top w:val="nil"/>
              <w:left w:val="nil"/>
              <w:bottom w:val="nil"/>
              <w:right w:val="nil"/>
              <w:between w:val="nil"/>
            </w:pBdr>
            <w:shd w:val="clear" w:color="auto" w:fill="FFFFFF" w:themeFill="background1"/>
            <w:tabs>
              <w:tab w:val="right" w:pos="9288"/>
            </w:tabs>
            <w:spacing w:before="240" w:after="120" w:line="240" w:lineRule="auto"/>
            <w:rPr>
              <w:rFonts w:ascii="Calibri" w:eastAsia="Calibri" w:hAnsi="Calibri" w:cs="Calibri"/>
              <w:b/>
              <w:smallCaps/>
              <w:sz w:val="22"/>
              <w:szCs w:val="22"/>
              <w:u w:val="single"/>
            </w:rPr>
          </w:pPr>
          <w:r w:rsidRPr="00500266">
            <w:fldChar w:fldCharType="end"/>
          </w:r>
          <w:hyperlink w:anchor="_heading=h.30j0zll">
            <w:r w:rsidRPr="00500266">
              <w:rPr>
                <w:rFonts w:ascii="Calibri" w:eastAsia="Calibri" w:hAnsi="Calibri" w:cs="Calibri"/>
                <w:b/>
                <w:smallCaps/>
                <w:sz w:val="22"/>
                <w:szCs w:val="22"/>
                <w:u w:val="single"/>
              </w:rPr>
              <w:t>Angaben zu den Rahmenbedingungen des Vorhabens</w:t>
            </w:r>
          </w:hyperlink>
          <w:r w:rsidRPr="00500266">
            <w:rPr>
              <w:rFonts w:ascii="Calibri" w:eastAsia="Calibri" w:hAnsi="Calibri" w:cs="Calibri"/>
              <w:b/>
              <w:smallCaps/>
              <w:sz w:val="22"/>
              <w:szCs w:val="22"/>
              <w:u w:val="single"/>
            </w:rPr>
            <w:tab/>
          </w:r>
          <w:r w:rsidRPr="00500266">
            <w:fldChar w:fldCharType="begin"/>
          </w:r>
          <w:r w:rsidRPr="00500266">
            <w:instrText xml:space="preserve"> HYPERLINK \l "_heading=h.30j0zll" </w:instrText>
          </w:r>
          <w:r w:rsidRPr="00500266">
            <w:fldChar w:fldCharType="separate"/>
          </w:r>
          <w:r w:rsidRPr="00500266">
            <w:rPr>
              <w:rFonts w:ascii="Calibri" w:eastAsia="Calibri" w:hAnsi="Calibri" w:cs="Calibri"/>
              <w:b/>
              <w:smallCaps/>
              <w:sz w:val="22"/>
              <w:szCs w:val="22"/>
              <w:u w:val="single"/>
            </w:rPr>
            <w:t>3</w:t>
          </w:r>
        </w:p>
        <w:p w14:paraId="0000000A" w14:textId="77777777" w:rsidR="00C059C5" w:rsidRPr="00500266" w:rsidRDefault="00996D32" w:rsidP="00500266">
          <w:pPr>
            <w:pBdr>
              <w:top w:val="nil"/>
              <w:left w:val="nil"/>
              <w:bottom w:val="nil"/>
              <w:right w:val="nil"/>
              <w:between w:val="nil"/>
            </w:pBdr>
            <w:shd w:val="clear" w:color="auto" w:fill="FFFFFF" w:themeFill="background1"/>
            <w:tabs>
              <w:tab w:val="right" w:pos="9288"/>
            </w:tabs>
            <w:spacing w:before="240" w:after="120" w:line="240" w:lineRule="auto"/>
            <w:rPr>
              <w:rFonts w:ascii="Calibri" w:eastAsia="Calibri" w:hAnsi="Calibri" w:cs="Calibri"/>
              <w:b/>
              <w:smallCaps/>
              <w:sz w:val="22"/>
              <w:szCs w:val="22"/>
              <w:u w:val="single"/>
            </w:rPr>
          </w:pPr>
          <w:r w:rsidRPr="00500266">
            <w:fldChar w:fldCharType="end"/>
          </w:r>
          <w:hyperlink w:anchor="_heading=h.3znysh7">
            <w:r w:rsidRPr="00500266">
              <w:rPr>
                <w:rFonts w:ascii="Calibri" w:eastAsia="Calibri" w:hAnsi="Calibri" w:cs="Calibri"/>
                <w:b/>
                <w:smallCaps/>
                <w:sz w:val="22"/>
                <w:szCs w:val="22"/>
                <w:u w:val="single"/>
              </w:rPr>
              <w:t>Angaben zum Gegenstand und zum Verfahren des Vorhabens</w:t>
            </w:r>
          </w:hyperlink>
          <w:r w:rsidRPr="00500266">
            <w:rPr>
              <w:rFonts w:ascii="Calibri" w:eastAsia="Calibri" w:hAnsi="Calibri" w:cs="Calibri"/>
              <w:b/>
              <w:smallCaps/>
              <w:sz w:val="22"/>
              <w:szCs w:val="22"/>
              <w:u w:val="single"/>
            </w:rPr>
            <w:tab/>
          </w:r>
          <w:r w:rsidRPr="00500266">
            <w:fldChar w:fldCharType="begin"/>
          </w:r>
          <w:r w:rsidRPr="00500266">
            <w:instrText xml:space="preserve"> HYPERLINK \l "_heading=h.3znysh7" </w:instrText>
          </w:r>
          <w:r w:rsidRPr="00500266">
            <w:fldChar w:fldCharType="separate"/>
          </w:r>
          <w:r w:rsidRPr="00500266">
            <w:rPr>
              <w:rFonts w:ascii="Calibri" w:eastAsia="Calibri" w:hAnsi="Calibri" w:cs="Calibri"/>
              <w:b/>
              <w:smallCaps/>
              <w:sz w:val="22"/>
              <w:szCs w:val="22"/>
              <w:u w:val="single"/>
            </w:rPr>
            <w:t>3</w:t>
          </w:r>
        </w:p>
        <w:p w14:paraId="0000000B" w14:textId="77777777" w:rsidR="00C059C5" w:rsidRPr="00500266" w:rsidRDefault="00996D32" w:rsidP="00500266">
          <w:pPr>
            <w:pBdr>
              <w:top w:val="nil"/>
              <w:left w:val="nil"/>
              <w:bottom w:val="nil"/>
              <w:right w:val="nil"/>
              <w:between w:val="nil"/>
            </w:pBdr>
            <w:shd w:val="clear" w:color="auto" w:fill="FFFFFF" w:themeFill="background1"/>
            <w:tabs>
              <w:tab w:val="right" w:pos="9288"/>
            </w:tabs>
            <w:spacing w:before="240" w:after="120" w:line="240" w:lineRule="auto"/>
            <w:rPr>
              <w:rFonts w:ascii="Calibri" w:eastAsia="Calibri" w:hAnsi="Calibri" w:cs="Calibri"/>
              <w:b/>
              <w:smallCaps/>
              <w:sz w:val="22"/>
              <w:szCs w:val="22"/>
              <w:u w:val="single"/>
            </w:rPr>
          </w:pPr>
          <w:r w:rsidRPr="00500266">
            <w:fldChar w:fldCharType="end"/>
          </w:r>
          <w:hyperlink w:anchor="_heading=h.tyjcwt">
            <w:r w:rsidRPr="00500266">
              <w:rPr>
                <w:rFonts w:ascii="Calibri" w:eastAsia="Calibri" w:hAnsi="Calibri" w:cs="Calibri"/>
                <w:b/>
                <w:smallCaps/>
                <w:sz w:val="22"/>
                <w:szCs w:val="22"/>
                <w:u w:val="single"/>
              </w:rPr>
              <w:t>Angaben zum Datenschutz:</w:t>
            </w:r>
          </w:hyperlink>
          <w:r w:rsidRPr="00500266">
            <w:rPr>
              <w:rFonts w:ascii="Calibri" w:eastAsia="Calibri" w:hAnsi="Calibri" w:cs="Calibri"/>
              <w:b/>
              <w:smallCaps/>
              <w:sz w:val="22"/>
              <w:szCs w:val="22"/>
              <w:u w:val="single"/>
            </w:rPr>
            <w:tab/>
          </w:r>
          <w:r w:rsidRPr="00500266">
            <w:fldChar w:fldCharType="begin"/>
          </w:r>
          <w:r w:rsidRPr="00500266">
            <w:instrText xml:space="preserve"> HYPERLINK \l "_heading=h.tyjcwt" </w:instrText>
          </w:r>
          <w:r w:rsidRPr="00500266">
            <w:fldChar w:fldCharType="separate"/>
          </w:r>
          <w:r w:rsidRPr="00500266">
            <w:rPr>
              <w:rFonts w:ascii="Calibri" w:eastAsia="Calibri" w:hAnsi="Calibri" w:cs="Calibri"/>
              <w:b/>
              <w:smallCaps/>
              <w:sz w:val="22"/>
              <w:szCs w:val="22"/>
              <w:u w:val="single"/>
            </w:rPr>
            <w:t>16</w:t>
          </w:r>
        </w:p>
        <w:p w14:paraId="0000000C" w14:textId="77777777" w:rsidR="00C059C5" w:rsidRPr="00500266" w:rsidRDefault="00996D32" w:rsidP="00500266">
          <w:pPr>
            <w:pBdr>
              <w:top w:val="nil"/>
              <w:left w:val="nil"/>
              <w:bottom w:val="nil"/>
              <w:right w:val="nil"/>
              <w:between w:val="nil"/>
            </w:pBdr>
            <w:shd w:val="clear" w:color="auto" w:fill="FFFFFF" w:themeFill="background1"/>
            <w:tabs>
              <w:tab w:val="right" w:pos="9288"/>
            </w:tabs>
            <w:spacing w:before="240" w:after="120" w:line="240" w:lineRule="auto"/>
            <w:rPr>
              <w:rFonts w:ascii="Calibri" w:eastAsia="Calibri" w:hAnsi="Calibri" w:cs="Calibri"/>
              <w:b/>
              <w:smallCaps/>
              <w:sz w:val="22"/>
              <w:szCs w:val="22"/>
              <w:u w:val="single"/>
            </w:rPr>
          </w:pPr>
          <w:r w:rsidRPr="00500266">
            <w:fldChar w:fldCharType="end"/>
          </w:r>
          <w:hyperlink w:anchor="_heading=h.k1wed87gv73g">
            <w:r w:rsidRPr="00500266">
              <w:rPr>
                <w:rFonts w:ascii="Calibri" w:eastAsia="Calibri" w:hAnsi="Calibri" w:cs="Calibri"/>
                <w:b/>
                <w:smallCaps/>
                <w:sz w:val="22"/>
                <w:szCs w:val="22"/>
                <w:u w:val="single"/>
              </w:rPr>
              <w:t>Angaben über die Informierung der Untersuchten vor der Untersuchung:</w:t>
            </w:r>
          </w:hyperlink>
          <w:r w:rsidRPr="00500266">
            <w:rPr>
              <w:rFonts w:ascii="Calibri" w:eastAsia="Calibri" w:hAnsi="Calibri" w:cs="Calibri"/>
              <w:b/>
              <w:smallCaps/>
              <w:sz w:val="22"/>
              <w:szCs w:val="22"/>
              <w:u w:val="single"/>
            </w:rPr>
            <w:tab/>
          </w:r>
          <w:r w:rsidRPr="00500266">
            <w:fldChar w:fldCharType="begin"/>
          </w:r>
          <w:r w:rsidRPr="00500266">
            <w:instrText xml:space="preserve"> HYPERLINK \l "_heading=h.k1wed87gv73g" </w:instrText>
          </w:r>
          <w:r w:rsidRPr="00500266">
            <w:fldChar w:fldCharType="separate"/>
          </w:r>
          <w:r w:rsidRPr="00500266">
            <w:rPr>
              <w:rFonts w:ascii="Calibri" w:eastAsia="Calibri" w:hAnsi="Calibri" w:cs="Calibri"/>
              <w:b/>
              <w:smallCaps/>
              <w:sz w:val="22"/>
              <w:szCs w:val="22"/>
              <w:u w:val="single"/>
            </w:rPr>
            <w:t>17</w:t>
          </w:r>
        </w:p>
        <w:p w14:paraId="0000000D" w14:textId="77777777" w:rsidR="00C059C5" w:rsidRPr="00500266" w:rsidRDefault="00996D32" w:rsidP="00500266">
          <w:pPr>
            <w:pBdr>
              <w:top w:val="nil"/>
              <w:left w:val="nil"/>
              <w:bottom w:val="nil"/>
              <w:right w:val="nil"/>
              <w:between w:val="nil"/>
            </w:pBdr>
            <w:shd w:val="clear" w:color="auto" w:fill="FFFFFF" w:themeFill="background1"/>
            <w:tabs>
              <w:tab w:val="right" w:pos="9288"/>
            </w:tabs>
            <w:spacing w:before="240" w:after="120" w:line="240" w:lineRule="auto"/>
            <w:rPr>
              <w:rFonts w:ascii="Calibri" w:eastAsia="Calibri" w:hAnsi="Calibri" w:cs="Calibri"/>
              <w:b/>
              <w:smallCaps/>
              <w:sz w:val="22"/>
              <w:szCs w:val="22"/>
              <w:u w:val="single"/>
            </w:rPr>
          </w:pPr>
          <w:r w:rsidRPr="00500266">
            <w:fldChar w:fldCharType="end"/>
          </w:r>
          <w:hyperlink w:anchor="_heading=h.3dy6vkm">
            <w:r w:rsidRPr="00500266">
              <w:rPr>
                <w:rFonts w:ascii="Calibri" w:eastAsia="Calibri" w:hAnsi="Calibri" w:cs="Calibri"/>
                <w:b/>
                <w:smallCaps/>
                <w:sz w:val="22"/>
                <w:szCs w:val="22"/>
                <w:u w:val="single"/>
              </w:rPr>
              <w:t>Angaben zur Erklärung der Bereitschaft, an der Untersuchung teilzunehmen:</w:t>
            </w:r>
          </w:hyperlink>
          <w:r w:rsidRPr="00500266">
            <w:rPr>
              <w:rFonts w:ascii="Calibri" w:eastAsia="Calibri" w:hAnsi="Calibri" w:cs="Calibri"/>
              <w:b/>
              <w:smallCaps/>
              <w:sz w:val="22"/>
              <w:szCs w:val="22"/>
              <w:u w:val="single"/>
            </w:rPr>
            <w:tab/>
          </w:r>
          <w:r w:rsidRPr="00500266">
            <w:fldChar w:fldCharType="begin"/>
          </w:r>
          <w:r w:rsidRPr="00500266">
            <w:instrText xml:space="preserve"> HYPERLINK \l "_heading=h.3dy6vkm" </w:instrText>
          </w:r>
          <w:r w:rsidRPr="00500266">
            <w:fldChar w:fldCharType="separate"/>
          </w:r>
          <w:r w:rsidRPr="00500266">
            <w:rPr>
              <w:rFonts w:ascii="Calibri" w:eastAsia="Calibri" w:hAnsi="Calibri" w:cs="Calibri"/>
              <w:b/>
              <w:smallCaps/>
              <w:sz w:val="22"/>
              <w:szCs w:val="22"/>
              <w:u w:val="single"/>
            </w:rPr>
            <w:t>18</w:t>
          </w:r>
        </w:p>
        <w:p w14:paraId="0000000E" w14:textId="7E46F896" w:rsidR="00C059C5" w:rsidRPr="00500266" w:rsidRDefault="00996D32" w:rsidP="00500266">
          <w:pPr>
            <w:pBdr>
              <w:top w:val="nil"/>
              <w:left w:val="nil"/>
              <w:bottom w:val="nil"/>
              <w:right w:val="nil"/>
              <w:between w:val="nil"/>
            </w:pBdr>
            <w:shd w:val="clear" w:color="auto" w:fill="FFFFFF" w:themeFill="background1"/>
            <w:tabs>
              <w:tab w:val="right" w:pos="9288"/>
            </w:tabs>
            <w:spacing w:before="240" w:after="120" w:line="240" w:lineRule="auto"/>
            <w:rPr>
              <w:rFonts w:ascii="Calibri" w:eastAsia="Calibri" w:hAnsi="Calibri" w:cs="Calibri"/>
              <w:b/>
              <w:smallCaps/>
              <w:sz w:val="22"/>
              <w:szCs w:val="22"/>
              <w:u w:val="single"/>
            </w:rPr>
          </w:pPr>
          <w:r w:rsidRPr="00500266">
            <w:fldChar w:fldCharType="end"/>
          </w:r>
          <w:hyperlink w:anchor="_heading=h.z66sa8g1h4ru">
            <w:r w:rsidRPr="00500266">
              <w:rPr>
                <w:rFonts w:ascii="Calibri" w:eastAsia="Calibri" w:hAnsi="Calibri" w:cs="Calibri"/>
                <w:b/>
                <w:smallCaps/>
                <w:sz w:val="22"/>
                <w:szCs w:val="22"/>
                <w:u w:val="single"/>
              </w:rPr>
              <w:t>Anlagen</w:t>
            </w:r>
          </w:hyperlink>
          <w:r w:rsidRPr="00500266">
            <w:rPr>
              <w:rFonts w:ascii="Calibri" w:eastAsia="Calibri" w:hAnsi="Calibri" w:cs="Calibri"/>
              <w:b/>
              <w:smallCaps/>
              <w:sz w:val="22"/>
              <w:szCs w:val="22"/>
              <w:u w:val="single"/>
            </w:rPr>
            <w:tab/>
          </w:r>
          <w:r w:rsidRPr="00500266">
            <w:fldChar w:fldCharType="begin"/>
          </w:r>
          <w:r w:rsidRPr="00500266">
            <w:instrText xml:space="preserve"> PAGEREF _heading=h.z66sa8g1h4ru \h </w:instrText>
          </w:r>
          <w:r w:rsidRPr="00500266">
            <w:fldChar w:fldCharType="separate"/>
          </w:r>
          <w:r w:rsidR="0030586D">
            <w:rPr>
              <w:noProof/>
            </w:rPr>
            <w:t>20</w:t>
          </w:r>
          <w:r w:rsidRPr="00500266">
            <w:fldChar w:fldCharType="end"/>
          </w:r>
          <w:r w:rsidRPr="00500266">
            <w:fldChar w:fldCharType="end"/>
          </w:r>
        </w:p>
      </w:sdtContent>
    </w:sdt>
    <w:p w14:paraId="00000010" w14:textId="77777777" w:rsidR="00C059C5" w:rsidRPr="00500266" w:rsidRDefault="00996D32" w:rsidP="00500266">
      <w:pPr>
        <w:numPr>
          <w:ilvl w:val="0"/>
          <w:numId w:val="2"/>
        </w:num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Informationsblatt</w:t>
      </w:r>
    </w:p>
    <w:p w14:paraId="00000011" w14:textId="77777777" w:rsidR="00C059C5" w:rsidRPr="00500266" w:rsidRDefault="00996D32" w:rsidP="00500266">
      <w:pPr>
        <w:numPr>
          <w:ilvl w:val="0"/>
          <w:numId w:val="2"/>
        </w:num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Einverständniserklärung</w:t>
      </w:r>
    </w:p>
    <w:p w14:paraId="00000012" w14:textId="77777777" w:rsidR="00C059C5" w:rsidRPr="00500266" w:rsidRDefault="00996D32" w:rsidP="00500266">
      <w:pPr>
        <w:numPr>
          <w:ilvl w:val="0"/>
          <w:numId w:val="2"/>
        </w:num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Fragebögen</w:t>
      </w:r>
    </w:p>
    <w:p w14:paraId="00000013" w14:textId="77777777" w:rsidR="00C059C5" w:rsidRPr="00500266" w:rsidRDefault="00996D32" w:rsidP="00500266">
      <w:pPr>
        <w:numPr>
          <w:ilvl w:val="0"/>
          <w:numId w:val="2"/>
        </w:num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Empfangsbestätigung</w:t>
      </w:r>
    </w:p>
    <w:p w14:paraId="00000014" w14:textId="714D6E86" w:rsidR="00C059C5" w:rsidRPr="00500266" w:rsidRDefault="00996D32" w:rsidP="00500266">
      <w:pPr>
        <w:numPr>
          <w:ilvl w:val="0"/>
          <w:numId w:val="2"/>
        </w:num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Versuchspersonenkodierung</w:t>
      </w:r>
    </w:p>
    <w:p w14:paraId="4295FF45" w14:textId="3F42E31F" w:rsidR="00C729B6" w:rsidRPr="00500266" w:rsidRDefault="00C729B6" w:rsidP="00500266">
      <w:pPr>
        <w:numPr>
          <w:ilvl w:val="0"/>
          <w:numId w:val="2"/>
        </w:num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Einverständnis Audioaufnahme</w:t>
      </w:r>
    </w:p>
    <w:p w14:paraId="00000015" w14:textId="598C6E07" w:rsidR="00C059C5" w:rsidRPr="00500266" w:rsidRDefault="00996D32" w:rsidP="00AB6ACD">
      <w:pPr>
        <w:pStyle w:val="berschrift1"/>
        <w:numPr>
          <w:ilvl w:val="0"/>
          <w:numId w:val="3"/>
        </w:numPr>
        <w:shd w:val="clear" w:color="auto" w:fill="FFFFFF" w:themeFill="background1"/>
        <w:spacing w:line="240" w:lineRule="auto"/>
        <w:ind w:left="360"/>
        <w:rPr>
          <w:rFonts w:ascii="Calibri" w:eastAsia="Calibri" w:hAnsi="Calibri" w:cs="Calibri"/>
          <w:color w:val="000000"/>
        </w:rPr>
      </w:pPr>
      <w:r w:rsidRPr="00500266">
        <w:rPr>
          <w:rFonts w:ascii="Calibri" w:eastAsia="Calibri" w:hAnsi="Calibri" w:cs="Calibri"/>
          <w:color w:val="000000"/>
        </w:rPr>
        <w:lastRenderedPageBreak/>
        <w:t>Antragstellende</w:t>
      </w:r>
    </w:p>
    <w:p w14:paraId="7B65F2B5" w14:textId="111D06BD" w:rsidR="00697E00" w:rsidRPr="00500266" w:rsidRDefault="00697E00" w:rsidP="00500266">
      <w:pPr>
        <w:shd w:val="clear" w:color="auto" w:fill="FFFFFF" w:themeFill="background1"/>
      </w:pPr>
    </w:p>
    <w:p w14:paraId="66F275F0" w14:textId="77777777" w:rsidR="00697E00" w:rsidRPr="00500266" w:rsidRDefault="00697E00"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Name:</w:t>
      </w:r>
      <w:r w:rsidRPr="00500266">
        <w:rPr>
          <w:rFonts w:ascii="Calibri" w:eastAsia="Calibri" w:hAnsi="Calibri" w:cs="Calibri"/>
          <w:sz w:val="22"/>
          <w:szCs w:val="22"/>
        </w:rPr>
        <w:tab/>
      </w:r>
      <w:r w:rsidRPr="00500266">
        <w:rPr>
          <w:rFonts w:ascii="Calibri" w:eastAsia="Calibri" w:hAnsi="Calibri" w:cs="Calibri"/>
          <w:sz w:val="22"/>
          <w:szCs w:val="22"/>
        </w:rPr>
        <w:tab/>
        <w:t>Lukas Gehrke</w:t>
      </w:r>
    </w:p>
    <w:p w14:paraId="7EA35CAA" w14:textId="77777777" w:rsidR="00697E00" w:rsidRPr="008D6925" w:rsidRDefault="00697E00" w:rsidP="00500266">
      <w:pPr>
        <w:shd w:val="clear" w:color="auto" w:fill="FFFFFF" w:themeFill="background1"/>
        <w:spacing w:line="360" w:lineRule="auto"/>
        <w:jc w:val="both"/>
        <w:rPr>
          <w:rFonts w:ascii="Calibri" w:eastAsia="Calibri" w:hAnsi="Calibri" w:cs="Calibri"/>
          <w:sz w:val="22"/>
          <w:szCs w:val="22"/>
        </w:rPr>
      </w:pPr>
      <w:r w:rsidRPr="008D6925">
        <w:rPr>
          <w:rFonts w:ascii="Calibri" w:eastAsia="Calibri" w:hAnsi="Calibri" w:cs="Calibri"/>
          <w:sz w:val="22"/>
          <w:szCs w:val="22"/>
        </w:rPr>
        <w:t>Dienststellung:</w:t>
      </w:r>
      <w:r w:rsidRPr="008D6925">
        <w:rPr>
          <w:rFonts w:ascii="Calibri" w:eastAsia="Calibri" w:hAnsi="Calibri" w:cs="Calibri"/>
          <w:sz w:val="22"/>
          <w:szCs w:val="22"/>
        </w:rPr>
        <w:tab/>
        <w:t>wissenschaftlicher Mitarbeiter des Fachgebietes</w:t>
      </w:r>
    </w:p>
    <w:p w14:paraId="5C26D5D9" w14:textId="77777777" w:rsidR="00697E00" w:rsidRPr="00500266" w:rsidRDefault="00697E00"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Geburtsdatum:</w:t>
      </w:r>
      <w:r w:rsidRPr="00500266">
        <w:rPr>
          <w:rFonts w:ascii="Calibri" w:eastAsia="Calibri" w:hAnsi="Calibri" w:cs="Calibri"/>
          <w:sz w:val="22"/>
          <w:szCs w:val="22"/>
        </w:rPr>
        <w:tab/>
        <w:t>07.11.1986</w:t>
      </w:r>
    </w:p>
    <w:p w14:paraId="58E6DBD8" w14:textId="77777777" w:rsidR="00697E00" w:rsidRPr="00500266" w:rsidRDefault="00697E00"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Nationalität:</w:t>
      </w:r>
      <w:r w:rsidRPr="00500266">
        <w:rPr>
          <w:rFonts w:ascii="Calibri" w:eastAsia="Calibri" w:hAnsi="Calibri" w:cs="Calibri"/>
          <w:sz w:val="22"/>
          <w:szCs w:val="22"/>
        </w:rPr>
        <w:tab/>
        <w:t>Deutsch</w:t>
      </w:r>
    </w:p>
    <w:p w14:paraId="2B8CCA88" w14:textId="77777777" w:rsidR="00697E00" w:rsidRPr="00500266" w:rsidRDefault="00697E00"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Institution:</w:t>
      </w:r>
      <w:r w:rsidRPr="00500266">
        <w:rPr>
          <w:rFonts w:ascii="Calibri" w:eastAsia="Calibri" w:hAnsi="Calibri" w:cs="Calibri"/>
          <w:sz w:val="22"/>
          <w:szCs w:val="22"/>
        </w:rPr>
        <w:tab/>
        <w:t>Institut für Psychologie und Arbeitswissenschaft</w:t>
      </w:r>
    </w:p>
    <w:p w14:paraId="53428DCF" w14:textId="77777777" w:rsidR="00697E00" w:rsidRPr="008D6925" w:rsidRDefault="00697E00"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ab/>
      </w:r>
      <w:r w:rsidRPr="00500266">
        <w:rPr>
          <w:rFonts w:ascii="Calibri" w:eastAsia="Calibri" w:hAnsi="Calibri" w:cs="Calibri"/>
          <w:sz w:val="22"/>
          <w:szCs w:val="22"/>
        </w:rPr>
        <w:tab/>
      </w:r>
      <w:r w:rsidRPr="008D6925">
        <w:rPr>
          <w:rFonts w:ascii="Calibri" w:eastAsia="Calibri" w:hAnsi="Calibri" w:cs="Calibri"/>
          <w:sz w:val="22"/>
          <w:szCs w:val="22"/>
        </w:rPr>
        <w:t xml:space="preserve">Fachgebiet Biopsychologie und Neuroergonomie </w:t>
      </w:r>
    </w:p>
    <w:p w14:paraId="3B472633" w14:textId="77777777" w:rsidR="00697E00" w:rsidRPr="008D6925" w:rsidRDefault="00697E00" w:rsidP="00500266">
      <w:pPr>
        <w:shd w:val="clear" w:color="auto" w:fill="FFFFFF" w:themeFill="background1"/>
        <w:spacing w:line="360" w:lineRule="auto"/>
        <w:ind w:left="720" w:firstLine="720"/>
        <w:jc w:val="both"/>
        <w:rPr>
          <w:rFonts w:ascii="Calibri" w:eastAsia="Calibri" w:hAnsi="Calibri" w:cs="Calibri"/>
          <w:sz w:val="22"/>
          <w:szCs w:val="22"/>
        </w:rPr>
      </w:pPr>
      <w:r w:rsidRPr="008D6925">
        <w:rPr>
          <w:rFonts w:ascii="Calibri" w:eastAsia="Calibri" w:hAnsi="Calibri" w:cs="Calibri"/>
          <w:sz w:val="22"/>
          <w:szCs w:val="22"/>
        </w:rPr>
        <w:t>Chair Biological Psychology and Neuroergonomics</w:t>
      </w:r>
    </w:p>
    <w:p w14:paraId="339150DD" w14:textId="77777777" w:rsidR="00697E00" w:rsidRPr="00500266" w:rsidRDefault="00697E00"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Arbeitsstelle:</w:t>
      </w:r>
      <w:r w:rsidRPr="00500266">
        <w:rPr>
          <w:rFonts w:ascii="Calibri" w:eastAsia="Calibri" w:hAnsi="Calibri" w:cs="Calibri"/>
          <w:sz w:val="22"/>
          <w:szCs w:val="22"/>
        </w:rPr>
        <w:tab/>
        <w:t>Technische Universität Berlin</w:t>
      </w:r>
    </w:p>
    <w:p w14:paraId="68D7FC0F" w14:textId="77777777" w:rsidR="00697E00" w:rsidRPr="00500266" w:rsidRDefault="00697E00" w:rsidP="00500266">
      <w:pPr>
        <w:pBdr>
          <w:top w:val="nil"/>
          <w:left w:val="nil"/>
          <w:bottom w:val="nil"/>
          <w:right w:val="nil"/>
          <w:between w:val="nil"/>
        </w:pBdr>
        <w:shd w:val="clear" w:color="auto" w:fill="FFFFFF" w:themeFill="background1"/>
        <w:spacing w:line="360" w:lineRule="auto"/>
        <w:ind w:left="1416"/>
        <w:jc w:val="both"/>
        <w:rPr>
          <w:rFonts w:ascii="Calibri" w:eastAsia="Calibri" w:hAnsi="Calibri" w:cs="Calibri"/>
          <w:sz w:val="22"/>
          <w:szCs w:val="22"/>
        </w:rPr>
      </w:pPr>
      <w:r w:rsidRPr="00500266">
        <w:rPr>
          <w:rFonts w:ascii="Calibri" w:eastAsia="Calibri" w:hAnsi="Calibri" w:cs="Calibri"/>
          <w:sz w:val="22"/>
          <w:szCs w:val="22"/>
        </w:rPr>
        <w:t>Fasanenstr. 1, Sekr. KWT-1</w:t>
      </w:r>
    </w:p>
    <w:p w14:paraId="40EDBA1E" w14:textId="77777777" w:rsidR="00697E00" w:rsidRPr="00500266" w:rsidRDefault="00697E00" w:rsidP="00500266">
      <w:pPr>
        <w:pBdr>
          <w:top w:val="nil"/>
          <w:left w:val="nil"/>
          <w:bottom w:val="nil"/>
          <w:right w:val="nil"/>
          <w:between w:val="nil"/>
        </w:pBdr>
        <w:shd w:val="clear" w:color="auto" w:fill="FFFFFF" w:themeFill="background1"/>
        <w:spacing w:line="360" w:lineRule="auto"/>
        <w:ind w:left="1416"/>
        <w:jc w:val="both"/>
        <w:rPr>
          <w:rFonts w:ascii="Calibri" w:eastAsia="Calibri" w:hAnsi="Calibri" w:cs="Calibri"/>
          <w:sz w:val="22"/>
          <w:szCs w:val="22"/>
        </w:rPr>
      </w:pPr>
      <w:r w:rsidRPr="00500266">
        <w:rPr>
          <w:rFonts w:ascii="Calibri" w:eastAsia="Calibri" w:hAnsi="Calibri" w:cs="Calibri"/>
          <w:sz w:val="22"/>
          <w:szCs w:val="22"/>
        </w:rPr>
        <w:t>D-10623 Berlin</w:t>
      </w:r>
    </w:p>
    <w:p w14:paraId="7B09F599" w14:textId="77777777" w:rsidR="00697E00" w:rsidRPr="00500266" w:rsidRDefault="00697E00"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Telefon:</w:t>
      </w:r>
      <w:r w:rsidRPr="00500266">
        <w:rPr>
          <w:rFonts w:ascii="Calibri" w:eastAsia="Calibri" w:hAnsi="Calibri" w:cs="Calibri"/>
          <w:sz w:val="22"/>
          <w:szCs w:val="22"/>
        </w:rPr>
        <w:tab/>
        <w:t>(030) 314 79512</w:t>
      </w:r>
    </w:p>
    <w:p w14:paraId="481FF394" w14:textId="10BEA88E" w:rsidR="00697E00" w:rsidRPr="00500266" w:rsidRDefault="00697E00"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E-Mail:</w:t>
      </w:r>
      <w:r w:rsidRPr="00500266">
        <w:rPr>
          <w:rFonts w:ascii="Calibri" w:eastAsia="Calibri" w:hAnsi="Calibri" w:cs="Calibri"/>
          <w:sz w:val="22"/>
          <w:szCs w:val="22"/>
        </w:rPr>
        <w:tab/>
      </w:r>
      <w:r w:rsidRPr="00500266">
        <w:rPr>
          <w:rFonts w:ascii="Calibri" w:eastAsia="Calibri" w:hAnsi="Calibri" w:cs="Calibri"/>
          <w:sz w:val="22"/>
          <w:szCs w:val="22"/>
        </w:rPr>
        <w:tab/>
      </w:r>
      <w:r w:rsidR="00D90E76" w:rsidRPr="00D90E76">
        <w:rPr>
          <w:rFonts w:ascii="Calibri" w:eastAsia="Calibri" w:hAnsi="Calibri" w:cs="Calibri"/>
          <w:sz w:val="22"/>
          <w:szCs w:val="22"/>
          <w:highlight w:val="yellow"/>
        </w:rPr>
        <w:t>lukas.gehrke</w:t>
      </w:r>
      <w:r w:rsidRPr="00500266">
        <w:rPr>
          <w:rFonts w:ascii="Calibri" w:eastAsia="Calibri" w:hAnsi="Calibri" w:cs="Calibri"/>
          <w:sz w:val="22"/>
          <w:szCs w:val="22"/>
        </w:rPr>
        <w:t>@tu-berlin.de</w:t>
      </w:r>
    </w:p>
    <w:p w14:paraId="0CD05E7E" w14:textId="77777777" w:rsidR="00697E00" w:rsidRPr="008D6925" w:rsidRDefault="00697E00"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8D6925">
        <w:rPr>
          <w:rFonts w:ascii="Calibri" w:eastAsia="Calibri" w:hAnsi="Calibri" w:cs="Calibri"/>
          <w:sz w:val="22"/>
          <w:szCs w:val="22"/>
        </w:rPr>
        <w:t>Privatadresse:</w:t>
      </w:r>
      <w:r w:rsidRPr="008D6925">
        <w:rPr>
          <w:rFonts w:ascii="Calibri" w:eastAsia="Calibri" w:hAnsi="Calibri" w:cs="Calibri"/>
          <w:sz w:val="22"/>
          <w:szCs w:val="22"/>
        </w:rPr>
        <w:tab/>
        <w:t>Finnländische Str. 14, 10439</w:t>
      </w:r>
    </w:p>
    <w:p w14:paraId="30C5C691" w14:textId="77777777" w:rsidR="00697E00" w:rsidRPr="00500266" w:rsidRDefault="00697E00"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Telefon privat</w:t>
      </w:r>
      <w:r w:rsidRPr="00500266">
        <w:rPr>
          <w:rFonts w:ascii="Calibri" w:eastAsia="Calibri" w:hAnsi="Calibri" w:cs="Calibri"/>
          <w:sz w:val="22"/>
          <w:szCs w:val="22"/>
        </w:rPr>
        <w:tab/>
        <w:t>(0170) 2382325</w:t>
      </w:r>
    </w:p>
    <w:p w14:paraId="1C9B479E" w14:textId="77777777" w:rsidR="00697E00" w:rsidRPr="00500266" w:rsidRDefault="00697E00" w:rsidP="00500266">
      <w:pPr>
        <w:shd w:val="clear" w:color="auto" w:fill="FFFFFF" w:themeFill="background1"/>
      </w:pPr>
    </w:p>
    <w:p w14:paraId="00000016" w14:textId="77777777" w:rsidR="00C059C5" w:rsidRPr="00500266" w:rsidRDefault="00C059C5" w:rsidP="00500266">
      <w:pPr>
        <w:shd w:val="clear" w:color="auto" w:fill="FFFFFF" w:themeFill="background1"/>
        <w:rPr>
          <w:rFonts w:ascii="Calibri" w:eastAsia="Calibri" w:hAnsi="Calibri" w:cs="Calibri"/>
        </w:rPr>
      </w:pPr>
    </w:p>
    <w:p w14:paraId="00000017" w14:textId="77777777" w:rsidR="00C059C5" w:rsidRPr="00500266" w:rsidRDefault="00996D32"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Name:</w:t>
      </w:r>
      <w:r w:rsidRPr="00500266">
        <w:rPr>
          <w:rFonts w:ascii="Calibri" w:eastAsia="Calibri" w:hAnsi="Calibri" w:cs="Calibri"/>
          <w:sz w:val="22"/>
          <w:szCs w:val="22"/>
        </w:rPr>
        <w:tab/>
      </w:r>
      <w:r w:rsidRPr="00500266">
        <w:rPr>
          <w:rFonts w:ascii="Calibri" w:eastAsia="Calibri" w:hAnsi="Calibri" w:cs="Calibri"/>
          <w:sz w:val="22"/>
          <w:szCs w:val="22"/>
        </w:rPr>
        <w:tab/>
        <w:t>Klaus Gramann</w:t>
      </w:r>
    </w:p>
    <w:p w14:paraId="00000018" w14:textId="77777777" w:rsidR="00C059C5" w:rsidRPr="00500266" w:rsidRDefault="00996D32"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Dienststellung:</w:t>
      </w:r>
      <w:r w:rsidRPr="00500266">
        <w:rPr>
          <w:rFonts w:ascii="Calibri" w:eastAsia="Calibri" w:hAnsi="Calibri" w:cs="Calibri"/>
          <w:sz w:val="22"/>
          <w:szCs w:val="22"/>
        </w:rPr>
        <w:tab/>
        <w:t xml:space="preserve">Fachgebietsleiter Biopsychologie und Neuroergonomie </w:t>
      </w:r>
    </w:p>
    <w:p w14:paraId="00000019"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Geburtsdatum:</w:t>
      </w:r>
      <w:r w:rsidRPr="00500266">
        <w:rPr>
          <w:rFonts w:ascii="Calibri" w:eastAsia="Calibri" w:hAnsi="Calibri" w:cs="Calibri"/>
          <w:sz w:val="22"/>
          <w:szCs w:val="22"/>
        </w:rPr>
        <w:tab/>
        <w:t>27.05.1970</w:t>
      </w:r>
    </w:p>
    <w:p w14:paraId="0000001A"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Nationalität:</w:t>
      </w:r>
      <w:r w:rsidRPr="00500266">
        <w:rPr>
          <w:rFonts w:ascii="Calibri" w:eastAsia="Calibri" w:hAnsi="Calibri" w:cs="Calibri"/>
          <w:sz w:val="22"/>
          <w:szCs w:val="22"/>
        </w:rPr>
        <w:tab/>
        <w:t>Deutsch</w:t>
      </w:r>
    </w:p>
    <w:p w14:paraId="0000001B"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Institution:</w:t>
      </w:r>
      <w:r w:rsidRPr="00500266">
        <w:rPr>
          <w:rFonts w:ascii="Calibri" w:eastAsia="Calibri" w:hAnsi="Calibri" w:cs="Calibri"/>
          <w:sz w:val="22"/>
          <w:szCs w:val="22"/>
        </w:rPr>
        <w:tab/>
        <w:t xml:space="preserve">Institut für Psychologie und Arbeitswissenschaft </w:t>
      </w:r>
    </w:p>
    <w:p w14:paraId="0000001C" w14:textId="77777777" w:rsidR="00C059C5" w:rsidRPr="008D6925"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ab/>
      </w:r>
      <w:r w:rsidRPr="00500266">
        <w:rPr>
          <w:rFonts w:ascii="Calibri" w:eastAsia="Calibri" w:hAnsi="Calibri" w:cs="Calibri"/>
          <w:sz w:val="22"/>
          <w:szCs w:val="22"/>
        </w:rPr>
        <w:tab/>
      </w:r>
      <w:r w:rsidRPr="008D6925">
        <w:rPr>
          <w:rFonts w:ascii="Calibri" w:eastAsia="Calibri" w:hAnsi="Calibri" w:cs="Calibri"/>
          <w:sz w:val="22"/>
          <w:szCs w:val="22"/>
        </w:rPr>
        <w:t xml:space="preserve">Fachgebiet Biopsychologie und Neuroergonomie </w:t>
      </w:r>
    </w:p>
    <w:p w14:paraId="0000001D" w14:textId="77777777" w:rsidR="00C059C5" w:rsidRPr="008D6925" w:rsidRDefault="00996D32" w:rsidP="00500266">
      <w:pPr>
        <w:pBdr>
          <w:top w:val="nil"/>
          <w:left w:val="nil"/>
          <w:bottom w:val="nil"/>
          <w:right w:val="nil"/>
          <w:between w:val="nil"/>
        </w:pBdr>
        <w:shd w:val="clear" w:color="auto" w:fill="FFFFFF" w:themeFill="background1"/>
        <w:spacing w:line="360" w:lineRule="auto"/>
        <w:ind w:left="720" w:firstLine="720"/>
        <w:jc w:val="both"/>
        <w:rPr>
          <w:rFonts w:ascii="Calibri" w:eastAsia="Calibri" w:hAnsi="Calibri" w:cs="Calibri"/>
          <w:sz w:val="22"/>
          <w:szCs w:val="22"/>
        </w:rPr>
      </w:pPr>
      <w:r w:rsidRPr="008D6925">
        <w:rPr>
          <w:rFonts w:ascii="Calibri" w:eastAsia="Calibri" w:hAnsi="Calibri" w:cs="Calibri"/>
          <w:sz w:val="22"/>
          <w:szCs w:val="22"/>
        </w:rPr>
        <w:t>Chair Biological Psychology and Neuroergonomics</w:t>
      </w:r>
    </w:p>
    <w:p w14:paraId="0000001E"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Arbeitsstelle:</w:t>
      </w:r>
      <w:r w:rsidRPr="00500266">
        <w:rPr>
          <w:rFonts w:ascii="Calibri" w:eastAsia="Calibri" w:hAnsi="Calibri" w:cs="Calibri"/>
          <w:sz w:val="22"/>
          <w:szCs w:val="22"/>
        </w:rPr>
        <w:tab/>
        <w:t>Technische Universität Berlin</w:t>
      </w:r>
    </w:p>
    <w:p w14:paraId="0000001F" w14:textId="77777777" w:rsidR="00C059C5" w:rsidRPr="00500266" w:rsidRDefault="00996D32" w:rsidP="00500266">
      <w:pPr>
        <w:pBdr>
          <w:top w:val="nil"/>
          <w:left w:val="nil"/>
          <w:bottom w:val="nil"/>
          <w:right w:val="nil"/>
          <w:between w:val="nil"/>
        </w:pBdr>
        <w:shd w:val="clear" w:color="auto" w:fill="FFFFFF" w:themeFill="background1"/>
        <w:spacing w:line="360" w:lineRule="auto"/>
        <w:ind w:left="1416"/>
        <w:jc w:val="both"/>
        <w:rPr>
          <w:rFonts w:ascii="Calibri" w:eastAsia="Calibri" w:hAnsi="Calibri" w:cs="Calibri"/>
          <w:sz w:val="22"/>
          <w:szCs w:val="22"/>
        </w:rPr>
      </w:pPr>
      <w:r w:rsidRPr="00500266">
        <w:rPr>
          <w:rFonts w:ascii="Calibri" w:eastAsia="Calibri" w:hAnsi="Calibri" w:cs="Calibri"/>
          <w:sz w:val="22"/>
          <w:szCs w:val="22"/>
        </w:rPr>
        <w:t>Fasanenstr. 1, Sekr. KWT-1</w:t>
      </w:r>
    </w:p>
    <w:p w14:paraId="00000020" w14:textId="77777777" w:rsidR="00C059C5" w:rsidRPr="00500266" w:rsidRDefault="00996D32" w:rsidP="00500266">
      <w:pPr>
        <w:pBdr>
          <w:top w:val="nil"/>
          <w:left w:val="nil"/>
          <w:bottom w:val="nil"/>
          <w:right w:val="nil"/>
          <w:between w:val="nil"/>
        </w:pBdr>
        <w:shd w:val="clear" w:color="auto" w:fill="FFFFFF" w:themeFill="background1"/>
        <w:spacing w:line="360" w:lineRule="auto"/>
        <w:ind w:left="1416"/>
        <w:jc w:val="both"/>
        <w:rPr>
          <w:rFonts w:ascii="Calibri" w:eastAsia="Calibri" w:hAnsi="Calibri" w:cs="Calibri"/>
          <w:sz w:val="22"/>
          <w:szCs w:val="22"/>
        </w:rPr>
      </w:pPr>
      <w:r w:rsidRPr="00500266">
        <w:rPr>
          <w:rFonts w:ascii="Calibri" w:eastAsia="Calibri" w:hAnsi="Calibri" w:cs="Calibri"/>
          <w:sz w:val="22"/>
          <w:szCs w:val="22"/>
        </w:rPr>
        <w:t>D-10623 Berlin</w:t>
      </w:r>
    </w:p>
    <w:p w14:paraId="00000021"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Telefon:</w:t>
      </w:r>
      <w:r w:rsidRPr="00500266">
        <w:rPr>
          <w:rFonts w:ascii="Calibri" w:eastAsia="Calibri" w:hAnsi="Calibri" w:cs="Calibri"/>
          <w:sz w:val="22"/>
          <w:szCs w:val="22"/>
        </w:rPr>
        <w:tab/>
        <w:t>(030) 314 79512</w:t>
      </w:r>
    </w:p>
    <w:p w14:paraId="00000022"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E-Mail:</w:t>
      </w:r>
      <w:r w:rsidRPr="00500266">
        <w:rPr>
          <w:rFonts w:ascii="Calibri" w:eastAsia="Calibri" w:hAnsi="Calibri" w:cs="Calibri"/>
          <w:sz w:val="22"/>
          <w:szCs w:val="22"/>
        </w:rPr>
        <w:tab/>
      </w:r>
      <w:r w:rsidRPr="00500266">
        <w:rPr>
          <w:rFonts w:ascii="Calibri" w:eastAsia="Calibri" w:hAnsi="Calibri" w:cs="Calibri"/>
          <w:sz w:val="22"/>
          <w:szCs w:val="22"/>
        </w:rPr>
        <w:tab/>
        <w:t>klaus.gramann@tu-berlin.de</w:t>
      </w:r>
    </w:p>
    <w:p w14:paraId="00000023"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Privatadresse:</w:t>
      </w:r>
      <w:r w:rsidRPr="00500266">
        <w:rPr>
          <w:rFonts w:ascii="Calibri" w:eastAsia="Calibri" w:hAnsi="Calibri" w:cs="Calibri"/>
          <w:sz w:val="22"/>
          <w:szCs w:val="22"/>
        </w:rPr>
        <w:tab/>
        <w:t>Sigmaringer Str. 24, 10713 Berlin</w:t>
      </w:r>
    </w:p>
    <w:p w14:paraId="00000024"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Telefon privat</w:t>
      </w:r>
      <w:r w:rsidRPr="00500266">
        <w:rPr>
          <w:rFonts w:ascii="Calibri" w:eastAsia="Calibri" w:hAnsi="Calibri" w:cs="Calibri"/>
          <w:sz w:val="22"/>
          <w:szCs w:val="22"/>
        </w:rPr>
        <w:tab/>
        <w:t>(0172) 5770123</w:t>
      </w:r>
    </w:p>
    <w:p w14:paraId="00000035" w14:textId="1E23103A" w:rsidR="00C059C5" w:rsidRPr="00500266" w:rsidRDefault="00996D32" w:rsidP="00AB6ACD">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8D6925">
        <w:rPr>
          <w:rFonts w:ascii="Calibri" w:eastAsia="Calibri" w:hAnsi="Calibri" w:cs="Calibri"/>
          <w:sz w:val="22"/>
          <w:szCs w:val="22"/>
        </w:rPr>
        <w:t xml:space="preserve">Sekretariat: </w:t>
      </w:r>
      <w:r w:rsidRPr="008D6925">
        <w:rPr>
          <w:rFonts w:ascii="Calibri" w:eastAsia="Calibri" w:hAnsi="Calibri" w:cs="Calibri"/>
          <w:sz w:val="22"/>
          <w:szCs w:val="22"/>
        </w:rPr>
        <w:tab/>
        <w:t>Carolin Engbertz</w:t>
      </w:r>
      <w:r w:rsidRPr="00500266">
        <w:br w:type="page"/>
      </w:r>
    </w:p>
    <w:p w14:paraId="00000036" w14:textId="77777777" w:rsidR="00C059C5" w:rsidRPr="00500266" w:rsidRDefault="00996D32" w:rsidP="00AB6ACD">
      <w:pPr>
        <w:pStyle w:val="berschrift1"/>
        <w:numPr>
          <w:ilvl w:val="0"/>
          <w:numId w:val="3"/>
        </w:numPr>
        <w:shd w:val="clear" w:color="auto" w:fill="FFFFFF" w:themeFill="background1"/>
        <w:spacing w:line="240" w:lineRule="auto"/>
        <w:ind w:left="360"/>
        <w:rPr>
          <w:rFonts w:ascii="Calibri" w:eastAsia="Calibri" w:hAnsi="Calibri" w:cs="Calibri"/>
          <w:color w:val="000000"/>
        </w:rPr>
      </w:pPr>
      <w:bookmarkStart w:id="0" w:name="_heading=h.30j0zll" w:colFirst="0" w:colLast="0"/>
      <w:bookmarkEnd w:id="0"/>
      <w:r w:rsidRPr="00500266">
        <w:rPr>
          <w:rFonts w:ascii="Calibri" w:eastAsia="Calibri" w:hAnsi="Calibri" w:cs="Calibri"/>
          <w:color w:val="000000"/>
        </w:rPr>
        <w:lastRenderedPageBreak/>
        <w:t>Angaben zu den Rahmenbedingungen des Vorhabens</w:t>
      </w:r>
    </w:p>
    <w:p w14:paraId="00000037" w14:textId="77777777" w:rsidR="00C059C5" w:rsidRPr="00500266" w:rsidRDefault="00C059C5"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rPr>
      </w:pPr>
    </w:p>
    <w:p w14:paraId="00000038" w14:textId="77777777" w:rsidR="00C059C5" w:rsidRPr="008D6925" w:rsidRDefault="00996D32" w:rsidP="00500266">
      <w:pPr>
        <w:pStyle w:val="berschrift2"/>
        <w:shd w:val="clear" w:color="auto" w:fill="FFFFFF" w:themeFill="background1"/>
        <w:spacing w:line="360" w:lineRule="auto"/>
        <w:jc w:val="both"/>
        <w:rPr>
          <w:rFonts w:ascii="Calibri" w:eastAsia="Calibri" w:hAnsi="Calibri" w:cs="Calibri"/>
          <w:color w:val="000000"/>
        </w:rPr>
      </w:pPr>
      <w:bookmarkStart w:id="1" w:name="_heading=h.x0w8k9wkms4x" w:colFirst="0" w:colLast="0"/>
      <w:bookmarkEnd w:id="1"/>
      <w:r w:rsidRPr="008D6925">
        <w:rPr>
          <w:rFonts w:ascii="Calibri" w:eastAsia="Calibri" w:hAnsi="Calibri" w:cs="Calibri"/>
          <w:color w:val="000000"/>
        </w:rPr>
        <w:t>Geplanter Beginn und Laufzeit des Vorhabens:</w:t>
      </w:r>
    </w:p>
    <w:p w14:paraId="5350E411" w14:textId="1FD47DB5" w:rsidR="00D7095D" w:rsidRPr="008D6925"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8D6925">
        <w:rPr>
          <w:rFonts w:ascii="Calibri" w:eastAsia="Calibri" w:hAnsi="Calibri" w:cs="Calibri"/>
          <w:sz w:val="22"/>
          <w:szCs w:val="22"/>
        </w:rPr>
        <w:t xml:space="preserve">Das Gesamtvorhaben ist </w:t>
      </w:r>
      <w:r w:rsidRPr="00500266">
        <w:rPr>
          <w:rFonts w:ascii="Calibri" w:eastAsia="Calibri" w:hAnsi="Calibri" w:cs="Calibri"/>
          <w:sz w:val="22"/>
          <w:szCs w:val="22"/>
        </w:rPr>
        <w:t>mit einer Dauer von drei Jahren geplant. In diesem Rahmen sollen zwei</w:t>
      </w:r>
      <w:r w:rsidRPr="008D6925">
        <w:rPr>
          <w:rFonts w:ascii="Calibri" w:eastAsia="Calibri" w:hAnsi="Calibri" w:cs="Calibri"/>
          <w:sz w:val="22"/>
          <w:szCs w:val="22"/>
        </w:rPr>
        <w:t xml:space="preserve"> Experimente durchgeführt werden. Die </w:t>
      </w:r>
      <w:r w:rsidRPr="00500266">
        <w:rPr>
          <w:rFonts w:ascii="Calibri" w:eastAsia="Calibri" w:hAnsi="Calibri" w:cs="Calibri"/>
          <w:sz w:val="22"/>
          <w:szCs w:val="22"/>
        </w:rPr>
        <w:t>Durchführung beider Experimente ist jeweils mit 9 Monaten geplant (Studie 1: Projektmonat 4 - 15, Studie 2: Projektmonat</w:t>
      </w:r>
      <w:r w:rsidRPr="008D6925">
        <w:rPr>
          <w:rFonts w:ascii="Calibri" w:eastAsia="Calibri" w:hAnsi="Calibri" w:cs="Calibri"/>
          <w:sz w:val="22"/>
          <w:szCs w:val="22"/>
        </w:rPr>
        <w:t xml:space="preserve"> 18 - 27).</w:t>
      </w:r>
      <w:r w:rsidRPr="00500266">
        <w:rPr>
          <w:rFonts w:ascii="Calibri" w:eastAsia="Calibri" w:hAnsi="Calibri" w:cs="Calibri"/>
          <w:sz w:val="22"/>
          <w:szCs w:val="22"/>
        </w:rPr>
        <w:t xml:space="preserve"> </w:t>
      </w:r>
      <w:r w:rsidRPr="008D6925">
        <w:rPr>
          <w:rFonts w:ascii="Calibri" w:eastAsia="Calibri" w:hAnsi="Calibri" w:cs="Calibri"/>
          <w:sz w:val="22"/>
          <w:szCs w:val="22"/>
        </w:rPr>
        <w:t>Der Projektstart erfolgt mit positiver Stellungnahme der Kommission.</w:t>
      </w:r>
    </w:p>
    <w:p w14:paraId="35E74D2A" w14:textId="77777777" w:rsidR="00D7095D" w:rsidRPr="00500266" w:rsidRDefault="00D7095D"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i/>
          <w:sz w:val="22"/>
          <w:szCs w:val="22"/>
        </w:rPr>
      </w:pPr>
    </w:p>
    <w:p w14:paraId="0000003B" w14:textId="77777777" w:rsidR="00C059C5" w:rsidRPr="00500266" w:rsidRDefault="00996D32" w:rsidP="00500266">
      <w:pPr>
        <w:pStyle w:val="berschrift2"/>
        <w:shd w:val="clear" w:color="auto" w:fill="FFFFFF" w:themeFill="background1"/>
        <w:spacing w:line="360" w:lineRule="auto"/>
        <w:jc w:val="both"/>
        <w:rPr>
          <w:rFonts w:ascii="Calibri" w:eastAsia="Calibri" w:hAnsi="Calibri" w:cs="Calibri"/>
          <w:color w:val="000000"/>
        </w:rPr>
      </w:pPr>
      <w:bookmarkStart w:id="2" w:name="_heading=h.9rpuql8g57ec" w:colFirst="0" w:colLast="0"/>
      <w:bookmarkEnd w:id="2"/>
      <w:r w:rsidRPr="00500266">
        <w:rPr>
          <w:rFonts w:ascii="Calibri" w:eastAsia="Calibri" w:hAnsi="Calibri" w:cs="Calibri"/>
          <w:color w:val="000000"/>
        </w:rPr>
        <w:t>Wer finanziert das Projekt (Forschungsträger)? Verlangt dieser eine Ethik-Stellungnahme? Wann ist mit einer Entscheidung des Forschungsträgers zu rechnen?</w:t>
      </w:r>
    </w:p>
    <w:p w14:paraId="0000003D" w14:textId="47D08E5C"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shd w:val="clear" w:color="auto" w:fill="F1A775"/>
        </w:rPr>
      </w:pPr>
      <w:r w:rsidRPr="00500266">
        <w:rPr>
          <w:rFonts w:ascii="Calibri" w:eastAsia="Calibri" w:hAnsi="Calibri" w:cs="Calibri"/>
          <w:sz w:val="22"/>
          <w:szCs w:val="22"/>
        </w:rPr>
        <w:t>Das Forschungsvorhaben wird durch die Deutsche Forschungsgemeinschaft (DFG) finanziert. Der Forschungsträger fordert eine Ethikvotum, das zumindest in Form einer Stellungnahme der örtlichen Ethikkommission vorliegen muss</w:t>
      </w:r>
      <w:r w:rsidRPr="00500266">
        <w:rPr>
          <w:rFonts w:ascii="Calibri" w:eastAsia="Calibri" w:hAnsi="Calibri" w:cs="Calibri"/>
          <w:sz w:val="22"/>
          <w:szCs w:val="22"/>
          <w:vertAlign w:val="superscript"/>
        </w:rPr>
        <w:footnoteReference w:id="1"/>
      </w:r>
      <w:r w:rsidR="00A4036C" w:rsidRPr="00500266">
        <w:rPr>
          <w:rFonts w:ascii="Calibri" w:eastAsia="Calibri" w:hAnsi="Calibri" w:cs="Calibri"/>
          <w:sz w:val="22"/>
          <w:szCs w:val="22"/>
        </w:rPr>
        <w:t>.</w:t>
      </w:r>
    </w:p>
    <w:p w14:paraId="5CBF4E94" w14:textId="77777777" w:rsidR="00D7095D" w:rsidRPr="00500266" w:rsidRDefault="00D7095D"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shd w:val="clear" w:color="auto" w:fill="F1A775"/>
        </w:rPr>
      </w:pPr>
    </w:p>
    <w:p w14:paraId="0000003E" w14:textId="77777777" w:rsidR="00C059C5" w:rsidRPr="00500266" w:rsidRDefault="00996D32" w:rsidP="00500266">
      <w:pPr>
        <w:pStyle w:val="berschrift2"/>
        <w:shd w:val="clear" w:color="auto" w:fill="FFFFFF" w:themeFill="background1"/>
        <w:spacing w:line="360" w:lineRule="auto"/>
        <w:jc w:val="both"/>
        <w:rPr>
          <w:rFonts w:ascii="Calibri" w:eastAsia="Calibri" w:hAnsi="Calibri" w:cs="Calibri"/>
          <w:color w:val="000000"/>
        </w:rPr>
      </w:pPr>
      <w:bookmarkStart w:id="3" w:name="_heading=h.rqx58qqh9ko3" w:colFirst="0" w:colLast="0"/>
      <w:bookmarkEnd w:id="3"/>
      <w:r w:rsidRPr="00500266">
        <w:rPr>
          <w:rFonts w:ascii="Calibri" w:eastAsia="Calibri" w:hAnsi="Calibri" w:cs="Calibri"/>
          <w:color w:val="000000"/>
        </w:rPr>
        <w:t>Wird begleitend zum Projektvorhaben oder als Teil des Projektvorhabens ein Arzneimitteltest durchgeführt?</w:t>
      </w:r>
    </w:p>
    <w:p w14:paraId="00000040" w14:textId="47507CEA" w:rsidR="00C059C5" w:rsidRPr="00500266" w:rsidRDefault="00996D32"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Es wird kein Arzneimitteltest durchgeführt.</w:t>
      </w:r>
    </w:p>
    <w:p w14:paraId="75D4FBDD" w14:textId="77777777" w:rsidR="00D7095D" w:rsidRPr="00500266" w:rsidRDefault="00D7095D" w:rsidP="00500266">
      <w:pPr>
        <w:shd w:val="clear" w:color="auto" w:fill="FFFFFF" w:themeFill="background1"/>
        <w:spacing w:line="360" w:lineRule="auto"/>
        <w:jc w:val="both"/>
        <w:rPr>
          <w:rFonts w:ascii="Calibri" w:eastAsia="Calibri" w:hAnsi="Calibri" w:cs="Calibri"/>
          <w:sz w:val="22"/>
          <w:szCs w:val="22"/>
        </w:rPr>
      </w:pPr>
    </w:p>
    <w:p w14:paraId="00000041" w14:textId="77777777" w:rsidR="00C059C5" w:rsidRPr="00500266" w:rsidRDefault="00996D32" w:rsidP="00500266">
      <w:pPr>
        <w:pStyle w:val="berschrift2"/>
        <w:shd w:val="clear" w:color="auto" w:fill="FFFFFF" w:themeFill="background1"/>
        <w:spacing w:line="360" w:lineRule="auto"/>
        <w:jc w:val="both"/>
      </w:pPr>
      <w:bookmarkStart w:id="4" w:name="_heading=h.seovznrr7s90" w:colFirst="0" w:colLast="0"/>
      <w:bookmarkEnd w:id="4"/>
      <w:r w:rsidRPr="00500266">
        <w:rPr>
          <w:rFonts w:ascii="Calibri" w:eastAsia="Calibri" w:hAnsi="Calibri" w:cs="Calibri"/>
          <w:color w:val="000000"/>
        </w:rPr>
        <w:t>Wird im Rahmen des Vorhabens ein Medizinprodukt entwickelt?</w:t>
      </w:r>
    </w:p>
    <w:p w14:paraId="00000043" w14:textId="599D4900"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4"/>
        </w:rPr>
      </w:pPr>
      <w:r w:rsidRPr="00500266">
        <w:rPr>
          <w:rFonts w:ascii="Calibri" w:eastAsia="Calibri" w:hAnsi="Calibri" w:cs="Calibri"/>
          <w:sz w:val="22"/>
          <w:szCs w:val="22"/>
        </w:rPr>
        <w:t>Es wird kein Medizinprodukt entwickelt.</w:t>
      </w:r>
      <w:r w:rsidRPr="00500266">
        <w:rPr>
          <w:rFonts w:ascii="Calibri" w:eastAsia="Calibri" w:hAnsi="Calibri" w:cs="Calibri"/>
          <w:sz w:val="24"/>
        </w:rPr>
        <w:t xml:space="preserve"> </w:t>
      </w:r>
    </w:p>
    <w:p w14:paraId="0206734C" w14:textId="77777777" w:rsidR="00D7095D" w:rsidRPr="00500266" w:rsidRDefault="00D7095D"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4"/>
        </w:rPr>
      </w:pPr>
    </w:p>
    <w:p w14:paraId="00000044" w14:textId="77777777" w:rsidR="00C059C5" w:rsidRPr="00500266" w:rsidRDefault="00996D32" w:rsidP="00500266">
      <w:pPr>
        <w:pStyle w:val="berschrift1"/>
        <w:numPr>
          <w:ilvl w:val="0"/>
          <w:numId w:val="3"/>
        </w:numPr>
        <w:shd w:val="clear" w:color="auto" w:fill="FFFFFF" w:themeFill="background1"/>
        <w:ind w:left="360"/>
        <w:rPr>
          <w:rFonts w:ascii="Calibri" w:eastAsia="Calibri" w:hAnsi="Calibri" w:cs="Calibri"/>
          <w:color w:val="000000"/>
        </w:rPr>
      </w:pPr>
      <w:bookmarkStart w:id="5" w:name="_heading=h.3znysh7" w:colFirst="0" w:colLast="0"/>
      <w:bookmarkEnd w:id="5"/>
      <w:r w:rsidRPr="00500266">
        <w:rPr>
          <w:rFonts w:ascii="Calibri" w:eastAsia="Calibri" w:hAnsi="Calibri" w:cs="Calibri"/>
          <w:color w:val="000000"/>
        </w:rPr>
        <w:t>Angaben zum Gegenstand und zum Verfahren des Vorhabens</w:t>
      </w:r>
    </w:p>
    <w:p w14:paraId="00000045" w14:textId="77777777" w:rsidR="00C059C5" w:rsidRPr="00500266" w:rsidRDefault="00C059C5" w:rsidP="00500266">
      <w:pPr>
        <w:shd w:val="clear" w:color="auto" w:fill="FFFFFF" w:themeFill="background1"/>
        <w:ind w:left="720"/>
        <w:rPr>
          <w:rFonts w:ascii="Calibri" w:eastAsia="Calibri" w:hAnsi="Calibri" w:cs="Calibri"/>
        </w:rPr>
      </w:pPr>
    </w:p>
    <w:p w14:paraId="00000046" w14:textId="77777777" w:rsidR="00C059C5" w:rsidRPr="00500266" w:rsidRDefault="00996D32" w:rsidP="00500266">
      <w:pPr>
        <w:pStyle w:val="berschrift2"/>
        <w:shd w:val="clear" w:color="auto" w:fill="FFFFFF" w:themeFill="background1"/>
        <w:spacing w:line="360" w:lineRule="auto"/>
        <w:jc w:val="both"/>
        <w:rPr>
          <w:rFonts w:ascii="Calibri" w:eastAsia="Calibri" w:hAnsi="Calibri" w:cs="Calibri"/>
          <w:color w:val="000000"/>
        </w:rPr>
      </w:pPr>
      <w:bookmarkStart w:id="6" w:name="_heading=h.ar1jci7q5mpq" w:colFirst="0" w:colLast="0"/>
      <w:bookmarkEnd w:id="6"/>
      <w:r w:rsidRPr="00500266">
        <w:rPr>
          <w:rFonts w:ascii="Calibri" w:eastAsia="Calibri" w:hAnsi="Calibri" w:cs="Calibri"/>
          <w:color w:val="000000"/>
        </w:rPr>
        <w:t>Angaben zu Zielen und Verfahren des Vorhabens.</w:t>
      </w:r>
    </w:p>
    <w:p w14:paraId="00000047" w14:textId="77777777" w:rsidR="00C059C5" w:rsidRPr="00500266" w:rsidRDefault="00996D32" w:rsidP="00500266">
      <w:pPr>
        <w:pStyle w:val="berschrift3"/>
        <w:shd w:val="clear" w:color="auto" w:fill="FFFFFF" w:themeFill="background1"/>
      </w:pPr>
      <w:bookmarkStart w:id="7" w:name="_heading=h.b0qgueqbs3ud" w:colFirst="0" w:colLast="0"/>
      <w:bookmarkEnd w:id="7"/>
      <w:r w:rsidRPr="00500266">
        <w:t>Ziel:</w:t>
      </w:r>
    </w:p>
    <w:p w14:paraId="00000048" w14:textId="73BEC620" w:rsidR="00C059C5" w:rsidRPr="00500266" w:rsidRDefault="00996D32" w:rsidP="00500266">
      <w:pPr>
        <w:shd w:val="clear" w:color="auto" w:fill="FFFFFF" w:themeFill="background1"/>
        <w:spacing w:line="360" w:lineRule="auto"/>
        <w:jc w:val="both"/>
        <w:rPr>
          <w:rFonts w:ascii="Calibri" w:eastAsia="Calibri" w:hAnsi="Calibri" w:cs="Calibri"/>
          <w:strike/>
          <w:sz w:val="22"/>
          <w:szCs w:val="22"/>
        </w:rPr>
      </w:pPr>
      <w:r w:rsidRPr="00500266">
        <w:rPr>
          <w:rFonts w:ascii="Calibri" w:eastAsia="Calibri" w:hAnsi="Calibri" w:cs="Calibri"/>
          <w:sz w:val="22"/>
          <w:szCs w:val="22"/>
        </w:rPr>
        <w:t>Das übergeordnete Ziel des Projektes ist die Entwicklung einer multimodalen neuropsychologischen Messmethode zur Erfassung der Wahrnehmung von Immersion (</w:t>
      </w:r>
      <w:r w:rsidRPr="00500266">
        <w:rPr>
          <w:rFonts w:ascii="Calibri" w:eastAsia="Calibri" w:hAnsi="Calibri" w:cs="Calibri"/>
          <w:i/>
          <w:sz w:val="22"/>
          <w:szCs w:val="22"/>
        </w:rPr>
        <w:t>Sense of Presence / Präsenzempfinden</w:t>
      </w:r>
      <w:r w:rsidRPr="00500266">
        <w:rPr>
          <w:rFonts w:ascii="Calibri" w:eastAsia="Calibri" w:hAnsi="Calibri" w:cs="Calibri"/>
          <w:sz w:val="22"/>
          <w:szCs w:val="22"/>
        </w:rPr>
        <w:t xml:space="preserve">) in virtuellen Welten. Um dies zu </w:t>
      </w:r>
      <w:r w:rsidR="00697E00" w:rsidRPr="00500266">
        <w:rPr>
          <w:rFonts w:ascii="Calibri" w:eastAsia="Calibri" w:hAnsi="Calibri" w:cs="Calibri"/>
          <w:sz w:val="22"/>
          <w:szCs w:val="22"/>
        </w:rPr>
        <w:t>erreichen,</w:t>
      </w:r>
      <w:r w:rsidRPr="00500266">
        <w:rPr>
          <w:rFonts w:ascii="Calibri" w:eastAsia="Calibri" w:hAnsi="Calibri" w:cs="Calibri"/>
          <w:sz w:val="22"/>
          <w:szCs w:val="22"/>
        </w:rPr>
        <w:t xml:space="preserve"> soll ein besseres Verständnis der neuronalen und peripher-</w:t>
      </w:r>
      <w:r w:rsidRPr="00500266">
        <w:rPr>
          <w:rFonts w:ascii="Calibri" w:eastAsia="Calibri" w:hAnsi="Calibri" w:cs="Calibri"/>
          <w:sz w:val="22"/>
          <w:szCs w:val="22"/>
        </w:rPr>
        <w:lastRenderedPageBreak/>
        <w:t xml:space="preserve">physiologischen Grundlagen von </w:t>
      </w:r>
      <w:r w:rsidRPr="00500266">
        <w:rPr>
          <w:rFonts w:ascii="Calibri" w:eastAsia="Calibri" w:hAnsi="Calibri" w:cs="Calibri"/>
          <w:i/>
          <w:sz w:val="22"/>
          <w:szCs w:val="22"/>
        </w:rPr>
        <w:t xml:space="preserve">Präsenzempfinden </w:t>
      </w:r>
      <w:r w:rsidRPr="00500266">
        <w:rPr>
          <w:rFonts w:ascii="Calibri" w:eastAsia="Calibri" w:hAnsi="Calibri" w:cs="Calibri"/>
          <w:sz w:val="22"/>
          <w:szCs w:val="22"/>
        </w:rPr>
        <w:t>gewonnen werden. Spezifisch werden (1) die</w:t>
      </w:r>
      <w:r w:rsidRPr="00500266">
        <w:rPr>
          <w:rFonts w:ascii="Calibri" w:eastAsia="Calibri" w:hAnsi="Calibri" w:cs="Calibri"/>
          <w:sz w:val="22"/>
          <w:szCs w:val="22"/>
          <w:shd w:val="clear" w:color="auto" w:fill="F1A775"/>
        </w:rPr>
        <w:t xml:space="preserve"> </w:t>
      </w:r>
      <w:r w:rsidRPr="008D6925">
        <w:rPr>
          <w:rFonts w:ascii="Calibri" w:eastAsia="Calibri" w:hAnsi="Calibri" w:cs="Calibri"/>
          <w:sz w:val="22"/>
          <w:szCs w:val="22"/>
        </w:rPr>
        <w:t>neuronalen und peripher-psychologischen Dynamiken während immersiven Interaktionen in Abhängigkeit der sensorischen Feedback-Bandbreite (visuell vs. visio-taktil) beleuchtet. Um Prozesse die der sensorischen Fehlerverarbeitung zugrunde liegen zu beleuchten, (2) wird die zeitliche Kongruenz der Feedback-Kanäle (als Beispiel für sensorisches Rauschen) auf die Wahrnehmung der Immersion variiert.</w:t>
      </w:r>
    </w:p>
    <w:p w14:paraId="00000049" w14:textId="77777777" w:rsidR="00C059C5" w:rsidRPr="00500266" w:rsidRDefault="00996D32" w:rsidP="00500266">
      <w:pPr>
        <w:pStyle w:val="berschrift3"/>
        <w:shd w:val="clear" w:color="auto" w:fill="FFFFFF" w:themeFill="background1"/>
      </w:pPr>
      <w:bookmarkStart w:id="8" w:name="_heading=h.cfclc3n1oxtt" w:colFirst="0" w:colLast="0"/>
      <w:bookmarkEnd w:id="8"/>
      <w:r w:rsidRPr="00500266">
        <w:t>Verfahren:</w:t>
      </w:r>
    </w:p>
    <w:p w14:paraId="0000004A" w14:textId="77777777" w:rsidR="00C059C5" w:rsidRPr="008D6925" w:rsidRDefault="00996D32" w:rsidP="00500266">
      <w:pPr>
        <w:shd w:val="clear" w:color="auto" w:fill="FFFFFF" w:themeFill="background1"/>
        <w:spacing w:line="360" w:lineRule="auto"/>
        <w:jc w:val="both"/>
        <w:rPr>
          <w:rFonts w:ascii="Calibri" w:eastAsia="Calibri" w:hAnsi="Calibri" w:cs="Calibri"/>
          <w:sz w:val="22"/>
          <w:szCs w:val="22"/>
        </w:rPr>
      </w:pPr>
      <w:r w:rsidRPr="008D6925">
        <w:rPr>
          <w:rFonts w:ascii="Calibri" w:eastAsia="Calibri" w:hAnsi="Calibri" w:cs="Calibri"/>
          <w:sz w:val="22"/>
          <w:szCs w:val="22"/>
        </w:rPr>
        <w:t>Um die beschrieben Ziele zu erreichen, werden in zwei Experimenten die Hirn-elektrische Aktivität und peripher-psychologische Dynamiken der Teilnehmenden während der Interaktion mit virtuellen Objekten untersucht. Dies wird ermöglicht durch die synchronisierte Messung von:</w:t>
      </w:r>
    </w:p>
    <w:p w14:paraId="0000004B" w14:textId="77777777" w:rsidR="00C059C5" w:rsidRPr="008D6925" w:rsidRDefault="00996D32" w:rsidP="00500266">
      <w:pPr>
        <w:numPr>
          <w:ilvl w:val="0"/>
          <w:numId w:val="4"/>
        </w:numPr>
        <w:shd w:val="clear" w:color="auto" w:fill="FFFFFF" w:themeFill="background1"/>
        <w:spacing w:line="360" w:lineRule="auto"/>
        <w:jc w:val="both"/>
        <w:rPr>
          <w:rFonts w:ascii="Calibri" w:eastAsia="Calibri" w:hAnsi="Calibri" w:cs="Calibri"/>
          <w:sz w:val="22"/>
          <w:szCs w:val="22"/>
        </w:rPr>
      </w:pPr>
      <w:r w:rsidRPr="008D6925">
        <w:rPr>
          <w:rFonts w:ascii="Calibri" w:eastAsia="Calibri" w:hAnsi="Calibri" w:cs="Calibri"/>
          <w:sz w:val="22"/>
          <w:szCs w:val="22"/>
        </w:rPr>
        <w:t xml:space="preserve"> Elektroenzephalografie (EEG)</w:t>
      </w:r>
    </w:p>
    <w:p w14:paraId="0000004C" w14:textId="77777777" w:rsidR="00C059C5" w:rsidRPr="008D6925" w:rsidRDefault="00996D32" w:rsidP="00500266">
      <w:pPr>
        <w:numPr>
          <w:ilvl w:val="0"/>
          <w:numId w:val="4"/>
        </w:numPr>
        <w:shd w:val="clear" w:color="auto" w:fill="FFFFFF" w:themeFill="background1"/>
        <w:spacing w:line="360" w:lineRule="auto"/>
        <w:jc w:val="both"/>
        <w:rPr>
          <w:rFonts w:ascii="Calibri" w:eastAsia="Calibri" w:hAnsi="Calibri" w:cs="Calibri"/>
          <w:sz w:val="22"/>
          <w:szCs w:val="22"/>
        </w:rPr>
      </w:pPr>
      <w:r w:rsidRPr="008D6925">
        <w:rPr>
          <w:rFonts w:ascii="Calibri" w:eastAsia="Calibri" w:hAnsi="Calibri" w:cs="Calibri"/>
          <w:sz w:val="22"/>
          <w:szCs w:val="22"/>
        </w:rPr>
        <w:t>Bewegungsmessung (Motion Capture)</w:t>
      </w:r>
    </w:p>
    <w:p w14:paraId="0000004D" w14:textId="77777777" w:rsidR="00C059C5" w:rsidRPr="008D6925" w:rsidRDefault="00996D32" w:rsidP="00500266">
      <w:pPr>
        <w:numPr>
          <w:ilvl w:val="0"/>
          <w:numId w:val="4"/>
        </w:numPr>
        <w:shd w:val="clear" w:color="auto" w:fill="FFFFFF" w:themeFill="background1"/>
        <w:spacing w:line="360" w:lineRule="auto"/>
        <w:jc w:val="both"/>
        <w:rPr>
          <w:rFonts w:ascii="Calibri" w:eastAsia="Calibri" w:hAnsi="Calibri" w:cs="Calibri"/>
          <w:sz w:val="22"/>
          <w:szCs w:val="22"/>
        </w:rPr>
      </w:pPr>
      <w:r w:rsidRPr="008D6925">
        <w:rPr>
          <w:rFonts w:ascii="Calibri" w:eastAsia="Calibri" w:hAnsi="Calibri" w:cs="Calibri"/>
          <w:sz w:val="22"/>
          <w:szCs w:val="22"/>
        </w:rPr>
        <w:t>Eyetracking</w:t>
      </w:r>
    </w:p>
    <w:p w14:paraId="0000004E" w14:textId="77777777" w:rsidR="00C059C5" w:rsidRPr="008D6925" w:rsidRDefault="00996D32" w:rsidP="00500266">
      <w:pPr>
        <w:numPr>
          <w:ilvl w:val="0"/>
          <w:numId w:val="4"/>
        </w:numPr>
        <w:shd w:val="clear" w:color="auto" w:fill="FFFFFF" w:themeFill="background1"/>
        <w:spacing w:line="360" w:lineRule="auto"/>
        <w:jc w:val="both"/>
        <w:rPr>
          <w:rFonts w:ascii="Calibri" w:eastAsia="Calibri" w:hAnsi="Calibri" w:cs="Calibri"/>
          <w:sz w:val="22"/>
          <w:szCs w:val="22"/>
        </w:rPr>
      </w:pPr>
      <w:r w:rsidRPr="008D6925">
        <w:rPr>
          <w:rFonts w:ascii="Calibri" w:eastAsia="Calibri" w:hAnsi="Calibri" w:cs="Calibri"/>
          <w:sz w:val="22"/>
          <w:szCs w:val="22"/>
        </w:rPr>
        <w:t>Elektrodermale Aktivität (EDA)</w:t>
      </w:r>
    </w:p>
    <w:p w14:paraId="0000004F" w14:textId="77777777" w:rsidR="00C059C5" w:rsidRPr="008D6925" w:rsidRDefault="00996D32" w:rsidP="00500266">
      <w:pPr>
        <w:numPr>
          <w:ilvl w:val="0"/>
          <w:numId w:val="4"/>
        </w:numPr>
        <w:shd w:val="clear" w:color="auto" w:fill="FFFFFF" w:themeFill="background1"/>
        <w:spacing w:line="360" w:lineRule="auto"/>
        <w:jc w:val="both"/>
        <w:rPr>
          <w:rFonts w:ascii="Calibri" w:eastAsia="Calibri" w:hAnsi="Calibri" w:cs="Calibri"/>
          <w:sz w:val="22"/>
          <w:szCs w:val="22"/>
        </w:rPr>
      </w:pPr>
      <w:r w:rsidRPr="008D6925">
        <w:rPr>
          <w:rFonts w:ascii="Calibri" w:eastAsia="Calibri" w:hAnsi="Calibri" w:cs="Calibri"/>
          <w:sz w:val="22"/>
          <w:szCs w:val="22"/>
        </w:rPr>
        <w:t>Elektrokardiografie (EKG)</w:t>
      </w:r>
    </w:p>
    <w:p w14:paraId="00000050" w14:textId="77777777" w:rsidR="00C059C5" w:rsidRPr="008D6925" w:rsidRDefault="00996D32" w:rsidP="00500266">
      <w:pPr>
        <w:shd w:val="clear" w:color="auto" w:fill="FFFFFF" w:themeFill="background1"/>
        <w:spacing w:line="360" w:lineRule="auto"/>
        <w:jc w:val="both"/>
        <w:rPr>
          <w:rFonts w:ascii="Calibri" w:eastAsia="Calibri" w:hAnsi="Calibri" w:cs="Calibri"/>
          <w:sz w:val="22"/>
          <w:szCs w:val="22"/>
        </w:rPr>
      </w:pPr>
      <w:r w:rsidRPr="008D6925">
        <w:rPr>
          <w:rFonts w:ascii="Calibri" w:eastAsia="Calibri" w:hAnsi="Calibri" w:cs="Calibri"/>
          <w:sz w:val="22"/>
          <w:szCs w:val="22"/>
        </w:rPr>
        <w:t xml:space="preserve">Die Daten werden anhand datengetriebener Auswertungsansätze analysiert. </w:t>
      </w:r>
    </w:p>
    <w:p w14:paraId="00000051" w14:textId="77777777" w:rsidR="00C059C5" w:rsidRPr="00500266" w:rsidRDefault="00996D32" w:rsidP="00500266">
      <w:pPr>
        <w:pStyle w:val="berschrift3"/>
        <w:shd w:val="clear" w:color="auto" w:fill="FFFFFF" w:themeFill="background1"/>
      </w:pPr>
      <w:bookmarkStart w:id="9" w:name="_heading=h.xtrwefjcnw60" w:colFirst="0" w:colLast="0"/>
      <w:bookmarkEnd w:id="9"/>
      <w:r w:rsidRPr="00500266">
        <w:t xml:space="preserve">Experimentelles Paradigma: </w:t>
      </w:r>
    </w:p>
    <w:p w14:paraId="00000052" w14:textId="692CA9A9" w:rsidR="00C059C5" w:rsidRPr="00500266" w:rsidRDefault="003021B2" w:rsidP="00500266">
      <w:pPr>
        <w:shd w:val="clear" w:color="auto" w:fill="FFFFFF" w:themeFill="background1"/>
        <w:spacing w:line="360" w:lineRule="auto"/>
        <w:jc w:val="both"/>
        <w:rPr>
          <w:rFonts w:ascii="Calibri" w:eastAsia="Calibri" w:hAnsi="Calibri" w:cs="Calibri"/>
          <w:sz w:val="22"/>
          <w:szCs w:val="22"/>
        </w:rPr>
      </w:pPr>
      <w:r w:rsidRPr="00500266">
        <w:rPr>
          <w:noProof/>
        </w:rPr>
        <w:drawing>
          <wp:anchor distT="0" distB="0" distL="114300" distR="114300" simplePos="0" relativeHeight="251658240" behindDoc="0" locked="0" layoutInCell="1" hidden="0" allowOverlap="1" wp14:anchorId="50A4FDE6" wp14:editId="50CA3D28">
            <wp:simplePos x="0" y="0"/>
            <wp:positionH relativeFrom="column">
              <wp:posOffset>1092901</wp:posOffset>
            </wp:positionH>
            <wp:positionV relativeFrom="paragraph">
              <wp:posOffset>1786866</wp:posOffset>
            </wp:positionV>
            <wp:extent cx="3971925" cy="1123452"/>
            <wp:effectExtent l="0" t="0" r="0" b="0"/>
            <wp:wrapTopAndBottom distT="0" distB="0"/>
            <wp:docPr id="115"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14"/>
                    <a:srcRect/>
                    <a:stretch>
                      <a:fillRect/>
                    </a:stretch>
                  </pic:blipFill>
                  <pic:spPr>
                    <a:xfrm>
                      <a:off x="0" y="0"/>
                      <a:ext cx="3971925" cy="1123452"/>
                    </a:xfrm>
                    <a:prstGeom prst="rect">
                      <a:avLst/>
                    </a:prstGeom>
                    <a:ln/>
                  </pic:spPr>
                </pic:pic>
              </a:graphicData>
            </a:graphic>
          </wp:anchor>
        </w:drawing>
      </w:r>
      <w:r w:rsidR="00996D32" w:rsidRPr="008D6925">
        <w:rPr>
          <w:rFonts w:ascii="Calibri" w:eastAsia="Calibri" w:hAnsi="Calibri" w:cs="Calibri"/>
          <w:sz w:val="22"/>
          <w:szCs w:val="22"/>
        </w:rPr>
        <w:t xml:space="preserve">Die Teilnehmenden bearbeiten in beiden Experimenten eine Greifaufgabe in einer virtuellen 3D-Welt. </w:t>
      </w:r>
      <w:r w:rsidR="00697E00" w:rsidRPr="008D6925">
        <w:rPr>
          <w:rFonts w:ascii="Calibri" w:eastAsia="Calibri" w:hAnsi="Calibri" w:cs="Calibri"/>
          <w:sz w:val="22"/>
          <w:szCs w:val="22"/>
        </w:rPr>
        <w:t xml:space="preserve">Diese wird durch </w:t>
      </w:r>
      <w:r w:rsidR="00777C29" w:rsidRPr="008D6925">
        <w:rPr>
          <w:rFonts w:ascii="Calibri" w:eastAsia="Calibri" w:hAnsi="Calibri" w:cs="Calibri"/>
          <w:sz w:val="22"/>
          <w:szCs w:val="22"/>
        </w:rPr>
        <w:t xml:space="preserve">eine </w:t>
      </w:r>
      <w:r w:rsidR="00697E00" w:rsidRPr="008D6925">
        <w:rPr>
          <w:rFonts w:ascii="Calibri" w:eastAsia="Calibri" w:hAnsi="Calibri" w:cs="Calibri"/>
          <w:sz w:val="22"/>
          <w:szCs w:val="22"/>
        </w:rPr>
        <w:t xml:space="preserve">VR-Brille (Head-Mounted-Display; HTC </w:t>
      </w:r>
      <w:r w:rsidR="00777C29" w:rsidRPr="008D6925">
        <w:rPr>
          <w:rFonts w:ascii="Calibri" w:eastAsia="Calibri" w:hAnsi="Calibri" w:cs="Calibri"/>
          <w:sz w:val="22"/>
          <w:szCs w:val="22"/>
        </w:rPr>
        <w:t>VIVE pro Eye</w:t>
      </w:r>
      <w:r w:rsidR="00697E00" w:rsidRPr="008D6925">
        <w:rPr>
          <w:rFonts w:ascii="Calibri" w:eastAsia="Calibri" w:hAnsi="Calibri" w:cs="Calibri"/>
          <w:sz w:val="22"/>
          <w:szCs w:val="22"/>
        </w:rPr>
        <w:t>)</w:t>
      </w:r>
      <w:r w:rsidR="00777C29" w:rsidRPr="008D6925">
        <w:rPr>
          <w:rFonts w:ascii="Calibri" w:eastAsia="Calibri" w:hAnsi="Calibri" w:cs="Calibri"/>
          <w:sz w:val="22"/>
          <w:szCs w:val="22"/>
        </w:rPr>
        <w:t xml:space="preserve"> und ein</w:t>
      </w:r>
      <w:r w:rsidR="004775D3" w:rsidRPr="008D6925">
        <w:rPr>
          <w:rFonts w:ascii="Calibri" w:eastAsia="Calibri" w:hAnsi="Calibri" w:cs="Calibri"/>
          <w:sz w:val="22"/>
          <w:szCs w:val="22"/>
        </w:rPr>
        <w:t>en</w:t>
      </w:r>
      <w:r w:rsidR="00777C29" w:rsidRPr="008D6925">
        <w:rPr>
          <w:rFonts w:ascii="Calibri" w:eastAsia="Calibri" w:hAnsi="Calibri" w:cs="Calibri"/>
          <w:sz w:val="22"/>
          <w:szCs w:val="22"/>
        </w:rPr>
        <w:t xml:space="preserve"> VR-Handschuh (Exoskelett mit Handtracking und Funktionen zur Simulation</w:t>
      </w:r>
      <w:r w:rsidR="00C729B6" w:rsidRPr="008D6925">
        <w:rPr>
          <w:rFonts w:ascii="Calibri" w:eastAsia="Calibri" w:hAnsi="Calibri" w:cs="Calibri"/>
          <w:sz w:val="22"/>
          <w:szCs w:val="22"/>
        </w:rPr>
        <w:t xml:space="preserve"> von</w:t>
      </w:r>
      <w:r w:rsidR="00777C29" w:rsidRPr="008D6925">
        <w:rPr>
          <w:rFonts w:ascii="Calibri" w:eastAsia="Calibri" w:hAnsi="Calibri" w:cs="Calibri"/>
          <w:sz w:val="22"/>
          <w:szCs w:val="22"/>
        </w:rPr>
        <w:t xml:space="preserve"> haptische</w:t>
      </w:r>
      <w:r w:rsidR="008D6925">
        <w:rPr>
          <w:rFonts w:ascii="Calibri" w:eastAsia="Calibri" w:hAnsi="Calibri" w:cs="Calibri"/>
          <w:sz w:val="22"/>
          <w:szCs w:val="22"/>
        </w:rPr>
        <w:t>m</w:t>
      </w:r>
      <w:r w:rsidR="00777C29" w:rsidRPr="008D6925">
        <w:rPr>
          <w:rFonts w:ascii="Calibri" w:eastAsia="Calibri" w:hAnsi="Calibri" w:cs="Calibri"/>
          <w:sz w:val="22"/>
          <w:szCs w:val="22"/>
        </w:rPr>
        <w:t xml:space="preserve"> Feedback, </w:t>
      </w:r>
      <w:r w:rsidR="00777C29" w:rsidRPr="0011550E">
        <w:rPr>
          <w:rFonts w:ascii="Calibri" w:eastAsia="Calibri" w:hAnsi="Calibri" w:cs="Calibri"/>
          <w:i/>
          <w:iCs/>
          <w:sz w:val="22"/>
          <w:szCs w:val="22"/>
        </w:rPr>
        <w:t>SenseGlove DK1.3</w:t>
      </w:r>
      <w:r w:rsidR="00777C29" w:rsidRPr="008D6925">
        <w:rPr>
          <w:rFonts w:ascii="Calibri" w:eastAsia="Calibri" w:hAnsi="Calibri" w:cs="Calibri"/>
          <w:sz w:val="22"/>
          <w:szCs w:val="22"/>
        </w:rPr>
        <w:t>) realisiert.</w:t>
      </w:r>
      <w:r w:rsidR="00697E00" w:rsidRPr="008D6925">
        <w:rPr>
          <w:rFonts w:ascii="Calibri" w:eastAsia="Calibri" w:hAnsi="Calibri" w:cs="Calibri"/>
          <w:sz w:val="22"/>
          <w:szCs w:val="22"/>
        </w:rPr>
        <w:t xml:space="preserve"> </w:t>
      </w:r>
      <w:r w:rsidR="00996D32" w:rsidRPr="00500266">
        <w:rPr>
          <w:rFonts w:ascii="Calibri" w:eastAsia="Calibri" w:hAnsi="Calibri" w:cs="Calibri"/>
          <w:sz w:val="22"/>
          <w:szCs w:val="22"/>
        </w:rPr>
        <w:t xml:space="preserve">Dabei sitzen Sie sowohl in der realen als auch in der virtuellen Welt vor einem Tisch und haben Ihre rechte Hand in entspannter Position auf einem weißen Oval auf dem virtuellen (und dem realen) Tisch liegen (siehe Abbildung 1). Die </w:t>
      </w:r>
      <w:r w:rsidR="00996D32" w:rsidRPr="008D6925">
        <w:rPr>
          <w:rFonts w:ascii="Calibri" w:eastAsia="Calibri" w:hAnsi="Calibri" w:cs="Calibri"/>
          <w:sz w:val="22"/>
          <w:szCs w:val="22"/>
        </w:rPr>
        <w:t>Testpersonen</w:t>
      </w:r>
      <w:r w:rsidR="00996D32" w:rsidRPr="00500266">
        <w:rPr>
          <w:rFonts w:ascii="Calibri" w:eastAsia="Calibri" w:hAnsi="Calibri" w:cs="Calibri"/>
          <w:sz w:val="22"/>
          <w:szCs w:val="22"/>
        </w:rPr>
        <w:t xml:space="preserve"> starten einen Trial, indem sie das Kreuz in der kleineren weißen Scheibe berühren. </w:t>
      </w:r>
    </w:p>
    <w:p w14:paraId="00000053" w14:textId="77777777" w:rsidR="00C059C5" w:rsidRPr="00500266" w:rsidRDefault="00996D32" w:rsidP="00500266">
      <w:pPr>
        <w:shd w:val="clear" w:color="auto" w:fill="FFFFFF" w:themeFill="background1"/>
        <w:spacing w:line="360" w:lineRule="auto"/>
        <w:jc w:val="center"/>
        <w:rPr>
          <w:rFonts w:ascii="Calibri" w:eastAsia="Calibri" w:hAnsi="Calibri" w:cs="Calibri"/>
          <w:i/>
        </w:rPr>
      </w:pPr>
      <w:r w:rsidRPr="00500266">
        <w:rPr>
          <w:rFonts w:ascii="Calibri" w:eastAsia="Calibri" w:hAnsi="Calibri" w:cs="Calibri"/>
          <w:i/>
        </w:rPr>
        <w:t>Abbildung 1: Ruheposition</w:t>
      </w:r>
    </w:p>
    <w:p w14:paraId="00000054" w14:textId="77777777" w:rsidR="00C059C5" w:rsidRPr="00500266" w:rsidRDefault="00C059C5" w:rsidP="00500266">
      <w:pPr>
        <w:shd w:val="clear" w:color="auto" w:fill="FFFFFF" w:themeFill="background1"/>
        <w:spacing w:line="360" w:lineRule="auto"/>
        <w:jc w:val="center"/>
        <w:rPr>
          <w:rFonts w:ascii="Calibri" w:eastAsia="Calibri" w:hAnsi="Calibri" w:cs="Calibri"/>
          <w:i/>
        </w:rPr>
      </w:pPr>
    </w:p>
    <w:p w14:paraId="00000055" w14:textId="318F6515" w:rsidR="00C059C5" w:rsidRPr="00500266" w:rsidRDefault="00996D32"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lastRenderedPageBreak/>
        <w:t>In der virtuellen Welt erscheint danach ein Objekt auf dem Tisch, welches die</w:t>
      </w:r>
      <w:r w:rsidRPr="008D6925">
        <w:rPr>
          <w:rFonts w:ascii="Calibri" w:eastAsia="Calibri" w:hAnsi="Calibri" w:cs="Calibri"/>
          <w:sz w:val="22"/>
          <w:szCs w:val="22"/>
        </w:rPr>
        <w:t xml:space="preserve"> Teilnehmenden </w:t>
      </w:r>
      <w:r w:rsidRPr="00500266">
        <w:rPr>
          <w:rFonts w:ascii="Calibri" w:eastAsia="Calibri" w:hAnsi="Calibri" w:cs="Calibri"/>
          <w:sz w:val="22"/>
          <w:szCs w:val="22"/>
        </w:rPr>
        <w:t>mit einem Pinzettengriff</w:t>
      </w:r>
      <w:r w:rsidR="00D336ED" w:rsidRPr="00500266">
        <w:rPr>
          <w:rFonts w:ascii="Calibri" w:eastAsia="Calibri" w:hAnsi="Calibri" w:cs="Calibri"/>
          <w:sz w:val="22"/>
          <w:szCs w:val="22"/>
        </w:rPr>
        <w:t xml:space="preserve"> (Präzisionsgriff mit Daumen und Zeigefinger) </w:t>
      </w:r>
      <w:r w:rsidRPr="00500266">
        <w:rPr>
          <w:rFonts w:ascii="Calibri" w:eastAsia="Calibri" w:hAnsi="Calibri" w:cs="Calibri"/>
          <w:sz w:val="22"/>
          <w:szCs w:val="22"/>
        </w:rPr>
        <w:t>greifen. Das Objekt erscheint ausbalanciert an verschiedenen Positionen, mit unterschiedlicher Distanz zu den Teilnehmenden.</w:t>
      </w:r>
    </w:p>
    <w:p w14:paraId="00000056" w14:textId="77777777" w:rsidR="00C059C5" w:rsidRPr="00500266" w:rsidRDefault="00C059C5" w:rsidP="00500266">
      <w:pPr>
        <w:shd w:val="clear" w:color="auto" w:fill="FFFFFF" w:themeFill="background1"/>
        <w:spacing w:line="360" w:lineRule="auto"/>
        <w:jc w:val="center"/>
        <w:rPr>
          <w:rFonts w:ascii="Calibri" w:eastAsia="Calibri" w:hAnsi="Calibri" w:cs="Calibri"/>
          <w:i/>
          <w:strike/>
        </w:rPr>
      </w:pPr>
    </w:p>
    <w:p w14:paraId="00000057" w14:textId="77777777" w:rsidR="00C059C5" w:rsidRPr="00500266" w:rsidRDefault="00C059C5" w:rsidP="00500266">
      <w:pPr>
        <w:shd w:val="clear" w:color="auto" w:fill="FFFFFF" w:themeFill="background1"/>
        <w:spacing w:line="360" w:lineRule="auto"/>
        <w:jc w:val="center"/>
        <w:rPr>
          <w:rFonts w:ascii="Calibri" w:eastAsia="Calibri" w:hAnsi="Calibri" w:cs="Calibri"/>
          <w:i/>
          <w:shd w:val="clear" w:color="auto" w:fill="F1A775"/>
        </w:rPr>
      </w:pPr>
    </w:p>
    <w:p w14:paraId="00000058" w14:textId="77777777" w:rsidR="00C059C5" w:rsidRPr="008D6925" w:rsidRDefault="00996D32" w:rsidP="00500266">
      <w:pPr>
        <w:shd w:val="clear" w:color="auto" w:fill="FFFFFF" w:themeFill="background1"/>
        <w:spacing w:line="360" w:lineRule="auto"/>
        <w:jc w:val="both"/>
        <w:rPr>
          <w:rFonts w:ascii="Calibri" w:eastAsia="Calibri" w:hAnsi="Calibri" w:cs="Calibri"/>
          <w:sz w:val="22"/>
          <w:szCs w:val="22"/>
        </w:rPr>
      </w:pPr>
      <w:r w:rsidRPr="008D6925">
        <w:rPr>
          <w:rFonts w:ascii="Calibri" w:eastAsia="Calibri" w:hAnsi="Calibri" w:cs="Calibri"/>
          <w:sz w:val="22"/>
          <w:szCs w:val="22"/>
        </w:rPr>
        <w:t>Bei Berührung des Objekts erhalten die Testpersonen, je nach Experiment und Bedingung, variierendes sensorisches Feedback (siehe Feedback Manipulation).</w:t>
      </w:r>
    </w:p>
    <w:p w14:paraId="00000059" w14:textId="77777777" w:rsidR="00C059C5" w:rsidRPr="008D6925" w:rsidRDefault="00C059C5" w:rsidP="00500266">
      <w:pPr>
        <w:shd w:val="clear" w:color="auto" w:fill="FFFFFF" w:themeFill="background1"/>
        <w:spacing w:line="360" w:lineRule="auto"/>
        <w:jc w:val="both"/>
        <w:rPr>
          <w:rFonts w:ascii="Calibri" w:eastAsia="Calibri" w:hAnsi="Calibri" w:cs="Calibri"/>
          <w:sz w:val="22"/>
          <w:szCs w:val="22"/>
        </w:rPr>
      </w:pPr>
    </w:p>
    <w:p w14:paraId="0000005A" w14:textId="0C00451B" w:rsidR="00C059C5" w:rsidRPr="00500266" w:rsidRDefault="00996D32" w:rsidP="00500266">
      <w:pPr>
        <w:shd w:val="clear" w:color="auto" w:fill="FFFFFF" w:themeFill="background1"/>
        <w:spacing w:line="360" w:lineRule="auto"/>
        <w:jc w:val="both"/>
        <w:rPr>
          <w:rFonts w:ascii="Calibri" w:eastAsia="Calibri" w:hAnsi="Calibri" w:cs="Calibri"/>
          <w:sz w:val="22"/>
          <w:szCs w:val="22"/>
        </w:rPr>
      </w:pPr>
      <w:r w:rsidRPr="008D6925">
        <w:rPr>
          <w:rFonts w:ascii="Calibri" w:eastAsia="Calibri" w:hAnsi="Calibri" w:cs="Calibri"/>
          <w:sz w:val="22"/>
          <w:szCs w:val="22"/>
        </w:rPr>
        <w:t xml:space="preserve">Die Teilnehmenden fassen das Objekt und bewegen es zu einem gekennzeichneten Ort auf dem Tisch (Umriss des Objekts welcher ausbalanciert links und rechts vom Objekt erscheint (siehe Abbildung 2)), um es dort möglichst passgenau zu platzieren. Abschließend bewegen die Teilnehmenden ihre Hand wieder zur Ausgangsposition. </w:t>
      </w:r>
      <w:r w:rsidR="00D336ED" w:rsidRPr="00500266">
        <w:rPr>
          <w:rFonts w:ascii="Calibri" w:eastAsia="Calibri" w:hAnsi="Calibri" w:cs="Calibri"/>
          <w:sz w:val="22"/>
          <w:szCs w:val="22"/>
        </w:rPr>
        <w:t xml:space="preserve">Für einen Trial wird, basierend auf Erfahrungen vorangegangener Experimente, von einer Ausführungsdauer von durchschnittlich 12 Sekunden </w:t>
      </w:r>
      <w:r w:rsidR="00D336ED" w:rsidRPr="008D6925">
        <w:rPr>
          <w:rFonts w:ascii="Calibri" w:eastAsia="Calibri" w:hAnsi="Calibri" w:cs="Calibri"/>
          <w:sz w:val="22"/>
          <w:szCs w:val="22"/>
        </w:rPr>
        <w:t>ausgegangen. Die</w:t>
      </w:r>
      <w:r w:rsidR="00D336ED" w:rsidRPr="00500266">
        <w:rPr>
          <w:rFonts w:ascii="Calibri" w:eastAsia="Calibri" w:hAnsi="Calibri" w:cs="Calibri"/>
          <w:sz w:val="22"/>
          <w:szCs w:val="22"/>
        </w:rPr>
        <w:t xml:space="preserve"> Aufgabe wird vielfacht wiederholt (</w:t>
      </w:r>
      <w:r w:rsidR="00656594" w:rsidRPr="00500266">
        <w:rPr>
          <w:rFonts w:ascii="Calibri" w:eastAsia="Calibri" w:hAnsi="Calibri" w:cs="Calibri"/>
          <w:sz w:val="22"/>
          <w:szCs w:val="22"/>
        </w:rPr>
        <w:t>zeitliche Kalkulation unter</w:t>
      </w:r>
      <w:r w:rsidR="00D336ED" w:rsidRPr="00500266">
        <w:rPr>
          <w:rFonts w:ascii="Calibri" w:eastAsia="Calibri" w:hAnsi="Calibri" w:cs="Calibri"/>
          <w:sz w:val="22"/>
          <w:szCs w:val="22"/>
        </w:rPr>
        <w:t xml:space="preserve"> </w:t>
      </w:r>
      <w:r w:rsidR="00656594" w:rsidRPr="00500266">
        <w:rPr>
          <w:rFonts w:ascii="Calibri" w:eastAsia="Calibri" w:hAnsi="Calibri" w:cs="Calibri"/>
          <w:sz w:val="22"/>
          <w:szCs w:val="22"/>
        </w:rPr>
        <w:t>- Werden die Untersuchten mental besonderes beansprucht?</w:t>
      </w:r>
      <w:r w:rsidR="00D336ED" w:rsidRPr="00500266">
        <w:rPr>
          <w:rFonts w:ascii="Calibri" w:eastAsia="Calibri" w:hAnsi="Calibri" w:cs="Calibri"/>
          <w:sz w:val="22"/>
          <w:szCs w:val="22"/>
        </w:rPr>
        <w:t>).</w:t>
      </w:r>
    </w:p>
    <w:p w14:paraId="0000005B" w14:textId="77777777" w:rsidR="00C059C5" w:rsidRPr="0011550E" w:rsidRDefault="00C059C5" w:rsidP="00500266">
      <w:pPr>
        <w:shd w:val="clear" w:color="auto" w:fill="FFFFFF" w:themeFill="background1"/>
        <w:spacing w:line="360" w:lineRule="auto"/>
        <w:jc w:val="both"/>
        <w:rPr>
          <w:rFonts w:ascii="Calibri" w:eastAsia="Calibri" w:hAnsi="Calibri" w:cs="Calibri"/>
          <w:sz w:val="22"/>
          <w:szCs w:val="22"/>
        </w:rPr>
      </w:pPr>
    </w:p>
    <w:p w14:paraId="0000005C" w14:textId="02955E7F" w:rsidR="00C059C5" w:rsidRPr="0011550E" w:rsidRDefault="00996D32" w:rsidP="00500266">
      <w:pPr>
        <w:shd w:val="clear" w:color="auto" w:fill="FFFFFF" w:themeFill="background1"/>
        <w:spacing w:line="360" w:lineRule="auto"/>
        <w:jc w:val="center"/>
        <w:rPr>
          <w:rFonts w:ascii="Calibri" w:eastAsia="Calibri" w:hAnsi="Calibri" w:cs="Calibri"/>
          <w:sz w:val="22"/>
          <w:szCs w:val="22"/>
          <w:shd w:val="clear" w:color="auto" w:fill="F1A775"/>
        </w:rPr>
      </w:pPr>
      <w:r w:rsidRPr="0011550E">
        <w:rPr>
          <w:rFonts w:ascii="Calibri" w:eastAsia="Calibri" w:hAnsi="Calibri" w:cs="Calibri"/>
          <w:sz w:val="22"/>
          <w:szCs w:val="22"/>
        </w:rPr>
        <w:lastRenderedPageBreak/>
        <w:t xml:space="preserve">  </w:t>
      </w:r>
      <w:r w:rsidR="004E5349" w:rsidRPr="0011550E">
        <w:rPr>
          <w:rFonts w:ascii="Calibri" w:eastAsia="Calibri" w:hAnsi="Calibri" w:cs="Calibri"/>
          <w:noProof/>
          <w:sz w:val="22"/>
          <w:szCs w:val="22"/>
          <w:shd w:val="clear" w:color="auto" w:fill="F1A775"/>
        </w:rPr>
        <w:drawing>
          <wp:inline distT="114300" distB="114300" distL="114300" distR="114300" wp14:anchorId="3756E3C9" wp14:editId="50B9AFFA">
            <wp:extent cx="5581335" cy="246665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l="4927" t="30450" r="6853"/>
                    <a:stretch>
                      <a:fillRect/>
                    </a:stretch>
                  </pic:blipFill>
                  <pic:spPr>
                    <a:xfrm>
                      <a:off x="0" y="0"/>
                      <a:ext cx="5581335" cy="2466657"/>
                    </a:xfrm>
                    <a:prstGeom prst="rect">
                      <a:avLst/>
                    </a:prstGeom>
                    <a:ln/>
                  </pic:spPr>
                </pic:pic>
              </a:graphicData>
            </a:graphic>
          </wp:inline>
        </w:drawing>
      </w:r>
      <w:r w:rsidRPr="0011550E">
        <w:rPr>
          <w:rFonts w:ascii="Calibri" w:eastAsia="Calibri" w:hAnsi="Calibri" w:cs="Calibri"/>
          <w:noProof/>
          <w:sz w:val="22"/>
          <w:szCs w:val="22"/>
          <w:shd w:val="clear" w:color="auto" w:fill="F1A775"/>
        </w:rPr>
        <w:drawing>
          <wp:inline distT="114300" distB="114300" distL="114300" distR="114300" wp14:anchorId="644FCA3E" wp14:editId="640E8E74">
            <wp:extent cx="5581335" cy="2466657"/>
            <wp:effectExtent l="0" t="0" r="0" b="0"/>
            <wp:docPr id="1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l="4927" t="30450" r="6853"/>
                    <a:stretch>
                      <a:fillRect/>
                    </a:stretch>
                  </pic:blipFill>
                  <pic:spPr>
                    <a:xfrm>
                      <a:off x="0" y="0"/>
                      <a:ext cx="5581335" cy="2466657"/>
                    </a:xfrm>
                    <a:prstGeom prst="rect">
                      <a:avLst/>
                    </a:prstGeom>
                    <a:ln/>
                  </pic:spPr>
                </pic:pic>
              </a:graphicData>
            </a:graphic>
          </wp:inline>
        </w:drawing>
      </w:r>
    </w:p>
    <w:p w14:paraId="0000005D" w14:textId="77777777" w:rsidR="00C059C5" w:rsidRPr="00500266" w:rsidRDefault="00996D32" w:rsidP="00500266">
      <w:pPr>
        <w:shd w:val="clear" w:color="auto" w:fill="FFFFFF" w:themeFill="background1"/>
        <w:spacing w:line="360" w:lineRule="auto"/>
        <w:jc w:val="center"/>
        <w:rPr>
          <w:rFonts w:ascii="Calibri" w:eastAsia="Calibri" w:hAnsi="Calibri" w:cs="Calibri"/>
          <w:strike/>
          <w:sz w:val="22"/>
          <w:szCs w:val="22"/>
        </w:rPr>
      </w:pPr>
      <w:r w:rsidRPr="0011550E">
        <w:rPr>
          <w:rFonts w:ascii="Calibri" w:eastAsia="Calibri" w:hAnsi="Calibri" w:cs="Calibri"/>
          <w:i/>
        </w:rPr>
        <w:t>Abbildung 2: Visualisierung</w:t>
      </w:r>
      <w:r w:rsidRPr="00500266">
        <w:rPr>
          <w:rFonts w:ascii="Calibri" w:eastAsia="Calibri" w:hAnsi="Calibri" w:cs="Calibri"/>
          <w:i/>
        </w:rPr>
        <w:t xml:space="preserve"> des Bewegungsablaufes. </w:t>
      </w:r>
    </w:p>
    <w:p w14:paraId="0000005E" w14:textId="77777777" w:rsidR="00C059C5" w:rsidRPr="00500266" w:rsidRDefault="00996D32" w:rsidP="00500266">
      <w:pPr>
        <w:pStyle w:val="berschrift3"/>
        <w:shd w:val="clear" w:color="auto" w:fill="FFFFFF" w:themeFill="background1"/>
      </w:pPr>
      <w:bookmarkStart w:id="10" w:name="_heading=h.fosvmo3lpk5k" w:colFirst="0" w:colLast="0"/>
      <w:bookmarkEnd w:id="10"/>
      <w:r w:rsidRPr="00500266">
        <w:t>Feedback Manipulation:</w:t>
      </w:r>
    </w:p>
    <w:p w14:paraId="0000005F" w14:textId="77777777" w:rsidR="00C059C5" w:rsidRPr="00591252" w:rsidRDefault="00996D32" w:rsidP="00500266">
      <w:pPr>
        <w:shd w:val="clear" w:color="auto" w:fill="FFFFFF" w:themeFill="background1"/>
        <w:spacing w:line="360" w:lineRule="auto"/>
        <w:rPr>
          <w:rFonts w:ascii="Calibri" w:eastAsia="Calibri" w:hAnsi="Calibri" w:cs="Calibri"/>
          <w:sz w:val="22"/>
          <w:szCs w:val="22"/>
        </w:rPr>
      </w:pPr>
      <w:r w:rsidRPr="00591252">
        <w:rPr>
          <w:rFonts w:ascii="Calibri" w:eastAsia="Calibri" w:hAnsi="Calibri" w:cs="Calibri"/>
          <w:sz w:val="22"/>
          <w:szCs w:val="22"/>
        </w:rPr>
        <w:t xml:space="preserve">In dem Projekt variiert die sensorische Rückmeldung auf die Berührung des Objektes grundsätzlich bezüglich zweier Eigenschaften, der Feedback-Bandbreite und der zeitlichen Kongruenz. Die Details der Variation variieren zwischen Experiment 1 und 2 und werden in den Abschnitten zu den Experimenten spezifiziert. </w:t>
      </w:r>
    </w:p>
    <w:p w14:paraId="00000060" w14:textId="77777777" w:rsidR="00C059C5" w:rsidRPr="00500266" w:rsidRDefault="00C059C5" w:rsidP="00500266">
      <w:pPr>
        <w:shd w:val="clear" w:color="auto" w:fill="FFFFFF" w:themeFill="background1"/>
        <w:rPr>
          <w:rFonts w:ascii="Calibri" w:eastAsia="Calibri" w:hAnsi="Calibri" w:cs="Calibri"/>
          <w:sz w:val="22"/>
          <w:szCs w:val="22"/>
          <w:shd w:val="clear" w:color="auto" w:fill="F1A775"/>
        </w:rPr>
      </w:pPr>
    </w:p>
    <w:p w14:paraId="00000061" w14:textId="77777777" w:rsidR="00C059C5" w:rsidRPr="00591252" w:rsidRDefault="00996D32" w:rsidP="00500266">
      <w:pPr>
        <w:shd w:val="clear" w:color="auto" w:fill="FFFFFF" w:themeFill="background1"/>
        <w:spacing w:line="360" w:lineRule="auto"/>
        <w:jc w:val="both"/>
        <w:rPr>
          <w:rFonts w:ascii="Calibri" w:eastAsia="Calibri" w:hAnsi="Calibri" w:cs="Calibri"/>
          <w:i/>
          <w:iCs/>
          <w:sz w:val="22"/>
          <w:szCs w:val="22"/>
        </w:rPr>
      </w:pPr>
      <w:r w:rsidRPr="00591252">
        <w:rPr>
          <w:rFonts w:ascii="Calibri" w:eastAsia="Calibri" w:hAnsi="Calibri" w:cs="Calibri"/>
          <w:i/>
          <w:iCs/>
          <w:sz w:val="22"/>
          <w:szCs w:val="22"/>
        </w:rPr>
        <w:t>Variation der Feedback Bandbreite:</w:t>
      </w:r>
    </w:p>
    <w:p w14:paraId="00000062" w14:textId="77777777" w:rsidR="00C059C5" w:rsidRPr="00591252" w:rsidRDefault="00996D32" w:rsidP="00500266">
      <w:pPr>
        <w:numPr>
          <w:ilvl w:val="0"/>
          <w:numId w:val="9"/>
        </w:numPr>
        <w:shd w:val="clear" w:color="auto" w:fill="FFFFFF" w:themeFill="background1"/>
        <w:spacing w:line="360" w:lineRule="auto"/>
        <w:jc w:val="both"/>
        <w:rPr>
          <w:rFonts w:ascii="Calibri" w:eastAsia="Calibri" w:hAnsi="Calibri" w:cs="Calibri"/>
          <w:sz w:val="22"/>
          <w:szCs w:val="22"/>
        </w:rPr>
      </w:pPr>
      <w:r w:rsidRPr="00373BE1">
        <w:rPr>
          <w:rFonts w:ascii="Calibri" w:eastAsia="Calibri" w:hAnsi="Calibri" w:cs="Calibri"/>
          <w:i/>
          <w:iCs/>
          <w:sz w:val="22"/>
          <w:szCs w:val="22"/>
        </w:rPr>
        <w:t xml:space="preserve">Visuelles Feedback: </w:t>
      </w:r>
      <w:r w:rsidRPr="00591252">
        <w:rPr>
          <w:rFonts w:ascii="Calibri" w:eastAsia="Calibri" w:hAnsi="Calibri" w:cs="Calibri"/>
          <w:sz w:val="22"/>
          <w:szCs w:val="22"/>
        </w:rPr>
        <w:t>Berührung des Objektes führt zu Änderung der Farbe. Keine taktile Rückmeldung.</w:t>
      </w:r>
    </w:p>
    <w:p w14:paraId="00000063" w14:textId="49DFF61E" w:rsidR="00C059C5" w:rsidRPr="00591252" w:rsidRDefault="00996D32" w:rsidP="00500266">
      <w:pPr>
        <w:numPr>
          <w:ilvl w:val="0"/>
          <w:numId w:val="9"/>
        </w:numPr>
        <w:shd w:val="clear" w:color="auto" w:fill="FFFFFF" w:themeFill="background1"/>
        <w:spacing w:line="360" w:lineRule="auto"/>
        <w:jc w:val="both"/>
        <w:rPr>
          <w:rFonts w:ascii="Calibri" w:eastAsia="Calibri" w:hAnsi="Calibri" w:cs="Calibri"/>
          <w:sz w:val="22"/>
          <w:szCs w:val="22"/>
        </w:rPr>
      </w:pPr>
      <w:r w:rsidRPr="00373BE1">
        <w:rPr>
          <w:rFonts w:ascii="Calibri" w:eastAsia="Calibri" w:hAnsi="Calibri" w:cs="Calibri"/>
          <w:i/>
          <w:iCs/>
          <w:sz w:val="22"/>
          <w:szCs w:val="22"/>
        </w:rPr>
        <w:t>Visio-taktiles Feedback:</w:t>
      </w:r>
      <w:r w:rsidRPr="00591252">
        <w:rPr>
          <w:rFonts w:ascii="Calibri" w:eastAsia="Calibri" w:hAnsi="Calibri" w:cs="Calibri"/>
          <w:sz w:val="22"/>
          <w:szCs w:val="22"/>
        </w:rPr>
        <w:t xml:space="preserve"> Berührung des Objektes führt zusätzlich zur Farbänderung zu Vibration an den Fingerspitzen und Blockade der Greifbewegung (Daumen-Zeigefinger-Extension).</w:t>
      </w:r>
      <w:r w:rsidR="00D336ED" w:rsidRPr="00591252">
        <w:rPr>
          <w:rFonts w:ascii="Calibri" w:eastAsia="Calibri" w:hAnsi="Calibri" w:cs="Calibri"/>
          <w:sz w:val="22"/>
          <w:szCs w:val="22"/>
        </w:rPr>
        <w:t xml:space="preserve"> </w:t>
      </w:r>
      <w:r w:rsidR="00D336ED" w:rsidRPr="00591252">
        <w:rPr>
          <w:rFonts w:ascii="Calibri" w:eastAsia="Calibri" w:hAnsi="Calibri" w:cs="Calibri"/>
          <w:sz w:val="22"/>
          <w:szCs w:val="22"/>
        </w:rPr>
        <w:lastRenderedPageBreak/>
        <w:t>Haptisches Feedback wird durch den VR-Handschuh realisiert</w:t>
      </w:r>
      <w:r w:rsidR="00704170" w:rsidRPr="00591252">
        <w:rPr>
          <w:rFonts w:ascii="Calibri" w:eastAsia="Calibri" w:hAnsi="Calibri" w:cs="Calibri"/>
          <w:sz w:val="22"/>
          <w:szCs w:val="22"/>
        </w:rPr>
        <w:t xml:space="preserve"> (siehe </w:t>
      </w:r>
      <w:r w:rsidR="00C729B6" w:rsidRPr="00591252">
        <w:rPr>
          <w:rFonts w:ascii="Calibri" w:eastAsia="Calibri" w:hAnsi="Calibri" w:cs="Calibri"/>
          <w:sz w:val="22"/>
          <w:szCs w:val="22"/>
        </w:rPr>
        <w:t xml:space="preserve">- </w:t>
      </w:r>
      <w:r w:rsidR="00704170" w:rsidRPr="00591252">
        <w:rPr>
          <w:rFonts w:ascii="Calibri" w:eastAsia="Calibri" w:hAnsi="Calibri" w:cs="Calibri"/>
          <w:sz w:val="22"/>
          <w:szCs w:val="22"/>
        </w:rPr>
        <w:t>Bezüglich der Simulation von haptischem Feedback)</w:t>
      </w:r>
      <w:r w:rsidR="00D336ED" w:rsidRPr="00591252">
        <w:rPr>
          <w:rFonts w:ascii="Calibri" w:eastAsia="Calibri" w:hAnsi="Calibri" w:cs="Calibri"/>
          <w:sz w:val="22"/>
          <w:szCs w:val="22"/>
        </w:rPr>
        <w:t xml:space="preserve">. </w:t>
      </w:r>
    </w:p>
    <w:p w14:paraId="00000064" w14:textId="77777777" w:rsidR="00C059C5" w:rsidRPr="00591252" w:rsidRDefault="00C059C5" w:rsidP="00500266">
      <w:pPr>
        <w:shd w:val="clear" w:color="auto" w:fill="FFFFFF" w:themeFill="background1"/>
        <w:spacing w:line="360" w:lineRule="auto"/>
        <w:jc w:val="both"/>
        <w:rPr>
          <w:rFonts w:ascii="Calibri" w:eastAsia="Calibri" w:hAnsi="Calibri" w:cs="Calibri"/>
          <w:i/>
          <w:iCs/>
          <w:sz w:val="22"/>
          <w:szCs w:val="22"/>
        </w:rPr>
      </w:pPr>
    </w:p>
    <w:p w14:paraId="00000065" w14:textId="77777777" w:rsidR="00C059C5" w:rsidRPr="00591252" w:rsidRDefault="00996D32" w:rsidP="00500266">
      <w:pPr>
        <w:shd w:val="clear" w:color="auto" w:fill="FFFFFF" w:themeFill="background1"/>
        <w:spacing w:line="360" w:lineRule="auto"/>
        <w:jc w:val="both"/>
        <w:rPr>
          <w:rFonts w:ascii="Calibri" w:eastAsia="Calibri" w:hAnsi="Calibri" w:cs="Calibri"/>
          <w:i/>
          <w:iCs/>
          <w:sz w:val="22"/>
          <w:szCs w:val="22"/>
        </w:rPr>
      </w:pPr>
      <w:r w:rsidRPr="00591252">
        <w:rPr>
          <w:rFonts w:ascii="Calibri" w:eastAsia="Calibri" w:hAnsi="Calibri" w:cs="Calibri"/>
          <w:i/>
          <w:iCs/>
          <w:sz w:val="22"/>
          <w:szCs w:val="22"/>
        </w:rPr>
        <w:t>Variation der zeitlichen Kongruenz:</w:t>
      </w:r>
    </w:p>
    <w:p w14:paraId="00000066" w14:textId="3FB59F30" w:rsidR="00C059C5" w:rsidRPr="00591252" w:rsidRDefault="00996D32" w:rsidP="00500266">
      <w:pPr>
        <w:shd w:val="clear" w:color="auto" w:fill="FFFFFF" w:themeFill="background1"/>
        <w:spacing w:line="360" w:lineRule="auto"/>
        <w:jc w:val="both"/>
        <w:rPr>
          <w:rFonts w:ascii="Calibri" w:eastAsia="Calibri" w:hAnsi="Calibri" w:cs="Calibri"/>
          <w:sz w:val="22"/>
          <w:szCs w:val="22"/>
        </w:rPr>
      </w:pPr>
      <w:r w:rsidRPr="00591252">
        <w:rPr>
          <w:rFonts w:ascii="Calibri" w:eastAsia="Calibri" w:hAnsi="Calibri" w:cs="Calibri"/>
          <w:sz w:val="22"/>
          <w:szCs w:val="22"/>
        </w:rPr>
        <w:t xml:space="preserve">Um Prozesse der kognitiven Fehlerverarbeitung auszulösen, wird in einer Teilmenge der Trials die Qualität des Feedbacks manipuliert. Spezifisch wird die </w:t>
      </w:r>
      <w:r w:rsidR="00D336ED" w:rsidRPr="00591252">
        <w:rPr>
          <w:rFonts w:ascii="Calibri" w:eastAsia="Calibri" w:hAnsi="Calibri" w:cs="Calibri"/>
          <w:sz w:val="22"/>
          <w:szCs w:val="22"/>
        </w:rPr>
        <w:t>zeitliche</w:t>
      </w:r>
      <w:r w:rsidRPr="00591252">
        <w:rPr>
          <w:rFonts w:ascii="Calibri" w:eastAsia="Calibri" w:hAnsi="Calibri" w:cs="Calibri"/>
          <w:sz w:val="22"/>
          <w:szCs w:val="22"/>
        </w:rPr>
        <w:t xml:space="preserve"> Kongruenz verringert, in dem sensorisches Feedback frühzeitig, vor der Berührung des virtuellen Objektes, präsentiert wird. Die Trials sind definiert als: </w:t>
      </w:r>
    </w:p>
    <w:p w14:paraId="00000067" w14:textId="77777777" w:rsidR="00C059C5" w:rsidRPr="00591252" w:rsidRDefault="00996D32" w:rsidP="00500266">
      <w:pPr>
        <w:numPr>
          <w:ilvl w:val="0"/>
          <w:numId w:val="5"/>
        </w:numPr>
        <w:shd w:val="clear" w:color="auto" w:fill="FFFFFF" w:themeFill="background1"/>
        <w:spacing w:line="360" w:lineRule="auto"/>
        <w:jc w:val="both"/>
        <w:rPr>
          <w:rFonts w:ascii="Calibri" w:eastAsia="Calibri" w:hAnsi="Calibri" w:cs="Calibri"/>
          <w:sz w:val="22"/>
          <w:szCs w:val="22"/>
        </w:rPr>
      </w:pPr>
      <w:r w:rsidRPr="00373BE1">
        <w:rPr>
          <w:rFonts w:ascii="Calibri" w:eastAsia="Calibri" w:hAnsi="Calibri" w:cs="Calibri"/>
          <w:i/>
          <w:iCs/>
          <w:sz w:val="22"/>
          <w:szCs w:val="22"/>
        </w:rPr>
        <w:t>match-trials</w:t>
      </w:r>
      <w:r w:rsidRPr="00591252">
        <w:rPr>
          <w:rFonts w:ascii="Calibri" w:eastAsia="Calibri" w:hAnsi="Calibri" w:cs="Calibri"/>
          <w:sz w:val="22"/>
          <w:szCs w:val="22"/>
        </w:rPr>
        <w:t xml:space="preserve"> (m) (75% der Trials): Feedback-Stimuli werden kongruent mit der Berührung des Objektes präsentiert.</w:t>
      </w:r>
    </w:p>
    <w:p w14:paraId="00000068" w14:textId="19E1F1A6" w:rsidR="00C059C5" w:rsidRPr="00591252" w:rsidRDefault="00996D32" w:rsidP="00500266">
      <w:pPr>
        <w:numPr>
          <w:ilvl w:val="0"/>
          <w:numId w:val="5"/>
        </w:numPr>
        <w:shd w:val="clear" w:color="auto" w:fill="FFFFFF" w:themeFill="background1"/>
        <w:spacing w:line="360" w:lineRule="auto"/>
        <w:jc w:val="both"/>
        <w:rPr>
          <w:rFonts w:ascii="Calibri" w:eastAsia="Calibri" w:hAnsi="Calibri" w:cs="Calibri"/>
          <w:sz w:val="22"/>
          <w:szCs w:val="22"/>
        </w:rPr>
      </w:pPr>
      <w:r w:rsidRPr="00373BE1">
        <w:rPr>
          <w:rFonts w:ascii="Calibri" w:eastAsia="Calibri" w:hAnsi="Calibri" w:cs="Calibri"/>
          <w:i/>
          <w:iCs/>
          <w:sz w:val="22"/>
          <w:szCs w:val="22"/>
        </w:rPr>
        <w:t>mismatch-trials</w:t>
      </w:r>
      <w:r w:rsidRPr="00591252">
        <w:rPr>
          <w:rFonts w:ascii="Calibri" w:eastAsia="Calibri" w:hAnsi="Calibri" w:cs="Calibri"/>
          <w:sz w:val="22"/>
          <w:szCs w:val="22"/>
        </w:rPr>
        <w:t xml:space="preserve"> (M) (25% der Trials): Feedback-Stimuli werden kurzfristig vor der Berührung des virtuellen Objekts präsentiert. Die Einblendung wird durch einen Gesten-basierten Algorithmus gesteuert</w:t>
      </w:r>
      <w:r w:rsidR="00D336ED" w:rsidRPr="00591252">
        <w:rPr>
          <w:rFonts w:ascii="Calibri" w:eastAsia="Calibri" w:hAnsi="Calibri" w:cs="Calibri"/>
          <w:sz w:val="22"/>
          <w:szCs w:val="22"/>
        </w:rPr>
        <w:t>. Dieser nutzt</w:t>
      </w:r>
      <w:r w:rsidR="00656594" w:rsidRPr="00591252">
        <w:rPr>
          <w:rFonts w:ascii="Calibri" w:eastAsia="Calibri" w:hAnsi="Calibri" w:cs="Calibri"/>
          <w:sz w:val="22"/>
          <w:szCs w:val="22"/>
        </w:rPr>
        <w:t xml:space="preserve"> </w:t>
      </w:r>
      <w:r w:rsidR="00704170" w:rsidRPr="00591252">
        <w:rPr>
          <w:rFonts w:ascii="Calibri" w:eastAsia="Calibri" w:hAnsi="Calibri" w:cs="Calibri"/>
          <w:sz w:val="22"/>
          <w:szCs w:val="22"/>
        </w:rPr>
        <w:t xml:space="preserve">kontinuierliche Informationen zur </w:t>
      </w:r>
      <w:r w:rsidR="00D336ED" w:rsidRPr="00591252">
        <w:rPr>
          <w:rFonts w:ascii="Calibri" w:eastAsia="Calibri" w:hAnsi="Calibri" w:cs="Calibri"/>
          <w:sz w:val="22"/>
          <w:szCs w:val="22"/>
        </w:rPr>
        <w:t xml:space="preserve">Daumen-Zeigefinger-Distanz als </w:t>
      </w:r>
      <w:r w:rsidR="00704170" w:rsidRPr="00591252">
        <w:rPr>
          <w:rFonts w:ascii="Calibri" w:eastAsia="Calibri" w:hAnsi="Calibri" w:cs="Calibri"/>
          <w:sz w:val="22"/>
          <w:szCs w:val="22"/>
        </w:rPr>
        <w:t>Datengrundlage.</w:t>
      </w:r>
    </w:p>
    <w:p w14:paraId="00000069" w14:textId="77777777" w:rsidR="00C059C5" w:rsidRPr="00591252" w:rsidRDefault="00996D32" w:rsidP="00500266">
      <w:pPr>
        <w:shd w:val="clear" w:color="auto" w:fill="FFFFFF" w:themeFill="background1"/>
        <w:spacing w:line="360" w:lineRule="auto"/>
        <w:jc w:val="both"/>
        <w:rPr>
          <w:rFonts w:ascii="Calibri" w:eastAsia="Calibri" w:hAnsi="Calibri" w:cs="Calibri"/>
          <w:sz w:val="22"/>
          <w:szCs w:val="22"/>
        </w:rPr>
      </w:pPr>
      <w:r w:rsidRPr="00591252">
        <w:rPr>
          <w:rFonts w:ascii="Calibri" w:eastAsia="Calibri" w:hAnsi="Calibri" w:cs="Calibri"/>
          <w:sz w:val="22"/>
          <w:szCs w:val="22"/>
        </w:rPr>
        <w:t xml:space="preserve">Innerhalb der Experimental-Blocks wird die Präsentation von </w:t>
      </w:r>
      <w:r w:rsidRPr="00AB6ACD">
        <w:rPr>
          <w:rFonts w:ascii="Calibri" w:eastAsia="Calibri" w:hAnsi="Calibri" w:cs="Calibri"/>
          <w:i/>
          <w:iCs/>
          <w:sz w:val="22"/>
          <w:szCs w:val="22"/>
        </w:rPr>
        <w:t>match</w:t>
      </w:r>
      <w:r w:rsidRPr="00591252">
        <w:rPr>
          <w:rFonts w:ascii="Calibri" w:eastAsia="Calibri" w:hAnsi="Calibri" w:cs="Calibri"/>
          <w:sz w:val="22"/>
          <w:szCs w:val="22"/>
        </w:rPr>
        <w:t xml:space="preserve">- und </w:t>
      </w:r>
      <w:r w:rsidRPr="00AB6ACD">
        <w:rPr>
          <w:rFonts w:ascii="Calibri" w:eastAsia="Calibri" w:hAnsi="Calibri" w:cs="Calibri"/>
          <w:i/>
          <w:iCs/>
          <w:sz w:val="22"/>
          <w:szCs w:val="22"/>
        </w:rPr>
        <w:t>mismatch-</w:t>
      </w:r>
      <w:r w:rsidRPr="00591252">
        <w:rPr>
          <w:rFonts w:ascii="Calibri" w:eastAsia="Calibri" w:hAnsi="Calibri" w:cs="Calibri"/>
          <w:sz w:val="22"/>
          <w:szCs w:val="22"/>
        </w:rPr>
        <w:t xml:space="preserve">trials randomisiert. </w:t>
      </w:r>
    </w:p>
    <w:p w14:paraId="0000006A" w14:textId="77777777" w:rsidR="00C059C5" w:rsidRPr="00591252" w:rsidRDefault="00C059C5" w:rsidP="00500266">
      <w:pPr>
        <w:shd w:val="clear" w:color="auto" w:fill="FFFFFF" w:themeFill="background1"/>
        <w:spacing w:line="360" w:lineRule="auto"/>
        <w:jc w:val="center"/>
        <w:rPr>
          <w:rFonts w:ascii="Calibri" w:eastAsia="Calibri" w:hAnsi="Calibri" w:cs="Calibri"/>
          <w:sz w:val="22"/>
          <w:szCs w:val="22"/>
        </w:rPr>
      </w:pPr>
    </w:p>
    <w:p w14:paraId="0000006B" w14:textId="77777777" w:rsidR="00C059C5" w:rsidRPr="00591252" w:rsidRDefault="00996D32" w:rsidP="00500266">
      <w:pPr>
        <w:pStyle w:val="berschrift3"/>
        <w:shd w:val="clear" w:color="auto" w:fill="FFFFFF" w:themeFill="background1"/>
        <w:rPr>
          <w:bCs/>
          <w:iCs/>
        </w:rPr>
      </w:pPr>
      <w:bookmarkStart w:id="11" w:name="_heading=h.h4rz4ng912ih" w:colFirst="0" w:colLast="0"/>
      <w:bookmarkEnd w:id="11"/>
      <w:r w:rsidRPr="00591252">
        <w:rPr>
          <w:bCs/>
          <w:iCs/>
        </w:rPr>
        <w:t xml:space="preserve">Experiment 1: </w:t>
      </w:r>
    </w:p>
    <w:p w14:paraId="0000006C" w14:textId="77777777" w:rsidR="00C059C5" w:rsidRPr="00591252" w:rsidRDefault="00996D32" w:rsidP="00500266">
      <w:pPr>
        <w:shd w:val="clear" w:color="auto" w:fill="FFFFFF" w:themeFill="background1"/>
        <w:spacing w:line="360" w:lineRule="auto"/>
        <w:jc w:val="both"/>
        <w:rPr>
          <w:rFonts w:ascii="Calibri" w:eastAsia="Calibri" w:hAnsi="Calibri" w:cs="Calibri"/>
          <w:sz w:val="22"/>
          <w:szCs w:val="22"/>
        </w:rPr>
      </w:pPr>
      <w:r w:rsidRPr="00591252">
        <w:rPr>
          <w:rFonts w:ascii="Calibri" w:eastAsia="Calibri" w:hAnsi="Calibri" w:cs="Calibri"/>
          <w:sz w:val="22"/>
          <w:szCs w:val="22"/>
        </w:rPr>
        <w:t>Um die neuronalen und peripher-psychologischen Dynamiken während immersiven Interaktionen in Abhängigkeit der sensorischen Feedback-Bandbreite (</w:t>
      </w:r>
      <w:r w:rsidRPr="00AB6ACD">
        <w:rPr>
          <w:rFonts w:ascii="Calibri" w:eastAsia="Calibri" w:hAnsi="Calibri" w:cs="Calibri"/>
          <w:i/>
          <w:iCs/>
          <w:sz w:val="22"/>
          <w:szCs w:val="22"/>
        </w:rPr>
        <w:t>visuell vs. visio-taktil</w:t>
      </w:r>
      <w:r w:rsidRPr="00591252">
        <w:rPr>
          <w:rFonts w:ascii="Calibri" w:eastAsia="Calibri" w:hAnsi="Calibri" w:cs="Calibri"/>
          <w:sz w:val="22"/>
          <w:szCs w:val="22"/>
        </w:rPr>
        <w:t xml:space="preserve">) grundlegend zu untersuchen, wird die Vorhersagekraft der physiologischen Parameter auf Ergebnisse subjektiver Fragebögen zur Erfassung von empfundener Immersion durch statistische Verfahren ermittelt. </w:t>
      </w:r>
    </w:p>
    <w:p w14:paraId="0000006D" w14:textId="77777777" w:rsidR="00C059C5" w:rsidRPr="00591252" w:rsidRDefault="00C059C5" w:rsidP="00500266">
      <w:pPr>
        <w:shd w:val="clear" w:color="auto" w:fill="FFFFFF" w:themeFill="background1"/>
        <w:spacing w:line="360" w:lineRule="auto"/>
        <w:jc w:val="both"/>
        <w:rPr>
          <w:rFonts w:ascii="Calibri" w:eastAsia="Calibri" w:hAnsi="Calibri" w:cs="Calibri"/>
          <w:sz w:val="22"/>
          <w:szCs w:val="22"/>
        </w:rPr>
      </w:pPr>
    </w:p>
    <w:p w14:paraId="0000006E" w14:textId="77777777" w:rsidR="00C059C5" w:rsidRPr="00591252" w:rsidRDefault="00996D32" w:rsidP="00500266">
      <w:pPr>
        <w:shd w:val="clear" w:color="auto" w:fill="FFFFFF" w:themeFill="background1"/>
        <w:spacing w:line="360" w:lineRule="auto"/>
        <w:jc w:val="both"/>
        <w:rPr>
          <w:rFonts w:ascii="Calibri" w:eastAsia="Calibri" w:hAnsi="Calibri" w:cs="Calibri"/>
          <w:sz w:val="22"/>
          <w:szCs w:val="22"/>
        </w:rPr>
      </w:pPr>
      <w:r w:rsidRPr="00591252">
        <w:rPr>
          <w:rFonts w:ascii="Calibri" w:eastAsia="Calibri" w:hAnsi="Calibri" w:cs="Calibri"/>
          <w:sz w:val="22"/>
          <w:szCs w:val="22"/>
        </w:rPr>
        <w:t xml:space="preserve">Bei Experiment 1 handelt es sich um ein 2x2 Design mit dem </w:t>
      </w:r>
      <w:r w:rsidRPr="00AB6ACD">
        <w:rPr>
          <w:rFonts w:ascii="Calibri" w:eastAsia="Calibri" w:hAnsi="Calibri" w:cs="Calibri"/>
          <w:i/>
          <w:iCs/>
          <w:sz w:val="22"/>
          <w:szCs w:val="22"/>
        </w:rPr>
        <w:t xml:space="preserve">within-subject </w:t>
      </w:r>
      <w:r w:rsidRPr="00591252">
        <w:rPr>
          <w:rFonts w:ascii="Calibri" w:eastAsia="Calibri" w:hAnsi="Calibri" w:cs="Calibri"/>
          <w:sz w:val="22"/>
          <w:szCs w:val="22"/>
        </w:rPr>
        <w:t xml:space="preserve">Faktor (1) Feedback-Bandbreite (nur visuelles Feedback vs. visio-taktiles Feedback) und dem </w:t>
      </w:r>
      <w:r w:rsidRPr="00AB6ACD">
        <w:rPr>
          <w:rFonts w:ascii="Calibri" w:eastAsia="Calibri" w:hAnsi="Calibri" w:cs="Calibri"/>
          <w:i/>
          <w:iCs/>
          <w:sz w:val="22"/>
          <w:szCs w:val="22"/>
        </w:rPr>
        <w:t xml:space="preserve">within-subject </w:t>
      </w:r>
      <w:r w:rsidRPr="00591252">
        <w:rPr>
          <w:rFonts w:ascii="Calibri" w:eastAsia="Calibri" w:hAnsi="Calibri" w:cs="Calibri"/>
          <w:sz w:val="22"/>
          <w:szCs w:val="22"/>
        </w:rPr>
        <w:t>Faktor (2) zeitliche Präsentation des Feedbacks (</w:t>
      </w:r>
      <w:r w:rsidRPr="00AB6ACD">
        <w:rPr>
          <w:rFonts w:ascii="Calibri" w:eastAsia="Calibri" w:hAnsi="Calibri" w:cs="Calibri"/>
          <w:i/>
          <w:iCs/>
          <w:sz w:val="22"/>
          <w:szCs w:val="22"/>
        </w:rPr>
        <w:t>match-trial vs. mismatch-trial</w:t>
      </w:r>
      <w:r w:rsidRPr="00591252">
        <w:rPr>
          <w:rFonts w:ascii="Calibri" w:eastAsia="Calibri" w:hAnsi="Calibri" w:cs="Calibri"/>
          <w:sz w:val="22"/>
          <w:szCs w:val="22"/>
        </w:rPr>
        <w:t xml:space="preserve">). </w:t>
      </w:r>
    </w:p>
    <w:p w14:paraId="2897C314" w14:textId="02186FBB" w:rsidR="00704170" w:rsidRPr="00591252" w:rsidRDefault="00996D32" w:rsidP="00500266">
      <w:pPr>
        <w:shd w:val="clear" w:color="auto" w:fill="FFFFFF" w:themeFill="background1"/>
        <w:spacing w:line="360" w:lineRule="auto"/>
        <w:jc w:val="both"/>
        <w:rPr>
          <w:rFonts w:ascii="Calibri" w:eastAsia="Calibri" w:hAnsi="Calibri" w:cs="Calibri"/>
          <w:sz w:val="22"/>
          <w:szCs w:val="22"/>
        </w:rPr>
      </w:pPr>
      <w:r w:rsidRPr="00591252">
        <w:rPr>
          <w:rFonts w:ascii="Calibri" w:eastAsia="Calibri" w:hAnsi="Calibri" w:cs="Calibri"/>
          <w:sz w:val="22"/>
          <w:szCs w:val="22"/>
        </w:rPr>
        <w:t>Nach Setup, Kalibrierung und einer Trainingsphase beginnt die Experimentalphase, welche in 10 Bl</w:t>
      </w:r>
      <w:r w:rsidR="00704170" w:rsidRPr="00591252">
        <w:rPr>
          <w:rFonts w:ascii="Calibri" w:eastAsia="Calibri" w:hAnsi="Calibri" w:cs="Calibri"/>
          <w:sz w:val="22"/>
          <w:szCs w:val="22"/>
        </w:rPr>
        <w:t>öcken</w:t>
      </w:r>
      <w:r w:rsidRPr="00591252">
        <w:rPr>
          <w:rFonts w:ascii="Calibri" w:eastAsia="Calibri" w:hAnsi="Calibri" w:cs="Calibri"/>
          <w:sz w:val="22"/>
          <w:szCs w:val="22"/>
        </w:rPr>
        <w:t xml:space="preserve"> à 60 Trials aufgeteilt ist. Die Bl</w:t>
      </w:r>
      <w:r w:rsidR="00704170" w:rsidRPr="00591252">
        <w:rPr>
          <w:rFonts w:ascii="Calibri" w:eastAsia="Calibri" w:hAnsi="Calibri" w:cs="Calibri"/>
          <w:sz w:val="22"/>
          <w:szCs w:val="22"/>
        </w:rPr>
        <w:t>öcke</w:t>
      </w:r>
      <w:r w:rsidRPr="00591252">
        <w:rPr>
          <w:rFonts w:ascii="Calibri" w:eastAsia="Calibri" w:hAnsi="Calibri" w:cs="Calibri"/>
          <w:sz w:val="22"/>
          <w:szCs w:val="22"/>
        </w:rPr>
        <w:t xml:space="preserve"> wechseln sich bezüglich der präsentierten Feedback-Bandbreite ab, die Modalität </w:t>
      </w:r>
      <w:r w:rsidR="00286159" w:rsidRPr="00591252">
        <w:rPr>
          <w:rFonts w:ascii="Calibri" w:eastAsia="Calibri" w:hAnsi="Calibri" w:cs="Calibri"/>
          <w:sz w:val="22"/>
          <w:szCs w:val="22"/>
        </w:rPr>
        <w:t>des ersten Blocks</w:t>
      </w:r>
      <w:r w:rsidRPr="00591252">
        <w:rPr>
          <w:rFonts w:ascii="Calibri" w:eastAsia="Calibri" w:hAnsi="Calibri" w:cs="Calibri"/>
          <w:sz w:val="22"/>
          <w:szCs w:val="22"/>
        </w:rPr>
        <w:t xml:space="preserve"> ist zwischen den Teilnehmenden ausbalanciert. </w:t>
      </w:r>
      <w:r w:rsidRPr="00AB6ACD">
        <w:rPr>
          <w:rFonts w:ascii="Calibri" w:eastAsia="Calibri" w:hAnsi="Calibri" w:cs="Calibri"/>
          <w:i/>
          <w:iCs/>
          <w:sz w:val="22"/>
          <w:szCs w:val="22"/>
        </w:rPr>
        <w:t>Match- und mismatch-trials</w:t>
      </w:r>
      <w:r w:rsidRPr="00591252">
        <w:rPr>
          <w:rFonts w:ascii="Calibri" w:eastAsia="Calibri" w:hAnsi="Calibri" w:cs="Calibri"/>
          <w:sz w:val="22"/>
          <w:szCs w:val="22"/>
        </w:rPr>
        <w:t xml:space="preserve"> werden innerhalb der Blöcke randomisiert präsentiert. </w:t>
      </w:r>
    </w:p>
    <w:p w14:paraId="00000070" w14:textId="77777777" w:rsidR="00C059C5" w:rsidRPr="00591252" w:rsidRDefault="00C059C5" w:rsidP="00500266">
      <w:pPr>
        <w:shd w:val="clear" w:color="auto" w:fill="FFFFFF" w:themeFill="background1"/>
        <w:spacing w:line="360" w:lineRule="auto"/>
        <w:jc w:val="both"/>
        <w:rPr>
          <w:rFonts w:ascii="Calibri" w:eastAsia="Calibri" w:hAnsi="Calibri" w:cs="Calibri"/>
          <w:sz w:val="22"/>
          <w:szCs w:val="22"/>
        </w:rPr>
      </w:pPr>
    </w:p>
    <w:p w14:paraId="0D01EACF" w14:textId="20A2EDB5" w:rsidR="00704170" w:rsidRPr="00591252" w:rsidRDefault="00996D32" w:rsidP="00500266">
      <w:pPr>
        <w:shd w:val="clear" w:color="auto" w:fill="FFFFFF" w:themeFill="background1"/>
        <w:spacing w:line="360" w:lineRule="auto"/>
        <w:jc w:val="both"/>
        <w:rPr>
          <w:rFonts w:ascii="Calibri" w:eastAsia="Calibri" w:hAnsi="Calibri" w:cs="Calibri"/>
          <w:sz w:val="22"/>
          <w:szCs w:val="22"/>
        </w:rPr>
      </w:pPr>
      <w:r w:rsidRPr="00591252">
        <w:rPr>
          <w:rFonts w:ascii="Calibri" w:eastAsia="Calibri" w:hAnsi="Calibri" w:cs="Calibri"/>
          <w:sz w:val="22"/>
          <w:szCs w:val="22"/>
        </w:rPr>
        <w:lastRenderedPageBreak/>
        <w:t xml:space="preserve">Nach jedem Block beantworten die Testpersonen Items zum Präsenzerleben. Die neuronalen und peripher-psychologischen Messungen werden während der Aufgabe durchgängig erhoben. Abschließend werden die Probanden gebeten, an einem Exit-Interview teilzunehmen. </w:t>
      </w:r>
      <w:r w:rsidR="00704170" w:rsidRPr="00591252">
        <w:rPr>
          <w:rFonts w:ascii="Calibri" w:eastAsia="Calibri" w:hAnsi="Calibri" w:cs="Calibri"/>
          <w:sz w:val="22"/>
          <w:szCs w:val="22"/>
        </w:rPr>
        <w:t xml:space="preserve">Die Teilnehmenden haben zwischen den einzelnen </w:t>
      </w:r>
      <w:r w:rsidR="00286159" w:rsidRPr="00591252">
        <w:rPr>
          <w:rFonts w:ascii="Calibri" w:eastAsia="Calibri" w:hAnsi="Calibri" w:cs="Calibri"/>
          <w:sz w:val="22"/>
          <w:szCs w:val="22"/>
        </w:rPr>
        <w:t>Schritten (Setup + Kalibrierung, Training, Aufgabe, Exit-Interview)</w:t>
      </w:r>
      <w:r w:rsidR="00704170" w:rsidRPr="00591252">
        <w:rPr>
          <w:rFonts w:ascii="Calibri" w:eastAsia="Calibri" w:hAnsi="Calibri" w:cs="Calibri"/>
          <w:sz w:val="22"/>
          <w:szCs w:val="22"/>
        </w:rPr>
        <w:t xml:space="preserve">, zwischen den experimentellen Blöcken und zwischen den Trials die Möglichkeit Pausen einzulegen. </w:t>
      </w:r>
    </w:p>
    <w:p w14:paraId="00000072" w14:textId="77777777" w:rsidR="00C059C5" w:rsidRPr="00591252" w:rsidRDefault="00996D32" w:rsidP="00500266">
      <w:pPr>
        <w:shd w:val="clear" w:color="auto" w:fill="FFFFFF" w:themeFill="background1"/>
        <w:spacing w:line="360" w:lineRule="auto"/>
        <w:jc w:val="both"/>
        <w:rPr>
          <w:rFonts w:ascii="Calibri" w:eastAsia="Calibri" w:hAnsi="Calibri" w:cs="Calibri"/>
          <w:sz w:val="22"/>
          <w:szCs w:val="22"/>
        </w:rPr>
      </w:pPr>
      <w:r w:rsidRPr="00591252">
        <w:rPr>
          <w:rFonts w:ascii="Calibri" w:eastAsia="Calibri" w:hAnsi="Calibri" w:cs="Calibri"/>
          <w:noProof/>
          <w:sz w:val="22"/>
          <w:szCs w:val="22"/>
        </w:rPr>
        <w:drawing>
          <wp:inline distT="114300" distB="114300" distL="114300" distR="114300" wp14:anchorId="1D7BE17E" wp14:editId="34866116">
            <wp:extent cx="5762625" cy="1109980"/>
            <wp:effectExtent l="0" t="0" r="0" b="0"/>
            <wp:docPr id="11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t="21285" b="44398"/>
                    <a:stretch>
                      <a:fillRect/>
                    </a:stretch>
                  </pic:blipFill>
                  <pic:spPr>
                    <a:xfrm>
                      <a:off x="0" y="0"/>
                      <a:ext cx="5762625" cy="1109980"/>
                    </a:xfrm>
                    <a:prstGeom prst="rect">
                      <a:avLst/>
                    </a:prstGeom>
                    <a:ln/>
                  </pic:spPr>
                </pic:pic>
              </a:graphicData>
            </a:graphic>
          </wp:inline>
        </w:drawing>
      </w:r>
    </w:p>
    <w:p w14:paraId="00000073" w14:textId="77777777" w:rsidR="00C059C5" w:rsidRPr="00591252" w:rsidRDefault="00996D32" w:rsidP="00500266">
      <w:pPr>
        <w:shd w:val="clear" w:color="auto" w:fill="FFFFFF" w:themeFill="background1"/>
        <w:spacing w:line="360" w:lineRule="auto"/>
        <w:jc w:val="center"/>
        <w:rPr>
          <w:rFonts w:ascii="Calibri" w:eastAsia="Calibri" w:hAnsi="Calibri" w:cs="Calibri"/>
          <w:sz w:val="22"/>
          <w:szCs w:val="22"/>
        </w:rPr>
      </w:pPr>
      <w:r w:rsidRPr="00591252">
        <w:rPr>
          <w:rFonts w:ascii="Calibri" w:eastAsia="Calibri" w:hAnsi="Calibri" w:cs="Calibri"/>
          <w:sz w:val="22"/>
          <w:szCs w:val="22"/>
        </w:rPr>
        <w:t>Abbildung 3: Visualisierung des Experimentalablaufes.</w:t>
      </w:r>
    </w:p>
    <w:p w14:paraId="00000074" w14:textId="77777777" w:rsidR="00C059C5" w:rsidRPr="00591252" w:rsidRDefault="00996D32" w:rsidP="00500266">
      <w:pPr>
        <w:shd w:val="clear" w:color="auto" w:fill="FFFFFF" w:themeFill="background1"/>
        <w:spacing w:line="360" w:lineRule="auto"/>
        <w:jc w:val="both"/>
        <w:rPr>
          <w:rFonts w:ascii="Calibri" w:eastAsia="Calibri" w:hAnsi="Calibri" w:cs="Calibri"/>
          <w:sz w:val="22"/>
          <w:szCs w:val="22"/>
        </w:rPr>
      </w:pPr>
      <w:r w:rsidRPr="00591252">
        <w:rPr>
          <w:rFonts w:ascii="Calibri" w:eastAsia="Calibri" w:hAnsi="Calibri" w:cs="Calibri"/>
          <w:sz w:val="22"/>
          <w:szCs w:val="22"/>
        </w:rPr>
        <w:t xml:space="preserve"> </w:t>
      </w:r>
    </w:p>
    <w:p w14:paraId="00000075" w14:textId="77777777" w:rsidR="00C059C5" w:rsidRPr="00591252" w:rsidRDefault="00996D32" w:rsidP="00500266">
      <w:pPr>
        <w:pStyle w:val="berschrift3"/>
        <w:shd w:val="clear" w:color="auto" w:fill="FFFFFF" w:themeFill="background1"/>
        <w:rPr>
          <w:bCs/>
          <w:iCs/>
        </w:rPr>
      </w:pPr>
      <w:bookmarkStart w:id="12" w:name="_heading=h.ry84xmepoxpb" w:colFirst="0" w:colLast="0"/>
      <w:bookmarkEnd w:id="12"/>
      <w:r w:rsidRPr="00591252">
        <w:rPr>
          <w:bCs/>
          <w:iCs/>
        </w:rPr>
        <w:t xml:space="preserve">Experiment 2: </w:t>
      </w:r>
    </w:p>
    <w:p w14:paraId="00000076" w14:textId="051B8FE2" w:rsidR="00C059C5" w:rsidRPr="00591252" w:rsidRDefault="00996D32" w:rsidP="00500266">
      <w:pPr>
        <w:shd w:val="clear" w:color="auto" w:fill="FFFFFF" w:themeFill="background1"/>
        <w:spacing w:line="360" w:lineRule="auto"/>
        <w:jc w:val="both"/>
        <w:rPr>
          <w:rFonts w:ascii="Calibri" w:eastAsia="Calibri" w:hAnsi="Calibri" w:cs="Calibri"/>
          <w:sz w:val="22"/>
          <w:szCs w:val="22"/>
        </w:rPr>
      </w:pPr>
      <w:r w:rsidRPr="00591252">
        <w:rPr>
          <w:rFonts w:ascii="Calibri" w:eastAsia="Calibri" w:hAnsi="Calibri" w:cs="Calibri"/>
          <w:sz w:val="22"/>
          <w:szCs w:val="22"/>
        </w:rPr>
        <w:t xml:space="preserve">Basierend auf den Ergebnissen des ersten Experiments </w:t>
      </w:r>
      <w:r w:rsidR="00FB5794" w:rsidRPr="00591252">
        <w:rPr>
          <w:rFonts w:ascii="Calibri" w:eastAsia="Calibri" w:hAnsi="Calibri" w:cs="Calibri"/>
          <w:sz w:val="22"/>
          <w:szCs w:val="22"/>
        </w:rPr>
        <w:t xml:space="preserve">soll </w:t>
      </w:r>
      <w:r w:rsidRPr="00591252">
        <w:rPr>
          <w:rFonts w:ascii="Calibri" w:eastAsia="Calibri" w:hAnsi="Calibri" w:cs="Calibri"/>
          <w:sz w:val="22"/>
          <w:szCs w:val="22"/>
        </w:rPr>
        <w:t>der Einfluss von sensorischem Rauschen (spezifisch der Verzögerung von visuellem und/oder haptischem Feedback) auf die Hirn-elektrische und peripher-psychologischen Maße der empfundenen Immersion bei der Objektauswahl untersucht</w:t>
      </w:r>
      <w:r w:rsidR="00FB5794" w:rsidRPr="00591252">
        <w:rPr>
          <w:rFonts w:ascii="Calibri" w:eastAsia="Calibri" w:hAnsi="Calibri" w:cs="Calibri"/>
          <w:sz w:val="22"/>
          <w:szCs w:val="22"/>
        </w:rPr>
        <w:t xml:space="preserve"> werden</w:t>
      </w:r>
      <w:r w:rsidRPr="00591252">
        <w:rPr>
          <w:rFonts w:ascii="Calibri" w:eastAsia="Calibri" w:hAnsi="Calibri" w:cs="Calibri"/>
          <w:sz w:val="22"/>
          <w:szCs w:val="22"/>
        </w:rPr>
        <w:t>.</w:t>
      </w:r>
    </w:p>
    <w:p w14:paraId="00000077" w14:textId="17DDFE1F" w:rsidR="00C059C5" w:rsidRPr="00591252" w:rsidRDefault="00996D32" w:rsidP="00500266">
      <w:pPr>
        <w:shd w:val="clear" w:color="auto" w:fill="FFFFFF" w:themeFill="background1"/>
        <w:spacing w:line="360" w:lineRule="auto"/>
        <w:jc w:val="both"/>
        <w:rPr>
          <w:rFonts w:ascii="Calibri" w:eastAsia="Calibri" w:hAnsi="Calibri" w:cs="Calibri"/>
          <w:sz w:val="22"/>
          <w:szCs w:val="22"/>
        </w:rPr>
      </w:pPr>
      <w:r w:rsidRPr="00591252">
        <w:rPr>
          <w:rFonts w:ascii="Calibri" w:eastAsia="Calibri" w:hAnsi="Calibri" w:cs="Calibri"/>
          <w:sz w:val="22"/>
          <w:szCs w:val="22"/>
        </w:rPr>
        <w:t xml:space="preserve">Der Faktor der Feedback-Bandbreite </w:t>
      </w:r>
      <w:r w:rsidR="00FB5794" w:rsidRPr="00591252">
        <w:rPr>
          <w:rFonts w:ascii="Calibri" w:eastAsia="Calibri" w:hAnsi="Calibri" w:cs="Calibri"/>
          <w:sz w:val="22"/>
          <w:szCs w:val="22"/>
        </w:rPr>
        <w:t xml:space="preserve">wird </w:t>
      </w:r>
      <w:r w:rsidRPr="00591252">
        <w:rPr>
          <w:rFonts w:ascii="Calibri" w:eastAsia="Calibri" w:hAnsi="Calibri" w:cs="Calibri"/>
          <w:sz w:val="22"/>
          <w:szCs w:val="22"/>
        </w:rPr>
        <w:t>in diesem Experiment</w:t>
      </w:r>
      <w:r w:rsidR="00FB5794" w:rsidRPr="00591252">
        <w:rPr>
          <w:rFonts w:ascii="Calibri" w:eastAsia="Calibri" w:hAnsi="Calibri" w:cs="Calibri"/>
          <w:sz w:val="22"/>
          <w:szCs w:val="22"/>
        </w:rPr>
        <w:t xml:space="preserve"> entfallen</w:t>
      </w:r>
      <w:r w:rsidRPr="00591252">
        <w:rPr>
          <w:rFonts w:ascii="Calibri" w:eastAsia="Calibri" w:hAnsi="Calibri" w:cs="Calibri"/>
          <w:sz w:val="22"/>
          <w:szCs w:val="22"/>
        </w:rPr>
        <w:t>, in allen Trials wird viso-taktiles Feedback verwendet</w:t>
      </w:r>
      <w:r w:rsidR="00FB5794" w:rsidRPr="00591252">
        <w:rPr>
          <w:rFonts w:ascii="Calibri" w:eastAsia="Calibri" w:hAnsi="Calibri" w:cs="Calibri"/>
          <w:sz w:val="22"/>
          <w:szCs w:val="22"/>
        </w:rPr>
        <w:t xml:space="preserve"> werden</w:t>
      </w:r>
      <w:r w:rsidRPr="00591252">
        <w:rPr>
          <w:rFonts w:ascii="Calibri" w:eastAsia="Calibri" w:hAnsi="Calibri" w:cs="Calibri"/>
          <w:sz w:val="22"/>
          <w:szCs w:val="22"/>
        </w:rPr>
        <w:t xml:space="preserve">. Der </w:t>
      </w:r>
      <w:r w:rsidRPr="00AB6ACD">
        <w:rPr>
          <w:rFonts w:ascii="Calibri" w:eastAsia="Calibri" w:hAnsi="Calibri" w:cs="Calibri"/>
          <w:i/>
          <w:iCs/>
          <w:sz w:val="22"/>
          <w:szCs w:val="22"/>
        </w:rPr>
        <w:t>within-subject</w:t>
      </w:r>
      <w:r w:rsidRPr="00591252">
        <w:rPr>
          <w:rFonts w:ascii="Calibri" w:eastAsia="Calibri" w:hAnsi="Calibri" w:cs="Calibri"/>
          <w:sz w:val="22"/>
          <w:szCs w:val="22"/>
        </w:rPr>
        <w:t xml:space="preserve"> Faktor der zeitlichen Präsentation des Feedbacks (</w:t>
      </w:r>
      <w:r w:rsidRPr="00AB6ACD">
        <w:rPr>
          <w:rFonts w:ascii="Calibri" w:eastAsia="Calibri" w:hAnsi="Calibri" w:cs="Calibri"/>
          <w:i/>
          <w:iCs/>
          <w:sz w:val="22"/>
          <w:szCs w:val="22"/>
        </w:rPr>
        <w:t>75% match-trials, 25% mismatch-trials</w:t>
      </w:r>
      <w:r w:rsidRPr="00591252">
        <w:rPr>
          <w:rFonts w:ascii="Calibri" w:eastAsia="Calibri" w:hAnsi="Calibri" w:cs="Calibri"/>
          <w:sz w:val="22"/>
          <w:szCs w:val="22"/>
        </w:rPr>
        <w:t xml:space="preserve">) </w:t>
      </w:r>
      <w:r w:rsidR="00FB5794" w:rsidRPr="00591252">
        <w:rPr>
          <w:rFonts w:ascii="Calibri" w:eastAsia="Calibri" w:hAnsi="Calibri" w:cs="Calibri"/>
          <w:sz w:val="22"/>
          <w:szCs w:val="22"/>
        </w:rPr>
        <w:t xml:space="preserve">wird erhalten </w:t>
      </w:r>
      <w:r w:rsidRPr="00591252">
        <w:rPr>
          <w:rFonts w:ascii="Calibri" w:eastAsia="Calibri" w:hAnsi="Calibri" w:cs="Calibri"/>
          <w:sz w:val="22"/>
          <w:szCs w:val="22"/>
        </w:rPr>
        <w:t>bleib</w:t>
      </w:r>
      <w:r w:rsidR="00FB5794" w:rsidRPr="00591252">
        <w:rPr>
          <w:rFonts w:ascii="Calibri" w:eastAsia="Calibri" w:hAnsi="Calibri" w:cs="Calibri"/>
          <w:sz w:val="22"/>
          <w:szCs w:val="22"/>
        </w:rPr>
        <w:t>en</w:t>
      </w:r>
      <w:r w:rsidRPr="00591252">
        <w:rPr>
          <w:rFonts w:ascii="Calibri" w:eastAsia="Calibri" w:hAnsi="Calibri" w:cs="Calibri"/>
          <w:sz w:val="22"/>
          <w:szCs w:val="22"/>
        </w:rPr>
        <w:t xml:space="preserve">. Innerhalb der </w:t>
      </w:r>
      <w:r w:rsidRPr="00AB6ACD">
        <w:rPr>
          <w:rFonts w:ascii="Calibri" w:eastAsia="Calibri" w:hAnsi="Calibri" w:cs="Calibri"/>
          <w:i/>
          <w:iCs/>
          <w:sz w:val="22"/>
          <w:szCs w:val="22"/>
        </w:rPr>
        <w:t>mismatch-trials</w:t>
      </w:r>
      <w:r w:rsidRPr="00591252">
        <w:rPr>
          <w:rFonts w:ascii="Calibri" w:eastAsia="Calibri" w:hAnsi="Calibri" w:cs="Calibri"/>
          <w:sz w:val="22"/>
          <w:szCs w:val="22"/>
        </w:rPr>
        <w:t xml:space="preserve"> </w:t>
      </w:r>
      <w:r w:rsidR="00FB5794" w:rsidRPr="00591252">
        <w:rPr>
          <w:rFonts w:ascii="Calibri" w:eastAsia="Calibri" w:hAnsi="Calibri" w:cs="Calibri"/>
          <w:sz w:val="22"/>
          <w:szCs w:val="22"/>
        </w:rPr>
        <w:t xml:space="preserve">wird </w:t>
      </w:r>
      <w:r w:rsidRPr="00591252">
        <w:rPr>
          <w:rFonts w:ascii="Calibri" w:eastAsia="Calibri" w:hAnsi="Calibri" w:cs="Calibri"/>
          <w:sz w:val="22"/>
          <w:szCs w:val="22"/>
        </w:rPr>
        <w:t>es eine Variation in der sensorischen Kongruenz der Feedback-Modalitäten (</w:t>
      </w:r>
      <w:r w:rsidRPr="00AB6ACD">
        <w:rPr>
          <w:rFonts w:ascii="Calibri" w:eastAsia="Calibri" w:hAnsi="Calibri" w:cs="Calibri"/>
          <w:i/>
          <w:iCs/>
          <w:sz w:val="22"/>
          <w:szCs w:val="22"/>
        </w:rPr>
        <w:t>within-subject</w:t>
      </w:r>
      <w:r w:rsidRPr="00591252">
        <w:rPr>
          <w:rFonts w:ascii="Calibri" w:eastAsia="Calibri" w:hAnsi="Calibri" w:cs="Calibri"/>
          <w:sz w:val="22"/>
          <w:szCs w:val="22"/>
        </w:rPr>
        <w:t xml:space="preserve"> Faktor)</w:t>
      </w:r>
      <w:r w:rsidR="00FB5794" w:rsidRPr="00591252">
        <w:rPr>
          <w:rFonts w:ascii="Calibri" w:eastAsia="Calibri" w:hAnsi="Calibri" w:cs="Calibri"/>
          <w:sz w:val="22"/>
          <w:szCs w:val="22"/>
        </w:rPr>
        <w:t xml:space="preserve"> geben</w:t>
      </w:r>
      <w:r w:rsidRPr="00591252">
        <w:rPr>
          <w:rFonts w:ascii="Calibri" w:eastAsia="Calibri" w:hAnsi="Calibri" w:cs="Calibri"/>
          <w:sz w:val="22"/>
          <w:szCs w:val="22"/>
        </w:rPr>
        <w:t>. Entweder werden beide Feedback-Modalitäten zu früh präsentiert (match-trials), oder nur eine Feedback-Modalität wird verfrüht präsentiert (</w:t>
      </w:r>
      <w:r w:rsidRPr="00AB6ACD">
        <w:rPr>
          <w:rFonts w:ascii="Calibri" w:eastAsia="Calibri" w:hAnsi="Calibri" w:cs="Calibri"/>
          <w:i/>
          <w:iCs/>
          <w:sz w:val="22"/>
          <w:szCs w:val="22"/>
        </w:rPr>
        <w:t>mismatch-trials</w:t>
      </w:r>
      <w:r w:rsidRPr="00591252">
        <w:rPr>
          <w:rFonts w:ascii="Calibri" w:eastAsia="Calibri" w:hAnsi="Calibri" w:cs="Calibri"/>
          <w:sz w:val="22"/>
          <w:szCs w:val="22"/>
        </w:rPr>
        <w:t xml:space="preserve">). Die Modalität des zu früh erscheinenden Feedbacks in den inkongruenten Trials (visuell vs. haptisch) </w:t>
      </w:r>
      <w:r w:rsidR="00FB5794" w:rsidRPr="00591252">
        <w:rPr>
          <w:rFonts w:ascii="Calibri" w:eastAsia="Calibri" w:hAnsi="Calibri" w:cs="Calibri"/>
          <w:sz w:val="22"/>
          <w:szCs w:val="22"/>
        </w:rPr>
        <w:t xml:space="preserve">wird </w:t>
      </w:r>
      <w:r w:rsidRPr="00591252">
        <w:rPr>
          <w:rFonts w:ascii="Calibri" w:eastAsia="Calibri" w:hAnsi="Calibri" w:cs="Calibri"/>
          <w:sz w:val="22"/>
          <w:szCs w:val="22"/>
        </w:rPr>
        <w:t>mit der Experimentalgruppe (</w:t>
      </w:r>
      <w:r w:rsidRPr="00AB6ACD">
        <w:rPr>
          <w:rFonts w:ascii="Calibri" w:eastAsia="Calibri" w:hAnsi="Calibri" w:cs="Calibri"/>
          <w:i/>
          <w:iCs/>
          <w:sz w:val="22"/>
          <w:szCs w:val="22"/>
        </w:rPr>
        <w:t>between-subject Faktor</w:t>
      </w:r>
      <w:r w:rsidRPr="00591252">
        <w:rPr>
          <w:rFonts w:ascii="Calibri" w:eastAsia="Calibri" w:hAnsi="Calibri" w:cs="Calibri"/>
          <w:sz w:val="22"/>
          <w:szCs w:val="22"/>
        </w:rPr>
        <w:t>)</w:t>
      </w:r>
      <w:r w:rsidR="00FB5794" w:rsidRPr="00591252">
        <w:rPr>
          <w:rFonts w:ascii="Calibri" w:eastAsia="Calibri" w:hAnsi="Calibri" w:cs="Calibri"/>
          <w:sz w:val="22"/>
          <w:szCs w:val="22"/>
        </w:rPr>
        <w:t xml:space="preserve"> </w:t>
      </w:r>
      <w:r w:rsidR="008D6925" w:rsidRPr="00591252">
        <w:rPr>
          <w:rFonts w:ascii="Calibri" w:eastAsia="Calibri" w:hAnsi="Calibri" w:cs="Calibri"/>
          <w:sz w:val="22"/>
          <w:szCs w:val="22"/>
        </w:rPr>
        <w:t>variiert</w:t>
      </w:r>
      <w:r w:rsidR="00FB5794" w:rsidRPr="00591252">
        <w:rPr>
          <w:rFonts w:ascii="Calibri" w:eastAsia="Calibri" w:hAnsi="Calibri" w:cs="Calibri"/>
          <w:sz w:val="22"/>
          <w:szCs w:val="22"/>
        </w:rPr>
        <w:t xml:space="preserve"> werden</w:t>
      </w:r>
      <w:r w:rsidRPr="00591252">
        <w:rPr>
          <w:rFonts w:ascii="Calibri" w:eastAsia="Calibri" w:hAnsi="Calibri" w:cs="Calibri"/>
          <w:sz w:val="22"/>
          <w:szCs w:val="22"/>
        </w:rPr>
        <w:t xml:space="preserve">. </w:t>
      </w:r>
    </w:p>
    <w:p w14:paraId="00000078" w14:textId="77777777" w:rsidR="00C059C5" w:rsidRPr="00500266" w:rsidRDefault="00C059C5" w:rsidP="00500266">
      <w:pPr>
        <w:shd w:val="clear" w:color="auto" w:fill="FFFFFF" w:themeFill="background1"/>
        <w:spacing w:line="360" w:lineRule="auto"/>
        <w:jc w:val="both"/>
        <w:rPr>
          <w:rFonts w:ascii="Calibri" w:eastAsia="Calibri" w:hAnsi="Calibri" w:cs="Calibri"/>
          <w:sz w:val="22"/>
          <w:szCs w:val="22"/>
          <w:shd w:val="clear" w:color="auto" w:fill="F1A775"/>
        </w:rPr>
      </w:pPr>
    </w:p>
    <w:p w14:paraId="0000007B" w14:textId="77777777" w:rsidR="00C059C5" w:rsidRPr="00500266" w:rsidRDefault="00996D32" w:rsidP="00500266">
      <w:pPr>
        <w:pStyle w:val="berschrift2"/>
        <w:shd w:val="clear" w:color="auto" w:fill="FFFFFF" w:themeFill="background1"/>
        <w:spacing w:line="360" w:lineRule="auto"/>
        <w:jc w:val="both"/>
        <w:rPr>
          <w:rFonts w:ascii="Calibri" w:eastAsia="Calibri" w:hAnsi="Calibri" w:cs="Calibri"/>
          <w:b/>
          <w:i/>
          <w:color w:val="000000"/>
          <w:sz w:val="22"/>
          <w:szCs w:val="22"/>
        </w:rPr>
      </w:pPr>
      <w:bookmarkStart w:id="13" w:name="_heading=h.vlxu5gklwawf" w:colFirst="0" w:colLast="0"/>
      <w:bookmarkEnd w:id="13"/>
      <w:r w:rsidRPr="00500266">
        <w:rPr>
          <w:rFonts w:ascii="Calibri" w:eastAsia="Calibri" w:hAnsi="Calibri" w:cs="Calibri"/>
          <w:color w:val="000000"/>
        </w:rPr>
        <w:lastRenderedPageBreak/>
        <w:t xml:space="preserve">Welche Messmethoden und Anwendungen werden verwendet? Besteht eine Gefährdung der </w:t>
      </w:r>
      <w:r w:rsidRPr="00772639">
        <w:rPr>
          <w:rFonts w:ascii="Calibri" w:eastAsia="Calibri" w:hAnsi="Calibri" w:cs="Calibri"/>
          <w:color w:val="000000"/>
        </w:rPr>
        <w:t>Teilnehmenden</w:t>
      </w:r>
      <w:r w:rsidRPr="00500266">
        <w:rPr>
          <w:rFonts w:ascii="Calibri" w:eastAsia="Calibri" w:hAnsi="Calibri" w:cs="Calibri"/>
          <w:color w:val="000000"/>
        </w:rPr>
        <w:t>?</w:t>
      </w:r>
    </w:p>
    <w:p w14:paraId="0000007C" w14:textId="77777777" w:rsidR="00C059C5" w:rsidRPr="00500266" w:rsidRDefault="00996D32" w:rsidP="00500266">
      <w:pPr>
        <w:pStyle w:val="berschrift3"/>
        <w:shd w:val="clear" w:color="auto" w:fill="FFFFFF" w:themeFill="background1"/>
      </w:pPr>
      <w:bookmarkStart w:id="14" w:name="_heading=h.12bpnp83khq4" w:colFirst="0" w:colLast="0"/>
      <w:bookmarkEnd w:id="14"/>
      <w:r w:rsidRPr="00500266">
        <w:t>Bezüglich der Verwendung des Elektroenzephalogramms (EEG)</w:t>
      </w:r>
    </w:p>
    <w:p w14:paraId="0000007D" w14:textId="77777777" w:rsidR="00C059C5" w:rsidRPr="00500266" w:rsidRDefault="00996D32"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In den beschriebenen Experimenten werden Verhaltensdaten sowie physiologische Maße erhoben. Vorrangig wird mit dem Elektroenzephalogramm (EEG) gearbeitet. Die Methode ist ungefährlich für die Teilnehmenden und es existieren keinerlei Hinweise auf eine langfristige Schädigung durch die Methode. Das EEG leitet anhand von Oberflächenelektroden die elektrische Aktivität des Gehirns ab. Hierbei werden den Testpersonen flexible Hauben aufgesetzt, die an definierten Positionen Adapter für die Anbringung der Elektroden aufweisen. Die Elektroden werden an ausgewählten Positionen an der Kappe befestigt und die Kopfhaut unter den Elektroden wird durch leichtes Abreiben mit einer abrasiven Paste oder anhand stumpfer Hohlnadeln vorbereitet. Im Labor des Fachgebietes werden Einwegspritzen mit Hohlnadeln verwendet oder die verwendeten Nadeln werden nach Verwendung entsprechend desinfiziert. Anschließend wird der Zwischenraum unter der Elektrode (zwischen Kopfhaut und Elektrode) mit Elektrolyt aufgefüllt. Elektrolyt ist eine zähflüssige isotonische Paste, die der Verbesserung der Leitfähigkeit der gemessenen Ströme zwischen Kopfhaut und Elektrode dient. Es wird kommerziell hergestelltes, hautfreundliches Elektrolyt verwendet. Es liegen keine Kenntnisse über potenzielle Unverträglichkeiten vor. Die Vorbereitung der Testpersonen ist zeitintensiv und die Dauer abhängig von der Anzahl der Elektroden. Nach den Experimenten können die Teilnehmenden sich die Haare waschen, um das Elektrolyt zu entfernen. Hierfür werden angemessene Waschräume auf den Herren- oder Damentoiletten oder einem behindertengerechten Waschraum zur Verfügung gestellt. Neben Shampoo werden ebenfalls Handtücher, Bürsten und ein Föhn zur Verfügung gestellt.</w:t>
      </w:r>
    </w:p>
    <w:p w14:paraId="0000007E" w14:textId="77777777" w:rsidR="00C059C5" w:rsidRPr="00500266" w:rsidRDefault="00996D32" w:rsidP="00500266">
      <w:pPr>
        <w:pStyle w:val="berschrift3"/>
        <w:shd w:val="clear" w:color="auto" w:fill="FFFFFF" w:themeFill="background1"/>
      </w:pPr>
      <w:bookmarkStart w:id="15" w:name="_heading=h.779rq88nc8d8" w:colFirst="0" w:colLast="0"/>
      <w:bookmarkEnd w:id="15"/>
      <w:r w:rsidRPr="00500266">
        <w:t>Bezüglich der Verwendung peripher-physiologischer Maße (EKG, EDA)</w:t>
      </w:r>
    </w:p>
    <w:p w14:paraId="0000007F" w14:textId="77777777" w:rsidR="00C059C5" w:rsidRPr="00500266" w:rsidRDefault="00996D32" w:rsidP="00500266">
      <w:pPr>
        <w:shd w:val="clear" w:color="auto" w:fill="FFFFFF" w:themeFill="background1"/>
        <w:spacing w:line="360" w:lineRule="auto"/>
        <w:jc w:val="both"/>
        <w:rPr>
          <w:rFonts w:ascii="Calibri" w:eastAsia="Calibri" w:hAnsi="Calibri" w:cs="Calibri"/>
          <w:strike/>
          <w:sz w:val="22"/>
          <w:szCs w:val="22"/>
        </w:rPr>
      </w:pPr>
      <w:r w:rsidRPr="00500266">
        <w:rPr>
          <w:rFonts w:ascii="Calibri" w:eastAsia="Calibri" w:hAnsi="Calibri" w:cs="Calibri"/>
          <w:sz w:val="22"/>
          <w:szCs w:val="22"/>
        </w:rPr>
        <w:t>Neben dem EEG können weitere peripher-physiologische Maße erhoben werden.</w:t>
      </w:r>
      <w:r w:rsidRPr="00500266">
        <w:rPr>
          <w:rFonts w:ascii="Calibri" w:eastAsia="Calibri" w:hAnsi="Calibri" w:cs="Calibri"/>
          <w:strike/>
          <w:sz w:val="22"/>
          <w:szCs w:val="22"/>
        </w:rPr>
        <w:t xml:space="preserve"> </w:t>
      </w:r>
    </w:p>
    <w:p w14:paraId="00000080" w14:textId="77777777" w:rsidR="00C059C5" w:rsidRPr="00500266" w:rsidRDefault="00996D32"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 xml:space="preserve">Mit einem EKG wird die Herzaktivität gemessen, sodass z.B. die Herzschlagfrequenz analysiert werden kann. Die Erfassung erfolgt an der Hautoberfläche mithilfe von mehreren Elektroden an unterschiedlichen Stellen des Körpers. Um den Kontakt zwischen Elektroden und Haut zu optimieren, werden gegebenenfalls die Haare an der jeweiligen Stelle rasiert. Danach wird zunächst die Haut mit Alkohol gereinigt. Hierbei können bei sensibler Haut Irritationen auftreten. Mit Elektrodengel wird die Leitfähigkeit weiter verbessert. Die verwendeten Stoffe sind klinisch getestet und lassen sich nach Abschluss des Versuchs leicht abwaschen. Durch die Vorbereitung und den Druck der Elektroden kann es </w:t>
      </w:r>
      <w:r w:rsidRPr="00500266">
        <w:rPr>
          <w:rFonts w:ascii="Calibri" w:eastAsia="Calibri" w:hAnsi="Calibri" w:cs="Calibri"/>
          <w:sz w:val="22"/>
          <w:szCs w:val="22"/>
        </w:rPr>
        <w:lastRenderedPageBreak/>
        <w:t>zu leichten Rötungen auf der Haut kommen, die in der Regel nach einiger Zeit wieder verschwinden. Die Methode ist ungefährlich für die Probanden und es existieren keinerlei Hinweise auf eine langfristige Schädigung durch die Methode.</w:t>
      </w:r>
    </w:p>
    <w:p w14:paraId="00000081" w14:textId="77777777" w:rsidR="00C059C5" w:rsidRPr="00500266" w:rsidRDefault="00996D32"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Die Leitfähigkeit der Haut (EDA) verändert sich bei Aktivität der Schweißdrüsen. Diese Aktivität steht mit psychischen Zuständen in Verbindung. Die Erfassung erfolgt an der Hautoberfläche einer Hand mithilfe von Elektroden. Um den Kontakt zur Haut zu optimieren, werden Versuchspersonen gebeten sich unter Umständen zunächst Ihre Hände mit warmem Wasser, aber ohne Seife, zu waschen. Gegebenenfalls wird die Haut weiter mit Alkohol gereinigt. Mit Elektrodengel wird den Kontakt zwischen Elektrode und Haut weiter verbessert. Die verwendeten Stoffe sind klinisch getestet und lassen sich nach Abschluss des Versuchs leicht auswaschen. Durch die Vorbereitung und den Druck der Elektroden kann es zu leichten Rötungen auf der Haut kommen, die in der Regel nach einiger Zeit wieder verschwinden. Die Methode ist ungefährlich für die Teilnehmenden und es existieren keinerlei Hinweise auf eine langfristige Schädigung durch die Methode.</w:t>
      </w:r>
    </w:p>
    <w:p w14:paraId="00000082" w14:textId="6DCE037E" w:rsidR="00C059C5" w:rsidRPr="00500266" w:rsidRDefault="00996D32"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Bei allen physiologischen Messmethoden besteht für die Testpersonen die Möglichkeit</w:t>
      </w:r>
      <w:r w:rsidR="00B75A5C" w:rsidRPr="00500266">
        <w:rPr>
          <w:rFonts w:ascii="Calibri" w:eastAsia="Calibri" w:hAnsi="Calibri" w:cs="Calibri"/>
          <w:sz w:val="22"/>
          <w:szCs w:val="22"/>
        </w:rPr>
        <w:t xml:space="preserve">, </w:t>
      </w:r>
      <w:r w:rsidRPr="00500266">
        <w:rPr>
          <w:rFonts w:ascii="Calibri" w:eastAsia="Calibri" w:hAnsi="Calibri" w:cs="Calibri"/>
          <w:sz w:val="22"/>
          <w:szCs w:val="22"/>
        </w:rPr>
        <w:t xml:space="preserve">sich auf Wunsch in einer abschließbaren Toilette oder einem separaten Raum selbstständig vorzubereiten und bei Bedarf auch umzuziehen. </w:t>
      </w:r>
    </w:p>
    <w:p w14:paraId="00000083" w14:textId="77777777" w:rsidR="00C059C5" w:rsidRPr="00500266" w:rsidRDefault="00996D32" w:rsidP="00500266">
      <w:pPr>
        <w:pStyle w:val="berschrift3"/>
        <w:shd w:val="clear" w:color="auto" w:fill="FFFFFF" w:themeFill="background1"/>
      </w:pPr>
      <w:bookmarkStart w:id="16" w:name="_heading=h.qt336h5hmg8m" w:colFirst="0" w:colLast="0"/>
      <w:bookmarkEnd w:id="16"/>
      <w:r w:rsidRPr="00500266">
        <w:t>Bezüglich der Verwendung subjektiver Maße</w:t>
      </w:r>
    </w:p>
    <w:p w14:paraId="00000084" w14:textId="72A21182" w:rsidR="00C059C5" w:rsidRPr="00772639" w:rsidRDefault="00996D32" w:rsidP="00500266">
      <w:pPr>
        <w:shd w:val="clear" w:color="auto" w:fill="FFFFFF" w:themeFill="background1"/>
        <w:spacing w:line="360" w:lineRule="auto"/>
        <w:jc w:val="both"/>
        <w:rPr>
          <w:rFonts w:ascii="Calibri" w:eastAsia="Calibri" w:hAnsi="Calibri" w:cs="Calibri"/>
          <w:sz w:val="22"/>
          <w:szCs w:val="22"/>
        </w:rPr>
      </w:pPr>
      <w:r w:rsidRPr="00772639">
        <w:rPr>
          <w:rFonts w:ascii="Calibri" w:eastAsia="Calibri" w:hAnsi="Calibri" w:cs="Calibri"/>
          <w:sz w:val="22"/>
          <w:szCs w:val="22"/>
        </w:rPr>
        <w:t xml:space="preserve">In Experiment 1 wird das Präsenzerleben mit den Subskalen </w:t>
      </w:r>
      <w:r w:rsidRPr="009C6806">
        <w:rPr>
          <w:rFonts w:ascii="Calibri" w:eastAsia="Calibri" w:hAnsi="Calibri" w:cs="Calibri"/>
          <w:i/>
          <w:iCs/>
          <w:sz w:val="22"/>
          <w:szCs w:val="22"/>
        </w:rPr>
        <w:t>physical presence</w:t>
      </w:r>
      <w:r w:rsidRPr="00772639">
        <w:rPr>
          <w:rFonts w:ascii="Calibri" w:eastAsia="Calibri" w:hAnsi="Calibri" w:cs="Calibri"/>
          <w:sz w:val="22"/>
          <w:szCs w:val="22"/>
        </w:rPr>
        <w:t xml:space="preserve"> und </w:t>
      </w:r>
      <w:r w:rsidRPr="009C6806">
        <w:rPr>
          <w:rFonts w:ascii="Calibri" w:eastAsia="Calibri" w:hAnsi="Calibri" w:cs="Calibri"/>
          <w:i/>
          <w:iCs/>
          <w:sz w:val="22"/>
          <w:szCs w:val="22"/>
        </w:rPr>
        <w:t>self-presence</w:t>
      </w:r>
      <w:r w:rsidRPr="00772639">
        <w:rPr>
          <w:rFonts w:ascii="Calibri" w:eastAsia="Calibri" w:hAnsi="Calibri" w:cs="Calibri"/>
          <w:sz w:val="22"/>
          <w:szCs w:val="22"/>
        </w:rPr>
        <w:t xml:space="preserve"> aus der </w:t>
      </w:r>
      <w:r w:rsidRPr="0011550E">
        <w:rPr>
          <w:rFonts w:ascii="Calibri" w:eastAsia="Calibri" w:hAnsi="Calibri" w:cs="Calibri"/>
          <w:i/>
          <w:iCs/>
          <w:sz w:val="22"/>
          <w:szCs w:val="22"/>
        </w:rPr>
        <w:t>Multidimensional Presence Scale</w:t>
      </w:r>
      <w:r w:rsidR="009C6806">
        <w:rPr>
          <w:rFonts w:ascii="Calibri" w:eastAsia="Calibri" w:hAnsi="Calibri" w:cs="Calibri"/>
          <w:sz w:val="22"/>
          <w:szCs w:val="22"/>
          <w:vertAlign w:val="superscript"/>
        </w:rPr>
        <w:footnoteReference w:id="2"/>
      </w:r>
      <w:r w:rsidR="009C6806">
        <w:rPr>
          <w:rFonts w:ascii="Calibri" w:eastAsia="Calibri" w:hAnsi="Calibri" w:cs="Calibri"/>
          <w:sz w:val="22"/>
          <w:szCs w:val="22"/>
        </w:rPr>
        <w:t xml:space="preserve"> </w:t>
      </w:r>
      <w:r w:rsidRPr="00772639">
        <w:rPr>
          <w:rFonts w:ascii="Calibri" w:eastAsia="Calibri" w:hAnsi="Calibri" w:cs="Calibri"/>
          <w:sz w:val="22"/>
          <w:szCs w:val="22"/>
        </w:rPr>
        <w:t xml:space="preserve">erfasst. Jede Subskala besteht dabei aus 5 Items mit Likert-Skala. Da keine ausreichend validierte Übersetzung der Skala verfügbar ist, werden die Items in englischer Sprache präsentiert. </w:t>
      </w:r>
      <w:r w:rsidR="00110B30" w:rsidRPr="00772639">
        <w:rPr>
          <w:rFonts w:ascii="Calibri" w:eastAsia="Calibri" w:hAnsi="Calibri" w:cs="Calibri"/>
          <w:sz w:val="22"/>
          <w:szCs w:val="22"/>
        </w:rPr>
        <w:t xml:space="preserve">Auf notwendige Sprachkenntnisse wird im Versuchspersonen-Recruiting hingewiesen. </w:t>
      </w:r>
    </w:p>
    <w:p w14:paraId="00000085" w14:textId="77777777" w:rsidR="00C059C5" w:rsidRPr="00500266" w:rsidRDefault="00996D32" w:rsidP="00500266">
      <w:pPr>
        <w:pStyle w:val="berschrift3"/>
        <w:shd w:val="clear" w:color="auto" w:fill="FFFFFF" w:themeFill="background1"/>
        <w:rPr>
          <w:shd w:val="clear" w:color="auto" w:fill="F1A775"/>
        </w:rPr>
      </w:pPr>
      <w:bookmarkStart w:id="17" w:name="_heading=h.d5zqksr6gs82" w:colFirst="0" w:colLast="0"/>
      <w:bookmarkEnd w:id="17"/>
      <w:r w:rsidRPr="00500266">
        <w:t>Bezüglich der Durchführung eines Exit-Interviews</w:t>
      </w:r>
    </w:p>
    <w:p w14:paraId="00000087" w14:textId="4C81EC79" w:rsidR="00C059C5" w:rsidRPr="00772639" w:rsidRDefault="00996D32" w:rsidP="00500266">
      <w:pPr>
        <w:shd w:val="clear" w:color="auto" w:fill="FFFFFF" w:themeFill="background1"/>
        <w:spacing w:line="360" w:lineRule="auto"/>
        <w:rPr>
          <w:rFonts w:ascii="Calibri" w:eastAsia="Calibri" w:hAnsi="Calibri" w:cs="Calibri"/>
          <w:sz w:val="22"/>
          <w:szCs w:val="22"/>
        </w:rPr>
      </w:pPr>
      <w:r w:rsidRPr="00772639">
        <w:rPr>
          <w:rFonts w:ascii="Calibri" w:eastAsia="Calibri" w:hAnsi="Calibri" w:cs="Calibri"/>
          <w:sz w:val="22"/>
          <w:szCs w:val="22"/>
        </w:rPr>
        <w:t xml:space="preserve">Nach Abschluss der Experimentalblöcke werden die Teilnehmenden gebeten, an einem qualitativen Interview teilzunehmen. Das halb-strukturierte Interview dient hauptsächlich dazu: (1) Zu erfassen, ob das inkongruente Feedback wahrgenommen wurde und (2) festzustellen, ob die Teilnehmenden denken, dass das inkongruente Feedback Einfluss auf ihr Verhalten hatte. Zusätzlich (3) soll erörtert werden, ob das Feedback als störend empfunden wurde. </w:t>
      </w:r>
    </w:p>
    <w:p w14:paraId="00000088" w14:textId="77777777" w:rsidR="00C059C5" w:rsidRPr="00500266" w:rsidRDefault="00996D32" w:rsidP="00500266">
      <w:pPr>
        <w:pStyle w:val="berschrift3"/>
        <w:shd w:val="clear" w:color="auto" w:fill="FFFFFF" w:themeFill="background1"/>
      </w:pPr>
      <w:bookmarkStart w:id="18" w:name="_heading=h.trfr8oukliif" w:colFirst="0" w:colLast="0"/>
      <w:bookmarkEnd w:id="18"/>
      <w:r w:rsidRPr="00500266">
        <w:lastRenderedPageBreak/>
        <w:t>Bezüglich der Verwendung von „head-mounted“ virtueller Realität</w:t>
      </w:r>
    </w:p>
    <w:p w14:paraId="00000089" w14:textId="0886453E" w:rsidR="00C059C5" w:rsidRPr="00500266" w:rsidRDefault="00996D32"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Die experimentellen Aufgaben werden in einer virtuellen Realität mittels eines tragbaren Headsets (</w:t>
      </w:r>
      <w:r w:rsidR="00B75A5C" w:rsidRPr="00373BE1">
        <w:rPr>
          <w:rFonts w:ascii="Calibri" w:eastAsia="Calibri" w:hAnsi="Calibri" w:cs="Calibri"/>
          <w:i/>
          <w:iCs/>
          <w:sz w:val="22"/>
          <w:szCs w:val="22"/>
        </w:rPr>
        <w:t>HTC Vive pro eye</w:t>
      </w:r>
      <w:r w:rsidRPr="00500266">
        <w:rPr>
          <w:rFonts w:ascii="Calibri" w:eastAsia="Calibri" w:hAnsi="Calibri" w:cs="Calibri"/>
          <w:sz w:val="22"/>
          <w:szCs w:val="22"/>
        </w:rPr>
        <w:t>) dargeboten. Hinsichtlich der Nutzung von virtueller Realität muss festgehalten werden, dass bei einigen Teilnehmenden Unwohlsein einsetzen kann. Diese Simulator-Krankheit (</w:t>
      </w:r>
      <w:r w:rsidRPr="00373BE1">
        <w:rPr>
          <w:rFonts w:ascii="Calibri" w:eastAsia="Calibri" w:hAnsi="Calibri" w:cs="Calibri"/>
          <w:i/>
          <w:iCs/>
          <w:sz w:val="22"/>
          <w:szCs w:val="22"/>
        </w:rPr>
        <w:t>simulator sickness</w:t>
      </w:r>
      <w:r w:rsidRPr="00500266">
        <w:rPr>
          <w:rFonts w:ascii="Calibri" w:eastAsia="Calibri" w:hAnsi="Calibri" w:cs="Calibri"/>
          <w:sz w:val="22"/>
          <w:szCs w:val="22"/>
        </w:rPr>
        <w:t xml:space="preserve">) kann sich unterschiedlich äußern. Die häufigsten Symptome sind generelles Unwohlsein, Kopfschmerzen oder Schwindel. Der Grund für das Auftreten dieser Simulator-Krankheit ist in der Regel ein Kontrast der simulierten Bewegung bei physischer Stationarität. In dieser Versuchsreihe werden alle Experimente ausschließlich mit kongruenter physischer und simulierter Bewegung durchgeführt. Dies minimiert das Risiko, Unwohlsein zu entwickeln, signifikant. Trotzdem werden die Symptome und die Ansätze zur Linderung hier aufgeführt. Sie treten in der Regel nach einiger Zeit im Simulator auf, können aber in einigen Fällen auch noch nach der Nutzung des Simulators bestehen. Die Symptome erstrecken sich in der Regel über mehrere Minuten, können aber auch bis zu einigen Stunden anhalten. Ob und wann Simulator-Krankheit auftritt, ist individuell sehr unterschiedlich und abhängig von der Konstitution der Testperson. </w:t>
      </w:r>
    </w:p>
    <w:p w14:paraId="0000008A" w14:textId="77777777" w:rsidR="00C059C5" w:rsidRPr="00500266" w:rsidRDefault="00996D32" w:rsidP="00500266">
      <w:pPr>
        <w:shd w:val="clear" w:color="auto" w:fill="FFFFFF" w:themeFill="background1"/>
        <w:spacing w:line="360" w:lineRule="auto"/>
        <w:ind w:firstLine="708"/>
        <w:jc w:val="both"/>
        <w:rPr>
          <w:rFonts w:ascii="Calibri" w:eastAsia="Calibri" w:hAnsi="Calibri" w:cs="Calibri"/>
          <w:sz w:val="22"/>
          <w:szCs w:val="22"/>
        </w:rPr>
      </w:pPr>
      <w:bookmarkStart w:id="19" w:name="_heading=h.1fob9te" w:colFirst="0" w:colLast="0"/>
      <w:bookmarkEnd w:id="19"/>
      <w:r w:rsidRPr="00500266">
        <w:rPr>
          <w:rFonts w:ascii="Calibri" w:eastAsia="Calibri" w:hAnsi="Calibri" w:cs="Calibri"/>
          <w:sz w:val="22"/>
          <w:szCs w:val="22"/>
        </w:rPr>
        <w:t>Teilnehmende werden vor dem Experiment über das mögliche Auftreten von Simulator-Krankheit aufgeklärt und beantworten in einem Fragebogen, ob sie bereits früher Simulator-Krankheit erlebt haben. Eine früher erlebten Simulator-Krankheit ist kein Ausschlusskriterium und wird aufgrund des Bezugs zum Forschungsvorhaben (ggf. negativer Effekt auf die Immersion) als Kovariate mit erhoben. Die Testpersonen werden im Vorfeld instruiert, beim Auftreten eines oder mehrerer Symptome der Simulator-Krankheit dies sofort der Versuchsleitung zu berichten. Das Experiment wird in diesem Fall auf Wunsch der Testperson unterbrochen und die Teilnehmenden werden gebeten sich außerhalb der Simulation zu bewegen. Zusätzlich werden die Fenster geöffnet um frische Luft in den Raum zu lassen. Sollten die Testpersonen auf eigenen Wunsch das Experiment wieder aufnehmen wollen, kann mit der Datenaufnahme fortgefahren werden. Bei Fortbestehen der Symptomatik wird das Experiment abgebrochen. Die vereinbarte Aufwandsentschädigung erfolgt in diesem Falle anteilig, entsprechend der bereits verbrauchten Zeit.</w:t>
      </w:r>
    </w:p>
    <w:p w14:paraId="0000008B" w14:textId="77777777" w:rsidR="00C059C5" w:rsidRPr="00500266" w:rsidRDefault="00996D32" w:rsidP="00500266">
      <w:pPr>
        <w:pStyle w:val="berschrift3"/>
        <w:shd w:val="clear" w:color="auto" w:fill="FFFFFF" w:themeFill="background1"/>
      </w:pPr>
      <w:bookmarkStart w:id="20" w:name="_heading=h.qc4uq0hcmdhu" w:colFirst="0" w:colLast="0"/>
      <w:bookmarkEnd w:id="20"/>
      <w:r w:rsidRPr="00500266">
        <w:t>Bezüglich der Bewegungserfassung mittels Motion Capture</w:t>
      </w:r>
    </w:p>
    <w:p w14:paraId="0000008C" w14:textId="7E82FCF8" w:rsidR="00C059C5" w:rsidRPr="00772639" w:rsidRDefault="00996D32" w:rsidP="00500266">
      <w:pPr>
        <w:shd w:val="clear" w:color="auto" w:fill="FFFFFF" w:themeFill="background1"/>
        <w:spacing w:line="360" w:lineRule="auto"/>
        <w:jc w:val="both"/>
        <w:rPr>
          <w:rFonts w:ascii="Calibri" w:eastAsia="Calibri" w:hAnsi="Calibri" w:cs="Calibri"/>
          <w:sz w:val="22"/>
          <w:szCs w:val="22"/>
        </w:rPr>
      </w:pPr>
      <w:r w:rsidRPr="00772639">
        <w:rPr>
          <w:rFonts w:ascii="Calibri" w:eastAsia="Calibri" w:hAnsi="Calibri" w:cs="Calibri"/>
          <w:sz w:val="22"/>
          <w:szCs w:val="22"/>
        </w:rPr>
        <w:t xml:space="preserve">Die Erfassung der Bewegungsprofile der Finger erfolgt durch die integrierten Sensoren des </w:t>
      </w:r>
      <w:r w:rsidRPr="0011550E">
        <w:rPr>
          <w:rFonts w:ascii="Calibri" w:eastAsia="Calibri" w:hAnsi="Calibri" w:cs="Calibri"/>
          <w:i/>
          <w:iCs/>
          <w:sz w:val="22"/>
          <w:szCs w:val="22"/>
        </w:rPr>
        <w:t>SenseGlove DK1.3</w:t>
      </w:r>
      <w:r w:rsidRPr="005407AB">
        <w:rPr>
          <w:rFonts w:ascii="Calibri" w:eastAsia="Calibri" w:hAnsi="Calibri" w:cs="Calibri"/>
          <w:sz w:val="22"/>
          <w:szCs w:val="22"/>
          <w:vertAlign w:val="superscript"/>
        </w:rPr>
        <w:footnoteReference w:id="3"/>
      </w:r>
      <w:r w:rsidRPr="00772639">
        <w:rPr>
          <w:rFonts w:ascii="Calibri" w:eastAsia="Calibri" w:hAnsi="Calibri" w:cs="Calibri"/>
          <w:sz w:val="22"/>
          <w:szCs w:val="22"/>
        </w:rPr>
        <w:t>. Dieser ist mit einem 9-achsigen Orientierungssensor am Handgelenk und 20 Rotationssensoren</w:t>
      </w:r>
      <w:r w:rsidRPr="00500266">
        <w:rPr>
          <w:rFonts w:ascii="Calibri" w:eastAsia="Calibri" w:hAnsi="Calibri" w:cs="Calibri"/>
          <w:sz w:val="22"/>
          <w:szCs w:val="22"/>
          <w:shd w:val="clear" w:color="auto" w:fill="F1A775"/>
        </w:rPr>
        <w:t xml:space="preserve"> </w:t>
      </w:r>
      <w:r w:rsidRPr="00772639">
        <w:rPr>
          <w:rFonts w:ascii="Calibri" w:eastAsia="Calibri" w:hAnsi="Calibri" w:cs="Calibri"/>
          <w:sz w:val="22"/>
          <w:szCs w:val="22"/>
        </w:rPr>
        <w:lastRenderedPageBreak/>
        <w:t>in den einzelnen Gelenken des Exoskelett</w:t>
      </w:r>
      <w:r w:rsidR="00286159" w:rsidRPr="00772639">
        <w:rPr>
          <w:rFonts w:ascii="Calibri" w:eastAsia="Calibri" w:hAnsi="Calibri" w:cs="Calibri"/>
          <w:sz w:val="22"/>
          <w:szCs w:val="22"/>
        </w:rPr>
        <w:t>s</w:t>
      </w:r>
      <w:r w:rsidRPr="00772639">
        <w:rPr>
          <w:rFonts w:ascii="Calibri" w:eastAsia="Calibri" w:hAnsi="Calibri" w:cs="Calibri"/>
          <w:sz w:val="22"/>
          <w:szCs w:val="22"/>
        </w:rPr>
        <w:t xml:space="preserve"> ausgestattet. Durch die Integration der Sensorik in den Handschuh ist effiziente und angenehme Befestigung gewährleistet. </w:t>
      </w:r>
    </w:p>
    <w:p w14:paraId="0000008D" w14:textId="25A2B4A8" w:rsidR="00C059C5" w:rsidRPr="00772639" w:rsidRDefault="00996D32" w:rsidP="00500266">
      <w:pPr>
        <w:shd w:val="clear" w:color="auto" w:fill="FFFFFF" w:themeFill="background1"/>
        <w:spacing w:line="360" w:lineRule="auto"/>
        <w:jc w:val="both"/>
        <w:rPr>
          <w:rFonts w:ascii="Calibri" w:eastAsia="Calibri" w:hAnsi="Calibri" w:cs="Calibri"/>
          <w:sz w:val="22"/>
          <w:szCs w:val="22"/>
        </w:rPr>
      </w:pPr>
      <w:r w:rsidRPr="00772639">
        <w:rPr>
          <w:rFonts w:ascii="Calibri" w:eastAsia="Calibri" w:hAnsi="Calibri" w:cs="Calibri"/>
          <w:sz w:val="22"/>
          <w:szCs w:val="22"/>
        </w:rPr>
        <w:t xml:space="preserve">Zusätzlich wird Motion Tracking der rechten Hand mithilfe des HTC Vive Puck Tracker aufgezeichnet. Dafür wird der Tracker auf dem </w:t>
      </w:r>
      <w:r w:rsidR="00FA6A04" w:rsidRPr="0011550E">
        <w:rPr>
          <w:rFonts w:ascii="Calibri" w:eastAsia="Calibri" w:hAnsi="Calibri" w:cs="Calibri"/>
          <w:i/>
          <w:iCs/>
          <w:sz w:val="22"/>
          <w:szCs w:val="22"/>
        </w:rPr>
        <w:t>SenseGlove DK1.3</w:t>
      </w:r>
      <w:r w:rsidR="00FA6A04" w:rsidRPr="00772639">
        <w:rPr>
          <w:rFonts w:ascii="Calibri" w:eastAsia="Calibri" w:hAnsi="Calibri" w:cs="Calibri"/>
          <w:sz w:val="22"/>
          <w:szCs w:val="22"/>
        </w:rPr>
        <w:t xml:space="preserve"> </w:t>
      </w:r>
      <w:r w:rsidRPr="00772639">
        <w:rPr>
          <w:rFonts w:ascii="Calibri" w:eastAsia="Calibri" w:hAnsi="Calibri" w:cs="Calibri"/>
          <w:sz w:val="22"/>
          <w:szCs w:val="22"/>
        </w:rPr>
        <w:t>angebracht. Hiermit kann die Position und Orientierung der rechten Hand gemessen werden.</w:t>
      </w:r>
    </w:p>
    <w:p w14:paraId="0000008E" w14:textId="77777777" w:rsidR="00C059C5" w:rsidRPr="00500266" w:rsidRDefault="00996D32" w:rsidP="00500266">
      <w:pPr>
        <w:pStyle w:val="berschrift3"/>
        <w:shd w:val="clear" w:color="auto" w:fill="FFFFFF" w:themeFill="background1"/>
      </w:pPr>
      <w:bookmarkStart w:id="21" w:name="_heading=h.odu4vdqv8h6b" w:colFirst="0" w:colLast="0"/>
      <w:bookmarkEnd w:id="21"/>
      <w:r w:rsidRPr="00500266">
        <w:t>Bezüglich der Simulation von haptischem Feedback</w:t>
      </w:r>
    </w:p>
    <w:p w14:paraId="00000090" w14:textId="1463403D" w:rsidR="00C059C5" w:rsidRPr="00500266" w:rsidRDefault="00996D32" w:rsidP="00500266">
      <w:pPr>
        <w:shd w:val="clear" w:color="auto" w:fill="FFFFFF" w:themeFill="background1"/>
        <w:spacing w:line="360" w:lineRule="auto"/>
        <w:jc w:val="both"/>
        <w:rPr>
          <w:rFonts w:ascii="Calibri" w:eastAsia="Calibri" w:hAnsi="Calibri" w:cs="Calibri"/>
          <w:sz w:val="22"/>
          <w:szCs w:val="22"/>
        </w:rPr>
      </w:pPr>
      <w:r w:rsidRPr="00772639">
        <w:rPr>
          <w:rFonts w:ascii="Calibri" w:eastAsia="Calibri" w:hAnsi="Calibri" w:cs="Calibri"/>
          <w:sz w:val="22"/>
          <w:szCs w:val="22"/>
        </w:rPr>
        <w:t xml:space="preserve">Der </w:t>
      </w:r>
      <w:r w:rsidRPr="0011550E">
        <w:rPr>
          <w:rFonts w:ascii="Calibri" w:eastAsia="Calibri" w:hAnsi="Calibri" w:cs="Calibri"/>
          <w:i/>
          <w:iCs/>
          <w:sz w:val="22"/>
          <w:szCs w:val="22"/>
        </w:rPr>
        <w:t>SenseGlove DK1.3</w:t>
      </w:r>
      <w:r w:rsidRPr="00772639">
        <w:rPr>
          <w:rFonts w:ascii="Calibri" w:eastAsia="Calibri" w:hAnsi="Calibri" w:cs="Calibri"/>
          <w:sz w:val="22"/>
          <w:szCs w:val="22"/>
        </w:rPr>
        <w:t xml:space="preserve"> hat integrierte Möglichkeiten, welche eine haptische Wahrnehmung digitale Objekte ermöglichen. Fünf passive Kraftrückkopplungsmodule mit einer maximalen Kraft von 40N in Streckrichtung an den Fingerspitzen ermöglichen Forced-Feedback, welches die Berührung eines Gegenstandes imitieren soll. Zusätzlich sind kleine Vibrationsmotoren in den Fingerspitzen (max. Leistung von 0,8 G) und ein Vibrationsmotor in der Handinnenfläche (max. Leistung 7,3 G) verbaut, die die Aufprallsimulation bei der Berührung von virtuellen Objekten unterstützen. Aufgrund der Passivität der Motoren und der geringen wirkenden Kräfte sind Verletzungen durch die Kraftausübung des </w:t>
      </w:r>
      <w:r w:rsidRPr="00FA6A04">
        <w:rPr>
          <w:rFonts w:ascii="Calibri" w:eastAsia="Calibri" w:hAnsi="Calibri" w:cs="Calibri"/>
          <w:i/>
          <w:iCs/>
          <w:sz w:val="22"/>
          <w:szCs w:val="22"/>
        </w:rPr>
        <w:t>SenseGlove DK1</w:t>
      </w:r>
      <w:r w:rsidR="00FA6A04" w:rsidRPr="00FA6A04">
        <w:rPr>
          <w:rFonts w:ascii="Calibri" w:eastAsia="Calibri" w:hAnsi="Calibri" w:cs="Calibri"/>
          <w:i/>
          <w:iCs/>
          <w:sz w:val="22"/>
          <w:szCs w:val="22"/>
        </w:rPr>
        <w:t>.3</w:t>
      </w:r>
      <w:r w:rsidRPr="00772639">
        <w:rPr>
          <w:rFonts w:ascii="Calibri" w:eastAsia="Calibri" w:hAnsi="Calibri" w:cs="Calibri"/>
          <w:sz w:val="22"/>
          <w:szCs w:val="22"/>
        </w:rPr>
        <w:t xml:space="preserve"> ausgeschlossen.</w:t>
      </w:r>
    </w:p>
    <w:p w14:paraId="5B086142" w14:textId="77777777" w:rsidR="00D7095D" w:rsidRPr="00500266" w:rsidRDefault="00D7095D" w:rsidP="00500266">
      <w:pPr>
        <w:shd w:val="clear" w:color="auto" w:fill="FFFFFF" w:themeFill="background1"/>
        <w:spacing w:line="360" w:lineRule="auto"/>
        <w:jc w:val="both"/>
        <w:rPr>
          <w:rFonts w:ascii="Calibri" w:eastAsia="Calibri" w:hAnsi="Calibri" w:cs="Calibri"/>
          <w:sz w:val="22"/>
          <w:szCs w:val="22"/>
        </w:rPr>
      </w:pPr>
    </w:p>
    <w:p w14:paraId="00000091" w14:textId="77777777" w:rsidR="00C059C5" w:rsidRPr="00500266" w:rsidRDefault="00996D32" w:rsidP="00500266">
      <w:pPr>
        <w:pStyle w:val="berschrift2"/>
        <w:shd w:val="clear" w:color="auto" w:fill="FFFFFF" w:themeFill="background1"/>
        <w:spacing w:line="360" w:lineRule="auto"/>
        <w:jc w:val="both"/>
        <w:rPr>
          <w:rFonts w:ascii="Calibri" w:eastAsia="Calibri" w:hAnsi="Calibri" w:cs="Calibri"/>
          <w:color w:val="000000"/>
        </w:rPr>
      </w:pPr>
      <w:bookmarkStart w:id="22" w:name="_heading=h.rqosfpz10bww" w:colFirst="0" w:colLast="0"/>
      <w:bookmarkEnd w:id="22"/>
      <w:r w:rsidRPr="00500266">
        <w:rPr>
          <w:rFonts w:ascii="Calibri" w:eastAsia="Calibri" w:hAnsi="Calibri" w:cs="Calibri"/>
          <w:color w:val="000000"/>
        </w:rPr>
        <w:t xml:space="preserve">Charakterisierung der Stichprobe u.a. durch Altersangaben. </w:t>
      </w:r>
    </w:p>
    <w:p w14:paraId="00000093" w14:textId="1E5AE805" w:rsidR="00C059C5" w:rsidRDefault="00996D32" w:rsidP="00500266">
      <w:pPr>
        <w:shd w:val="clear" w:color="auto" w:fill="FFFFFF" w:themeFill="background1"/>
        <w:spacing w:line="360" w:lineRule="auto"/>
        <w:jc w:val="both"/>
        <w:rPr>
          <w:rFonts w:ascii="Calibri" w:eastAsia="Calibri" w:hAnsi="Calibri" w:cs="Calibri"/>
          <w:sz w:val="22"/>
          <w:szCs w:val="22"/>
          <w:shd w:val="clear" w:color="auto" w:fill="F1A775"/>
        </w:rPr>
      </w:pPr>
      <w:r w:rsidRPr="00500266">
        <w:rPr>
          <w:rFonts w:ascii="Calibri" w:eastAsia="Calibri" w:hAnsi="Calibri" w:cs="Calibri"/>
          <w:sz w:val="22"/>
          <w:szCs w:val="22"/>
        </w:rPr>
        <w:t xml:space="preserve">Für die Datenerhebungen werden Männer und Frauen im Alter zwischen 18 und 65 Jahren angeworben. Die Stichprobe wird auf rechtshändige Teilnehmende, welche </w:t>
      </w:r>
      <w:r w:rsidRPr="00772639">
        <w:rPr>
          <w:rFonts w:ascii="Calibri" w:eastAsia="Calibri" w:hAnsi="Calibri" w:cs="Calibri"/>
          <w:sz w:val="22"/>
          <w:szCs w:val="22"/>
        </w:rPr>
        <w:t>keine unkorrigierte Beeinträchtigung der Sehfähigkeit (Kontaktlinsen sind möglich, Brille nicht) haben beschränkt.</w:t>
      </w:r>
      <w:r w:rsidRPr="00500266">
        <w:rPr>
          <w:rFonts w:ascii="Calibri" w:eastAsia="Calibri" w:hAnsi="Calibri" w:cs="Calibri"/>
          <w:sz w:val="22"/>
          <w:szCs w:val="22"/>
        </w:rPr>
        <w:t xml:space="preserve"> </w:t>
      </w:r>
      <w:r w:rsidRPr="00772639">
        <w:rPr>
          <w:rFonts w:ascii="Calibri" w:eastAsia="Calibri" w:hAnsi="Calibri" w:cs="Calibri"/>
          <w:sz w:val="22"/>
          <w:szCs w:val="22"/>
        </w:rPr>
        <w:t>Die Beschränkung der Händigkeit eliminiert diese als Varianzquelle und hält damit notwendige Anzahl der Teilnehmenden in einem handhabbaren Rahmen. Die Beschränkung der bezüglich der Sehfähigkeit ergibt sich aus der notwendigen Kompatibilität mit der VR-Brille. Zusätzlich sind fließende Deutschkenntnisse (B2/C1) und gute Englischkenntnisse (B1/ B2) notwendig.</w:t>
      </w:r>
      <w:r w:rsidRPr="00500266">
        <w:rPr>
          <w:rFonts w:ascii="Calibri" w:eastAsia="Calibri" w:hAnsi="Calibri" w:cs="Calibri"/>
          <w:sz w:val="22"/>
          <w:szCs w:val="22"/>
          <w:shd w:val="clear" w:color="auto" w:fill="F1A775"/>
        </w:rPr>
        <w:t xml:space="preserve"> </w:t>
      </w:r>
    </w:p>
    <w:p w14:paraId="2083D55F" w14:textId="7C9D50E9" w:rsidR="00676923" w:rsidRDefault="00676923" w:rsidP="00500266">
      <w:pPr>
        <w:shd w:val="clear" w:color="auto" w:fill="FFFFFF" w:themeFill="background1"/>
        <w:spacing w:line="360" w:lineRule="auto"/>
        <w:jc w:val="both"/>
        <w:rPr>
          <w:rFonts w:ascii="Calibri" w:eastAsia="Calibri" w:hAnsi="Calibri" w:cs="Calibri"/>
          <w:sz w:val="22"/>
          <w:szCs w:val="22"/>
          <w:shd w:val="clear" w:color="auto" w:fill="F1A775"/>
        </w:rPr>
      </w:pPr>
    </w:p>
    <w:p w14:paraId="3A35EBB6" w14:textId="2DC2D630" w:rsidR="00676923" w:rsidRPr="004E5349" w:rsidRDefault="004E5349" w:rsidP="00500266">
      <w:pPr>
        <w:shd w:val="clear" w:color="auto" w:fill="FFFFFF" w:themeFill="background1"/>
        <w:spacing w:line="360" w:lineRule="auto"/>
        <w:jc w:val="both"/>
        <w:rPr>
          <w:rFonts w:ascii="Calibri" w:eastAsia="Calibri" w:hAnsi="Calibri" w:cs="Calibri"/>
          <w:sz w:val="22"/>
          <w:szCs w:val="22"/>
        </w:rPr>
      </w:pPr>
      <w:r w:rsidRPr="004E5349">
        <w:rPr>
          <w:rFonts w:ascii="Calibri" w:eastAsia="Calibri" w:hAnsi="Calibri" w:cs="Calibri"/>
          <w:sz w:val="22"/>
          <w:szCs w:val="22"/>
        </w:rPr>
        <w:t>Diese Studie ist, unter Beachtung der gelisteten Ansprüche, offen für beeinträchtige Personen. Der Zugang zu unserem Labor kann auf Anfrage barrierefrei gewährleistet werden. Bei Teilnehmenden, die</w:t>
      </w:r>
      <w:r>
        <w:rPr>
          <w:rFonts w:ascii="Calibri" w:eastAsia="Calibri" w:hAnsi="Calibri" w:cs="Calibri"/>
          <w:sz w:val="22"/>
          <w:szCs w:val="22"/>
        </w:rPr>
        <w:t xml:space="preserve"> ein</w:t>
      </w:r>
      <w:r w:rsidRPr="004E5349">
        <w:rPr>
          <w:rFonts w:ascii="Calibri" w:eastAsia="Calibri" w:hAnsi="Calibri" w:cs="Calibri"/>
          <w:sz w:val="22"/>
          <w:szCs w:val="22"/>
        </w:rPr>
        <w:t xml:space="preserve"> erhöhtes Risiko für einen schweren Covid-19-Verlauf kommunizieren, verstärken wir unsere Hygienemaßnahmen und orientieren und an Corona-Protokollen aus dem Frühjahr 2020.</w:t>
      </w:r>
    </w:p>
    <w:p w14:paraId="54D3FC68" w14:textId="77777777" w:rsidR="00D7095D" w:rsidRPr="00500266" w:rsidRDefault="00D7095D" w:rsidP="00500266">
      <w:pPr>
        <w:shd w:val="clear" w:color="auto" w:fill="FFFFFF" w:themeFill="background1"/>
        <w:spacing w:line="360" w:lineRule="auto"/>
        <w:jc w:val="both"/>
        <w:rPr>
          <w:rFonts w:ascii="Calibri" w:eastAsia="Calibri" w:hAnsi="Calibri" w:cs="Calibri"/>
          <w:sz w:val="22"/>
          <w:szCs w:val="22"/>
          <w:shd w:val="clear" w:color="auto" w:fill="F1A775"/>
        </w:rPr>
      </w:pPr>
    </w:p>
    <w:p w14:paraId="00000094" w14:textId="77777777" w:rsidR="00C059C5" w:rsidRPr="00500266" w:rsidRDefault="00996D32" w:rsidP="00500266">
      <w:pPr>
        <w:pStyle w:val="berschrift2"/>
        <w:shd w:val="clear" w:color="auto" w:fill="FFFFFF" w:themeFill="background1"/>
        <w:spacing w:line="360" w:lineRule="auto"/>
        <w:jc w:val="both"/>
        <w:rPr>
          <w:rFonts w:ascii="Calibri" w:eastAsia="Calibri" w:hAnsi="Calibri" w:cs="Calibri"/>
          <w:color w:val="000000"/>
        </w:rPr>
      </w:pPr>
      <w:bookmarkStart w:id="23" w:name="_heading=h.i1qa1u3kox76" w:colFirst="0" w:colLast="0"/>
      <w:bookmarkEnd w:id="23"/>
      <w:r w:rsidRPr="00500266">
        <w:rPr>
          <w:rFonts w:ascii="Calibri" w:eastAsia="Calibri" w:hAnsi="Calibri" w:cs="Calibri"/>
          <w:color w:val="000000"/>
        </w:rPr>
        <w:lastRenderedPageBreak/>
        <w:t>Wie werden Versuchsteilnehmer rekrutiert (z.B. durch Anzeigen, Random-Wahl aus Listen)?</w:t>
      </w:r>
    </w:p>
    <w:p w14:paraId="00000096" w14:textId="4C9532C0"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Die Teilnehmer werden durch Anzeigen und Aushänge in den Berliner Hochschulen sowie eine</w:t>
      </w:r>
      <w:r w:rsidRPr="00772639">
        <w:rPr>
          <w:rFonts w:ascii="Calibri" w:eastAsia="Calibri" w:hAnsi="Calibri" w:cs="Calibri"/>
          <w:sz w:val="22"/>
          <w:szCs w:val="22"/>
        </w:rPr>
        <w:t xml:space="preserve"> Anzeige im Versuchspersonenportal SONA</w:t>
      </w:r>
      <w:r w:rsidRPr="005407AB">
        <w:rPr>
          <w:rFonts w:ascii="Calibri" w:eastAsia="Calibri" w:hAnsi="Calibri" w:cs="Calibri"/>
          <w:sz w:val="22"/>
          <w:szCs w:val="22"/>
          <w:vertAlign w:val="superscript"/>
        </w:rPr>
        <w:footnoteReference w:id="4"/>
      </w:r>
      <w:r w:rsidRPr="00772639">
        <w:rPr>
          <w:rFonts w:ascii="Calibri" w:eastAsia="Calibri" w:hAnsi="Calibri" w:cs="Calibri"/>
          <w:sz w:val="22"/>
          <w:szCs w:val="22"/>
        </w:rPr>
        <w:t xml:space="preserve"> rekrutiert. </w:t>
      </w:r>
      <w:r w:rsidRPr="00500266">
        <w:rPr>
          <w:rFonts w:ascii="Calibri" w:eastAsia="Calibri" w:hAnsi="Calibri" w:cs="Calibri"/>
          <w:sz w:val="22"/>
          <w:szCs w:val="22"/>
        </w:rPr>
        <w:t>Darüber hinaus wird das Experiment auf den Internetseiten des Fachgebietes beworben. Durch die Internetwerbung sowie die Nutzung des Portals wird potenziellen Teilnehmern aller Altersgruppen Zugang zum Experiment gewährt. In den Anwerbemaßnahmen werden die Methoden und die Notwendigkeit für Vor- und Nachbereitung bei psychophysiologischen Messungen beschrieben. Die Anwerbemaßnahmen umfassen z.B. die folgenden Informationen:</w:t>
      </w:r>
    </w:p>
    <w:p w14:paraId="12C8E04C" w14:textId="77777777" w:rsidR="00D7095D" w:rsidRPr="00500266" w:rsidRDefault="00D7095D"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p>
    <w:p w14:paraId="00000098" w14:textId="324FA44E"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„In unserem Projekt geht es darum, die Immersion in virtuellen Welten besser zu verstehen. Unter Immersion versteht man, wie stark Personen in eine virtuelle Welt eintauchen und sich dort verortet fühlen. Mit dieser Studie untersuchen wir den Einfluss von verschiedenen sensorischen Informationen auf die subjektiv wahrgenommene Immersion des Menschen in virtuellen Welten. Hierfür wird mit einem Elektroenzephalogramm (EEG) die elektrische Aktivität des Gehirns gemessen. Dies dient der Erforschung der Funktionsweise des menschlichen Gehirns. Das EEG ist die Messung der elektrischen Aktivität des Gehirns, die an der Kopfoberfläche abgegriffen werden kann. Da die Hirnaktivität an der Kopfoberfläche nur sehr schwach ist, wird mit Elektroden versucht den Kontakt zur Kopfoberfläche zu optimieren. Hierzu werden die Haare mit einer stumpfen Nadel zur Seite geschoben. Zusätzlich wird Elektrodengel benutzt, um die Leitfähigkeit weiter zu verbessern. Sollten Sie eine hohe Hautempfindlichkeit haben, teilen Sie uns dies bitte mit. Möglicherweise kommt eine Teilnahme für Sie dann leider nicht infrage.</w:t>
      </w:r>
    </w:p>
    <w:p w14:paraId="345F10FD" w14:textId="77777777" w:rsidR="00D7095D" w:rsidRPr="00500266" w:rsidRDefault="00D7095D"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p>
    <w:p w14:paraId="00000099" w14:textId="3306500D" w:rsidR="00C059C5" w:rsidRPr="00772639"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772639">
        <w:rPr>
          <w:rFonts w:ascii="Calibri" w:eastAsia="Calibri" w:hAnsi="Calibri" w:cs="Calibri"/>
          <w:sz w:val="22"/>
          <w:szCs w:val="22"/>
        </w:rPr>
        <w:t xml:space="preserve">In verschiedenen Bedingungen dieses Experimentes werden unterschiedliche Sinnesinformationen bei der Interaktion mit virtuellen Objekten gegeben. Während Sie in einer Bedingung (1) lediglich visuelle Informationen über die Position ihres Fingers relativ zum virtuellen Objekt erhalten, erhalten Sie in der zweiten Bedingung (2) zusätzlich haptisches Feedback bei Berührung des Objektes. Um die präzise Erfassung ihrer Fingerposition und Erzeugung von haptischer Interaktion in der virtuellen Welt zu ermöglichen, verwenden wir das </w:t>
      </w:r>
      <w:r w:rsidR="00656594" w:rsidRPr="00772639">
        <w:rPr>
          <w:rFonts w:ascii="Calibri" w:eastAsia="Calibri" w:hAnsi="Calibri" w:cs="Calibri"/>
          <w:sz w:val="22"/>
          <w:szCs w:val="22"/>
        </w:rPr>
        <w:t xml:space="preserve">VR-Handschuh </w:t>
      </w:r>
      <w:r w:rsidRPr="0011550E">
        <w:rPr>
          <w:rFonts w:ascii="Calibri" w:eastAsia="Calibri" w:hAnsi="Calibri" w:cs="Calibri"/>
          <w:i/>
          <w:iCs/>
          <w:sz w:val="22"/>
          <w:szCs w:val="22"/>
        </w:rPr>
        <w:t>SenseGlove DK1.3</w:t>
      </w:r>
      <w:r w:rsidRPr="00772639">
        <w:rPr>
          <w:rFonts w:ascii="Calibri" w:eastAsia="Calibri" w:hAnsi="Calibri" w:cs="Calibri"/>
          <w:sz w:val="22"/>
          <w:szCs w:val="22"/>
        </w:rPr>
        <w:t xml:space="preserve">. Dieser ist mit Sensoren ausgestattet, welche genaue Informationen über die Position Ihrer Finger übertragen und verfügt über kleine </w:t>
      </w:r>
      <w:r w:rsidR="00286159" w:rsidRPr="00772639">
        <w:rPr>
          <w:rFonts w:ascii="Calibri" w:eastAsia="Calibri" w:hAnsi="Calibri" w:cs="Calibri"/>
          <w:sz w:val="22"/>
          <w:szCs w:val="22"/>
        </w:rPr>
        <w:t>Motoren,</w:t>
      </w:r>
      <w:r w:rsidRPr="00772639">
        <w:rPr>
          <w:rFonts w:ascii="Calibri" w:eastAsia="Calibri" w:hAnsi="Calibri" w:cs="Calibri"/>
          <w:sz w:val="22"/>
          <w:szCs w:val="22"/>
        </w:rPr>
        <w:t xml:space="preserve"> die ein Ausbremsen Ihrer Fingerbewegungen ermöglichen und Vibrationen an Ihren Fingerspitzen erzeugen können. </w:t>
      </w:r>
    </w:p>
    <w:p w14:paraId="5CDBF121" w14:textId="20E5282C" w:rsidR="00D7095D" w:rsidRPr="00772639"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772639">
        <w:rPr>
          <w:rFonts w:ascii="Calibri" w:eastAsia="Calibri" w:hAnsi="Calibri" w:cs="Calibri"/>
          <w:sz w:val="22"/>
          <w:szCs w:val="22"/>
        </w:rPr>
        <w:lastRenderedPageBreak/>
        <w:t xml:space="preserve">Vor dem Start des Experiments werden Sie die Möglichkeit haben sich mit dem </w:t>
      </w:r>
      <w:r w:rsidR="00656594" w:rsidRPr="00772639">
        <w:rPr>
          <w:rFonts w:ascii="Calibri" w:eastAsia="Calibri" w:hAnsi="Calibri" w:cs="Calibri"/>
          <w:sz w:val="22"/>
          <w:szCs w:val="22"/>
        </w:rPr>
        <w:t xml:space="preserve">VR-Handschuh </w:t>
      </w:r>
      <w:r w:rsidRPr="00772639">
        <w:rPr>
          <w:rFonts w:ascii="Calibri" w:eastAsia="Calibri" w:hAnsi="Calibri" w:cs="Calibri"/>
          <w:sz w:val="22"/>
          <w:szCs w:val="22"/>
        </w:rPr>
        <w:t xml:space="preserve">vertraut zu machen. Sollte die Anwendung unangenehm für Sie sein, können Sie das Experiment sofort ohne Nennung von Gründen abbrechen. </w:t>
      </w:r>
    </w:p>
    <w:p w14:paraId="0000009C"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 xml:space="preserve">Dieser Versuch findet in virtueller Realität mit einem tragbaren Headset statt. Hinsichtlich der Nutzung von virtueller Realität muss festgehalten werden, dass bei einigen Teilnehmenden Unwohlsein einsetzen kann. Sollten Sie einen sehr sensiblen Gleichgewichtssinn haben (Unwohlsein bei Achterbahnfahrten, als Beifahrer im Auto), so teilen Sie uns dies bitte im Vorfeld mit. </w:t>
      </w:r>
    </w:p>
    <w:p w14:paraId="0000009D" w14:textId="5E537220"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Bitte beachten Sie, dass die erhobenen physiologischen Daten keinen Rückschluss auf Ihren Gesundheitszustand erlauben und unsere Mitarbeit nicht befugt sind eine Diagnose zu stellen. Weiterhin beachten Sie bitte, dass bei dieser EEG-Messung ein Elektrodengel auf ihre Kopfhaut aufgetragen wird und sie sich daher nach der Hauptuntersuchung die Haare waschen sollten. Hierzu haben Sie in unseren Räumlichkeiten die Möglichkeit. Frische Handtücher, Shampoo, Bürste und Föhn stellen wir zur Verfügung. Die Teilnahme dauert zwei bis max. drei Stunden und wird mit einem festen Grundsatz von</w:t>
      </w:r>
      <w:r w:rsidRPr="009C6806">
        <w:rPr>
          <w:rFonts w:ascii="Calibri" w:eastAsia="Calibri" w:hAnsi="Calibri" w:cs="Calibri"/>
          <w:sz w:val="22"/>
          <w:szCs w:val="22"/>
        </w:rPr>
        <w:t xml:space="preserve"> 12€ pro Stunde </w:t>
      </w:r>
      <w:r w:rsidRPr="00500266">
        <w:rPr>
          <w:rFonts w:ascii="Calibri" w:eastAsia="Calibri" w:hAnsi="Calibri" w:cs="Calibri"/>
          <w:sz w:val="22"/>
          <w:szCs w:val="22"/>
        </w:rPr>
        <w:t>oder durch eine Anrechnung von Versuchspersonenstunden vergütet.</w:t>
      </w:r>
      <w:r w:rsidR="00D90E76">
        <w:rPr>
          <w:rFonts w:ascii="Calibri" w:eastAsia="Calibri" w:hAnsi="Calibri" w:cs="Calibri"/>
          <w:sz w:val="22"/>
          <w:szCs w:val="22"/>
        </w:rPr>
        <w:t xml:space="preserve"> </w:t>
      </w:r>
      <w:r w:rsidR="00D90E76">
        <w:rPr>
          <w:rFonts w:ascii="Calibri" w:eastAsia="Calibri" w:hAnsi="Calibri" w:cs="Calibri"/>
          <w:sz w:val="22"/>
          <w:szCs w:val="22"/>
          <w:highlight w:val="yellow"/>
        </w:rPr>
        <w:t>Bei frühzeitigem Abbruch, unabhängig vom Grund (z.B. eigener Wunsch, technische Probleme), erhalten Sie die Vergütung anteilig für die bis zu diesem Zeitpunkt aufgewendete Zeit. Der Betrag (sowohl in Euro als auch in Versuchspersonenstunden) wird dabei auf jede angefangene halbe Stunde aufgerundet.</w:t>
      </w:r>
      <w:r w:rsidRPr="00500266">
        <w:rPr>
          <w:rFonts w:ascii="Calibri" w:eastAsia="Calibri" w:hAnsi="Calibri" w:cs="Calibri"/>
          <w:sz w:val="22"/>
          <w:szCs w:val="22"/>
        </w:rPr>
        <w:t>“</w:t>
      </w:r>
    </w:p>
    <w:p w14:paraId="0000009E" w14:textId="77777777" w:rsidR="00C059C5" w:rsidRPr="00500266" w:rsidRDefault="00C059C5"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p>
    <w:p w14:paraId="0000009F" w14:textId="77777777" w:rsidR="00C059C5" w:rsidRPr="00500266" w:rsidRDefault="00996D32" w:rsidP="00500266">
      <w:pPr>
        <w:pStyle w:val="berschrift2"/>
        <w:shd w:val="clear" w:color="auto" w:fill="FFFFFF" w:themeFill="background1"/>
        <w:spacing w:line="360" w:lineRule="auto"/>
        <w:jc w:val="both"/>
        <w:rPr>
          <w:rFonts w:ascii="Calibri" w:eastAsia="Calibri" w:hAnsi="Calibri" w:cs="Calibri"/>
          <w:color w:val="000000"/>
        </w:rPr>
      </w:pPr>
      <w:bookmarkStart w:id="24" w:name="_heading=h.w8v2vjgkxyzq" w:colFirst="0" w:colLast="0"/>
      <w:bookmarkEnd w:id="24"/>
      <w:r w:rsidRPr="00500266">
        <w:rPr>
          <w:rFonts w:ascii="Calibri" w:eastAsia="Calibri" w:hAnsi="Calibri" w:cs="Calibri"/>
          <w:color w:val="000000"/>
        </w:rPr>
        <w:t>Wird die Teilnahme vergütet? Werden Teilnehmern andere Vorteile zugesagt?</w:t>
      </w:r>
    </w:p>
    <w:p w14:paraId="000000A0" w14:textId="3144444A"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Die Teilnahmevergütung richtet sich nach dem zeitlichen Aufwand der Untersuchung und den erhobenen Maßen. Im Falle der Erhebung von EEG-Daten beträgt die Teilnahmevergütung aufgrund des höheren Aufwandes für die Teilnehmenden (Präparation, Haarwäsche etc.)</w:t>
      </w:r>
      <w:r w:rsidRPr="009C6806">
        <w:rPr>
          <w:rFonts w:ascii="Calibri" w:eastAsia="Calibri" w:hAnsi="Calibri" w:cs="Calibri"/>
          <w:sz w:val="22"/>
          <w:szCs w:val="22"/>
        </w:rPr>
        <w:t xml:space="preserve"> 12 Euro pro Stunde. </w:t>
      </w:r>
      <w:r w:rsidR="00BE4B3C">
        <w:rPr>
          <w:rFonts w:ascii="Calibri" w:eastAsia="Calibri" w:hAnsi="Calibri" w:cs="Calibri"/>
          <w:sz w:val="22"/>
          <w:szCs w:val="22"/>
          <w:highlight w:val="yellow"/>
        </w:rPr>
        <w:t>Bei frühzeitigem Abbruch, unabhängig vom Grund (z.B. eigener Wunsch, technische Probleme), erhalten die Teilnehmenden die Vergütung anteilig für die bis zu diesem Zeitpunkt aufgewendete Zeit. Der Betrag (sowohl in Euro als auch in Versuchspersonenstunden) wird dabei für jede angefangene halbe Stunde aufgerundet.</w:t>
      </w:r>
      <w:r w:rsidR="00BE4B3C">
        <w:rPr>
          <w:rFonts w:ascii="Calibri" w:eastAsia="Calibri" w:hAnsi="Calibri" w:cs="Calibri"/>
          <w:sz w:val="22"/>
          <w:szCs w:val="22"/>
        </w:rPr>
        <w:t xml:space="preserve"> </w:t>
      </w:r>
      <w:r w:rsidRPr="009C6806">
        <w:rPr>
          <w:rFonts w:ascii="Calibri" w:eastAsia="Calibri" w:hAnsi="Calibri" w:cs="Calibri"/>
          <w:sz w:val="22"/>
          <w:szCs w:val="22"/>
        </w:rPr>
        <w:t xml:space="preserve"> </w:t>
      </w:r>
    </w:p>
    <w:p w14:paraId="000000A1" w14:textId="77777777" w:rsidR="00C059C5" w:rsidRPr="00500266" w:rsidRDefault="00C059C5"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p>
    <w:p w14:paraId="000000A2" w14:textId="77777777" w:rsidR="00C059C5" w:rsidRPr="00500266" w:rsidRDefault="00996D32" w:rsidP="00500266">
      <w:pPr>
        <w:pStyle w:val="berschrift2"/>
        <w:shd w:val="clear" w:color="auto" w:fill="FFFFFF" w:themeFill="background1"/>
        <w:spacing w:line="360" w:lineRule="auto"/>
        <w:jc w:val="both"/>
        <w:rPr>
          <w:rFonts w:ascii="Calibri" w:eastAsia="Calibri" w:hAnsi="Calibri" w:cs="Calibri"/>
          <w:color w:val="000000"/>
        </w:rPr>
      </w:pPr>
      <w:bookmarkStart w:id="25" w:name="_heading=h.40a8e7sze2w7" w:colFirst="0" w:colLast="0"/>
      <w:bookmarkEnd w:id="25"/>
      <w:r w:rsidRPr="00500266">
        <w:rPr>
          <w:rFonts w:ascii="Calibri" w:eastAsia="Calibri" w:hAnsi="Calibri" w:cs="Calibri"/>
          <w:color w:val="000000"/>
        </w:rPr>
        <w:lastRenderedPageBreak/>
        <w:t>Werden die Untersuchten mental besonders beansprucht (z.B. durch Tätigkeitsdauer, aversive Reize, negative Erfahrungen)?</w:t>
      </w:r>
    </w:p>
    <w:p w14:paraId="4CFD2E4F" w14:textId="7D2C34C9" w:rsidR="00BE4B3C"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 xml:space="preserve">In den Untersuchungen müssen die Testpersonen im Sitzen wiederholt </w:t>
      </w:r>
      <w:r w:rsidRPr="009C6806">
        <w:rPr>
          <w:rFonts w:ascii="Calibri" w:eastAsia="Calibri" w:hAnsi="Calibri" w:cs="Calibri"/>
          <w:sz w:val="22"/>
          <w:szCs w:val="22"/>
        </w:rPr>
        <w:t xml:space="preserve">nach einem Objekt greifen. </w:t>
      </w:r>
      <w:r w:rsidRPr="00500266">
        <w:rPr>
          <w:rFonts w:ascii="Calibri" w:eastAsia="Calibri" w:hAnsi="Calibri" w:cs="Calibri"/>
          <w:sz w:val="22"/>
          <w:szCs w:val="22"/>
        </w:rPr>
        <w:t xml:space="preserve">Es ist anzunehmen, dass diese Tätigkeit typisch für alltägliches Verhalten ist, z.B. ähnlich der Bedienung eines PCs mit einer Maus, und daher keine ungewöhnliche Belastungssituation darstellen. </w:t>
      </w:r>
    </w:p>
    <w:p w14:paraId="2331558A" w14:textId="7FA08AE3" w:rsidR="00110B30"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 xml:space="preserve">Die Gesamtdauer eines Untersuchungstermins beträgt zwischen ca. 120 Minuten und 180 Minuten. </w:t>
      </w:r>
    </w:p>
    <w:p w14:paraId="5F6DE535" w14:textId="1776A457" w:rsidR="00132197" w:rsidRPr="00500266" w:rsidRDefault="00996D32" w:rsidP="00500266">
      <w:pPr>
        <w:shd w:val="clear" w:color="auto" w:fill="FFFFFF" w:themeFill="background1"/>
        <w:spacing w:line="360" w:lineRule="auto"/>
        <w:jc w:val="both"/>
        <w:rPr>
          <w:rFonts w:ascii="Calibri" w:eastAsia="Calibri" w:hAnsi="Calibri" w:cs="Calibri"/>
          <w:sz w:val="22"/>
          <w:szCs w:val="22"/>
          <w:shd w:val="clear" w:color="auto" w:fill="F1A775"/>
        </w:rPr>
      </w:pPr>
      <w:r w:rsidRPr="00500266">
        <w:rPr>
          <w:rFonts w:ascii="Calibri" w:eastAsia="Calibri" w:hAnsi="Calibri" w:cs="Calibri"/>
          <w:sz w:val="22"/>
          <w:szCs w:val="22"/>
        </w:rPr>
        <w:t>Davon entfallen ca. 60 bis 90 Minuten auf die Bearbeitung der Versuchsaufgaben. Die Aufgaben bestehen in einzelnen, voneinander trennbaren Trials, die</w:t>
      </w:r>
      <w:r w:rsidRPr="009C6806">
        <w:rPr>
          <w:rFonts w:ascii="Calibri" w:eastAsia="Calibri" w:hAnsi="Calibri" w:cs="Calibri"/>
          <w:sz w:val="22"/>
          <w:szCs w:val="22"/>
        </w:rPr>
        <w:t xml:space="preserve"> ca. 600-</w:t>
      </w:r>
      <w:r w:rsidRPr="00500266">
        <w:rPr>
          <w:rFonts w:ascii="Calibri" w:eastAsia="Calibri" w:hAnsi="Calibri" w:cs="Calibri"/>
          <w:sz w:val="22"/>
          <w:szCs w:val="22"/>
        </w:rPr>
        <w:t xml:space="preserve">mal wiederholt werden (im Falle von Trainingstrials oder einer notwendigen Erhöhung der Trialzahl für besseres Signal-Rausch-Verhältnis von EEG-Parametern etwas mehr). </w:t>
      </w:r>
      <w:r w:rsidR="00415459" w:rsidRPr="009C6806">
        <w:rPr>
          <w:rFonts w:ascii="Calibri" w:eastAsia="Calibri" w:hAnsi="Calibri" w:cs="Calibri"/>
          <w:sz w:val="22"/>
          <w:szCs w:val="22"/>
        </w:rPr>
        <w:t>Die Teilnehmenden haben zwischen den einzelnen Schritten (</w:t>
      </w:r>
      <w:r w:rsidR="00B537D2" w:rsidRPr="009C6806">
        <w:rPr>
          <w:rFonts w:ascii="Calibri" w:eastAsia="Calibri" w:hAnsi="Calibri" w:cs="Calibri"/>
          <w:sz w:val="22"/>
          <w:szCs w:val="22"/>
        </w:rPr>
        <w:t>S</w:t>
      </w:r>
      <w:r w:rsidR="00415459" w:rsidRPr="009C6806">
        <w:rPr>
          <w:rFonts w:ascii="Calibri" w:eastAsia="Calibri" w:hAnsi="Calibri" w:cs="Calibri"/>
          <w:sz w:val="22"/>
          <w:szCs w:val="22"/>
        </w:rPr>
        <w:t xml:space="preserve">etup + </w:t>
      </w:r>
      <w:r w:rsidR="00B537D2" w:rsidRPr="009C6806">
        <w:rPr>
          <w:rFonts w:ascii="Calibri" w:eastAsia="Calibri" w:hAnsi="Calibri" w:cs="Calibri"/>
          <w:sz w:val="22"/>
          <w:szCs w:val="22"/>
        </w:rPr>
        <w:t>Kalibrierung</w:t>
      </w:r>
      <w:r w:rsidR="00415459" w:rsidRPr="009C6806">
        <w:rPr>
          <w:rFonts w:ascii="Calibri" w:eastAsia="Calibri" w:hAnsi="Calibri" w:cs="Calibri"/>
          <w:sz w:val="22"/>
          <w:szCs w:val="22"/>
        </w:rPr>
        <w:t xml:space="preserve">, </w:t>
      </w:r>
      <w:r w:rsidR="00B537D2" w:rsidRPr="009C6806">
        <w:rPr>
          <w:rFonts w:ascii="Calibri" w:eastAsia="Calibri" w:hAnsi="Calibri" w:cs="Calibri"/>
          <w:sz w:val="22"/>
          <w:szCs w:val="22"/>
        </w:rPr>
        <w:t>T</w:t>
      </w:r>
      <w:r w:rsidR="00415459" w:rsidRPr="009C6806">
        <w:rPr>
          <w:rFonts w:ascii="Calibri" w:eastAsia="Calibri" w:hAnsi="Calibri" w:cs="Calibri"/>
          <w:sz w:val="22"/>
          <w:szCs w:val="22"/>
        </w:rPr>
        <w:t xml:space="preserve">raining, </w:t>
      </w:r>
      <w:r w:rsidR="00B537D2" w:rsidRPr="009C6806">
        <w:rPr>
          <w:rFonts w:ascii="Calibri" w:eastAsia="Calibri" w:hAnsi="Calibri" w:cs="Calibri"/>
          <w:sz w:val="22"/>
          <w:szCs w:val="22"/>
        </w:rPr>
        <w:t>Aufgabe</w:t>
      </w:r>
      <w:r w:rsidR="00415459" w:rsidRPr="009C6806">
        <w:rPr>
          <w:rFonts w:ascii="Calibri" w:eastAsia="Calibri" w:hAnsi="Calibri" w:cs="Calibri"/>
          <w:sz w:val="22"/>
          <w:szCs w:val="22"/>
        </w:rPr>
        <w:t xml:space="preserve">, </w:t>
      </w:r>
      <w:r w:rsidR="00B537D2" w:rsidRPr="009C6806">
        <w:rPr>
          <w:rFonts w:ascii="Calibri" w:eastAsia="Calibri" w:hAnsi="Calibri" w:cs="Calibri"/>
          <w:sz w:val="22"/>
          <w:szCs w:val="22"/>
        </w:rPr>
        <w:t>E</w:t>
      </w:r>
      <w:r w:rsidR="00415459" w:rsidRPr="009C6806">
        <w:rPr>
          <w:rFonts w:ascii="Calibri" w:eastAsia="Calibri" w:hAnsi="Calibri" w:cs="Calibri"/>
          <w:sz w:val="22"/>
          <w:szCs w:val="22"/>
        </w:rPr>
        <w:t>xit-</w:t>
      </w:r>
      <w:r w:rsidR="00B537D2" w:rsidRPr="009C6806">
        <w:rPr>
          <w:rFonts w:ascii="Calibri" w:eastAsia="Calibri" w:hAnsi="Calibri" w:cs="Calibri"/>
          <w:sz w:val="22"/>
          <w:szCs w:val="22"/>
        </w:rPr>
        <w:t>I</w:t>
      </w:r>
      <w:r w:rsidR="00415459" w:rsidRPr="009C6806">
        <w:rPr>
          <w:rFonts w:ascii="Calibri" w:eastAsia="Calibri" w:hAnsi="Calibri" w:cs="Calibri"/>
          <w:sz w:val="22"/>
          <w:szCs w:val="22"/>
        </w:rPr>
        <w:t xml:space="preserve">nterview), zwischen den experimentellen Blöcken und zwischen den Trials die Möglichkeit eigenständig Pausen einzulegen. </w:t>
      </w:r>
      <w:r w:rsidR="00132197" w:rsidRPr="009C6806">
        <w:rPr>
          <w:rFonts w:ascii="Calibri" w:eastAsia="Calibri" w:hAnsi="Calibri" w:cs="Calibri"/>
          <w:sz w:val="22"/>
          <w:szCs w:val="22"/>
        </w:rPr>
        <w:t>Tabelle 1 beschreibt die geplante Zeitbeanspruchung inklusive der erwarteten Pausen.</w:t>
      </w:r>
      <w:r w:rsidR="00132197" w:rsidRPr="00500266">
        <w:rPr>
          <w:rFonts w:ascii="Calibri" w:eastAsia="Calibri" w:hAnsi="Calibri" w:cs="Calibri"/>
          <w:sz w:val="22"/>
          <w:szCs w:val="22"/>
          <w:shd w:val="clear" w:color="auto" w:fill="F1A775"/>
        </w:rPr>
        <w:t xml:space="preserve"> </w:t>
      </w:r>
    </w:p>
    <w:tbl>
      <w:tblPr>
        <w:tblStyle w:val="Tabellenraster"/>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4"/>
        <w:gridCol w:w="1893"/>
        <w:gridCol w:w="2100"/>
        <w:gridCol w:w="153"/>
        <w:gridCol w:w="1712"/>
        <w:gridCol w:w="903"/>
        <w:gridCol w:w="1203"/>
      </w:tblGrid>
      <w:tr w:rsidR="00286159" w:rsidRPr="00500266" w14:paraId="27DA8316" w14:textId="77777777" w:rsidTr="00334FE7">
        <w:trPr>
          <w:trHeight w:val="290"/>
        </w:trPr>
        <w:tc>
          <w:tcPr>
            <w:tcW w:w="1534" w:type="dxa"/>
            <w:tcBorders>
              <w:top w:val="single" w:sz="4" w:space="0" w:color="auto"/>
              <w:bottom w:val="single" w:sz="4" w:space="0" w:color="auto"/>
            </w:tcBorders>
            <w:shd w:val="clear" w:color="auto" w:fill="FFFFFF" w:themeFill="background1"/>
            <w:noWrap/>
            <w:hideMark/>
          </w:tcPr>
          <w:p w14:paraId="30229078" w14:textId="7A8E9A5A" w:rsidR="002157D4" w:rsidRPr="00500266" w:rsidRDefault="007176B7"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Element</w:t>
            </w:r>
          </w:p>
        </w:tc>
        <w:tc>
          <w:tcPr>
            <w:tcW w:w="1893" w:type="dxa"/>
            <w:tcBorders>
              <w:top w:val="single" w:sz="4" w:space="0" w:color="auto"/>
              <w:bottom w:val="single" w:sz="4" w:space="0" w:color="auto"/>
            </w:tcBorders>
            <w:shd w:val="clear" w:color="auto" w:fill="FFFFFF" w:themeFill="background1"/>
            <w:noWrap/>
            <w:hideMark/>
          </w:tcPr>
          <w:p w14:paraId="390D2223" w14:textId="4BC45F16" w:rsidR="002157D4" w:rsidRPr="00500266" w:rsidRDefault="007176B7"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Unterelement</w:t>
            </w:r>
          </w:p>
        </w:tc>
        <w:tc>
          <w:tcPr>
            <w:tcW w:w="2100" w:type="dxa"/>
            <w:tcBorders>
              <w:top w:val="single" w:sz="4" w:space="0" w:color="auto"/>
              <w:bottom w:val="single" w:sz="4" w:space="0" w:color="auto"/>
            </w:tcBorders>
            <w:shd w:val="clear" w:color="auto" w:fill="FFFFFF" w:themeFill="background1"/>
            <w:noWrap/>
            <w:hideMark/>
          </w:tcPr>
          <w:p w14:paraId="47E36AB0" w14:textId="4780BA84" w:rsidR="002157D4" w:rsidRPr="00500266" w:rsidRDefault="007176B7"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UnterUnterelement</w:t>
            </w:r>
          </w:p>
        </w:tc>
        <w:tc>
          <w:tcPr>
            <w:tcW w:w="1865" w:type="dxa"/>
            <w:gridSpan w:val="2"/>
            <w:tcBorders>
              <w:top w:val="single" w:sz="4" w:space="0" w:color="auto"/>
              <w:bottom w:val="single" w:sz="4" w:space="0" w:color="auto"/>
            </w:tcBorders>
            <w:shd w:val="clear" w:color="auto" w:fill="FFFFFF" w:themeFill="background1"/>
            <w:noWrap/>
            <w:hideMark/>
          </w:tcPr>
          <w:p w14:paraId="7A80B0D5" w14:textId="30802688" w:rsidR="002157D4" w:rsidRPr="00500266" w:rsidRDefault="007176B7"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Wiederholungen</w:t>
            </w:r>
          </w:p>
        </w:tc>
        <w:tc>
          <w:tcPr>
            <w:tcW w:w="2106" w:type="dxa"/>
            <w:gridSpan w:val="2"/>
            <w:tcBorders>
              <w:top w:val="single" w:sz="4" w:space="0" w:color="auto"/>
              <w:bottom w:val="single" w:sz="4" w:space="0" w:color="auto"/>
            </w:tcBorders>
            <w:shd w:val="clear" w:color="auto" w:fill="FFFFFF" w:themeFill="background1"/>
            <w:noWrap/>
            <w:hideMark/>
          </w:tcPr>
          <w:p w14:paraId="360CE5D9" w14:textId="3F52FB4F" w:rsidR="002157D4" w:rsidRPr="00500266" w:rsidRDefault="007176B7"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 xml:space="preserve">Dauer </w:t>
            </w:r>
            <w:r w:rsidR="002157D4" w:rsidRPr="00500266">
              <w:rPr>
                <w:rFonts w:ascii="Calibri" w:eastAsia="Calibri" w:hAnsi="Calibri" w:cs="Calibri"/>
                <w:sz w:val="22"/>
                <w:szCs w:val="22"/>
              </w:rPr>
              <w:t>(hh:mm:ss)</w:t>
            </w:r>
          </w:p>
        </w:tc>
      </w:tr>
      <w:tr w:rsidR="00286159" w:rsidRPr="00500266" w14:paraId="13A4B619" w14:textId="77777777" w:rsidTr="00334FE7">
        <w:trPr>
          <w:trHeight w:val="290"/>
        </w:trPr>
        <w:tc>
          <w:tcPr>
            <w:tcW w:w="1534" w:type="dxa"/>
            <w:tcBorders>
              <w:top w:val="single" w:sz="4" w:space="0" w:color="auto"/>
            </w:tcBorders>
            <w:shd w:val="clear" w:color="auto" w:fill="FFFFFF" w:themeFill="background1"/>
            <w:noWrap/>
            <w:hideMark/>
          </w:tcPr>
          <w:p w14:paraId="04E3A0E3" w14:textId="1B60A38E" w:rsidR="002157D4" w:rsidRPr="00500266" w:rsidRDefault="007176B7" w:rsidP="00500266">
            <w:pPr>
              <w:shd w:val="clear" w:color="auto" w:fill="FFFFFF" w:themeFill="background1"/>
              <w:spacing w:line="360" w:lineRule="auto"/>
              <w:rPr>
                <w:rFonts w:ascii="Calibri" w:eastAsia="Calibri" w:hAnsi="Calibri" w:cs="Calibri"/>
                <w:sz w:val="22"/>
                <w:szCs w:val="22"/>
              </w:rPr>
            </w:pPr>
            <w:r w:rsidRPr="00500266">
              <w:rPr>
                <w:rFonts w:ascii="Calibri" w:eastAsia="Calibri" w:hAnsi="Calibri" w:cs="Calibri"/>
                <w:sz w:val="22"/>
                <w:szCs w:val="22"/>
              </w:rPr>
              <w:t>S</w:t>
            </w:r>
            <w:r w:rsidR="002157D4" w:rsidRPr="00500266">
              <w:rPr>
                <w:rFonts w:ascii="Calibri" w:eastAsia="Calibri" w:hAnsi="Calibri" w:cs="Calibri"/>
                <w:sz w:val="22"/>
                <w:szCs w:val="22"/>
              </w:rPr>
              <w:t xml:space="preserve">etup </w:t>
            </w:r>
            <w:r w:rsidRPr="00500266">
              <w:rPr>
                <w:rFonts w:ascii="Calibri" w:eastAsia="Calibri" w:hAnsi="Calibri" w:cs="Calibri"/>
                <w:sz w:val="22"/>
                <w:szCs w:val="22"/>
              </w:rPr>
              <w:t>+</w:t>
            </w:r>
            <w:r w:rsidR="002157D4" w:rsidRPr="00500266">
              <w:rPr>
                <w:rFonts w:ascii="Calibri" w:eastAsia="Calibri" w:hAnsi="Calibri" w:cs="Calibri"/>
                <w:sz w:val="22"/>
                <w:szCs w:val="22"/>
              </w:rPr>
              <w:t xml:space="preserve"> </w:t>
            </w:r>
            <w:r w:rsidRPr="00500266">
              <w:rPr>
                <w:rFonts w:ascii="Calibri" w:eastAsia="Calibri" w:hAnsi="Calibri" w:cs="Calibri"/>
                <w:sz w:val="22"/>
                <w:szCs w:val="22"/>
              </w:rPr>
              <w:t>Kalibrierung</w:t>
            </w:r>
          </w:p>
        </w:tc>
        <w:tc>
          <w:tcPr>
            <w:tcW w:w="1893" w:type="dxa"/>
            <w:tcBorders>
              <w:top w:val="single" w:sz="4" w:space="0" w:color="auto"/>
            </w:tcBorders>
            <w:shd w:val="clear" w:color="auto" w:fill="FFFFFF" w:themeFill="background1"/>
            <w:noWrap/>
            <w:hideMark/>
          </w:tcPr>
          <w:p w14:paraId="2B9FD94A" w14:textId="77777777" w:rsidR="002157D4" w:rsidRPr="00500266" w:rsidRDefault="002157D4" w:rsidP="00500266">
            <w:pPr>
              <w:shd w:val="clear" w:color="auto" w:fill="FFFFFF" w:themeFill="background1"/>
              <w:spacing w:line="360" w:lineRule="auto"/>
              <w:jc w:val="both"/>
              <w:rPr>
                <w:rFonts w:ascii="Calibri" w:eastAsia="Calibri" w:hAnsi="Calibri" w:cs="Calibri"/>
                <w:sz w:val="22"/>
                <w:szCs w:val="22"/>
              </w:rPr>
            </w:pPr>
          </w:p>
        </w:tc>
        <w:tc>
          <w:tcPr>
            <w:tcW w:w="2100" w:type="dxa"/>
            <w:tcBorders>
              <w:top w:val="single" w:sz="4" w:space="0" w:color="auto"/>
            </w:tcBorders>
            <w:shd w:val="clear" w:color="auto" w:fill="FFFFFF" w:themeFill="background1"/>
            <w:noWrap/>
            <w:hideMark/>
          </w:tcPr>
          <w:p w14:paraId="2E5FC7E5" w14:textId="77777777" w:rsidR="002157D4" w:rsidRPr="00500266" w:rsidRDefault="002157D4" w:rsidP="00500266">
            <w:pPr>
              <w:shd w:val="clear" w:color="auto" w:fill="FFFFFF" w:themeFill="background1"/>
              <w:spacing w:line="360" w:lineRule="auto"/>
              <w:jc w:val="both"/>
              <w:rPr>
                <w:rFonts w:ascii="Calibri" w:eastAsia="Calibri" w:hAnsi="Calibri" w:cs="Calibri"/>
                <w:sz w:val="22"/>
                <w:szCs w:val="22"/>
              </w:rPr>
            </w:pPr>
          </w:p>
        </w:tc>
        <w:tc>
          <w:tcPr>
            <w:tcW w:w="1865" w:type="dxa"/>
            <w:gridSpan w:val="2"/>
            <w:tcBorders>
              <w:top w:val="single" w:sz="4" w:space="0" w:color="auto"/>
            </w:tcBorders>
            <w:shd w:val="clear" w:color="auto" w:fill="FFFFFF" w:themeFill="background1"/>
            <w:noWrap/>
            <w:hideMark/>
          </w:tcPr>
          <w:p w14:paraId="2B847821" w14:textId="77777777" w:rsidR="002157D4" w:rsidRPr="00500266" w:rsidRDefault="002157D4" w:rsidP="00500266">
            <w:pPr>
              <w:shd w:val="clear" w:color="auto" w:fill="FFFFFF" w:themeFill="background1"/>
              <w:spacing w:line="360" w:lineRule="auto"/>
              <w:jc w:val="both"/>
              <w:rPr>
                <w:rFonts w:ascii="Calibri" w:eastAsia="Calibri" w:hAnsi="Calibri" w:cs="Calibri"/>
                <w:sz w:val="22"/>
                <w:szCs w:val="22"/>
              </w:rPr>
            </w:pPr>
          </w:p>
        </w:tc>
        <w:tc>
          <w:tcPr>
            <w:tcW w:w="2106" w:type="dxa"/>
            <w:gridSpan w:val="2"/>
            <w:tcBorders>
              <w:top w:val="single" w:sz="4" w:space="0" w:color="auto"/>
            </w:tcBorders>
            <w:shd w:val="clear" w:color="auto" w:fill="FFFFFF" w:themeFill="background1"/>
            <w:noWrap/>
            <w:hideMark/>
          </w:tcPr>
          <w:p w14:paraId="14015EF6" w14:textId="77777777" w:rsidR="002157D4" w:rsidRPr="00500266" w:rsidRDefault="002157D4" w:rsidP="00500266">
            <w:pPr>
              <w:shd w:val="clear" w:color="auto" w:fill="FFFFFF" w:themeFill="background1"/>
              <w:spacing w:line="360" w:lineRule="auto"/>
              <w:jc w:val="right"/>
              <w:rPr>
                <w:rFonts w:ascii="Calibri" w:eastAsia="Calibri" w:hAnsi="Calibri" w:cs="Calibri"/>
                <w:sz w:val="22"/>
                <w:szCs w:val="22"/>
              </w:rPr>
            </w:pPr>
            <w:r w:rsidRPr="00500266">
              <w:rPr>
                <w:rFonts w:ascii="Calibri" w:eastAsia="Calibri" w:hAnsi="Calibri" w:cs="Calibri"/>
                <w:sz w:val="22"/>
                <w:szCs w:val="22"/>
              </w:rPr>
              <w:t>00:32:00</w:t>
            </w:r>
          </w:p>
        </w:tc>
      </w:tr>
      <w:tr w:rsidR="00286159" w:rsidRPr="00500266" w14:paraId="3AE0E1CC" w14:textId="77777777" w:rsidTr="00334FE7">
        <w:trPr>
          <w:trHeight w:val="290"/>
        </w:trPr>
        <w:tc>
          <w:tcPr>
            <w:tcW w:w="1534" w:type="dxa"/>
            <w:shd w:val="clear" w:color="auto" w:fill="FFFFFF" w:themeFill="background1"/>
            <w:noWrap/>
            <w:hideMark/>
          </w:tcPr>
          <w:p w14:paraId="30EA8F6F" w14:textId="77777777" w:rsidR="002157D4" w:rsidRPr="00500266" w:rsidRDefault="002157D4" w:rsidP="00500266">
            <w:pPr>
              <w:shd w:val="clear" w:color="auto" w:fill="FFFFFF" w:themeFill="background1"/>
              <w:spacing w:line="360" w:lineRule="auto"/>
              <w:rPr>
                <w:rFonts w:ascii="Calibri" w:eastAsia="Calibri" w:hAnsi="Calibri" w:cs="Calibri"/>
                <w:sz w:val="22"/>
                <w:szCs w:val="22"/>
              </w:rPr>
            </w:pPr>
          </w:p>
        </w:tc>
        <w:tc>
          <w:tcPr>
            <w:tcW w:w="1893" w:type="dxa"/>
            <w:shd w:val="clear" w:color="auto" w:fill="FFFFFF" w:themeFill="background1"/>
            <w:noWrap/>
            <w:hideMark/>
          </w:tcPr>
          <w:p w14:paraId="318D7190" w14:textId="656F40E5" w:rsidR="002157D4" w:rsidRPr="00500266" w:rsidRDefault="007176B7"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Durchführung</w:t>
            </w:r>
          </w:p>
        </w:tc>
        <w:tc>
          <w:tcPr>
            <w:tcW w:w="2253" w:type="dxa"/>
            <w:gridSpan w:val="2"/>
            <w:shd w:val="clear" w:color="auto" w:fill="FFFFFF" w:themeFill="background1"/>
            <w:noWrap/>
            <w:hideMark/>
          </w:tcPr>
          <w:p w14:paraId="1A4A6BCB" w14:textId="77777777" w:rsidR="002157D4" w:rsidRPr="00500266" w:rsidRDefault="002157D4" w:rsidP="00500266">
            <w:pPr>
              <w:shd w:val="clear" w:color="auto" w:fill="FFFFFF" w:themeFill="background1"/>
              <w:spacing w:line="360" w:lineRule="auto"/>
              <w:jc w:val="both"/>
              <w:rPr>
                <w:rFonts w:ascii="Calibri" w:eastAsia="Calibri" w:hAnsi="Calibri" w:cs="Calibri"/>
                <w:sz w:val="22"/>
                <w:szCs w:val="22"/>
              </w:rPr>
            </w:pPr>
          </w:p>
        </w:tc>
        <w:tc>
          <w:tcPr>
            <w:tcW w:w="1712" w:type="dxa"/>
            <w:shd w:val="clear" w:color="auto" w:fill="FFFFFF" w:themeFill="background1"/>
            <w:noWrap/>
            <w:hideMark/>
          </w:tcPr>
          <w:p w14:paraId="3416135A" w14:textId="77777777" w:rsidR="002157D4" w:rsidRPr="00500266" w:rsidRDefault="002157D4"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1</w:t>
            </w:r>
          </w:p>
        </w:tc>
        <w:tc>
          <w:tcPr>
            <w:tcW w:w="2106" w:type="dxa"/>
            <w:gridSpan w:val="2"/>
            <w:shd w:val="clear" w:color="auto" w:fill="FFFFFF" w:themeFill="background1"/>
            <w:noWrap/>
            <w:hideMark/>
          </w:tcPr>
          <w:p w14:paraId="4DF13DE9" w14:textId="77777777" w:rsidR="002157D4" w:rsidRPr="00500266" w:rsidRDefault="002157D4"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00:30:00</w:t>
            </w:r>
          </w:p>
        </w:tc>
      </w:tr>
      <w:tr w:rsidR="00286159" w:rsidRPr="00500266" w14:paraId="5D85E142" w14:textId="77777777" w:rsidTr="00334FE7">
        <w:trPr>
          <w:trHeight w:val="290"/>
        </w:trPr>
        <w:tc>
          <w:tcPr>
            <w:tcW w:w="1534" w:type="dxa"/>
            <w:shd w:val="clear" w:color="auto" w:fill="FFFFFF" w:themeFill="background1"/>
            <w:noWrap/>
            <w:hideMark/>
          </w:tcPr>
          <w:p w14:paraId="604313E4" w14:textId="77777777" w:rsidR="002157D4" w:rsidRPr="00500266" w:rsidRDefault="002157D4" w:rsidP="00500266">
            <w:pPr>
              <w:shd w:val="clear" w:color="auto" w:fill="FFFFFF" w:themeFill="background1"/>
              <w:spacing w:line="360" w:lineRule="auto"/>
              <w:rPr>
                <w:rFonts w:ascii="Calibri" w:eastAsia="Calibri" w:hAnsi="Calibri" w:cs="Calibri"/>
                <w:sz w:val="22"/>
                <w:szCs w:val="22"/>
              </w:rPr>
            </w:pPr>
          </w:p>
        </w:tc>
        <w:tc>
          <w:tcPr>
            <w:tcW w:w="1893" w:type="dxa"/>
            <w:shd w:val="clear" w:color="auto" w:fill="FFFFFF" w:themeFill="background1"/>
            <w:noWrap/>
            <w:hideMark/>
          </w:tcPr>
          <w:p w14:paraId="085F084B" w14:textId="781987E0" w:rsidR="002157D4" w:rsidRPr="00500266" w:rsidRDefault="007176B7"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Pause</w:t>
            </w:r>
          </w:p>
        </w:tc>
        <w:tc>
          <w:tcPr>
            <w:tcW w:w="2253" w:type="dxa"/>
            <w:gridSpan w:val="2"/>
            <w:shd w:val="clear" w:color="auto" w:fill="FFFFFF" w:themeFill="background1"/>
            <w:noWrap/>
            <w:hideMark/>
          </w:tcPr>
          <w:p w14:paraId="40CDDF64" w14:textId="77777777" w:rsidR="002157D4" w:rsidRPr="00500266" w:rsidRDefault="002157D4" w:rsidP="00500266">
            <w:pPr>
              <w:shd w:val="clear" w:color="auto" w:fill="FFFFFF" w:themeFill="background1"/>
              <w:spacing w:line="360" w:lineRule="auto"/>
              <w:jc w:val="both"/>
              <w:rPr>
                <w:rFonts w:ascii="Calibri" w:eastAsia="Calibri" w:hAnsi="Calibri" w:cs="Calibri"/>
                <w:sz w:val="22"/>
                <w:szCs w:val="22"/>
              </w:rPr>
            </w:pPr>
          </w:p>
        </w:tc>
        <w:tc>
          <w:tcPr>
            <w:tcW w:w="1712" w:type="dxa"/>
            <w:shd w:val="clear" w:color="auto" w:fill="FFFFFF" w:themeFill="background1"/>
            <w:noWrap/>
            <w:hideMark/>
          </w:tcPr>
          <w:p w14:paraId="34FFD75F" w14:textId="77777777" w:rsidR="002157D4" w:rsidRPr="00500266" w:rsidRDefault="002157D4"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1</w:t>
            </w:r>
          </w:p>
        </w:tc>
        <w:tc>
          <w:tcPr>
            <w:tcW w:w="2106" w:type="dxa"/>
            <w:gridSpan w:val="2"/>
            <w:shd w:val="clear" w:color="auto" w:fill="FFFFFF" w:themeFill="background1"/>
            <w:noWrap/>
            <w:hideMark/>
          </w:tcPr>
          <w:p w14:paraId="55F61B65" w14:textId="77777777" w:rsidR="002157D4" w:rsidRPr="00500266" w:rsidRDefault="002157D4"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00:02:00</w:t>
            </w:r>
          </w:p>
        </w:tc>
      </w:tr>
      <w:tr w:rsidR="00286159" w:rsidRPr="00500266" w14:paraId="7FFECF69" w14:textId="77777777" w:rsidTr="00334FE7">
        <w:trPr>
          <w:trHeight w:val="290"/>
        </w:trPr>
        <w:tc>
          <w:tcPr>
            <w:tcW w:w="1534" w:type="dxa"/>
            <w:shd w:val="clear" w:color="auto" w:fill="FFFFFF" w:themeFill="background1"/>
            <w:noWrap/>
            <w:hideMark/>
          </w:tcPr>
          <w:p w14:paraId="741F8C92" w14:textId="067E91CB" w:rsidR="002157D4" w:rsidRPr="00500266" w:rsidRDefault="007176B7" w:rsidP="00500266">
            <w:pPr>
              <w:shd w:val="clear" w:color="auto" w:fill="FFFFFF" w:themeFill="background1"/>
              <w:spacing w:line="360" w:lineRule="auto"/>
              <w:rPr>
                <w:rFonts w:ascii="Calibri" w:eastAsia="Calibri" w:hAnsi="Calibri" w:cs="Calibri"/>
                <w:sz w:val="22"/>
                <w:szCs w:val="22"/>
              </w:rPr>
            </w:pPr>
            <w:r w:rsidRPr="00500266">
              <w:rPr>
                <w:rFonts w:ascii="Calibri" w:eastAsia="Calibri" w:hAnsi="Calibri" w:cs="Calibri"/>
                <w:sz w:val="22"/>
                <w:szCs w:val="22"/>
              </w:rPr>
              <w:t>T</w:t>
            </w:r>
            <w:r w:rsidR="002157D4" w:rsidRPr="00500266">
              <w:rPr>
                <w:rFonts w:ascii="Calibri" w:eastAsia="Calibri" w:hAnsi="Calibri" w:cs="Calibri"/>
                <w:sz w:val="22"/>
                <w:szCs w:val="22"/>
              </w:rPr>
              <w:t>raining</w:t>
            </w:r>
          </w:p>
        </w:tc>
        <w:tc>
          <w:tcPr>
            <w:tcW w:w="1893" w:type="dxa"/>
            <w:shd w:val="clear" w:color="auto" w:fill="FFFFFF" w:themeFill="background1"/>
            <w:noWrap/>
            <w:hideMark/>
          </w:tcPr>
          <w:p w14:paraId="7960B6F2" w14:textId="77777777" w:rsidR="002157D4" w:rsidRPr="00500266" w:rsidRDefault="002157D4" w:rsidP="00500266">
            <w:pPr>
              <w:shd w:val="clear" w:color="auto" w:fill="FFFFFF" w:themeFill="background1"/>
              <w:spacing w:line="360" w:lineRule="auto"/>
              <w:jc w:val="both"/>
              <w:rPr>
                <w:rFonts w:ascii="Calibri" w:eastAsia="Calibri" w:hAnsi="Calibri" w:cs="Calibri"/>
                <w:sz w:val="22"/>
                <w:szCs w:val="22"/>
              </w:rPr>
            </w:pPr>
          </w:p>
        </w:tc>
        <w:tc>
          <w:tcPr>
            <w:tcW w:w="2253" w:type="dxa"/>
            <w:gridSpan w:val="2"/>
            <w:shd w:val="clear" w:color="auto" w:fill="FFFFFF" w:themeFill="background1"/>
            <w:noWrap/>
            <w:hideMark/>
          </w:tcPr>
          <w:p w14:paraId="0E575023" w14:textId="77777777" w:rsidR="002157D4" w:rsidRPr="00500266" w:rsidRDefault="002157D4" w:rsidP="00500266">
            <w:pPr>
              <w:shd w:val="clear" w:color="auto" w:fill="FFFFFF" w:themeFill="background1"/>
              <w:spacing w:line="360" w:lineRule="auto"/>
              <w:jc w:val="both"/>
              <w:rPr>
                <w:rFonts w:ascii="Calibri" w:eastAsia="Calibri" w:hAnsi="Calibri" w:cs="Calibri"/>
                <w:sz w:val="22"/>
                <w:szCs w:val="22"/>
              </w:rPr>
            </w:pPr>
          </w:p>
        </w:tc>
        <w:tc>
          <w:tcPr>
            <w:tcW w:w="1712" w:type="dxa"/>
            <w:shd w:val="clear" w:color="auto" w:fill="FFFFFF" w:themeFill="background1"/>
            <w:noWrap/>
            <w:hideMark/>
          </w:tcPr>
          <w:p w14:paraId="46AA09AF" w14:textId="77777777" w:rsidR="002157D4" w:rsidRPr="00500266" w:rsidRDefault="002157D4" w:rsidP="00500266">
            <w:pPr>
              <w:shd w:val="clear" w:color="auto" w:fill="FFFFFF" w:themeFill="background1"/>
              <w:spacing w:line="360" w:lineRule="auto"/>
              <w:jc w:val="right"/>
              <w:rPr>
                <w:rFonts w:ascii="Calibri" w:eastAsia="Calibri" w:hAnsi="Calibri" w:cs="Calibri"/>
                <w:sz w:val="22"/>
                <w:szCs w:val="22"/>
              </w:rPr>
            </w:pPr>
          </w:p>
        </w:tc>
        <w:tc>
          <w:tcPr>
            <w:tcW w:w="2106" w:type="dxa"/>
            <w:gridSpan w:val="2"/>
            <w:shd w:val="clear" w:color="auto" w:fill="FFFFFF" w:themeFill="background1"/>
            <w:noWrap/>
            <w:hideMark/>
          </w:tcPr>
          <w:p w14:paraId="0442568B" w14:textId="77777777" w:rsidR="002157D4" w:rsidRPr="00500266" w:rsidRDefault="002157D4" w:rsidP="00500266">
            <w:pPr>
              <w:shd w:val="clear" w:color="auto" w:fill="FFFFFF" w:themeFill="background1"/>
              <w:spacing w:line="360" w:lineRule="auto"/>
              <w:jc w:val="right"/>
              <w:rPr>
                <w:rFonts w:ascii="Calibri" w:eastAsia="Calibri" w:hAnsi="Calibri" w:cs="Calibri"/>
                <w:sz w:val="22"/>
                <w:szCs w:val="22"/>
              </w:rPr>
            </w:pPr>
            <w:r w:rsidRPr="00500266">
              <w:rPr>
                <w:rFonts w:ascii="Calibri" w:eastAsia="Calibri" w:hAnsi="Calibri" w:cs="Calibri"/>
                <w:sz w:val="22"/>
                <w:szCs w:val="22"/>
              </w:rPr>
              <w:t>00:12:00</w:t>
            </w:r>
          </w:p>
        </w:tc>
      </w:tr>
      <w:tr w:rsidR="00286159" w:rsidRPr="00500266" w14:paraId="0A6E914E" w14:textId="77777777" w:rsidTr="00334FE7">
        <w:trPr>
          <w:trHeight w:val="290"/>
        </w:trPr>
        <w:tc>
          <w:tcPr>
            <w:tcW w:w="1534" w:type="dxa"/>
            <w:shd w:val="clear" w:color="auto" w:fill="FFFFFF" w:themeFill="background1"/>
            <w:noWrap/>
            <w:hideMark/>
          </w:tcPr>
          <w:p w14:paraId="6D67E2D5" w14:textId="77777777" w:rsidR="002157D4" w:rsidRPr="00500266" w:rsidRDefault="002157D4" w:rsidP="00500266">
            <w:pPr>
              <w:shd w:val="clear" w:color="auto" w:fill="FFFFFF" w:themeFill="background1"/>
              <w:spacing w:line="360" w:lineRule="auto"/>
              <w:rPr>
                <w:rFonts w:ascii="Calibri" w:eastAsia="Calibri" w:hAnsi="Calibri" w:cs="Calibri"/>
                <w:sz w:val="22"/>
                <w:szCs w:val="22"/>
              </w:rPr>
            </w:pPr>
          </w:p>
        </w:tc>
        <w:tc>
          <w:tcPr>
            <w:tcW w:w="1893" w:type="dxa"/>
            <w:shd w:val="clear" w:color="auto" w:fill="FFFFFF" w:themeFill="background1"/>
            <w:noWrap/>
            <w:hideMark/>
          </w:tcPr>
          <w:p w14:paraId="4575F09A" w14:textId="40ABBE23" w:rsidR="002157D4" w:rsidRPr="00500266" w:rsidRDefault="007176B7"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Durchführung</w:t>
            </w:r>
          </w:p>
        </w:tc>
        <w:tc>
          <w:tcPr>
            <w:tcW w:w="2253" w:type="dxa"/>
            <w:gridSpan w:val="2"/>
            <w:shd w:val="clear" w:color="auto" w:fill="FFFFFF" w:themeFill="background1"/>
            <w:noWrap/>
            <w:hideMark/>
          </w:tcPr>
          <w:p w14:paraId="589C1B16" w14:textId="77777777" w:rsidR="002157D4" w:rsidRPr="00500266" w:rsidRDefault="002157D4" w:rsidP="00500266">
            <w:pPr>
              <w:shd w:val="clear" w:color="auto" w:fill="FFFFFF" w:themeFill="background1"/>
              <w:spacing w:line="360" w:lineRule="auto"/>
              <w:jc w:val="both"/>
              <w:rPr>
                <w:rFonts w:ascii="Calibri" w:eastAsia="Calibri" w:hAnsi="Calibri" w:cs="Calibri"/>
                <w:sz w:val="22"/>
                <w:szCs w:val="22"/>
              </w:rPr>
            </w:pPr>
          </w:p>
        </w:tc>
        <w:tc>
          <w:tcPr>
            <w:tcW w:w="1712" w:type="dxa"/>
            <w:shd w:val="clear" w:color="auto" w:fill="FFFFFF" w:themeFill="background1"/>
            <w:noWrap/>
            <w:hideMark/>
          </w:tcPr>
          <w:p w14:paraId="77C7FE58" w14:textId="77777777" w:rsidR="002157D4" w:rsidRPr="00500266" w:rsidRDefault="002157D4"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1</w:t>
            </w:r>
          </w:p>
        </w:tc>
        <w:tc>
          <w:tcPr>
            <w:tcW w:w="2106" w:type="dxa"/>
            <w:gridSpan w:val="2"/>
            <w:shd w:val="clear" w:color="auto" w:fill="FFFFFF" w:themeFill="background1"/>
            <w:noWrap/>
            <w:hideMark/>
          </w:tcPr>
          <w:p w14:paraId="4E7570A0" w14:textId="77777777" w:rsidR="002157D4" w:rsidRPr="00500266" w:rsidRDefault="002157D4"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00:10:00</w:t>
            </w:r>
          </w:p>
        </w:tc>
      </w:tr>
      <w:tr w:rsidR="00286159" w:rsidRPr="00500266" w14:paraId="739736DB" w14:textId="77777777" w:rsidTr="00334FE7">
        <w:trPr>
          <w:trHeight w:val="290"/>
        </w:trPr>
        <w:tc>
          <w:tcPr>
            <w:tcW w:w="1534" w:type="dxa"/>
            <w:shd w:val="clear" w:color="auto" w:fill="FFFFFF" w:themeFill="background1"/>
            <w:noWrap/>
            <w:hideMark/>
          </w:tcPr>
          <w:p w14:paraId="4EC91562" w14:textId="77777777" w:rsidR="002157D4" w:rsidRPr="00500266" w:rsidRDefault="002157D4" w:rsidP="00500266">
            <w:pPr>
              <w:shd w:val="clear" w:color="auto" w:fill="FFFFFF" w:themeFill="background1"/>
              <w:spacing w:line="360" w:lineRule="auto"/>
              <w:rPr>
                <w:rFonts w:ascii="Calibri" w:eastAsia="Calibri" w:hAnsi="Calibri" w:cs="Calibri"/>
                <w:sz w:val="22"/>
                <w:szCs w:val="22"/>
              </w:rPr>
            </w:pPr>
          </w:p>
        </w:tc>
        <w:tc>
          <w:tcPr>
            <w:tcW w:w="1893" w:type="dxa"/>
            <w:shd w:val="clear" w:color="auto" w:fill="FFFFFF" w:themeFill="background1"/>
            <w:noWrap/>
            <w:hideMark/>
          </w:tcPr>
          <w:p w14:paraId="13462559" w14:textId="17AA10B2" w:rsidR="002157D4" w:rsidRPr="00500266" w:rsidRDefault="007176B7"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Pause</w:t>
            </w:r>
          </w:p>
        </w:tc>
        <w:tc>
          <w:tcPr>
            <w:tcW w:w="2253" w:type="dxa"/>
            <w:gridSpan w:val="2"/>
            <w:shd w:val="clear" w:color="auto" w:fill="FFFFFF" w:themeFill="background1"/>
            <w:noWrap/>
            <w:hideMark/>
          </w:tcPr>
          <w:p w14:paraId="05138B85" w14:textId="77777777" w:rsidR="002157D4" w:rsidRPr="00500266" w:rsidRDefault="002157D4" w:rsidP="00500266">
            <w:pPr>
              <w:shd w:val="clear" w:color="auto" w:fill="FFFFFF" w:themeFill="background1"/>
              <w:spacing w:line="360" w:lineRule="auto"/>
              <w:jc w:val="both"/>
              <w:rPr>
                <w:rFonts w:ascii="Calibri" w:eastAsia="Calibri" w:hAnsi="Calibri" w:cs="Calibri"/>
                <w:sz w:val="22"/>
                <w:szCs w:val="22"/>
              </w:rPr>
            </w:pPr>
          </w:p>
        </w:tc>
        <w:tc>
          <w:tcPr>
            <w:tcW w:w="1712" w:type="dxa"/>
            <w:shd w:val="clear" w:color="auto" w:fill="FFFFFF" w:themeFill="background1"/>
            <w:noWrap/>
            <w:hideMark/>
          </w:tcPr>
          <w:p w14:paraId="59DC2C08" w14:textId="77777777" w:rsidR="002157D4" w:rsidRPr="00500266" w:rsidRDefault="002157D4"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1</w:t>
            </w:r>
          </w:p>
        </w:tc>
        <w:tc>
          <w:tcPr>
            <w:tcW w:w="2106" w:type="dxa"/>
            <w:gridSpan w:val="2"/>
            <w:shd w:val="clear" w:color="auto" w:fill="FFFFFF" w:themeFill="background1"/>
            <w:noWrap/>
            <w:hideMark/>
          </w:tcPr>
          <w:p w14:paraId="6E920A04" w14:textId="77777777" w:rsidR="002157D4" w:rsidRPr="00500266" w:rsidRDefault="002157D4"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00:02:00</w:t>
            </w:r>
          </w:p>
        </w:tc>
      </w:tr>
      <w:tr w:rsidR="00286159" w:rsidRPr="00500266" w14:paraId="1ABC3FD3" w14:textId="77777777" w:rsidTr="00334FE7">
        <w:trPr>
          <w:trHeight w:val="290"/>
        </w:trPr>
        <w:tc>
          <w:tcPr>
            <w:tcW w:w="1534" w:type="dxa"/>
            <w:shd w:val="clear" w:color="auto" w:fill="FFFFFF" w:themeFill="background1"/>
            <w:noWrap/>
            <w:hideMark/>
          </w:tcPr>
          <w:p w14:paraId="0B20760F" w14:textId="724F372E" w:rsidR="002157D4" w:rsidRPr="00500266" w:rsidRDefault="007176B7" w:rsidP="00500266">
            <w:pPr>
              <w:shd w:val="clear" w:color="auto" w:fill="FFFFFF" w:themeFill="background1"/>
              <w:spacing w:line="360" w:lineRule="auto"/>
              <w:rPr>
                <w:rFonts w:ascii="Calibri" w:eastAsia="Calibri" w:hAnsi="Calibri" w:cs="Calibri"/>
                <w:sz w:val="22"/>
                <w:szCs w:val="22"/>
              </w:rPr>
            </w:pPr>
            <w:r w:rsidRPr="00500266">
              <w:rPr>
                <w:rFonts w:ascii="Calibri" w:eastAsia="Calibri" w:hAnsi="Calibri" w:cs="Calibri"/>
                <w:sz w:val="22"/>
                <w:szCs w:val="22"/>
              </w:rPr>
              <w:t>Aufgabe</w:t>
            </w:r>
          </w:p>
        </w:tc>
        <w:tc>
          <w:tcPr>
            <w:tcW w:w="1893" w:type="dxa"/>
            <w:shd w:val="clear" w:color="auto" w:fill="FFFFFF" w:themeFill="background1"/>
            <w:noWrap/>
            <w:hideMark/>
          </w:tcPr>
          <w:p w14:paraId="775DD2B8" w14:textId="77777777" w:rsidR="002157D4" w:rsidRPr="00500266" w:rsidRDefault="002157D4" w:rsidP="00500266">
            <w:pPr>
              <w:shd w:val="clear" w:color="auto" w:fill="FFFFFF" w:themeFill="background1"/>
              <w:spacing w:line="360" w:lineRule="auto"/>
              <w:jc w:val="both"/>
              <w:rPr>
                <w:rFonts w:ascii="Calibri" w:eastAsia="Calibri" w:hAnsi="Calibri" w:cs="Calibri"/>
                <w:sz w:val="22"/>
                <w:szCs w:val="22"/>
              </w:rPr>
            </w:pPr>
          </w:p>
        </w:tc>
        <w:tc>
          <w:tcPr>
            <w:tcW w:w="2253" w:type="dxa"/>
            <w:gridSpan w:val="2"/>
            <w:shd w:val="clear" w:color="auto" w:fill="FFFFFF" w:themeFill="background1"/>
            <w:noWrap/>
            <w:hideMark/>
          </w:tcPr>
          <w:p w14:paraId="6569E2AA" w14:textId="77777777" w:rsidR="002157D4" w:rsidRPr="00500266" w:rsidRDefault="002157D4" w:rsidP="00500266">
            <w:pPr>
              <w:shd w:val="clear" w:color="auto" w:fill="FFFFFF" w:themeFill="background1"/>
              <w:spacing w:line="360" w:lineRule="auto"/>
              <w:jc w:val="both"/>
              <w:rPr>
                <w:rFonts w:ascii="Calibri" w:eastAsia="Calibri" w:hAnsi="Calibri" w:cs="Calibri"/>
                <w:sz w:val="22"/>
                <w:szCs w:val="22"/>
              </w:rPr>
            </w:pPr>
          </w:p>
        </w:tc>
        <w:tc>
          <w:tcPr>
            <w:tcW w:w="1712" w:type="dxa"/>
            <w:shd w:val="clear" w:color="auto" w:fill="FFFFFF" w:themeFill="background1"/>
            <w:noWrap/>
            <w:hideMark/>
          </w:tcPr>
          <w:p w14:paraId="2A297D7C" w14:textId="77777777" w:rsidR="002157D4" w:rsidRPr="00500266" w:rsidRDefault="002157D4" w:rsidP="00500266">
            <w:pPr>
              <w:shd w:val="clear" w:color="auto" w:fill="FFFFFF" w:themeFill="background1"/>
              <w:spacing w:line="360" w:lineRule="auto"/>
              <w:jc w:val="right"/>
              <w:rPr>
                <w:rFonts w:ascii="Calibri" w:eastAsia="Calibri" w:hAnsi="Calibri" w:cs="Calibri"/>
                <w:sz w:val="22"/>
                <w:szCs w:val="22"/>
              </w:rPr>
            </w:pPr>
          </w:p>
        </w:tc>
        <w:tc>
          <w:tcPr>
            <w:tcW w:w="2106" w:type="dxa"/>
            <w:gridSpan w:val="2"/>
            <w:shd w:val="clear" w:color="auto" w:fill="FFFFFF" w:themeFill="background1"/>
            <w:noWrap/>
            <w:hideMark/>
          </w:tcPr>
          <w:p w14:paraId="14BFBCD7" w14:textId="1AE02909" w:rsidR="002157D4" w:rsidRPr="00500266" w:rsidRDefault="002157D4" w:rsidP="00500266">
            <w:pPr>
              <w:shd w:val="clear" w:color="auto" w:fill="FFFFFF" w:themeFill="background1"/>
              <w:spacing w:line="360" w:lineRule="auto"/>
              <w:jc w:val="right"/>
              <w:rPr>
                <w:rFonts w:ascii="Calibri" w:eastAsia="Calibri" w:hAnsi="Calibri" w:cs="Calibri"/>
                <w:sz w:val="22"/>
                <w:szCs w:val="22"/>
              </w:rPr>
            </w:pPr>
            <w:r w:rsidRPr="00334FE7">
              <w:rPr>
                <w:rFonts w:ascii="Calibri" w:eastAsia="Calibri" w:hAnsi="Calibri" w:cs="Calibri"/>
                <w:sz w:val="22"/>
                <w:szCs w:val="22"/>
                <w:highlight w:val="yellow"/>
              </w:rPr>
              <w:t>01:</w:t>
            </w:r>
            <w:r w:rsidR="00334FE7" w:rsidRPr="00334FE7">
              <w:rPr>
                <w:rFonts w:ascii="Calibri" w:eastAsia="Calibri" w:hAnsi="Calibri" w:cs="Calibri"/>
                <w:sz w:val="22"/>
                <w:szCs w:val="22"/>
                <w:highlight w:val="yellow"/>
              </w:rPr>
              <w:t>44</w:t>
            </w:r>
            <w:r w:rsidRPr="00334FE7">
              <w:rPr>
                <w:rFonts w:ascii="Calibri" w:eastAsia="Calibri" w:hAnsi="Calibri" w:cs="Calibri"/>
                <w:sz w:val="22"/>
                <w:szCs w:val="22"/>
                <w:highlight w:val="yellow"/>
              </w:rPr>
              <w:t>:00</w:t>
            </w:r>
          </w:p>
        </w:tc>
      </w:tr>
      <w:tr w:rsidR="00286159" w:rsidRPr="00500266" w14:paraId="34B116CA" w14:textId="77777777" w:rsidTr="00334FE7">
        <w:trPr>
          <w:trHeight w:val="290"/>
        </w:trPr>
        <w:tc>
          <w:tcPr>
            <w:tcW w:w="1534" w:type="dxa"/>
            <w:shd w:val="clear" w:color="auto" w:fill="FFFFFF" w:themeFill="background1"/>
            <w:noWrap/>
            <w:hideMark/>
          </w:tcPr>
          <w:p w14:paraId="42E95293" w14:textId="77777777" w:rsidR="002157D4" w:rsidRPr="00500266" w:rsidRDefault="002157D4" w:rsidP="00500266">
            <w:pPr>
              <w:shd w:val="clear" w:color="auto" w:fill="FFFFFF" w:themeFill="background1"/>
              <w:spacing w:line="360" w:lineRule="auto"/>
              <w:rPr>
                <w:rFonts w:ascii="Calibri" w:eastAsia="Calibri" w:hAnsi="Calibri" w:cs="Calibri"/>
                <w:sz w:val="22"/>
                <w:szCs w:val="22"/>
              </w:rPr>
            </w:pPr>
          </w:p>
        </w:tc>
        <w:tc>
          <w:tcPr>
            <w:tcW w:w="1893" w:type="dxa"/>
            <w:shd w:val="clear" w:color="auto" w:fill="FFFFFF" w:themeFill="background1"/>
            <w:noWrap/>
            <w:hideMark/>
          </w:tcPr>
          <w:p w14:paraId="0C11B1D7" w14:textId="6404DA97" w:rsidR="002157D4" w:rsidRPr="00500266" w:rsidRDefault="007176B7"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Block</w:t>
            </w:r>
          </w:p>
        </w:tc>
        <w:tc>
          <w:tcPr>
            <w:tcW w:w="2253" w:type="dxa"/>
            <w:gridSpan w:val="2"/>
            <w:shd w:val="clear" w:color="auto" w:fill="FFFFFF" w:themeFill="background1"/>
            <w:noWrap/>
            <w:hideMark/>
          </w:tcPr>
          <w:p w14:paraId="1DE02FD1" w14:textId="77777777" w:rsidR="002157D4" w:rsidRPr="00500266" w:rsidRDefault="002157D4" w:rsidP="00500266">
            <w:pPr>
              <w:shd w:val="clear" w:color="auto" w:fill="FFFFFF" w:themeFill="background1"/>
              <w:spacing w:line="360" w:lineRule="auto"/>
              <w:jc w:val="both"/>
              <w:rPr>
                <w:rFonts w:ascii="Calibri" w:eastAsia="Calibri" w:hAnsi="Calibri" w:cs="Calibri"/>
                <w:sz w:val="22"/>
                <w:szCs w:val="22"/>
              </w:rPr>
            </w:pPr>
          </w:p>
        </w:tc>
        <w:tc>
          <w:tcPr>
            <w:tcW w:w="1712" w:type="dxa"/>
            <w:shd w:val="clear" w:color="auto" w:fill="FFFFFF" w:themeFill="background1"/>
            <w:noWrap/>
            <w:hideMark/>
          </w:tcPr>
          <w:p w14:paraId="3C972CEF" w14:textId="77777777" w:rsidR="002157D4" w:rsidRPr="00500266" w:rsidRDefault="002157D4"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6</w:t>
            </w:r>
          </w:p>
        </w:tc>
        <w:tc>
          <w:tcPr>
            <w:tcW w:w="2106" w:type="dxa"/>
            <w:gridSpan w:val="2"/>
            <w:shd w:val="clear" w:color="auto" w:fill="FFFFFF" w:themeFill="background1"/>
            <w:noWrap/>
            <w:hideMark/>
          </w:tcPr>
          <w:p w14:paraId="0EA395A8" w14:textId="6ECABB1C" w:rsidR="002157D4" w:rsidRPr="00500266" w:rsidRDefault="002157D4" w:rsidP="00500266">
            <w:pPr>
              <w:shd w:val="clear" w:color="auto" w:fill="FFFFFF" w:themeFill="background1"/>
              <w:spacing w:line="360" w:lineRule="auto"/>
              <w:jc w:val="both"/>
              <w:rPr>
                <w:rFonts w:ascii="Calibri" w:eastAsia="Calibri" w:hAnsi="Calibri" w:cs="Calibri"/>
                <w:sz w:val="22"/>
                <w:szCs w:val="22"/>
              </w:rPr>
            </w:pPr>
            <w:r w:rsidRPr="00334FE7">
              <w:rPr>
                <w:rFonts w:ascii="Calibri" w:eastAsia="Calibri" w:hAnsi="Calibri" w:cs="Calibri"/>
                <w:sz w:val="22"/>
                <w:szCs w:val="22"/>
                <w:highlight w:val="yellow"/>
              </w:rPr>
              <w:t>00:1</w:t>
            </w:r>
            <w:r w:rsidR="00334FE7" w:rsidRPr="00334FE7">
              <w:rPr>
                <w:rFonts w:ascii="Calibri" w:eastAsia="Calibri" w:hAnsi="Calibri" w:cs="Calibri"/>
                <w:sz w:val="22"/>
                <w:szCs w:val="22"/>
                <w:highlight w:val="yellow"/>
              </w:rPr>
              <w:t>7</w:t>
            </w:r>
            <w:r w:rsidRPr="00334FE7">
              <w:rPr>
                <w:rFonts w:ascii="Calibri" w:eastAsia="Calibri" w:hAnsi="Calibri" w:cs="Calibri"/>
                <w:sz w:val="22"/>
                <w:szCs w:val="22"/>
                <w:highlight w:val="yellow"/>
              </w:rPr>
              <w:t>:00</w:t>
            </w:r>
          </w:p>
        </w:tc>
      </w:tr>
      <w:tr w:rsidR="00286159" w:rsidRPr="00500266" w14:paraId="0DE4F9CF" w14:textId="77777777" w:rsidTr="00334FE7">
        <w:trPr>
          <w:trHeight w:val="290"/>
        </w:trPr>
        <w:tc>
          <w:tcPr>
            <w:tcW w:w="1534" w:type="dxa"/>
            <w:shd w:val="clear" w:color="auto" w:fill="FFFFFF" w:themeFill="background1"/>
            <w:noWrap/>
            <w:hideMark/>
          </w:tcPr>
          <w:p w14:paraId="08C4052C" w14:textId="77777777" w:rsidR="002157D4" w:rsidRPr="00500266" w:rsidRDefault="002157D4" w:rsidP="00500266">
            <w:pPr>
              <w:shd w:val="clear" w:color="auto" w:fill="FFFFFF" w:themeFill="background1"/>
              <w:spacing w:line="360" w:lineRule="auto"/>
              <w:rPr>
                <w:rFonts w:ascii="Calibri" w:eastAsia="Calibri" w:hAnsi="Calibri" w:cs="Calibri"/>
                <w:sz w:val="22"/>
                <w:szCs w:val="22"/>
              </w:rPr>
            </w:pPr>
          </w:p>
        </w:tc>
        <w:tc>
          <w:tcPr>
            <w:tcW w:w="1893" w:type="dxa"/>
            <w:shd w:val="clear" w:color="auto" w:fill="FFFFFF" w:themeFill="background1"/>
            <w:noWrap/>
            <w:hideMark/>
          </w:tcPr>
          <w:p w14:paraId="63072EE4" w14:textId="77777777" w:rsidR="002157D4" w:rsidRPr="00500266" w:rsidRDefault="002157D4" w:rsidP="00500266">
            <w:pPr>
              <w:shd w:val="clear" w:color="auto" w:fill="FFFFFF" w:themeFill="background1"/>
              <w:spacing w:line="360" w:lineRule="auto"/>
              <w:jc w:val="both"/>
              <w:rPr>
                <w:rFonts w:ascii="Calibri" w:eastAsia="Calibri" w:hAnsi="Calibri" w:cs="Calibri"/>
                <w:sz w:val="22"/>
                <w:szCs w:val="22"/>
              </w:rPr>
            </w:pPr>
          </w:p>
        </w:tc>
        <w:tc>
          <w:tcPr>
            <w:tcW w:w="2253" w:type="dxa"/>
            <w:gridSpan w:val="2"/>
            <w:shd w:val="clear" w:color="auto" w:fill="FFFFFF" w:themeFill="background1"/>
            <w:noWrap/>
            <w:hideMark/>
          </w:tcPr>
          <w:p w14:paraId="259ECCBA" w14:textId="2942CEDD" w:rsidR="002157D4" w:rsidRPr="00500266" w:rsidRDefault="007176B7"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T</w:t>
            </w:r>
            <w:r w:rsidR="002157D4" w:rsidRPr="00500266">
              <w:rPr>
                <w:rFonts w:ascii="Calibri" w:eastAsia="Calibri" w:hAnsi="Calibri" w:cs="Calibri"/>
                <w:sz w:val="22"/>
                <w:szCs w:val="22"/>
              </w:rPr>
              <w:t>rial</w:t>
            </w:r>
          </w:p>
        </w:tc>
        <w:tc>
          <w:tcPr>
            <w:tcW w:w="1712" w:type="dxa"/>
            <w:shd w:val="clear" w:color="auto" w:fill="FFFFFF" w:themeFill="background1"/>
            <w:noWrap/>
            <w:hideMark/>
          </w:tcPr>
          <w:p w14:paraId="5820C4A0" w14:textId="77777777" w:rsidR="002157D4" w:rsidRPr="00500266" w:rsidRDefault="002157D4"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60</w:t>
            </w:r>
          </w:p>
        </w:tc>
        <w:tc>
          <w:tcPr>
            <w:tcW w:w="2106" w:type="dxa"/>
            <w:gridSpan w:val="2"/>
            <w:shd w:val="clear" w:color="auto" w:fill="FFFFFF" w:themeFill="background1"/>
            <w:noWrap/>
            <w:hideMark/>
          </w:tcPr>
          <w:p w14:paraId="7C240BC8" w14:textId="77777777" w:rsidR="002157D4" w:rsidRPr="00500266" w:rsidRDefault="002157D4"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00:00:12</w:t>
            </w:r>
          </w:p>
        </w:tc>
      </w:tr>
      <w:tr w:rsidR="00286159" w:rsidRPr="00500266" w14:paraId="6E5FC3A6" w14:textId="77777777" w:rsidTr="00334FE7">
        <w:trPr>
          <w:trHeight w:val="290"/>
        </w:trPr>
        <w:tc>
          <w:tcPr>
            <w:tcW w:w="1534" w:type="dxa"/>
            <w:shd w:val="clear" w:color="auto" w:fill="FFFFFF" w:themeFill="background1"/>
            <w:noWrap/>
            <w:hideMark/>
          </w:tcPr>
          <w:p w14:paraId="2450414F" w14:textId="77777777" w:rsidR="002157D4" w:rsidRPr="00500266" w:rsidRDefault="002157D4" w:rsidP="00500266">
            <w:pPr>
              <w:shd w:val="clear" w:color="auto" w:fill="FFFFFF" w:themeFill="background1"/>
              <w:spacing w:line="360" w:lineRule="auto"/>
              <w:rPr>
                <w:rFonts w:ascii="Calibri" w:eastAsia="Calibri" w:hAnsi="Calibri" w:cs="Calibri"/>
                <w:sz w:val="22"/>
                <w:szCs w:val="22"/>
              </w:rPr>
            </w:pPr>
          </w:p>
        </w:tc>
        <w:tc>
          <w:tcPr>
            <w:tcW w:w="1893" w:type="dxa"/>
            <w:shd w:val="clear" w:color="auto" w:fill="FFFFFF" w:themeFill="background1"/>
            <w:noWrap/>
            <w:hideMark/>
          </w:tcPr>
          <w:p w14:paraId="35E635A3" w14:textId="77777777" w:rsidR="002157D4" w:rsidRPr="00500266" w:rsidRDefault="002157D4" w:rsidP="00500266">
            <w:pPr>
              <w:shd w:val="clear" w:color="auto" w:fill="FFFFFF" w:themeFill="background1"/>
              <w:spacing w:line="360" w:lineRule="auto"/>
              <w:jc w:val="both"/>
              <w:rPr>
                <w:rFonts w:ascii="Calibri" w:eastAsia="Calibri" w:hAnsi="Calibri" w:cs="Calibri"/>
                <w:sz w:val="22"/>
                <w:szCs w:val="22"/>
              </w:rPr>
            </w:pPr>
          </w:p>
        </w:tc>
        <w:tc>
          <w:tcPr>
            <w:tcW w:w="2253" w:type="dxa"/>
            <w:gridSpan w:val="2"/>
            <w:shd w:val="clear" w:color="auto" w:fill="FFFFFF" w:themeFill="background1"/>
            <w:noWrap/>
            <w:hideMark/>
          </w:tcPr>
          <w:p w14:paraId="5BA4820F" w14:textId="0306BF5E" w:rsidR="002157D4" w:rsidRPr="00500266" w:rsidRDefault="007176B7"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Fragebogen</w:t>
            </w:r>
          </w:p>
        </w:tc>
        <w:tc>
          <w:tcPr>
            <w:tcW w:w="1712" w:type="dxa"/>
            <w:shd w:val="clear" w:color="auto" w:fill="FFFFFF" w:themeFill="background1"/>
            <w:noWrap/>
            <w:hideMark/>
          </w:tcPr>
          <w:p w14:paraId="511E5D1A" w14:textId="77777777" w:rsidR="002157D4" w:rsidRPr="00500266" w:rsidRDefault="002157D4"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1</w:t>
            </w:r>
          </w:p>
        </w:tc>
        <w:tc>
          <w:tcPr>
            <w:tcW w:w="2106" w:type="dxa"/>
            <w:gridSpan w:val="2"/>
            <w:shd w:val="clear" w:color="auto" w:fill="FFFFFF" w:themeFill="background1"/>
            <w:noWrap/>
            <w:hideMark/>
          </w:tcPr>
          <w:p w14:paraId="14E69E9E" w14:textId="77777777" w:rsidR="002157D4" w:rsidRPr="00500266" w:rsidRDefault="002157D4"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00:02:00</w:t>
            </w:r>
          </w:p>
        </w:tc>
      </w:tr>
      <w:tr w:rsidR="00286159" w:rsidRPr="00500266" w14:paraId="62DABEF1" w14:textId="77777777" w:rsidTr="00334FE7">
        <w:trPr>
          <w:trHeight w:val="290"/>
        </w:trPr>
        <w:tc>
          <w:tcPr>
            <w:tcW w:w="1534" w:type="dxa"/>
            <w:shd w:val="clear" w:color="auto" w:fill="FFFFFF" w:themeFill="background1"/>
            <w:noWrap/>
            <w:hideMark/>
          </w:tcPr>
          <w:p w14:paraId="6AE1B69B" w14:textId="77777777" w:rsidR="002157D4" w:rsidRPr="00500266" w:rsidRDefault="002157D4" w:rsidP="00500266">
            <w:pPr>
              <w:shd w:val="clear" w:color="auto" w:fill="FFFFFF" w:themeFill="background1"/>
              <w:spacing w:line="360" w:lineRule="auto"/>
              <w:rPr>
                <w:rFonts w:ascii="Calibri" w:eastAsia="Calibri" w:hAnsi="Calibri" w:cs="Calibri"/>
                <w:sz w:val="22"/>
                <w:szCs w:val="22"/>
              </w:rPr>
            </w:pPr>
          </w:p>
        </w:tc>
        <w:tc>
          <w:tcPr>
            <w:tcW w:w="1893" w:type="dxa"/>
            <w:shd w:val="clear" w:color="auto" w:fill="FFFFFF" w:themeFill="background1"/>
            <w:noWrap/>
            <w:hideMark/>
          </w:tcPr>
          <w:p w14:paraId="70274986" w14:textId="77777777" w:rsidR="002157D4" w:rsidRPr="00500266" w:rsidRDefault="002157D4" w:rsidP="00500266">
            <w:pPr>
              <w:shd w:val="clear" w:color="auto" w:fill="FFFFFF" w:themeFill="background1"/>
              <w:spacing w:line="360" w:lineRule="auto"/>
              <w:jc w:val="both"/>
              <w:rPr>
                <w:rFonts w:ascii="Calibri" w:eastAsia="Calibri" w:hAnsi="Calibri" w:cs="Calibri"/>
                <w:sz w:val="22"/>
                <w:szCs w:val="22"/>
              </w:rPr>
            </w:pPr>
          </w:p>
        </w:tc>
        <w:tc>
          <w:tcPr>
            <w:tcW w:w="2253" w:type="dxa"/>
            <w:gridSpan w:val="2"/>
            <w:shd w:val="clear" w:color="auto" w:fill="FFFFFF" w:themeFill="background1"/>
            <w:noWrap/>
            <w:hideMark/>
          </w:tcPr>
          <w:p w14:paraId="2E3C8534" w14:textId="137E336E" w:rsidR="002157D4" w:rsidRPr="00500266" w:rsidRDefault="007176B7"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Pause</w:t>
            </w:r>
          </w:p>
        </w:tc>
        <w:tc>
          <w:tcPr>
            <w:tcW w:w="1712" w:type="dxa"/>
            <w:shd w:val="clear" w:color="auto" w:fill="FFFFFF" w:themeFill="background1"/>
            <w:noWrap/>
            <w:hideMark/>
          </w:tcPr>
          <w:p w14:paraId="62CEE88A" w14:textId="77777777" w:rsidR="002157D4" w:rsidRPr="00500266" w:rsidRDefault="002157D4"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1</w:t>
            </w:r>
          </w:p>
        </w:tc>
        <w:tc>
          <w:tcPr>
            <w:tcW w:w="2106" w:type="dxa"/>
            <w:gridSpan w:val="2"/>
            <w:shd w:val="clear" w:color="auto" w:fill="FFFFFF" w:themeFill="background1"/>
            <w:noWrap/>
            <w:hideMark/>
          </w:tcPr>
          <w:p w14:paraId="36BBEF5E" w14:textId="5AD9413D" w:rsidR="002157D4" w:rsidRPr="00500266" w:rsidRDefault="002157D4" w:rsidP="00500266">
            <w:pPr>
              <w:shd w:val="clear" w:color="auto" w:fill="FFFFFF" w:themeFill="background1"/>
              <w:spacing w:line="360" w:lineRule="auto"/>
              <w:jc w:val="both"/>
              <w:rPr>
                <w:rFonts w:ascii="Calibri" w:eastAsia="Calibri" w:hAnsi="Calibri" w:cs="Calibri"/>
                <w:sz w:val="22"/>
                <w:szCs w:val="22"/>
              </w:rPr>
            </w:pPr>
            <w:r w:rsidRPr="00334FE7">
              <w:rPr>
                <w:rFonts w:ascii="Calibri" w:eastAsia="Calibri" w:hAnsi="Calibri" w:cs="Calibri"/>
                <w:sz w:val="22"/>
                <w:szCs w:val="22"/>
                <w:highlight w:val="yellow"/>
              </w:rPr>
              <w:t>00:0</w:t>
            </w:r>
            <w:r w:rsidR="00334FE7" w:rsidRPr="00334FE7">
              <w:rPr>
                <w:rFonts w:ascii="Calibri" w:eastAsia="Calibri" w:hAnsi="Calibri" w:cs="Calibri"/>
                <w:sz w:val="22"/>
                <w:szCs w:val="22"/>
                <w:highlight w:val="yellow"/>
              </w:rPr>
              <w:t>5</w:t>
            </w:r>
            <w:r w:rsidRPr="00334FE7">
              <w:rPr>
                <w:rFonts w:ascii="Calibri" w:eastAsia="Calibri" w:hAnsi="Calibri" w:cs="Calibri"/>
                <w:sz w:val="22"/>
                <w:szCs w:val="22"/>
                <w:highlight w:val="yellow"/>
              </w:rPr>
              <w:t>:00</w:t>
            </w:r>
          </w:p>
        </w:tc>
      </w:tr>
      <w:tr w:rsidR="00286159" w:rsidRPr="00500266" w14:paraId="07FA6AD2" w14:textId="77777777" w:rsidTr="00334FE7">
        <w:trPr>
          <w:trHeight w:val="290"/>
        </w:trPr>
        <w:tc>
          <w:tcPr>
            <w:tcW w:w="1534" w:type="dxa"/>
            <w:shd w:val="clear" w:color="auto" w:fill="FFFFFF" w:themeFill="background1"/>
            <w:noWrap/>
            <w:hideMark/>
          </w:tcPr>
          <w:p w14:paraId="7CDBFC90" w14:textId="77777777" w:rsidR="002157D4" w:rsidRPr="00500266" w:rsidRDefault="002157D4" w:rsidP="00500266">
            <w:pPr>
              <w:shd w:val="clear" w:color="auto" w:fill="FFFFFF" w:themeFill="background1"/>
              <w:spacing w:line="360" w:lineRule="auto"/>
              <w:rPr>
                <w:rFonts w:ascii="Calibri" w:eastAsia="Calibri" w:hAnsi="Calibri" w:cs="Calibri"/>
                <w:sz w:val="22"/>
                <w:szCs w:val="22"/>
              </w:rPr>
            </w:pPr>
          </w:p>
        </w:tc>
        <w:tc>
          <w:tcPr>
            <w:tcW w:w="1893" w:type="dxa"/>
            <w:shd w:val="clear" w:color="auto" w:fill="FFFFFF" w:themeFill="background1"/>
            <w:noWrap/>
            <w:hideMark/>
          </w:tcPr>
          <w:p w14:paraId="1E75186D" w14:textId="6B87C87E" w:rsidR="002157D4" w:rsidRPr="00500266" w:rsidRDefault="007176B7"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Pause</w:t>
            </w:r>
          </w:p>
        </w:tc>
        <w:tc>
          <w:tcPr>
            <w:tcW w:w="2253" w:type="dxa"/>
            <w:gridSpan w:val="2"/>
            <w:shd w:val="clear" w:color="auto" w:fill="FFFFFF" w:themeFill="background1"/>
            <w:noWrap/>
            <w:hideMark/>
          </w:tcPr>
          <w:p w14:paraId="0D36C7AC" w14:textId="77777777" w:rsidR="002157D4" w:rsidRPr="00500266" w:rsidRDefault="002157D4" w:rsidP="00500266">
            <w:pPr>
              <w:shd w:val="clear" w:color="auto" w:fill="FFFFFF" w:themeFill="background1"/>
              <w:spacing w:line="360" w:lineRule="auto"/>
              <w:jc w:val="both"/>
              <w:rPr>
                <w:rFonts w:ascii="Calibri" w:eastAsia="Calibri" w:hAnsi="Calibri" w:cs="Calibri"/>
                <w:sz w:val="22"/>
                <w:szCs w:val="22"/>
              </w:rPr>
            </w:pPr>
          </w:p>
        </w:tc>
        <w:tc>
          <w:tcPr>
            <w:tcW w:w="1712" w:type="dxa"/>
            <w:shd w:val="clear" w:color="auto" w:fill="FFFFFF" w:themeFill="background1"/>
            <w:noWrap/>
            <w:hideMark/>
          </w:tcPr>
          <w:p w14:paraId="0996BC32" w14:textId="77777777" w:rsidR="002157D4" w:rsidRPr="00500266" w:rsidRDefault="002157D4"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1</w:t>
            </w:r>
          </w:p>
        </w:tc>
        <w:tc>
          <w:tcPr>
            <w:tcW w:w="2106" w:type="dxa"/>
            <w:gridSpan w:val="2"/>
            <w:shd w:val="clear" w:color="auto" w:fill="FFFFFF" w:themeFill="background1"/>
            <w:noWrap/>
            <w:hideMark/>
          </w:tcPr>
          <w:p w14:paraId="76BE922B" w14:textId="77777777" w:rsidR="002157D4" w:rsidRPr="00500266" w:rsidRDefault="002157D4"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00:02:00</w:t>
            </w:r>
          </w:p>
        </w:tc>
      </w:tr>
      <w:tr w:rsidR="00286159" w:rsidRPr="00500266" w14:paraId="4D1D2CCA" w14:textId="77777777" w:rsidTr="00334FE7">
        <w:trPr>
          <w:trHeight w:val="300"/>
        </w:trPr>
        <w:tc>
          <w:tcPr>
            <w:tcW w:w="1534" w:type="dxa"/>
            <w:tcBorders>
              <w:bottom w:val="single" w:sz="4" w:space="0" w:color="auto"/>
            </w:tcBorders>
            <w:shd w:val="clear" w:color="auto" w:fill="FFFFFF" w:themeFill="background1"/>
            <w:noWrap/>
            <w:hideMark/>
          </w:tcPr>
          <w:p w14:paraId="2CE09CAF" w14:textId="2F85AC87" w:rsidR="002157D4" w:rsidRPr="00500266" w:rsidRDefault="007176B7" w:rsidP="00500266">
            <w:pPr>
              <w:shd w:val="clear" w:color="auto" w:fill="FFFFFF" w:themeFill="background1"/>
              <w:spacing w:line="360" w:lineRule="auto"/>
              <w:rPr>
                <w:rFonts w:ascii="Calibri" w:eastAsia="Calibri" w:hAnsi="Calibri" w:cs="Calibri"/>
                <w:sz w:val="22"/>
                <w:szCs w:val="22"/>
              </w:rPr>
            </w:pPr>
            <w:r w:rsidRPr="00500266">
              <w:rPr>
                <w:rFonts w:ascii="Calibri" w:eastAsia="Calibri" w:hAnsi="Calibri" w:cs="Calibri"/>
                <w:sz w:val="22"/>
                <w:szCs w:val="22"/>
              </w:rPr>
              <w:t>E</w:t>
            </w:r>
            <w:r w:rsidR="002157D4" w:rsidRPr="00500266">
              <w:rPr>
                <w:rFonts w:ascii="Calibri" w:eastAsia="Calibri" w:hAnsi="Calibri" w:cs="Calibri"/>
                <w:sz w:val="22"/>
                <w:szCs w:val="22"/>
              </w:rPr>
              <w:t>xit</w:t>
            </w:r>
            <w:r w:rsidRPr="00500266">
              <w:rPr>
                <w:rFonts w:ascii="Calibri" w:eastAsia="Calibri" w:hAnsi="Calibri" w:cs="Calibri"/>
                <w:sz w:val="22"/>
                <w:szCs w:val="22"/>
              </w:rPr>
              <w:t xml:space="preserve"> - I</w:t>
            </w:r>
            <w:r w:rsidR="002157D4" w:rsidRPr="00500266">
              <w:rPr>
                <w:rFonts w:ascii="Calibri" w:eastAsia="Calibri" w:hAnsi="Calibri" w:cs="Calibri"/>
                <w:sz w:val="22"/>
                <w:szCs w:val="22"/>
              </w:rPr>
              <w:t>nterview</w:t>
            </w:r>
          </w:p>
        </w:tc>
        <w:tc>
          <w:tcPr>
            <w:tcW w:w="1893" w:type="dxa"/>
            <w:tcBorders>
              <w:bottom w:val="single" w:sz="4" w:space="0" w:color="auto"/>
            </w:tcBorders>
            <w:shd w:val="clear" w:color="auto" w:fill="FFFFFF" w:themeFill="background1"/>
            <w:noWrap/>
            <w:hideMark/>
          </w:tcPr>
          <w:p w14:paraId="3FE7A75D" w14:textId="77777777" w:rsidR="002157D4" w:rsidRPr="00500266" w:rsidRDefault="002157D4"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 </w:t>
            </w:r>
          </w:p>
        </w:tc>
        <w:tc>
          <w:tcPr>
            <w:tcW w:w="2253" w:type="dxa"/>
            <w:gridSpan w:val="2"/>
            <w:tcBorders>
              <w:bottom w:val="single" w:sz="4" w:space="0" w:color="auto"/>
            </w:tcBorders>
            <w:shd w:val="clear" w:color="auto" w:fill="FFFFFF" w:themeFill="background1"/>
            <w:noWrap/>
            <w:hideMark/>
          </w:tcPr>
          <w:p w14:paraId="350C60B2" w14:textId="77777777" w:rsidR="002157D4" w:rsidRPr="00500266" w:rsidRDefault="002157D4"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 </w:t>
            </w:r>
          </w:p>
        </w:tc>
        <w:tc>
          <w:tcPr>
            <w:tcW w:w="1712" w:type="dxa"/>
            <w:tcBorders>
              <w:bottom w:val="single" w:sz="4" w:space="0" w:color="auto"/>
            </w:tcBorders>
            <w:shd w:val="clear" w:color="auto" w:fill="FFFFFF" w:themeFill="background1"/>
            <w:noWrap/>
            <w:hideMark/>
          </w:tcPr>
          <w:p w14:paraId="36E65233" w14:textId="77777777" w:rsidR="002157D4" w:rsidRPr="00500266" w:rsidRDefault="002157D4"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1</w:t>
            </w:r>
          </w:p>
        </w:tc>
        <w:tc>
          <w:tcPr>
            <w:tcW w:w="2106" w:type="dxa"/>
            <w:gridSpan w:val="2"/>
            <w:tcBorders>
              <w:bottom w:val="single" w:sz="4" w:space="0" w:color="auto"/>
            </w:tcBorders>
            <w:shd w:val="clear" w:color="auto" w:fill="FFFFFF" w:themeFill="background1"/>
            <w:noWrap/>
            <w:hideMark/>
          </w:tcPr>
          <w:p w14:paraId="3CEC3795" w14:textId="77777777" w:rsidR="002157D4" w:rsidRPr="00500266" w:rsidRDefault="002157D4" w:rsidP="00500266">
            <w:pPr>
              <w:shd w:val="clear" w:color="auto" w:fill="FFFFFF" w:themeFill="background1"/>
              <w:spacing w:line="360" w:lineRule="auto"/>
              <w:jc w:val="right"/>
              <w:rPr>
                <w:rFonts w:ascii="Calibri" w:eastAsia="Calibri" w:hAnsi="Calibri" w:cs="Calibri"/>
                <w:sz w:val="22"/>
                <w:szCs w:val="22"/>
              </w:rPr>
            </w:pPr>
            <w:r w:rsidRPr="00500266">
              <w:rPr>
                <w:rFonts w:ascii="Calibri" w:eastAsia="Calibri" w:hAnsi="Calibri" w:cs="Calibri"/>
                <w:sz w:val="22"/>
                <w:szCs w:val="22"/>
              </w:rPr>
              <w:t>00:10:00</w:t>
            </w:r>
          </w:p>
        </w:tc>
      </w:tr>
      <w:tr w:rsidR="00B537D2" w:rsidRPr="00500266" w14:paraId="52EFD06A" w14:textId="77777777" w:rsidTr="00334FE7">
        <w:trPr>
          <w:trHeight w:val="300"/>
        </w:trPr>
        <w:tc>
          <w:tcPr>
            <w:tcW w:w="1534" w:type="dxa"/>
            <w:tcBorders>
              <w:top w:val="single" w:sz="4" w:space="0" w:color="auto"/>
              <w:bottom w:val="single" w:sz="4" w:space="0" w:color="auto"/>
            </w:tcBorders>
            <w:shd w:val="clear" w:color="auto" w:fill="FFFFFF" w:themeFill="background1"/>
            <w:noWrap/>
            <w:hideMark/>
          </w:tcPr>
          <w:p w14:paraId="734C1D2B" w14:textId="293675EF" w:rsidR="002157D4" w:rsidRPr="00500266" w:rsidRDefault="007176B7" w:rsidP="00500266">
            <w:pPr>
              <w:shd w:val="clear" w:color="auto" w:fill="FFFFFF" w:themeFill="background1"/>
              <w:spacing w:line="360" w:lineRule="auto"/>
              <w:rPr>
                <w:rFonts w:ascii="Calibri" w:eastAsia="Calibri" w:hAnsi="Calibri" w:cs="Calibri"/>
                <w:sz w:val="22"/>
                <w:szCs w:val="22"/>
              </w:rPr>
            </w:pPr>
            <w:r w:rsidRPr="00500266">
              <w:rPr>
                <w:rFonts w:ascii="Calibri" w:eastAsia="Calibri" w:hAnsi="Calibri" w:cs="Calibri"/>
                <w:sz w:val="22"/>
                <w:szCs w:val="22"/>
              </w:rPr>
              <w:t>Gesamtdauer</w:t>
            </w:r>
          </w:p>
        </w:tc>
        <w:tc>
          <w:tcPr>
            <w:tcW w:w="1893" w:type="dxa"/>
            <w:tcBorders>
              <w:top w:val="single" w:sz="4" w:space="0" w:color="auto"/>
              <w:bottom w:val="single" w:sz="4" w:space="0" w:color="auto"/>
            </w:tcBorders>
            <w:shd w:val="clear" w:color="auto" w:fill="FFFFFF" w:themeFill="background1"/>
            <w:noWrap/>
            <w:hideMark/>
          </w:tcPr>
          <w:p w14:paraId="4A07E804" w14:textId="77777777" w:rsidR="002157D4" w:rsidRPr="00500266" w:rsidRDefault="002157D4" w:rsidP="00500266">
            <w:pPr>
              <w:shd w:val="clear" w:color="auto" w:fill="FFFFFF" w:themeFill="background1"/>
              <w:spacing w:line="360" w:lineRule="auto"/>
              <w:jc w:val="both"/>
              <w:rPr>
                <w:rFonts w:ascii="Calibri" w:eastAsia="Calibri" w:hAnsi="Calibri" w:cs="Calibri"/>
                <w:sz w:val="22"/>
                <w:szCs w:val="22"/>
              </w:rPr>
            </w:pPr>
          </w:p>
        </w:tc>
        <w:tc>
          <w:tcPr>
            <w:tcW w:w="2253" w:type="dxa"/>
            <w:gridSpan w:val="2"/>
            <w:tcBorders>
              <w:top w:val="single" w:sz="4" w:space="0" w:color="auto"/>
              <w:bottom w:val="single" w:sz="4" w:space="0" w:color="auto"/>
            </w:tcBorders>
            <w:shd w:val="clear" w:color="auto" w:fill="FFFFFF" w:themeFill="background1"/>
            <w:noWrap/>
            <w:hideMark/>
          </w:tcPr>
          <w:p w14:paraId="2C5CC2C9" w14:textId="77777777" w:rsidR="002157D4" w:rsidRPr="00500266" w:rsidRDefault="002157D4" w:rsidP="00500266">
            <w:pPr>
              <w:shd w:val="clear" w:color="auto" w:fill="FFFFFF" w:themeFill="background1"/>
              <w:spacing w:line="360" w:lineRule="auto"/>
              <w:jc w:val="both"/>
              <w:rPr>
                <w:rFonts w:ascii="Calibri" w:eastAsia="Calibri" w:hAnsi="Calibri" w:cs="Calibri"/>
                <w:sz w:val="22"/>
                <w:szCs w:val="22"/>
              </w:rPr>
            </w:pPr>
          </w:p>
        </w:tc>
        <w:tc>
          <w:tcPr>
            <w:tcW w:w="2615" w:type="dxa"/>
            <w:gridSpan w:val="2"/>
            <w:tcBorders>
              <w:top w:val="single" w:sz="4" w:space="0" w:color="auto"/>
              <w:bottom w:val="single" w:sz="4" w:space="0" w:color="auto"/>
            </w:tcBorders>
            <w:shd w:val="clear" w:color="auto" w:fill="FFFFFF" w:themeFill="background1"/>
            <w:noWrap/>
            <w:hideMark/>
          </w:tcPr>
          <w:p w14:paraId="7DA970FB" w14:textId="77777777" w:rsidR="002157D4" w:rsidRPr="00500266" w:rsidRDefault="002157D4" w:rsidP="00500266">
            <w:pPr>
              <w:shd w:val="clear" w:color="auto" w:fill="FFFFFF" w:themeFill="background1"/>
              <w:spacing w:line="360" w:lineRule="auto"/>
              <w:jc w:val="both"/>
              <w:rPr>
                <w:rFonts w:ascii="Calibri" w:eastAsia="Calibri" w:hAnsi="Calibri" w:cs="Calibri"/>
                <w:sz w:val="22"/>
                <w:szCs w:val="22"/>
              </w:rPr>
            </w:pPr>
          </w:p>
        </w:tc>
        <w:tc>
          <w:tcPr>
            <w:tcW w:w="1203" w:type="dxa"/>
            <w:tcBorders>
              <w:top w:val="single" w:sz="4" w:space="0" w:color="auto"/>
              <w:bottom w:val="single" w:sz="4" w:space="0" w:color="auto"/>
            </w:tcBorders>
            <w:shd w:val="clear" w:color="auto" w:fill="FFFFFF" w:themeFill="background1"/>
            <w:noWrap/>
            <w:hideMark/>
          </w:tcPr>
          <w:p w14:paraId="686056D3" w14:textId="0D7790DB" w:rsidR="002157D4" w:rsidRPr="00500266" w:rsidRDefault="002157D4" w:rsidP="00500266">
            <w:pPr>
              <w:shd w:val="clear" w:color="auto" w:fill="FFFFFF" w:themeFill="background1"/>
              <w:spacing w:line="360" w:lineRule="auto"/>
              <w:jc w:val="right"/>
              <w:rPr>
                <w:rFonts w:ascii="Calibri" w:eastAsia="Calibri" w:hAnsi="Calibri" w:cs="Calibri"/>
                <w:sz w:val="22"/>
                <w:szCs w:val="22"/>
              </w:rPr>
            </w:pPr>
            <w:r w:rsidRPr="00334FE7">
              <w:rPr>
                <w:rFonts w:ascii="Calibri" w:eastAsia="Calibri" w:hAnsi="Calibri" w:cs="Calibri"/>
                <w:sz w:val="22"/>
                <w:szCs w:val="22"/>
                <w:highlight w:val="yellow"/>
              </w:rPr>
              <w:t>02:</w:t>
            </w:r>
            <w:r w:rsidR="00334FE7" w:rsidRPr="00334FE7">
              <w:rPr>
                <w:rFonts w:ascii="Calibri" w:eastAsia="Calibri" w:hAnsi="Calibri" w:cs="Calibri"/>
                <w:sz w:val="22"/>
                <w:szCs w:val="22"/>
                <w:highlight w:val="yellow"/>
              </w:rPr>
              <w:t>38</w:t>
            </w:r>
            <w:r w:rsidRPr="00334FE7">
              <w:rPr>
                <w:rFonts w:ascii="Calibri" w:eastAsia="Calibri" w:hAnsi="Calibri" w:cs="Calibri"/>
                <w:sz w:val="22"/>
                <w:szCs w:val="22"/>
                <w:highlight w:val="yellow"/>
              </w:rPr>
              <w:t>:00</w:t>
            </w:r>
          </w:p>
        </w:tc>
      </w:tr>
    </w:tbl>
    <w:p w14:paraId="49E3EC2B" w14:textId="275FC6AB" w:rsidR="00132197" w:rsidRPr="00500266" w:rsidRDefault="00132197" w:rsidP="00500266">
      <w:pPr>
        <w:shd w:val="clear" w:color="auto" w:fill="FFFFFF" w:themeFill="background1"/>
        <w:spacing w:line="360" w:lineRule="auto"/>
        <w:jc w:val="center"/>
        <w:rPr>
          <w:rFonts w:ascii="Calibri" w:eastAsia="Calibri" w:hAnsi="Calibri" w:cs="Calibri"/>
          <w:b/>
          <w:i/>
          <w:sz w:val="22"/>
          <w:szCs w:val="22"/>
        </w:rPr>
      </w:pPr>
      <w:r w:rsidRPr="00500266">
        <w:rPr>
          <w:rFonts w:ascii="Calibri" w:eastAsia="Calibri" w:hAnsi="Calibri" w:cs="Calibri"/>
          <w:i/>
        </w:rPr>
        <w:t>Tabelle 1: Geplante zeitliche Beanspruchung.</w:t>
      </w:r>
    </w:p>
    <w:p w14:paraId="060D34FB" w14:textId="77777777" w:rsidR="00D7095D" w:rsidRPr="00500266" w:rsidRDefault="00D7095D"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p>
    <w:p w14:paraId="000000A4" w14:textId="77777777" w:rsidR="00C059C5" w:rsidRPr="00500266" w:rsidRDefault="00996D32" w:rsidP="00500266">
      <w:pPr>
        <w:pStyle w:val="berschrift2"/>
        <w:shd w:val="clear" w:color="auto" w:fill="FFFFFF" w:themeFill="background1"/>
        <w:spacing w:line="360" w:lineRule="auto"/>
        <w:jc w:val="both"/>
        <w:rPr>
          <w:rFonts w:ascii="Calibri" w:eastAsia="Calibri" w:hAnsi="Calibri" w:cs="Calibri"/>
          <w:color w:val="000000"/>
        </w:rPr>
      </w:pPr>
      <w:bookmarkStart w:id="26" w:name="_heading=h.yctr2cg9qtta" w:colFirst="0" w:colLast="0"/>
      <w:bookmarkEnd w:id="26"/>
      <w:r w:rsidRPr="00500266">
        <w:rPr>
          <w:rFonts w:ascii="Calibri" w:eastAsia="Calibri" w:hAnsi="Calibri" w:cs="Calibri"/>
          <w:color w:val="000000"/>
        </w:rPr>
        <w:lastRenderedPageBreak/>
        <w:t>Geben die Untersuchten persönlicher Erfahrungen oder Einstellungen preis?</w:t>
      </w:r>
    </w:p>
    <w:p w14:paraId="000000A5" w14:textId="3AE32030" w:rsidR="00C059C5" w:rsidRPr="009C680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 xml:space="preserve">Fragen zur Gesundheit sind standardmäßig im Ausgangslage-Fragebogen enthalten, um potenzielle Abweichungen einzelner Testpersonen von der gesunden Normalpopulation kontrollieren zu können. Da wir zentrale physiologische Masse erheben, ist das Wissen um </w:t>
      </w:r>
      <w:r w:rsidR="000E785C" w:rsidRPr="00500266">
        <w:rPr>
          <w:rFonts w:ascii="Calibri" w:eastAsia="Calibri" w:hAnsi="Calibri" w:cs="Calibri"/>
          <w:sz w:val="22"/>
          <w:szCs w:val="22"/>
        </w:rPr>
        <w:t>den momentanen Gesundheitszustand</w:t>
      </w:r>
      <w:r w:rsidRPr="00500266">
        <w:rPr>
          <w:rFonts w:ascii="Calibri" w:eastAsia="Calibri" w:hAnsi="Calibri" w:cs="Calibri"/>
          <w:sz w:val="22"/>
          <w:szCs w:val="22"/>
        </w:rPr>
        <w:t xml:space="preserve"> und auch die Geschichte potenzieller neurologischer Erkrankungen wichtig, um Abweichungen in den EEG Daten verstehen zu können. Die Richtlinien bei der Erhebung, Auswertung und Speicherung der entsprechenden Daten werden eingehalten. </w:t>
      </w:r>
      <w:r w:rsidRPr="009C6806">
        <w:rPr>
          <w:rFonts w:ascii="Calibri" w:eastAsia="Calibri" w:hAnsi="Calibri" w:cs="Calibri"/>
          <w:sz w:val="22"/>
          <w:szCs w:val="22"/>
        </w:rPr>
        <w:t xml:space="preserve">Außer der Items zur Erfassung der empfundenen Präsenz und der im Exit-Interview abgefragten Aspekte der Erfahrung (spezifiziert unter </w:t>
      </w:r>
      <w:r w:rsidR="00C729B6" w:rsidRPr="009C6806">
        <w:rPr>
          <w:rFonts w:ascii="Calibri" w:eastAsia="Calibri" w:hAnsi="Calibri" w:cs="Calibri"/>
          <w:sz w:val="22"/>
          <w:szCs w:val="22"/>
        </w:rPr>
        <w:t xml:space="preserve">- </w:t>
      </w:r>
      <w:r w:rsidRPr="009C6806">
        <w:rPr>
          <w:rFonts w:ascii="Calibri" w:eastAsia="Calibri" w:hAnsi="Calibri" w:cs="Calibri"/>
          <w:sz w:val="22"/>
          <w:szCs w:val="22"/>
        </w:rPr>
        <w:t xml:space="preserve">Welche Messmethoden werden angewandt?) werden keine Einstellungen abgefragt. </w:t>
      </w:r>
    </w:p>
    <w:p w14:paraId="000000A7" w14:textId="77777777" w:rsidR="00C059C5" w:rsidRPr="009C6806" w:rsidRDefault="00C059C5" w:rsidP="00500266">
      <w:pPr>
        <w:shd w:val="clear" w:color="auto" w:fill="FFFFFF" w:themeFill="background1"/>
        <w:spacing w:line="360" w:lineRule="auto"/>
        <w:jc w:val="both"/>
        <w:rPr>
          <w:rFonts w:ascii="Calibri" w:eastAsia="Calibri" w:hAnsi="Calibri" w:cs="Calibri"/>
          <w:sz w:val="22"/>
          <w:szCs w:val="22"/>
        </w:rPr>
      </w:pPr>
    </w:p>
    <w:p w14:paraId="000000A9" w14:textId="77777777" w:rsidR="00C059C5" w:rsidRPr="00500266" w:rsidRDefault="00996D32" w:rsidP="00500266">
      <w:pPr>
        <w:pStyle w:val="berschrift1"/>
        <w:numPr>
          <w:ilvl w:val="0"/>
          <w:numId w:val="3"/>
        </w:numPr>
        <w:shd w:val="clear" w:color="auto" w:fill="FFFFFF" w:themeFill="background1"/>
        <w:ind w:left="360"/>
        <w:rPr>
          <w:rFonts w:ascii="Calibri" w:eastAsia="Calibri" w:hAnsi="Calibri" w:cs="Calibri"/>
          <w:color w:val="000000"/>
        </w:rPr>
      </w:pPr>
      <w:bookmarkStart w:id="27" w:name="_heading=h.tyjcwt" w:colFirst="0" w:colLast="0"/>
      <w:bookmarkEnd w:id="27"/>
      <w:r w:rsidRPr="00500266">
        <w:rPr>
          <w:rFonts w:ascii="Calibri" w:eastAsia="Calibri" w:hAnsi="Calibri" w:cs="Calibri"/>
          <w:color w:val="000000"/>
        </w:rPr>
        <w:t>Angaben zum Datenschutz</w:t>
      </w:r>
    </w:p>
    <w:p w14:paraId="000000AA" w14:textId="77777777" w:rsidR="00C059C5" w:rsidRPr="00500266" w:rsidRDefault="00C059C5" w:rsidP="00500266">
      <w:pPr>
        <w:shd w:val="clear" w:color="auto" w:fill="FFFFFF" w:themeFill="background1"/>
        <w:ind w:left="720"/>
        <w:rPr>
          <w:rFonts w:ascii="Calibri" w:eastAsia="Calibri" w:hAnsi="Calibri" w:cs="Calibri"/>
        </w:rPr>
      </w:pPr>
    </w:p>
    <w:p w14:paraId="000000AB" w14:textId="77777777" w:rsidR="00C059C5" w:rsidRPr="00500266" w:rsidRDefault="00996D32" w:rsidP="00500266">
      <w:pPr>
        <w:pStyle w:val="berschrift2"/>
        <w:shd w:val="clear" w:color="auto" w:fill="FFFFFF" w:themeFill="background1"/>
        <w:spacing w:line="360" w:lineRule="auto"/>
        <w:jc w:val="both"/>
        <w:rPr>
          <w:rFonts w:ascii="Calibri" w:eastAsia="Calibri" w:hAnsi="Calibri" w:cs="Calibri"/>
          <w:color w:val="000000"/>
        </w:rPr>
      </w:pPr>
      <w:bookmarkStart w:id="28" w:name="_heading=h.6cigqh6h0685" w:colFirst="0" w:colLast="0"/>
      <w:bookmarkEnd w:id="28"/>
      <w:r w:rsidRPr="00500266">
        <w:rPr>
          <w:rFonts w:ascii="Calibri" w:eastAsia="Calibri" w:hAnsi="Calibri" w:cs="Calibri"/>
          <w:color w:val="000000"/>
        </w:rPr>
        <w:t>Welche personenbezogenen Daten werden erhoben?</w:t>
      </w:r>
    </w:p>
    <w:p w14:paraId="000000AC" w14:textId="77777777" w:rsidR="00C059C5" w:rsidRPr="00500266" w:rsidRDefault="00996D32"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 xml:space="preserve">Die Teilnehmenden machen in verschiedenen Fragebögen Angaben zur Person und zum Alter, Händigkeit, Sehhilfe und Ausbildung- bzw. Berufsstatus (siehe Anhang: Fragen zur Person). Sie werden weiterhin mit einem Standardfragebogen zusätzlich über gegenwärtige und frühere Erkrankungen befragt (siehe Anhang: Fragen zur Gesundheit). Weitere Fragebögen erfragen Angaben zum momentanen Zustand (Müdigkeit, Koffein-Konsum, Zigarettenkonsum sowie Schwindel, Unwohlsein und Magenbeschwerden). </w:t>
      </w:r>
    </w:p>
    <w:p w14:paraId="000000AD" w14:textId="77777777" w:rsidR="00C059C5" w:rsidRPr="00500266" w:rsidRDefault="00C059C5" w:rsidP="00500266">
      <w:pPr>
        <w:shd w:val="clear" w:color="auto" w:fill="FFFFFF" w:themeFill="background1"/>
        <w:spacing w:line="360" w:lineRule="auto"/>
        <w:jc w:val="both"/>
        <w:rPr>
          <w:rFonts w:ascii="Calibri" w:eastAsia="Calibri" w:hAnsi="Calibri" w:cs="Calibri"/>
          <w:sz w:val="22"/>
          <w:szCs w:val="22"/>
        </w:rPr>
      </w:pPr>
    </w:p>
    <w:p w14:paraId="000000AE" w14:textId="77777777" w:rsidR="00C059C5" w:rsidRPr="00500266" w:rsidRDefault="00996D32" w:rsidP="00500266">
      <w:pPr>
        <w:pStyle w:val="berschrift2"/>
        <w:shd w:val="clear" w:color="auto" w:fill="FFFFFF" w:themeFill="background1"/>
        <w:spacing w:line="360" w:lineRule="auto"/>
        <w:jc w:val="both"/>
        <w:rPr>
          <w:rFonts w:ascii="Calibri" w:eastAsia="Calibri" w:hAnsi="Calibri" w:cs="Calibri"/>
          <w:color w:val="000000"/>
        </w:rPr>
      </w:pPr>
      <w:bookmarkStart w:id="29" w:name="_heading=h.vi6d1cr79ui5" w:colFirst="0" w:colLast="0"/>
      <w:bookmarkEnd w:id="29"/>
      <w:r w:rsidRPr="00500266">
        <w:rPr>
          <w:rFonts w:ascii="Calibri" w:eastAsia="Calibri" w:hAnsi="Calibri" w:cs="Calibri"/>
          <w:color w:val="000000"/>
        </w:rPr>
        <w:t>Sind Video- oder Tonaufnahmen oder andere Verhaltens-Registrierungen vorgesehen?</w:t>
      </w:r>
    </w:p>
    <w:p w14:paraId="000000AF" w14:textId="77777777" w:rsidR="00C059C5" w:rsidRPr="00500266" w:rsidRDefault="00996D32"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Neben den Reaktionszeiten werden Bewegungsdaten und</w:t>
      </w:r>
      <w:r w:rsidRPr="009C6806">
        <w:rPr>
          <w:rFonts w:ascii="Calibri" w:eastAsia="Calibri" w:hAnsi="Calibri" w:cs="Calibri"/>
          <w:sz w:val="22"/>
          <w:szCs w:val="22"/>
        </w:rPr>
        <w:t xml:space="preserve"> Eyetracking-Daten </w:t>
      </w:r>
      <w:r w:rsidRPr="00500266">
        <w:rPr>
          <w:rFonts w:ascii="Calibri" w:eastAsia="Calibri" w:hAnsi="Calibri" w:cs="Calibri"/>
          <w:sz w:val="22"/>
          <w:szCs w:val="22"/>
        </w:rPr>
        <w:t xml:space="preserve">aufgezeichnet. </w:t>
      </w:r>
    </w:p>
    <w:p w14:paraId="000000B2" w14:textId="6B0AC6B9" w:rsidR="00C059C5" w:rsidRPr="009C6806" w:rsidRDefault="00996D32" w:rsidP="009C6806">
      <w:pPr>
        <w:shd w:val="clear" w:color="auto" w:fill="FFFFFF" w:themeFill="background1"/>
        <w:spacing w:line="360" w:lineRule="auto"/>
        <w:jc w:val="both"/>
        <w:rPr>
          <w:rFonts w:ascii="Calibri" w:eastAsia="Calibri" w:hAnsi="Calibri" w:cs="Calibri"/>
          <w:sz w:val="22"/>
          <w:szCs w:val="22"/>
          <w:shd w:val="clear" w:color="auto" w:fill="F1A775"/>
        </w:rPr>
      </w:pPr>
      <w:r w:rsidRPr="00500266">
        <w:rPr>
          <w:rFonts w:ascii="Calibri" w:eastAsia="Calibri" w:hAnsi="Calibri" w:cs="Calibri"/>
          <w:sz w:val="22"/>
          <w:szCs w:val="22"/>
        </w:rPr>
        <w:t xml:space="preserve">Eyetracking Daten umfassen sowohl Motion-Capture-Daten (x,y,z-Koordinaten) als auch metrische Angaben über die Augenöffnung und Pupillen-Dilatation. </w:t>
      </w:r>
      <w:r w:rsidR="00FA6A04" w:rsidRPr="009C6806">
        <w:rPr>
          <w:rFonts w:ascii="Calibri" w:eastAsia="Calibri" w:hAnsi="Calibri" w:cs="Calibri"/>
          <w:sz w:val="22"/>
          <w:szCs w:val="22"/>
        </w:rPr>
        <w:t>Des Weiteren</w:t>
      </w:r>
      <w:r w:rsidRPr="009C6806">
        <w:rPr>
          <w:rFonts w:ascii="Calibri" w:eastAsia="Calibri" w:hAnsi="Calibri" w:cs="Calibri"/>
          <w:sz w:val="22"/>
          <w:szCs w:val="22"/>
        </w:rPr>
        <w:t xml:space="preserve"> werden nach Zustimmung der Teilnehmenden während des qualitativen Interviews Audioaufnahmen zu Auswertungszwecken aufgezeichnet. Für die </w:t>
      </w:r>
      <w:sdt>
        <w:sdtPr>
          <w:rPr>
            <w:rFonts w:ascii="Calibri" w:eastAsia="Calibri" w:hAnsi="Calibri" w:cs="Calibri"/>
            <w:sz w:val="22"/>
            <w:szCs w:val="22"/>
          </w:rPr>
          <w:tag w:val="goog_rdk_0"/>
          <w:id w:val="-827524792"/>
        </w:sdtPr>
        <w:sdtEndPr/>
        <w:sdtContent/>
      </w:sdt>
      <w:r w:rsidRPr="009C6806">
        <w:rPr>
          <w:rFonts w:ascii="Calibri" w:eastAsia="Calibri" w:hAnsi="Calibri" w:cs="Calibri"/>
          <w:sz w:val="22"/>
          <w:szCs w:val="22"/>
        </w:rPr>
        <w:t>Nutzung der Audioaufnahmen liegt eine separate Einverständniserklärung vor.</w:t>
      </w:r>
      <w:bookmarkStart w:id="30" w:name="_heading=h.nh955pyb4qg5" w:colFirst="0" w:colLast="0"/>
      <w:bookmarkEnd w:id="30"/>
    </w:p>
    <w:p w14:paraId="000000B3" w14:textId="77777777" w:rsidR="00C059C5" w:rsidRPr="00500266" w:rsidRDefault="00996D32" w:rsidP="00500266">
      <w:pPr>
        <w:pStyle w:val="berschrift2"/>
        <w:shd w:val="clear" w:color="auto" w:fill="FFFFFF" w:themeFill="background1"/>
        <w:spacing w:line="360" w:lineRule="auto"/>
        <w:jc w:val="both"/>
      </w:pPr>
      <w:bookmarkStart w:id="31" w:name="_heading=h.u8qy1u6dqndi" w:colFirst="0" w:colLast="0"/>
      <w:bookmarkEnd w:id="31"/>
      <w:r w:rsidRPr="00500266">
        <w:rPr>
          <w:rFonts w:ascii="Calibri" w:eastAsia="Calibri" w:hAnsi="Calibri" w:cs="Calibri"/>
          <w:color w:val="000000"/>
        </w:rPr>
        <w:t>Wie wird die Anonymisierung erhobener Daten gesichert?</w:t>
      </w:r>
    </w:p>
    <w:p w14:paraId="000000B4" w14:textId="1805B6D0" w:rsidR="00C059C5" w:rsidRPr="00500266" w:rsidRDefault="00996D32"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In keinem Fragebogen oder digitalem Datenfile werden Namen oder sonstige Informationen angegeben, die eine Identifizierung des individuellen Teilnehmenden zulassen würden. Die Testpersonen generieren vor der Teilnahme an dem Experiment selbst ihren individuellen Code, d</w:t>
      </w:r>
      <w:r w:rsidR="007F6ADF">
        <w:rPr>
          <w:rFonts w:ascii="Calibri" w:eastAsia="Calibri" w:hAnsi="Calibri" w:cs="Calibri"/>
          <w:sz w:val="22"/>
          <w:szCs w:val="22"/>
        </w:rPr>
        <w:t>en</w:t>
      </w:r>
      <w:r w:rsidRPr="00500266">
        <w:rPr>
          <w:rFonts w:ascii="Calibri" w:eastAsia="Calibri" w:hAnsi="Calibri" w:cs="Calibri"/>
          <w:sz w:val="22"/>
          <w:szCs w:val="22"/>
        </w:rPr>
        <w:t xml:space="preserve"> sie jederzeit wieder rekonstruieren können.</w:t>
      </w:r>
      <w:r w:rsidR="007F6ADF">
        <w:rPr>
          <w:rFonts w:ascii="Calibri" w:eastAsia="Calibri" w:hAnsi="Calibri" w:cs="Calibri"/>
          <w:sz w:val="22"/>
          <w:szCs w:val="22"/>
        </w:rPr>
        <w:t xml:space="preserve"> Dieser Code ist die einzige direkte Möglichkeit die erhobenen Daten mit </w:t>
      </w:r>
      <w:r w:rsidR="007F6ADF">
        <w:rPr>
          <w:rFonts w:ascii="Calibri" w:eastAsia="Calibri" w:hAnsi="Calibri" w:cs="Calibri"/>
          <w:sz w:val="22"/>
          <w:szCs w:val="22"/>
        </w:rPr>
        <w:lastRenderedPageBreak/>
        <w:t>konkreten Personen in Verbindung zu bringen.</w:t>
      </w:r>
      <w:r w:rsidR="004E5349">
        <w:rPr>
          <w:rFonts w:ascii="Calibri" w:eastAsia="Calibri" w:hAnsi="Calibri" w:cs="Calibri"/>
          <w:sz w:val="22"/>
          <w:szCs w:val="22"/>
        </w:rPr>
        <w:t xml:space="preserve"> </w:t>
      </w:r>
      <w:r w:rsidR="004E5349" w:rsidRPr="004E5349">
        <w:rPr>
          <w:rFonts w:ascii="Calibri" w:eastAsia="Calibri" w:hAnsi="Calibri" w:cs="Calibri"/>
          <w:sz w:val="22"/>
          <w:szCs w:val="22"/>
          <w:highlight w:val="yellow"/>
        </w:rPr>
        <w:t>Die digitalen Daten werden ausschließlich auf den fachgebietseigenen Serverinfrastrukturen für Experimentaldaten abgelegt.</w:t>
      </w:r>
      <w:r w:rsidR="007F6ADF" w:rsidRPr="004E5349">
        <w:rPr>
          <w:rFonts w:ascii="Calibri" w:eastAsia="Calibri" w:hAnsi="Calibri" w:cs="Calibri"/>
          <w:sz w:val="22"/>
          <w:szCs w:val="22"/>
          <w:highlight w:val="yellow"/>
        </w:rPr>
        <w:t xml:space="preserve"> </w:t>
      </w:r>
      <w:r w:rsidRPr="004E5349">
        <w:rPr>
          <w:rFonts w:ascii="Calibri" w:eastAsia="Calibri" w:hAnsi="Calibri" w:cs="Calibri"/>
          <w:sz w:val="22"/>
          <w:szCs w:val="22"/>
          <w:highlight w:val="yellow"/>
        </w:rPr>
        <w:t xml:space="preserve">Die </w:t>
      </w:r>
      <w:r w:rsidR="004E5349" w:rsidRPr="004E5349">
        <w:rPr>
          <w:rFonts w:ascii="Calibri" w:eastAsia="Calibri" w:hAnsi="Calibri" w:cs="Calibri"/>
          <w:sz w:val="22"/>
          <w:szCs w:val="22"/>
          <w:highlight w:val="yellow"/>
        </w:rPr>
        <w:t xml:space="preserve">analogen </w:t>
      </w:r>
      <w:r w:rsidRPr="00890358">
        <w:rPr>
          <w:rFonts w:ascii="Calibri" w:eastAsia="Calibri" w:hAnsi="Calibri" w:cs="Calibri"/>
          <w:sz w:val="22"/>
          <w:szCs w:val="22"/>
          <w:highlight w:val="yellow"/>
        </w:rPr>
        <w:t xml:space="preserve">Daten werden bis zur Löschung </w:t>
      </w:r>
      <w:r w:rsidR="007F6ADF" w:rsidRPr="00890358">
        <w:rPr>
          <w:rFonts w:ascii="Calibri" w:eastAsia="Calibri" w:hAnsi="Calibri" w:cs="Calibri"/>
          <w:sz w:val="22"/>
          <w:szCs w:val="22"/>
          <w:highlight w:val="yellow"/>
        </w:rPr>
        <w:t xml:space="preserve">dieses Codes </w:t>
      </w:r>
      <w:r w:rsidRPr="00890358">
        <w:rPr>
          <w:rFonts w:ascii="Calibri" w:eastAsia="Calibri" w:hAnsi="Calibri" w:cs="Calibri"/>
          <w:sz w:val="22"/>
          <w:szCs w:val="22"/>
          <w:highlight w:val="yellow"/>
        </w:rPr>
        <w:t>(siehe unten) verschlossen aufbewahrt</w:t>
      </w:r>
      <w:r w:rsidR="004F52FC">
        <w:rPr>
          <w:rFonts w:ascii="Calibri" w:eastAsia="Calibri" w:hAnsi="Calibri" w:cs="Calibri"/>
          <w:sz w:val="22"/>
          <w:szCs w:val="22"/>
          <w:highlight w:val="yellow"/>
        </w:rPr>
        <w:t xml:space="preserve"> (Metallspin</w:t>
      </w:r>
      <w:r w:rsidR="005E276C">
        <w:rPr>
          <w:rFonts w:ascii="Calibri" w:eastAsia="Calibri" w:hAnsi="Calibri" w:cs="Calibri"/>
          <w:sz w:val="22"/>
          <w:szCs w:val="22"/>
          <w:highlight w:val="yellow"/>
        </w:rPr>
        <w:t>d</w:t>
      </w:r>
      <w:r w:rsidR="004F52FC">
        <w:rPr>
          <w:rFonts w:ascii="Calibri" w:eastAsia="Calibri" w:hAnsi="Calibri" w:cs="Calibri"/>
          <w:sz w:val="22"/>
          <w:szCs w:val="22"/>
          <w:highlight w:val="yellow"/>
        </w:rPr>
        <w:t xml:space="preserve"> im Labor)</w:t>
      </w:r>
      <w:r w:rsidR="00890358" w:rsidRPr="00890358">
        <w:rPr>
          <w:rFonts w:ascii="Calibri" w:eastAsia="Calibri" w:hAnsi="Calibri" w:cs="Calibri"/>
          <w:sz w:val="22"/>
          <w:szCs w:val="22"/>
          <w:highlight w:val="yellow"/>
        </w:rPr>
        <w:t>, das Schlüsseldokument selbst wird davon getrennt verschlossen aufbewahrt</w:t>
      </w:r>
      <w:r w:rsidR="004F52FC">
        <w:rPr>
          <w:rFonts w:ascii="Calibri" w:eastAsia="Calibri" w:hAnsi="Calibri" w:cs="Calibri"/>
          <w:sz w:val="22"/>
          <w:szCs w:val="22"/>
          <w:highlight w:val="yellow"/>
        </w:rPr>
        <w:t xml:space="preserve"> (Safe im Bürogebäude)</w:t>
      </w:r>
      <w:r w:rsidRPr="00890358">
        <w:rPr>
          <w:rFonts w:ascii="Calibri" w:eastAsia="Calibri" w:hAnsi="Calibri" w:cs="Calibri"/>
          <w:sz w:val="22"/>
          <w:szCs w:val="22"/>
          <w:highlight w:val="yellow"/>
        </w:rPr>
        <w:t>.</w:t>
      </w:r>
      <w:r w:rsidRPr="009C6806">
        <w:rPr>
          <w:rFonts w:ascii="Calibri" w:eastAsia="Calibri" w:hAnsi="Calibri" w:cs="Calibri"/>
          <w:sz w:val="22"/>
          <w:szCs w:val="22"/>
        </w:rPr>
        <w:t xml:space="preserve"> Zugang haben nur Klaus Gramann sowie Lukas Gehrke.</w:t>
      </w:r>
      <w:r w:rsidRPr="00500266">
        <w:rPr>
          <w:rFonts w:ascii="Calibri" w:eastAsia="Calibri" w:hAnsi="Calibri" w:cs="Calibri"/>
          <w:sz w:val="22"/>
          <w:szCs w:val="22"/>
        </w:rPr>
        <w:t xml:space="preserve"> </w:t>
      </w:r>
      <w:r w:rsidRPr="004E5349">
        <w:rPr>
          <w:rFonts w:ascii="Calibri" w:eastAsia="Calibri" w:hAnsi="Calibri" w:cs="Calibri"/>
          <w:sz w:val="22"/>
          <w:szCs w:val="22"/>
          <w:highlight w:val="yellow"/>
        </w:rPr>
        <w:t xml:space="preserve">Testpersonen können </w:t>
      </w:r>
      <w:r w:rsidR="009511AE" w:rsidRPr="004E5349">
        <w:rPr>
          <w:rFonts w:ascii="Calibri" w:eastAsia="Calibri" w:hAnsi="Calibri" w:cs="Calibri"/>
          <w:sz w:val="22"/>
          <w:szCs w:val="22"/>
          <w:highlight w:val="yellow"/>
        </w:rPr>
        <w:t xml:space="preserve">bis </w:t>
      </w:r>
      <w:r w:rsidR="004E5349" w:rsidRPr="004E5349">
        <w:rPr>
          <w:rFonts w:ascii="Calibri" w:eastAsia="Calibri" w:hAnsi="Calibri" w:cs="Calibri"/>
          <w:sz w:val="22"/>
          <w:szCs w:val="22"/>
          <w:highlight w:val="yellow"/>
        </w:rPr>
        <w:t xml:space="preserve">30 Tage </w:t>
      </w:r>
      <w:r w:rsidR="009511AE" w:rsidRPr="004E5349">
        <w:rPr>
          <w:rFonts w:ascii="Calibri" w:eastAsia="Calibri" w:hAnsi="Calibri" w:cs="Calibri"/>
          <w:sz w:val="22"/>
          <w:szCs w:val="22"/>
          <w:highlight w:val="yellow"/>
        </w:rPr>
        <w:t xml:space="preserve">nach der Erhebung </w:t>
      </w:r>
      <w:r w:rsidRPr="004E5349">
        <w:rPr>
          <w:rFonts w:ascii="Calibri" w:eastAsia="Calibri" w:hAnsi="Calibri" w:cs="Calibri"/>
          <w:sz w:val="22"/>
          <w:szCs w:val="22"/>
          <w:highlight w:val="yellow"/>
        </w:rPr>
        <w:t>eine nachträgliche Löschung ihrer Daten anhand dieses Codes beantragen</w:t>
      </w:r>
      <w:r w:rsidR="00890358" w:rsidRPr="004E5349">
        <w:rPr>
          <w:rFonts w:ascii="Calibri" w:eastAsia="Calibri" w:hAnsi="Calibri" w:cs="Calibri"/>
          <w:sz w:val="22"/>
          <w:szCs w:val="22"/>
          <w:highlight w:val="yellow"/>
        </w:rPr>
        <w:t xml:space="preserve">, </w:t>
      </w:r>
      <w:r w:rsidR="004E5349" w:rsidRPr="004E5349">
        <w:rPr>
          <w:rFonts w:ascii="Calibri" w:eastAsia="Calibri" w:hAnsi="Calibri" w:cs="Calibri"/>
          <w:sz w:val="22"/>
          <w:szCs w:val="22"/>
          <w:highlight w:val="yellow"/>
        </w:rPr>
        <w:t xml:space="preserve">30 Tage </w:t>
      </w:r>
      <w:r w:rsidR="004E5349">
        <w:rPr>
          <w:rFonts w:ascii="Calibri" w:eastAsia="Calibri" w:hAnsi="Calibri" w:cs="Calibri"/>
          <w:sz w:val="22"/>
          <w:szCs w:val="22"/>
          <w:highlight w:val="yellow"/>
        </w:rPr>
        <w:t xml:space="preserve">nach Abschluss der </w:t>
      </w:r>
      <w:r w:rsidR="004E5349" w:rsidRPr="004E5349">
        <w:rPr>
          <w:rFonts w:ascii="Calibri" w:eastAsia="Calibri" w:hAnsi="Calibri" w:cs="Calibri"/>
          <w:sz w:val="22"/>
          <w:szCs w:val="22"/>
          <w:highlight w:val="yellow"/>
        </w:rPr>
        <w:t xml:space="preserve">Datenerhebung der gesamten Stichprobe </w:t>
      </w:r>
      <w:r w:rsidR="00890358" w:rsidRPr="004E5349">
        <w:rPr>
          <w:rFonts w:ascii="Calibri" w:eastAsia="Calibri" w:hAnsi="Calibri" w:cs="Calibri"/>
          <w:sz w:val="22"/>
          <w:szCs w:val="22"/>
          <w:highlight w:val="yellow"/>
        </w:rPr>
        <w:t>wird das Schlüsseldokument zerstört. Um Stichprobenvergleiche mit anderen Studien gewährleisten zu können</w:t>
      </w:r>
      <w:r w:rsidR="005E276C" w:rsidRPr="004E5349">
        <w:rPr>
          <w:rFonts w:ascii="Calibri" w:eastAsia="Calibri" w:hAnsi="Calibri" w:cs="Calibri"/>
          <w:sz w:val="22"/>
          <w:szCs w:val="22"/>
          <w:highlight w:val="yellow"/>
        </w:rPr>
        <w:t>,</w:t>
      </w:r>
      <w:r w:rsidR="004045AA" w:rsidRPr="004E5349">
        <w:rPr>
          <w:rFonts w:ascii="Calibri" w:eastAsia="Calibri" w:hAnsi="Calibri" w:cs="Calibri"/>
          <w:sz w:val="22"/>
          <w:szCs w:val="22"/>
          <w:highlight w:val="yellow"/>
        </w:rPr>
        <w:t xml:space="preserve"> fließen die erhobenen demografischen Angaben in den Analysedatensatz ein</w:t>
      </w:r>
      <w:r w:rsidR="004E5349" w:rsidRPr="004E5349">
        <w:rPr>
          <w:rFonts w:ascii="Calibri" w:eastAsia="Calibri" w:hAnsi="Calibri" w:cs="Calibri"/>
          <w:sz w:val="22"/>
          <w:szCs w:val="22"/>
          <w:highlight w:val="yellow"/>
        </w:rPr>
        <w:t>. Diese umfassen das Alter, das biologische sowie erlebte Geschlecht und einzelne Angaben zur Erfahrung mit psychophysiologischen Experimenten, sowie Experimenten in VR.</w:t>
      </w:r>
      <w:r w:rsidR="004045AA" w:rsidRPr="004E5349">
        <w:rPr>
          <w:rFonts w:ascii="Calibri" w:eastAsia="Calibri" w:hAnsi="Calibri" w:cs="Calibri"/>
          <w:sz w:val="22"/>
          <w:szCs w:val="22"/>
          <w:highlight w:val="yellow"/>
        </w:rPr>
        <w:t xml:space="preserve"> </w:t>
      </w:r>
      <w:r w:rsidR="004E5349">
        <w:rPr>
          <w:rFonts w:ascii="Calibri" w:eastAsia="Calibri" w:hAnsi="Calibri" w:cs="Calibri"/>
          <w:sz w:val="22"/>
          <w:szCs w:val="22"/>
          <w:highlight w:val="yellow"/>
        </w:rPr>
        <w:t>M</w:t>
      </w:r>
      <w:r w:rsidR="004045AA" w:rsidRPr="004045AA">
        <w:rPr>
          <w:rFonts w:ascii="Calibri" w:eastAsia="Calibri" w:hAnsi="Calibri" w:cs="Calibri"/>
          <w:sz w:val="22"/>
          <w:szCs w:val="22"/>
          <w:highlight w:val="yellow"/>
        </w:rPr>
        <w:t xml:space="preserve">ögliche Zeitstempel in </w:t>
      </w:r>
      <w:r w:rsidR="005E276C">
        <w:rPr>
          <w:rFonts w:ascii="Calibri" w:eastAsia="Calibri" w:hAnsi="Calibri" w:cs="Calibri"/>
          <w:sz w:val="22"/>
          <w:szCs w:val="22"/>
          <w:highlight w:val="yellow"/>
        </w:rPr>
        <w:t xml:space="preserve">den </w:t>
      </w:r>
      <w:r w:rsidR="004045AA" w:rsidRPr="004045AA">
        <w:rPr>
          <w:rFonts w:ascii="Calibri" w:eastAsia="Calibri" w:hAnsi="Calibri" w:cs="Calibri"/>
          <w:sz w:val="22"/>
          <w:szCs w:val="22"/>
          <w:highlight w:val="yellow"/>
        </w:rPr>
        <w:t>Daten werden entfernt oder randomisiert.</w:t>
      </w:r>
      <w:r w:rsidR="004045AA">
        <w:rPr>
          <w:rFonts w:ascii="Calibri" w:eastAsia="Calibri" w:hAnsi="Calibri" w:cs="Calibri"/>
          <w:sz w:val="22"/>
          <w:szCs w:val="22"/>
        </w:rPr>
        <w:t xml:space="preserve"> </w:t>
      </w:r>
    </w:p>
    <w:p w14:paraId="000000B5" w14:textId="77777777" w:rsidR="00C059C5" w:rsidRPr="00500266" w:rsidRDefault="00C059C5" w:rsidP="00500266">
      <w:pPr>
        <w:shd w:val="clear" w:color="auto" w:fill="FFFFFF" w:themeFill="background1"/>
        <w:spacing w:line="360" w:lineRule="auto"/>
        <w:jc w:val="both"/>
        <w:rPr>
          <w:rFonts w:ascii="Calibri" w:eastAsia="Calibri" w:hAnsi="Calibri" w:cs="Calibri"/>
          <w:sz w:val="22"/>
          <w:szCs w:val="22"/>
          <w:shd w:val="clear" w:color="auto" w:fill="E0DDDD"/>
        </w:rPr>
      </w:pPr>
    </w:p>
    <w:p w14:paraId="000000B6" w14:textId="77777777" w:rsidR="00C059C5" w:rsidRPr="005407AB" w:rsidRDefault="00996D32" w:rsidP="00500266">
      <w:pPr>
        <w:pStyle w:val="berschrift2"/>
        <w:shd w:val="clear" w:color="auto" w:fill="FFFFFF" w:themeFill="background1"/>
        <w:spacing w:line="360" w:lineRule="auto"/>
        <w:jc w:val="both"/>
        <w:rPr>
          <w:rFonts w:ascii="Calibri" w:eastAsia="Calibri" w:hAnsi="Calibri" w:cs="Calibri"/>
          <w:color w:val="000000"/>
        </w:rPr>
      </w:pPr>
      <w:bookmarkStart w:id="32" w:name="_heading=h.qx1el6w7yinf" w:colFirst="0" w:colLast="0"/>
      <w:bookmarkEnd w:id="32"/>
      <w:r w:rsidRPr="005407AB">
        <w:rPr>
          <w:rFonts w:ascii="Calibri" w:eastAsia="Calibri" w:hAnsi="Calibri" w:cs="Calibri"/>
          <w:color w:val="000000"/>
        </w:rPr>
        <w:t>Wie stellen Sie eine sichere und langfristige Datenspeicherung sicher?</w:t>
      </w:r>
    </w:p>
    <w:p w14:paraId="000000B8" w14:textId="3D74E193" w:rsidR="00C059C5" w:rsidRPr="009C6806" w:rsidRDefault="00996D32" w:rsidP="00500266">
      <w:pPr>
        <w:shd w:val="clear" w:color="auto" w:fill="FFFFFF" w:themeFill="background1"/>
        <w:spacing w:line="360" w:lineRule="auto"/>
        <w:rPr>
          <w:rFonts w:ascii="Calibri" w:eastAsia="Calibri" w:hAnsi="Calibri" w:cs="Calibri"/>
          <w:sz w:val="22"/>
          <w:szCs w:val="22"/>
        </w:rPr>
      </w:pPr>
      <w:r w:rsidRPr="009C6806">
        <w:rPr>
          <w:rFonts w:ascii="Calibri" w:eastAsia="Calibri" w:hAnsi="Calibri" w:cs="Calibri"/>
          <w:sz w:val="22"/>
          <w:szCs w:val="22"/>
        </w:rPr>
        <w:t>Die anonymisierten Daten werden auf dem Server des Instituts mit seiner Backup Infrastruktur gesichert.</w:t>
      </w:r>
    </w:p>
    <w:p w14:paraId="47FE98B2" w14:textId="77777777" w:rsidR="00D7095D" w:rsidRPr="00500266" w:rsidRDefault="00D7095D" w:rsidP="00500266">
      <w:pPr>
        <w:shd w:val="clear" w:color="auto" w:fill="FFFFFF" w:themeFill="background1"/>
        <w:spacing w:line="360" w:lineRule="auto"/>
        <w:rPr>
          <w:rFonts w:ascii="Calibri" w:eastAsia="Calibri" w:hAnsi="Calibri" w:cs="Calibri"/>
          <w:sz w:val="22"/>
          <w:szCs w:val="22"/>
          <w:shd w:val="clear" w:color="auto" w:fill="E0DDDD"/>
        </w:rPr>
      </w:pPr>
    </w:p>
    <w:p w14:paraId="000000B9" w14:textId="77777777" w:rsidR="00C059C5" w:rsidRPr="00500266" w:rsidRDefault="00996D32" w:rsidP="00500266">
      <w:pPr>
        <w:pStyle w:val="berschrift2"/>
        <w:shd w:val="clear" w:color="auto" w:fill="FFFFFF" w:themeFill="background1"/>
        <w:spacing w:line="360" w:lineRule="auto"/>
        <w:jc w:val="both"/>
        <w:rPr>
          <w:rFonts w:ascii="Calibri" w:eastAsia="Calibri" w:hAnsi="Calibri" w:cs="Calibri"/>
          <w:color w:val="000000"/>
        </w:rPr>
      </w:pPr>
      <w:bookmarkStart w:id="33" w:name="_heading=h.l17k88e28yge" w:colFirst="0" w:colLast="0"/>
      <w:bookmarkEnd w:id="33"/>
      <w:r w:rsidRPr="00500266">
        <w:rPr>
          <w:rFonts w:ascii="Calibri" w:eastAsia="Calibri" w:hAnsi="Calibri" w:cs="Calibri"/>
          <w:color w:val="000000"/>
        </w:rPr>
        <w:t>Wann werden die gespeicherten Daten gelöscht?</w:t>
      </w:r>
    </w:p>
    <w:p w14:paraId="000000BB" w14:textId="39D8B240" w:rsidR="00C059C5" w:rsidRPr="00500266" w:rsidRDefault="00996D32"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Eine Löschung der Daten ist zu keinem spezifischen Zeitpunkt geplant.</w:t>
      </w:r>
      <w:r w:rsidR="00890358">
        <w:rPr>
          <w:rFonts w:ascii="Calibri" w:eastAsia="Calibri" w:hAnsi="Calibri" w:cs="Calibri"/>
          <w:sz w:val="22"/>
          <w:szCs w:val="22"/>
        </w:rPr>
        <w:t xml:space="preserve"> </w:t>
      </w:r>
    </w:p>
    <w:p w14:paraId="0AD193CF" w14:textId="77777777" w:rsidR="00D7095D" w:rsidRPr="00500266" w:rsidRDefault="00D7095D" w:rsidP="00500266">
      <w:pPr>
        <w:shd w:val="clear" w:color="auto" w:fill="FFFFFF" w:themeFill="background1"/>
        <w:spacing w:line="360" w:lineRule="auto"/>
        <w:jc w:val="both"/>
        <w:rPr>
          <w:rFonts w:ascii="Calibri" w:eastAsia="Calibri" w:hAnsi="Calibri" w:cs="Calibri"/>
          <w:sz w:val="22"/>
          <w:szCs w:val="22"/>
        </w:rPr>
      </w:pPr>
    </w:p>
    <w:p w14:paraId="000000BC" w14:textId="77777777" w:rsidR="00C059C5" w:rsidRPr="00500266" w:rsidRDefault="00996D32" w:rsidP="00500266">
      <w:pPr>
        <w:pStyle w:val="berschrift2"/>
        <w:shd w:val="clear" w:color="auto" w:fill="FFFFFF" w:themeFill="background1"/>
        <w:spacing w:line="360" w:lineRule="auto"/>
        <w:jc w:val="both"/>
        <w:rPr>
          <w:rFonts w:ascii="Calibri" w:eastAsia="Calibri" w:hAnsi="Calibri" w:cs="Calibri"/>
          <w:color w:val="000000"/>
        </w:rPr>
      </w:pPr>
      <w:bookmarkStart w:id="34" w:name="_heading=h.tbylsf7qtlq4" w:colFirst="0" w:colLast="0"/>
      <w:bookmarkEnd w:id="34"/>
      <w:r w:rsidRPr="00500266">
        <w:rPr>
          <w:rFonts w:ascii="Calibri" w:eastAsia="Calibri" w:hAnsi="Calibri" w:cs="Calibri"/>
          <w:color w:val="000000"/>
        </w:rPr>
        <w:t xml:space="preserve">Können </w:t>
      </w:r>
      <w:r w:rsidRPr="009C6806">
        <w:rPr>
          <w:rFonts w:ascii="Calibri" w:eastAsia="Calibri" w:hAnsi="Calibri" w:cs="Calibri"/>
          <w:color w:val="000000"/>
        </w:rPr>
        <w:t>Teilnehmende</w:t>
      </w:r>
      <w:r w:rsidRPr="00500266">
        <w:rPr>
          <w:rFonts w:ascii="Calibri" w:eastAsia="Calibri" w:hAnsi="Calibri" w:cs="Calibri"/>
          <w:color w:val="000000"/>
        </w:rPr>
        <w:t xml:space="preserve"> jederzeit die Löschung ihrer Daten verlangen?</w:t>
      </w:r>
    </w:p>
    <w:p w14:paraId="000000BE" w14:textId="221B19CA" w:rsidR="00C059C5" w:rsidRPr="00500266" w:rsidRDefault="00996D32"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 xml:space="preserve">Die Teilnehmenden werden informiert, dass sie bis vier Wochen nach ihrem Untersuchungstermin die Löschung ihrer Daten in Teilen oder gesamt beantragen können. </w:t>
      </w:r>
    </w:p>
    <w:p w14:paraId="1E7950DF" w14:textId="77777777" w:rsidR="00D7095D" w:rsidRPr="00500266" w:rsidRDefault="00D7095D" w:rsidP="00500266">
      <w:pPr>
        <w:shd w:val="clear" w:color="auto" w:fill="FFFFFF" w:themeFill="background1"/>
        <w:spacing w:line="360" w:lineRule="auto"/>
        <w:jc w:val="both"/>
        <w:rPr>
          <w:rFonts w:ascii="Calibri" w:eastAsia="Calibri" w:hAnsi="Calibri" w:cs="Calibri"/>
          <w:sz w:val="22"/>
          <w:szCs w:val="22"/>
        </w:rPr>
      </w:pPr>
    </w:p>
    <w:p w14:paraId="000000BF" w14:textId="77777777" w:rsidR="00C059C5" w:rsidRPr="00500266" w:rsidRDefault="00996D32" w:rsidP="00500266">
      <w:pPr>
        <w:pStyle w:val="berschrift2"/>
        <w:shd w:val="clear" w:color="auto" w:fill="FFFFFF" w:themeFill="background1"/>
        <w:spacing w:line="360" w:lineRule="auto"/>
        <w:jc w:val="both"/>
        <w:rPr>
          <w:rFonts w:ascii="Calibri" w:eastAsia="Calibri" w:hAnsi="Calibri" w:cs="Calibri"/>
          <w:color w:val="000000"/>
        </w:rPr>
      </w:pPr>
      <w:bookmarkStart w:id="35" w:name="_heading=h.j78bx45sho1i" w:colFirst="0" w:colLast="0"/>
      <w:bookmarkEnd w:id="35"/>
      <w:r w:rsidRPr="00500266">
        <w:rPr>
          <w:rFonts w:ascii="Calibri" w:eastAsia="Calibri" w:hAnsi="Calibri" w:cs="Calibri"/>
          <w:color w:val="000000"/>
        </w:rPr>
        <w:t>Wer hat Zugriff zu den Versuchsdaten?</w:t>
      </w:r>
    </w:p>
    <w:p w14:paraId="000000C1" w14:textId="05642C62" w:rsidR="00C059C5" w:rsidRPr="00500266" w:rsidRDefault="00996D32" w:rsidP="00500266">
      <w:pPr>
        <w:shd w:val="clear" w:color="auto" w:fill="FFFFFF" w:themeFill="background1"/>
        <w:spacing w:line="360" w:lineRule="auto"/>
        <w:jc w:val="both"/>
        <w:rPr>
          <w:rFonts w:ascii="Calibri" w:eastAsia="Calibri" w:hAnsi="Calibri" w:cs="Calibri"/>
          <w:sz w:val="22"/>
          <w:szCs w:val="22"/>
          <w:shd w:val="clear" w:color="auto" w:fill="F1A775"/>
        </w:rPr>
      </w:pPr>
      <w:r w:rsidRPr="00500266">
        <w:rPr>
          <w:rFonts w:ascii="Calibri" w:eastAsia="Calibri" w:hAnsi="Calibri" w:cs="Calibri"/>
          <w:sz w:val="22"/>
          <w:szCs w:val="22"/>
        </w:rPr>
        <w:t xml:space="preserve">Die anonymisierten Daten (Leistungs-, Bewegungs- und/oder physiologischen Daten) können bei Bedarf an kollaborierende wissenschaftliche Einrichtungen weitergegeben werden. Dies kann auf Ebene der erhobenen Rohdaten oder aber in aggregierter Form für weiterführende Analysen geschehen. Daten werden nur in anonymisierter Form weitergegeben, sodass zu keinem Zeitpunkt ein Zusammenhang zwischen experimentellen Daten und personenbezogenen Daten hergestellt werden kann. </w:t>
      </w:r>
      <w:r w:rsidRPr="009C6806">
        <w:rPr>
          <w:rFonts w:ascii="Calibri" w:eastAsia="Calibri" w:hAnsi="Calibri" w:cs="Calibri"/>
          <w:sz w:val="22"/>
          <w:szCs w:val="22"/>
        </w:rPr>
        <w:t>Zusätzlich ist</w:t>
      </w:r>
      <w:r w:rsidRPr="00500266">
        <w:rPr>
          <w:rFonts w:ascii="Calibri" w:eastAsia="Calibri" w:hAnsi="Calibri" w:cs="Calibri"/>
          <w:sz w:val="22"/>
          <w:szCs w:val="22"/>
          <w:shd w:val="clear" w:color="auto" w:fill="F1A775"/>
        </w:rPr>
        <w:t xml:space="preserve"> </w:t>
      </w:r>
      <w:r w:rsidRPr="005407AB">
        <w:rPr>
          <w:rFonts w:ascii="Calibri" w:eastAsia="Calibri" w:hAnsi="Calibri" w:cs="Calibri"/>
          <w:sz w:val="22"/>
          <w:szCs w:val="22"/>
        </w:rPr>
        <w:lastRenderedPageBreak/>
        <w:t>Open-Access-Veröffentlichung der anonymisierten Daten, zum Beispiel auf OpenNEURO</w:t>
      </w:r>
      <w:r w:rsidRPr="005407AB">
        <w:rPr>
          <w:rFonts w:ascii="Calibri" w:eastAsia="Calibri" w:hAnsi="Calibri" w:cs="Calibri"/>
          <w:sz w:val="22"/>
          <w:szCs w:val="22"/>
          <w:vertAlign w:val="superscript"/>
        </w:rPr>
        <w:footnoteReference w:id="5"/>
      </w:r>
      <w:r w:rsidRPr="005407AB">
        <w:rPr>
          <w:rFonts w:ascii="Calibri" w:eastAsia="Calibri" w:hAnsi="Calibri" w:cs="Calibri"/>
          <w:sz w:val="22"/>
          <w:szCs w:val="22"/>
        </w:rPr>
        <w:t xml:space="preserve"> und DepositOnce</w:t>
      </w:r>
      <w:r w:rsidRPr="005407AB">
        <w:rPr>
          <w:rFonts w:ascii="Calibri" w:eastAsia="Calibri" w:hAnsi="Calibri" w:cs="Calibri"/>
          <w:sz w:val="22"/>
          <w:szCs w:val="22"/>
          <w:vertAlign w:val="superscript"/>
        </w:rPr>
        <w:footnoteReference w:id="6"/>
      </w:r>
      <w:r w:rsidRPr="005407AB">
        <w:rPr>
          <w:rFonts w:ascii="Calibri" w:eastAsia="Calibri" w:hAnsi="Calibri" w:cs="Calibri"/>
          <w:sz w:val="22"/>
          <w:szCs w:val="22"/>
          <w:vertAlign w:val="superscript"/>
        </w:rPr>
        <w:t xml:space="preserve"> </w:t>
      </w:r>
      <w:r w:rsidRPr="005407AB">
        <w:rPr>
          <w:rFonts w:ascii="Calibri" w:eastAsia="Calibri" w:hAnsi="Calibri" w:cs="Calibri"/>
          <w:sz w:val="22"/>
          <w:szCs w:val="22"/>
        </w:rPr>
        <w:t>, angedacht.</w:t>
      </w:r>
      <w:r w:rsidRPr="009C6806">
        <w:rPr>
          <w:rFonts w:ascii="Calibri" w:eastAsia="Calibri" w:hAnsi="Calibri" w:cs="Calibri"/>
          <w:sz w:val="22"/>
          <w:szCs w:val="22"/>
          <w:shd w:val="clear" w:color="auto" w:fill="F1A775"/>
        </w:rPr>
        <w:t xml:space="preserve"> </w:t>
      </w:r>
      <w:bookmarkStart w:id="36" w:name="_heading=h.lou0c91fznko" w:colFirst="0" w:colLast="0"/>
      <w:bookmarkEnd w:id="36"/>
    </w:p>
    <w:p w14:paraId="6F074DC4" w14:textId="77777777" w:rsidR="00D7095D" w:rsidRPr="00500266" w:rsidRDefault="00D7095D" w:rsidP="00500266">
      <w:pPr>
        <w:shd w:val="clear" w:color="auto" w:fill="FFFFFF" w:themeFill="background1"/>
        <w:spacing w:line="360" w:lineRule="auto"/>
        <w:jc w:val="both"/>
        <w:rPr>
          <w:rFonts w:ascii="Calibri" w:eastAsia="Calibri" w:hAnsi="Calibri" w:cs="Calibri"/>
          <w:sz w:val="22"/>
          <w:szCs w:val="22"/>
          <w:shd w:val="clear" w:color="auto" w:fill="F1A775"/>
        </w:rPr>
      </w:pPr>
    </w:p>
    <w:p w14:paraId="731EB4BA" w14:textId="4C2EBD9C" w:rsidR="00D7095D" w:rsidRPr="00500266" w:rsidRDefault="00996D32" w:rsidP="00500266">
      <w:pPr>
        <w:pStyle w:val="berschrift1"/>
        <w:numPr>
          <w:ilvl w:val="0"/>
          <w:numId w:val="3"/>
        </w:numPr>
        <w:shd w:val="clear" w:color="auto" w:fill="FFFFFF" w:themeFill="background1"/>
        <w:spacing w:line="240" w:lineRule="auto"/>
        <w:ind w:left="360"/>
        <w:rPr>
          <w:rFonts w:ascii="Calibri" w:eastAsia="Calibri" w:hAnsi="Calibri" w:cs="Calibri"/>
          <w:color w:val="000000"/>
        </w:rPr>
      </w:pPr>
      <w:bookmarkStart w:id="37" w:name="_heading=h.k1wed87gv73g" w:colFirst="0" w:colLast="0"/>
      <w:bookmarkEnd w:id="37"/>
      <w:r w:rsidRPr="00500266">
        <w:rPr>
          <w:rFonts w:ascii="Calibri" w:eastAsia="Calibri" w:hAnsi="Calibri" w:cs="Calibri"/>
          <w:color w:val="000000"/>
        </w:rPr>
        <w:t>Angaben über die Informierung der Untersuchten vor der Untersuchung</w:t>
      </w:r>
    </w:p>
    <w:p w14:paraId="000000C4" w14:textId="77777777" w:rsidR="00C059C5" w:rsidRPr="00500266" w:rsidRDefault="00996D32" w:rsidP="00500266">
      <w:pPr>
        <w:pStyle w:val="berschrift2"/>
        <w:shd w:val="clear" w:color="auto" w:fill="FFFFFF" w:themeFill="background1"/>
        <w:spacing w:line="360" w:lineRule="auto"/>
        <w:jc w:val="both"/>
        <w:rPr>
          <w:rFonts w:ascii="Calibri" w:eastAsia="Calibri" w:hAnsi="Calibri" w:cs="Calibri"/>
          <w:color w:val="000000"/>
        </w:rPr>
      </w:pPr>
      <w:bookmarkStart w:id="38" w:name="_heading=h.i8upd4ieghax" w:colFirst="0" w:colLast="0"/>
      <w:bookmarkEnd w:id="38"/>
      <w:r w:rsidRPr="00500266">
        <w:rPr>
          <w:rFonts w:ascii="Calibri" w:eastAsia="Calibri" w:hAnsi="Calibri" w:cs="Calibri"/>
          <w:color w:val="000000"/>
        </w:rPr>
        <w:t xml:space="preserve">Ein Informationstext für die </w:t>
      </w:r>
      <w:r w:rsidRPr="009C6806">
        <w:rPr>
          <w:rFonts w:ascii="Calibri" w:eastAsia="Calibri" w:hAnsi="Calibri" w:cs="Calibri"/>
          <w:color w:val="000000"/>
        </w:rPr>
        <w:t>Teilnehmenden</w:t>
      </w:r>
      <w:r w:rsidRPr="00500266">
        <w:rPr>
          <w:rFonts w:ascii="Calibri" w:eastAsia="Calibri" w:hAnsi="Calibri" w:cs="Calibri"/>
          <w:color w:val="000000"/>
        </w:rPr>
        <w:t xml:space="preserve"> soll der EK in jedem Fall vorgelegt werden; falls auch </w:t>
      </w:r>
      <w:r w:rsidRPr="009C6806">
        <w:rPr>
          <w:rFonts w:ascii="Calibri" w:eastAsia="Calibri" w:hAnsi="Calibri" w:cs="Calibri"/>
          <w:color w:val="000000"/>
        </w:rPr>
        <w:t xml:space="preserve">gesetzliche Vertretende </w:t>
      </w:r>
      <w:r w:rsidRPr="00500266">
        <w:rPr>
          <w:rFonts w:ascii="Calibri" w:eastAsia="Calibri" w:hAnsi="Calibri" w:cs="Calibri"/>
          <w:color w:val="000000"/>
        </w:rPr>
        <w:t xml:space="preserve">(z.B. Eltern) zustimmen müssen, ein weiterer Text für diese. </w:t>
      </w:r>
    </w:p>
    <w:p w14:paraId="000000C5"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Personen, die sich zur Teilnahme anmelden, erhalten einen Informationstext. Dieser informiert über die Ziele, Verfahren, Dauer, Belastungen, Vergütung und die Rücktrittsmöglichkeit. Außerdem enthält der Text die Kontaktdaten zur Untersuchungsleitung und Verhaltensrichtlinien für den Tag der Untersuchungsdurchführung. Der jeweilige Informationstext ist zum Verbleib bei den Teilnehmenden bestimmt. Zu Beginn der Untersuchung wird der Text erneut vorgelegt. Jede Testperson erklärt durch Unterschrift das Einverständnis (siehe Anhang: Einverständniserklärung).</w:t>
      </w:r>
    </w:p>
    <w:p w14:paraId="000000C6" w14:textId="77777777" w:rsidR="00C059C5" w:rsidRPr="00500266" w:rsidRDefault="00C059C5" w:rsidP="00500266">
      <w:pPr>
        <w:shd w:val="clear" w:color="auto" w:fill="FFFFFF" w:themeFill="background1"/>
        <w:jc w:val="both"/>
        <w:rPr>
          <w:rFonts w:ascii="Calibri" w:eastAsia="Calibri" w:hAnsi="Calibri" w:cs="Calibri"/>
          <w:i/>
          <w:sz w:val="22"/>
          <w:szCs w:val="22"/>
          <w:shd w:val="clear" w:color="auto" w:fill="E0DDDD"/>
        </w:rPr>
      </w:pPr>
    </w:p>
    <w:p w14:paraId="000000C7" w14:textId="77777777" w:rsidR="00C059C5" w:rsidRPr="00500266" w:rsidRDefault="00996D32" w:rsidP="00500266">
      <w:pPr>
        <w:pStyle w:val="berschrift2"/>
        <w:shd w:val="clear" w:color="auto" w:fill="FFFFFF" w:themeFill="background1"/>
        <w:spacing w:line="360" w:lineRule="auto"/>
        <w:jc w:val="both"/>
        <w:rPr>
          <w:rFonts w:ascii="Calibri" w:eastAsia="Calibri" w:hAnsi="Calibri" w:cs="Calibri"/>
          <w:color w:val="000000"/>
        </w:rPr>
      </w:pPr>
      <w:bookmarkStart w:id="39" w:name="_heading=h.d576go4zmuc1" w:colFirst="0" w:colLast="0"/>
      <w:bookmarkEnd w:id="39"/>
      <w:r w:rsidRPr="00500266">
        <w:rPr>
          <w:rFonts w:ascii="Calibri" w:eastAsia="Calibri" w:hAnsi="Calibri" w:cs="Calibri"/>
          <w:color w:val="000000"/>
        </w:rPr>
        <w:t xml:space="preserve">Wird detailliert über Ziele und Verfahren der Untersuchung aufgeklärt, wie auch </w:t>
      </w:r>
    </w:p>
    <w:p w14:paraId="000000C8"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i/>
          <w:sz w:val="22"/>
          <w:szCs w:val="22"/>
        </w:rPr>
      </w:pPr>
      <w:r w:rsidRPr="00500266">
        <w:rPr>
          <w:rFonts w:ascii="Calibri" w:eastAsia="Calibri" w:hAnsi="Calibri" w:cs="Calibri"/>
          <w:i/>
          <w:sz w:val="22"/>
          <w:szCs w:val="22"/>
        </w:rPr>
        <w:t>a) über die Dauer der Untersuchung,</w:t>
      </w:r>
    </w:p>
    <w:p w14:paraId="000000C9"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Ja.</w:t>
      </w:r>
    </w:p>
    <w:p w14:paraId="000000CA"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i/>
          <w:sz w:val="22"/>
          <w:szCs w:val="22"/>
        </w:rPr>
      </w:pPr>
      <w:r w:rsidRPr="00500266">
        <w:rPr>
          <w:rFonts w:ascii="Calibri" w:eastAsia="Calibri" w:hAnsi="Calibri" w:cs="Calibri"/>
          <w:i/>
          <w:sz w:val="22"/>
          <w:szCs w:val="22"/>
        </w:rPr>
        <w:t xml:space="preserve">b) über Belastungen und Risiken durch spezifische Untersuchungsverfahren, </w:t>
      </w:r>
    </w:p>
    <w:p w14:paraId="000000CB"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Ja.</w:t>
      </w:r>
    </w:p>
    <w:p w14:paraId="000000CC"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i/>
          <w:sz w:val="22"/>
          <w:szCs w:val="22"/>
          <w:shd w:val="clear" w:color="auto" w:fill="E0DDDD"/>
        </w:rPr>
      </w:pPr>
      <w:r w:rsidRPr="00500266">
        <w:rPr>
          <w:rFonts w:ascii="Calibri" w:eastAsia="Calibri" w:hAnsi="Calibri" w:cs="Calibri"/>
          <w:i/>
          <w:sz w:val="22"/>
          <w:szCs w:val="22"/>
        </w:rPr>
        <w:t xml:space="preserve">c) über Vergütungen und andere Zusagen an die </w:t>
      </w:r>
      <w:r w:rsidRPr="009C6806">
        <w:rPr>
          <w:rFonts w:ascii="Calibri" w:eastAsia="Calibri" w:hAnsi="Calibri" w:cs="Calibri"/>
          <w:i/>
          <w:sz w:val="22"/>
          <w:szCs w:val="22"/>
        </w:rPr>
        <w:t>Teilnehmenden</w:t>
      </w:r>
    </w:p>
    <w:p w14:paraId="000000CD"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 xml:space="preserve">Ja. </w:t>
      </w:r>
    </w:p>
    <w:p w14:paraId="000000CE"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i/>
          <w:sz w:val="22"/>
          <w:szCs w:val="22"/>
        </w:rPr>
      </w:pPr>
      <w:r w:rsidRPr="00500266">
        <w:rPr>
          <w:rFonts w:ascii="Calibri" w:eastAsia="Calibri" w:hAnsi="Calibri" w:cs="Calibri"/>
          <w:i/>
          <w:sz w:val="22"/>
          <w:szCs w:val="22"/>
        </w:rPr>
        <w:t>d) über die jederzeitige und folgenlose Rücktrittsmöglichkeit von der Teilnahme-Bereitschaft?</w:t>
      </w:r>
    </w:p>
    <w:p w14:paraId="000000CF" w14:textId="0789148B"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Ja.</w:t>
      </w:r>
    </w:p>
    <w:p w14:paraId="30E5D62A" w14:textId="77777777" w:rsidR="00517F3A" w:rsidRPr="00500266" w:rsidRDefault="00517F3A"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p>
    <w:p w14:paraId="000000D0" w14:textId="77777777" w:rsidR="00C059C5" w:rsidRPr="00500266" w:rsidRDefault="00996D32" w:rsidP="00500266">
      <w:pPr>
        <w:pStyle w:val="berschrift1"/>
        <w:numPr>
          <w:ilvl w:val="0"/>
          <w:numId w:val="3"/>
        </w:numPr>
        <w:shd w:val="clear" w:color="auto" w:fill="FFFFFF" w:themeFill="background1"/>
        <w:spacing w:line="240" w:lineRule="auto"/>
        <w:ind w:left="360"/>
        <w:rPr>
          <w:rFonts w:ascii="Calibri" w:eastAsia="Calibri" w:hAnsi="Calibri" w:cs="Calibri"/>
          <w:color w:val="000000"/>
        </w:rPr>
      </w:pPr>
      <w:bookmarkStart w:id="40" w:name="_heading=h.3dy6vkm" w:colFirst="0" w:colLast="0"/>
      <w:bookmarkEnd w:id="40"/>
      <w:r w:rsidRPr="00500266">
        <w:rPr>
          <w:rFonts w:ascii="Calibri" w:eastAsia="Calibri" w:hAnsi="Calibri" w:cs="Calibri"/>
          <w:color w:val="000000"/>
        </w:rPr>
        <w:t>Angaben zur Erklärung der Bereitschaft, an der Untersuchung teilzunehmen</w:t>
      </w:r>
    </w:p>
    <w:p w14:paraId="000000D1" w14:textId="77777777" w:rsidR="00C059C5" w:rsidRPr="00500266" w:rsidRDefault="00C059C5" w:rsidP="00500266">
      <w:pPr>
        <w:pBdr>
          <w:top w:val="nil"/>
          <w:left w:val="nil"/>
          <w:bottom w:val="nil"/>
          <w:right w:val="nil"/>
          <w:between w:val="nil"/>
        </w:pBdr>
        <w:shd w:val="clear" w:color="auto" w:fill="FFFFFF" w:themeFill="background1"/>
        <w:spacing w:line="240" w:lineRule="auto"/>
        <w:ind w:left="720"/>
        <w:rPr>
          <w:rFonts w:ascii="Calibri" w:eastAsia="Calibri" w:hAnsi="Calibri" w:cs="Calibri"/>
        </w:rPr>
      </w:pPr>
    </w:p>
    <w:p w14:paraId="000000D2" w14:textId="77777777" w:rsidR="00C059C5" w:rsidRPr="00500266" w:rsidRDefault="00996D32" w:rsidP="00500266">
      <w:pPr>
        <w:pStyle w:val="berschrift2"/>
        <w:shd w:val="clear" w:color="auto" w:fill="FFFFFF" w:themeFill="background1"/>
        <w:spacing w:line="360" w:lineRule="auto"/>
        <w:jc w:val="both"/>
        <w:rPr>
          <w:rFonts w:ascii="Calibri" w:eastAsia="Calibri" w:hAnsi="Calibri" w:cs="Calibri"/>
          <w:color w:val="000000"/>
        </w:rPr>
      </w:pPr>
      <w:bookmarkStart w:id="41" w:name="_heading=h.wbxi0bsams8o" w:colFirst="0" w:colLast="0"/>
      <w:bookmarkEnd w:id="41"/>
      <w:r w:rsidRPr="00500266">
        <w:rPr>
          <w:rFonts w:ascii="Calibri" w:eastAsia="Calibri" w:hAnsi="Calibri" w:cs="Calibri"/>
          <w:color w:val="000000"/>
        </w:rPr>
        <w:lastRenderedPageBreak/>
        <w:t>Eine Erklärung, mit der die Untersuchten (oder deren gesetzliche Vertretende) die Bereitschaft zur Teilnahme an der Untersuchung bekunden, soll der EK in jedem Fall vorgelegt werden.</w:t>
      </w:r>
    </w:p>
    <w:p w14:paraId="000000D3"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Die Einverständniserklärungen für die Untersuchungen befinden sich im Anhang.</w:t>
      </w:r>
    </w:p>
    <w:p w14:paraId="000000D4" w14:textId="77777777" w:rsidR="00C059C5" w:rsidRPr="00500266" w:rsidRDefault="00C059C5"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i/>
          <w:sz w:val="22"/>
          <w:szCs w:val="22"/>
        </w:rPr>
      </w:pPr>
    </w:p>
    <w:p w14:paraId="000000D5" w14:textId="77777777" w:rsidR="00C059C5" w:rsidRPr="00500266" w:rsidRDefault="00996D32" w:rsidP="00500266">
      <w:pPr>
        <w:pStyle w:val="berschrift2"/>
        <w:shd w:val="clear" w:color="auto" w:fill="FFFFFF" w:themeFill="background1"/>
        <w:spacing w:line="360" w:lineRule="auto"/>
        <w:jc w:val="both"/>
        <w:rPr>
          <w:rFonts w:ascii="Calibri" w:eastAsia="Calibri" w:hAnsi="Calibri" w:cs="Calibri"/>
          <w:color w:val="000000"/>
        </w:rPr>
      </w:pPr>
      <w:bookmarkStart w:id="42" w:name="_heading=h.ki3uusmcmj3z" w:colFirst="0" w:colLast="0"/>
      <w:bookmarkEnd w:id="42"/>
      <w:r w:rsidRPr="00500266">
        <w:rPr>
          <w:rFonts w:ascii="Calibri" w:eastAsia="Calibri" w:hAnsi="Calibri" w:cs="Calibri"/>
          <w:color w:val="000000"/>
        </w:rPr>
        <w:t>Nimmt die Bereitschaftserklärung eindeutig Bezug auf die Teilnehmer-Information?</w:t>
      </w:r>
    </w:p>
    <w:p w14:paraId="000000D6"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Die Bereitschaftserklärung beinhaltet die wesentlichen Teilnehmenden-Informationen.</w:t>
      </w:r>
    </w:p>
    <w:p w14:paraId="000000D7" w14:textId="77777777" w:rsidR="00C059C5" w:rsidRPr="00500266" w:rsidRDefault="00C059C5"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i/>
          <w:sz w:val="22"/>
          <w:szCs w:val="22"/>
        </w:rPr>
      </w:pPr>
    </w:p>
    <w:p w14:paraId="000000D8" w14:textId="77777777" w:rsidR="00C059C5" w:rsidRPr="00500266" w:rsidRDefault="00996D32" w:rsidP="00500266">
      <w:pPr>
        <w:pStyle w:val="berschrift2"/>
        <w:shd w:val="clear" w:color="auto" w:fill="FFFFFF" w:themeFill="background1"/>
        <w:spacing w:line="360" w:lineRule="auto"/>
        <w:jc w:val="both"/>
        <w:rPr>
          <w:rFonts w:ascii="Calibri" w:eastAsia="Calibri" w:hAnsi="Calibri" w:cs="Calibri"/>
          <w:color w:val="000000"/>
        </w:rPr>
      </w:pPr>
      <w:bookmarkStart w:id="43" w:name="_heading=h.y5mmeje5jk36" w:colFirst="0" w:colLast="0"/>
      <w:bookmarkEnd w:id="43"/>
      <w:r w:rsidRPr="00500266">
        <w:rPr>
          <w:rFonts w:ascii="Calibri" w:eastAsia="Calibri" w:hAnsi="Calibri" w:cs="Calibri"/>
          <w:color w:val="000000"/>
        </w:rPr>
        <w:t>Führt sie vorgesehene Maßnahmen zum Datenschutz auf?</w:t>
      </w:r>
    </w:p>
    <w:p w14:paraId="000000D9"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Ja.</w:t>
      </w:r>
    </w:p>
    <w:p w14:paraId="000000DA" w14:textId="77777777" w:rsidR="00C059C5" w:rsidRPr="00500266" w:rsidRDefault="00996D32" w:rsidP="00500266">
      <w:pPr>
        <w:pStyle w:val="berschrift2"/>
        <w:shd w:val="clear" w:color="auto" w:fill="FFFFFF" w:themeFill="background1"/>
        <w:spacing w:line="360" w:lineRule="auto"/>
        <w:jc w:val="both"/>
        <w:rPr>
          <w:rFonts w:ascii="Calibri" w:eastAsia="Calibri" w:hAnsi="Calibri" w:cs="Calibri"/>
          <w:color w:val="000000"/>
        </w:rPr>
      </w:pPr>
      <w:bookmarkStart w:id="44" w:name="_heading=h.d7lbfbfgjdko" w:colFirst="0" w:colLast="0"/>
      <w:bookmarkEnd w:id="44"/>
      <w:r w:rsidRPr="00500266">
        <w:rPr>
          <w:rFonts w:ascii="Calibri" w:eastAsia="Calibri" w:hAnsi="Calibri" w:cs="Calibri"/>
          <w:color w:val="000000"/>
        </w:rPr>
        <w:t>Bestätigt sie die Freiwilligkeit der Teilnahme an der Untersuchung?</w:t>
      </w:r>
    </w:p>
    <w:p w14:paraId="000000DC" w14:textId="382CE54F"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Ja.</w:t>
      </w:r>
    </w:p>
    <w:p w14:paraId="000000DD" w14:textId="77777777" w:rsidR="00C059C5" w:rsidRPr="00500266" w:rsidRDefault="00996D32" w:rsidP="00500266">
      <w:pPr>
        <w:pStyle w:val="berschrift2"/>
        <w:shd w:val="clear" w:color="auto" w:fill="FFFFFF" w:themeFill="background1"/>
        <w:spacing w:line="360" w:lineRule="auto"/>
        <w:jc w:val="both"/>
        <w:rPr>
          <w:rFonts w:ascii="Calibri" w:eastAsia="Calibri" w:hAnsi="Calibri" w:cs="Calibri"/>
          <w:color w:val="000000"/>
        </w:rPr>
      </w:pPr>
      <w:bookmarkStart w:id="45" w:name="_heading=h.ale04i6nsy57" w:colFirst="0" w:colLast="0"/>
      <w:bookmarkEnd w:id="45"/>
      <w:r w:rsidRPr="00500266">
        <w:rPr>
          <w:rFonts w:ascii="Calibri" w:eastAsia="Calibri" w:hAnsi="Calibri" w:cs="Calibri"/>
          <w:color w:val="000000"/>
        </w:rPr>
        <w:t>Erwähnt sie das Recht, die Bereitschaftserklärung zu widerrufen?</w:t>
      </w:r>
    </w:p>
    <w:p w14:paraId="000000DE" w14:textId="00F07FD6"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Ja.</w:t>
      </w:r>
    </w:p>
    <w:p w14:paraId="2564DE1B" w14:textId="29A96F7A" w:rsidR="00B537D2" w:rsidRPr="00500266" w:rsidRDefault="00B537D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p>
    <w:p w14:paraId="64266D1A" w14:textId="196BBA40" w:rsidR="00B537D2" w:rsidRPr="00500266" w:rsidRDefault="00B537D2" w:rsidP="00500266">
      <w:pPr>
        <w:pStyle w:val="berschrift1"/>
        <w:numPr>
          <w:ilvl w:val="0"/>
          <w:numId w:val="3"/>
        </w:numPr>
        <w:shd w:val="clear" w:color="auto" w:fill="FFFFFF" w:themeFill="background1"/>
        <w:spacing w:line="240" w:lineRule="auto"/>
        <w:ind w:left="360"/>
        <w:rPr>
          <w:rFonts w:ascii="Calibri" w:eastAsia="Calibri" w:hAnsi="Calibri" w:cs="Calibri"/>
          <w:color w:val="000000"/>
        </w:rPr>
      </w:pPr>
      <w:r w:rsidRPr="00500266">
        <w:rPr>
          <w:rFonts w:ascii="Calibri" w:eastAsia="Calibri" w:hAnsi="Calibri" w:cs="Calibri"/>
          <w:color w:val="000000"/>
        </w:rPr>
        <w:t>Durchführung von neuropsychologischen Messungen während der Corona Pandemie</w:t>
      </w:r>
    </w:p>
    <w:p w14:paraId="54D4D814" w14:textId="77777777" w:rsidR="00286159" w:rsidRPr="00500266" w:rsidRDefault="00286159" w:rsidP="00500266">
      <w:pPr>
        <w:shd w:val="clear" w:color="auto" w:fill="FFFFFF" w:themeFill="background1"/>
      </w:pPr>
    </w:p>
    <w:p w14:paraId="23ED2C1B" w14:textId="10EC2BFA" w:rsidR="00EC28CF" w:rsidRPr="00500266" w:rsidRDefault="00EC28CF"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color w:val="000000"/>
          <w:sz w:val="22"/>
          <w:szCs w:val="22"/>
        </w:rPr>
      </w:pPr>
      <w:r w:rsidRPr="00500266">
        <w:rPr>
          <w:rFonts w:ascii="Calibri" w:eastAsia="Calibri" w:hAnsi="Calibri" w:cs="Calibri"/>
          <w:color w:val="000000"/>
          <w:sz w:val="22"/>
          <w:szCs w:val="22"/>
        </w:rPr>
        <w:t xml:space="preserve">Die Anbringung von EEG-Elektroden und sonstiger Hardware ist eine körpernahe Tätigkeit und kann nicht unter Einhaltung des Mindestabstandes durchgeführt werden. Um den Schutz unserer Teilnehmenden und Mitarbeitenden zu gewährleisten, befolgen wir Schutzmaßnahmen, welche zu jedem Zeitpunkt über die gesetzlichen und universitären Vorschriften hinausgehen. </w:t>
      </w:r>
    </w:p>
    <w:p w14:paraId="000000DF" w14:textId="77777777" w:rsidR="00C059C5" w:rsidRPr="00500266" w:rsidRDefault="00996D32" w:rsidP="00500266">
      <w:pPr>
        <w:shd w:val="clear" w:color="auto" w:fill="FFFFFF" w:themeFill="background1"/>
        <w:spacing w:line="240" w:lineRule="auto"/>
        <w:rPr>
          <w:rFonts w:ascii="Calibri" w:eastAsia="Calibri" w:hAnsi="Calibri" w:cs="Calibri"/>
          <w:color w:val="000000"/>
          <w:sz w:val="26"/>
          <w:szCs w:val="26"/>
        </w:rPr>
      </w:pPr>
      <w:r w:rsidRPr="00500266">
        <w:rPr>
          <w:rFonts w:ascii="Calibri" w:eastAsia="Calibri" w:hAnsi="Calibri" w:cs="Calibri"/>
          <w:color w:val="000000"/>
          <w:sz w:val="26"/>
          <w:szCs w:val="26"/>
        </w:rPr>
        <w:br w:type="page"/>
      </w:r>
    </w:p>
    <w:p w14:paraId="000000E0" w14:textId="77777777" w:rsidR="00C059C5" w:rsidRPr="00500266" w:rsidRDefault="00996D32" w:rsidP="00B3453E">
      <w:pPr>
        <w:pStyle w:val="berschrift1"/>
        <w:shd w:val="clear" w:color="auto" w:fill="FFFFFF" w:themeFill="background1"/>
        <w:spacing w:line="240" w:lineRule="auto"/>
        <w:rPr>
          <w:rFonts w:ascii="Calibri" w:eastAsia="Calibri" w:hAnsi="Calibri" w:cs="Calibri"/>
          <w:color w:val="000000"/>
        </w:rPr>
      </w:pPr>
      <w:bookmarkStart w:id="46" w:name="_heading=h.z66sa8g1h4ru" w:colFirst="0" w:colLast="0"/>
      <w:bookmarkEnd w:id="46"/>
      <w:r w:rsidRPr="00500266">
        <w:rPr>
          <w:rFonts w:ascii="Calibri" w:eastAsia="Calibri" w:hAnsi="Calibri" w:cs="Calibri"/>
          <w:color w:val="000000"/>
        </w:rPr>
        <w:lastRenderedPageBreak/>
        <w:t>Anlagen</w:t>
      </w:r>
    </w:p>
    <w:p w14:paraId="000000E1" w14:textId="77777777" w:rsidR="00C059C5" w:rsidRPr="00500266" w:rsidRDefault="00C059C5" w:rsidP="00500266">
      <w:pPr>
        <w:shd w:val="clear" w:color="auto" w:fill="FFFFFF" w:themeFill="background1"/>
        <w:rPr>
          <w:rFonts w:ascii="Calibri" w:eastAsia="Calibri" w:hAnsi="Calibri" w:cs="Calibri"/>
        </w:rPr>
      </w:pPr>
    </w:p>
    <w:p w14:paraId="000000E2" w14:textId="39703342" w:rsidR="00C059C5" w:rsidRPr="00500266" w:rsidRDefault="00996D32" w:rsidP="00500266">
      <w:pPr>
        <w:numPr>
          <w:ilvl w:val="0"/>
          <w:numId w:val="6"/>
        </w:numPr>
        <w:pBdr>
          <w:top w:val="nil"/>
          <w:left w:val="nil"/>
          <w:bottom w:val="nil"/>
          <w:right w:val="nil"/>
          <w:between w:val="nil"/>
        </w:pBdr>
        <w:shd w:val="clear" w:color="auto" w:fill="FFFFFF" w:themeFill="background1"/>
        <w:spacing w:line="360" w:lineRule="auto"/>
        <w:rPr>
          <w:rFonts w:ascii="Calibri" w:eastAsia="Calibri" w:hAnsi="Calibri" w:cs="Calibri"/>
          <w:sz w:val="22"/>
          <w:szCs w:val="22"/>
        </w:rPr>
      </w:pPr>
      <w:r w:rsidRPr="00500266">
        <w:rPr>
          <w:rFonts w:ascii="Calibri" w:eastAsia="Calibri" w:hAnsi="Calibri" w:cs="Calibri"/>
          <w:sz w:val="22"/>
          <w:szCs w:val="22"/>
        </w:rPr>
        <w:t>Informationsblatt</w:t>
      </w:r>
      <w:r w:rsidR="00D7095D" w:rsidRPr="00500266">
        <w:rPr>
          <w:rFonts w:ascii="Calibri" w:eastAsia="Calibri" w:hAnsi="Calibri" w:cs="Calibri"/>
          <w:sz w:val="22"/>
          <w:szCs w:val="22"/>
        </w:rPr>
        <w:t xml:space="preserve"> &amp; Instruktionen</w:t>
      </w:r>
    </w:p>
    <w:p w14:paraId="737874D0" w14:textId="0CEFB2F0" w:rsidR="00D7095D" w:rsidRPr="00500266" w:rsidRDefault="00430FCF" w:rsidP="00500266">
      <w:pPr>
        <w:numPr>
          <w:ilvl w:val="0"/>
          <w:numId w:val="6"/>
        </w:numPr>
        <w:pBdr>
          <w:top w:val="nil"/>
          <w:left w:val="nil"/>
          <w:bottom w:val="nil"/>
          <w:right w:val="nil"/>
          <w:between w:val="nil"/>
        </w:pBdr>
        <w:shd w:val="clear" w:color="auto" w:fill="FFFFFF" w:themeFill="background1"/>
        <w:spacing w:line="360" w:lineRule="auto"/>
        <w:rPr>
          <w:rFonts w:ascii="Calibri" w:eastAsia="Calibri" w:hAnsi="Calibri" w:cs="Calibri"/>
          <w:sz w:val="22"/>
          <w:szCs w:val="22"/>
        </w:rPr>
      </w:pPr>
      <w:r>
        <w:rPr>
          <w:rFonts w:ascii="Calibri" w:eastAsia="Calibri" w:hAnsi="Calibri" w:cs="Calibri"/>
          <w:sz w:val="22"/>
          <w:szCs w:val="22"/>
        </w:rPr>
        <w:t>Fragebögen</w:t>
      </w:r>
    </w:p>
    <w:p w14:paraId="000000E4" w14:textId="3257F5AB" w:rsidR="00C059C5" w:rsidRPr="00500266" w:rsidRDefault="00996D32" w:rsidP="00500266">
      <w:pPr>
        <w:numPr>
          <w:ilvl w:val="0"/>
          <w:numId w:val="6"/>
        </w:numPr>
        <w:pBdr>
          <w:top w:val="nil"/>
          <w:left w:val="nil"/>
          <w:bottom w:val="nil"/>
          <w:right w:val="nil"/>
          <w:between w:val="nil"/>
        </w:pBdr>
        <w:shd w:val="clear" w:color="auto" w:fill="FFFFFF" w:themeFill="background1"/>
        <w:spacing w:line="360" w:lineRule="auto"/>
        <w:rPr>
          <w:rFonts w:ascii="Calibri" w:eastAsia="Calibri" w:hAnsi="Calibri" w:cs="Calibri"/>
          <w:sz w:val="22"/>
          <w:szCs w:val="22"/>
        </w:rPr>
      </w:pPr>
      <w:r w:rsidRPr="00500266">
        <w:rPr>
          <w:rFonts w:ascii="Calibri" w:eastAsia="Calibri" w:hAnsi="Calibri" w:cs="Calibri"/>
          <w:sz w:val="22"/>
          <w:szCs w:val="22"/>
        </w:rPr>
        <w:t>Einverständniserklärung (für die Versuchsleitung)</w:t>
      </w:r>
    </w:p>
    <w:p w14:paraId="71348AD2" w14:textId="77777777" w:rsidR="00D7095D" w:rsidRPr="00500266" w:rsidRDefault="00996D32" w:rsidP="00500266">
      <w:pPr>
        <w:numPr>
          <w:ilvl w:val="0"/>
          <w:numId w:val="6"/>
        </w:numPr>
        <w:pBdr>
          <w:top w:val="nil"/>
          <w:left w:val="nil"/>
          <w:bottom w:val="nil"/>
          <w:right w:val="nil"/>
          <w:between w:val="nil"/>
        </w:pBdr>
        <w:shd w:val="clear" w:color="auto" w:fill="FFFFFF" w:themeFill="background1"/>
        <w:spacing w:line="360" w:lineRule="auto"/>
        <w:rPr>
          <w:rFonts w:ascii="Calibri" w:eastAsia="Calibri" w:hAnsi="Calibri" w:cs="Calibri"/>
          <w:sz w:val="22"/>
          <w:szCs w:val="22"/>
        </w:rPr>
      </w:pPr>
      <w:r w:rsidRPr="00500266">
        <w:rPr>
          <w:rFonts w:ascii="Calibri" w:eastAsia="Calibri" w:hAnsi="Calibri" w:cs="Calibri"/>
          <w:sz w:val="22"/>
          <w:szCs w:val="22"/>
        </w:rPr>
        <w:t>Einverständniserklärung (für die Teilnehmer zum Mitnehmen inkl. VP-Code)</w:t>
      </w:r>
    </w:p>
    <w:p w14:paraId="000000E6" w14:textId="12D785CB" w:rsidR="00C059C5" w:rsidRPr="00500266" w:rsidRDefault="00996D32" w:rsidP="00500266">
      <w:pPr>
        <w:numPr>
          <w:ilvl w:val="0"/>
          <w:numId w:val="6"/>
        </w:numPr>
        <w:pBdr>
          <w:top w:val="nil"/>
          <w:left w:val="nil"/>
          <w:bottom w:val="nil"/>
          <w:right w:val="nil"/>
          <w:between w:val="nil"/>
        </w:pBdr>
        <w:shd w:val="clear" w:color="auto" w:fill="FFFFFF" w:themeFill="background1"/>
        <w:spacing w:line="360" w:lineRule="auto"/>
        <w:rPr>
          <w:rFonts w:ascii="Calibri" w:eastAsia="Calibri" w:hAnsi="Calibri" w:cs="Calibri"/>
          <w:sz w:val="22"/>
          <w:szCs w:val="22"/>
        </w:rPr>
      </w:pPr>
      <w:r w:rsidRPr="00500266">
        <w:rPr>
          <w:rFonts w:ascii="Calibri" w:eastAsia="Calibri" w:hAnsi="Calibri" w:cs="Calibri"/>
          <w:sz w:val="22"/>
          <w:szCs w:val="22"/>
        </w:rPr>
        <w:t>Empfangsbestätigung Versuchspersonengeld</w:t>
      </w:r>
    </w:p>
    <w:p w14:paraId="000000E7" w14:textId="206B3801" w:rsidR="00C059C5" w:rsidRPr="00500266" w:rsidRDefault="00996D32" w:rsidP="00500266">
      <w:pPr>
        <w:numPr>
          <w:ilvl w:val="0"/>
          <w:numId w:val="6"/>
        </w:numPr>
        <w:pBdr>
          <w:top w:val="nil"/>
          <w:left w:val="nil"/>
          <w:bottom w:val="nil"/>
          <w:right w:val="nil"/>
          <w:between w:val="nil"/>
        </w:pBdr>
        <w:shd w:val="clear" w:color="auto" w:fill="FFFFFF" w:themeFill="background1"/>
        <w:spacing w:line="360" w:lineRule="auto"/>
        <w:rPr>
          <w:rFonts w:ascii="Calibri" w:eastAsia="Calibri" w:hAnsi="Calibri" w:cs="Calibri"/>
          <w:sz w:val="22"/>
          <w:szCs w:val="22"/>
        </w:rPr>
      </w:pPr>
      <w:r w:rsidRPr="00500266">
        <w:rPr>
          <w:rFonts w:ascii="Calibri" w:eastAsia="Calibri" w:hAnsi="Calibri" w:cs="Calibri"/>
          <w:sz w:val="22"/>
          <w:szCs w:val="22"/>
        </w:rPr>
        <w:t>Versuchspersonencode</w:t>
      </w:r>
    </w:p>
    <w:p w14:paraId="000000EB" w14:textId="17F228EA" w:rsidR="00C059C5" w:rsidRPr="00500266" w:rsidRDefault="00D7095D" w:rsidP="00500266">
      <w:pPr>
        <w:numPr>
          <w:ilvl w:val="0"/>
          <w:numId w:val="6"/>
        </w:numPr>
        <w:pBdr>
          <w:top w:val="nil"/>
          <w:left w:val="nil"/>
          <w:bottom w:val="nil"/>
          <w:right w:val="nil"/>
          <w:between w:val="nil"/>
        </w:pBdr>
        <w:shd w:val="clear" w:color="auto" w:fill="FFFFFF" w:themeFill="background1"/>
        <w:spacing w:line="240" w:lineRule="auto"/>
        <w:rPr>
          <w:rFonts w:ascii="Calibri" w:eastAsia="Calibri" w:hAnsi="Calibri" w:cs="Calibri"/>
        </w:rPr>
      </w:pPr>
      <w:r w:rsidRPr="00500266">
        <w:rPr>
          <w:rFonts w:ascii="Calibri" w:eastAsia="Calibri" w:hAnsi="Calibri" w:cs="Calibri"/>
          <w:sz w:val="22"/>
          <w:szCs w:val="22"/>
        </w:rPr>
        <w:t>Einverständnis Audioaufnahmen</w:t>
      </w:r>
      <w:r w:rsidR="00996D32" w:rsidRPr="00500266">
        <w:br w:type="page"/>
      </w:r>
    </w:p>
    <w:p w14:paraId="000000EC" w14:textId="77777777" w:rsidR="00C059C5" w:rsidRPr="00500266" w:rsidRDefault="00996D32" w:rsidP="00500266">
      <w:pPr>
        <w:shd w:val="clear" w:color="auto" w:fill="FFFFFF" w:themeFill="background1"/>
        <w:tabs>
          <w:tab w:val="right" w:pos="9072"/>
        </w:tabs>
        <w:jc w:val="right"/>
        <w:rPr>
          <w:rFonts w:ascii="Calibri" w:eastAsia="Calibri" w:hAnsi="Calibri" w:cs="Calibri"/>
          <w:b/>
          <w:sz w:val="16"/>
          <w:szCs w:val="16"/>
        </w:rPr>
      </w:pPr>
      <w:r w:rsidRPr="00500266">
        <w:rPr>
          <w:rFonts w:ascii="Calibri" w:eastAsia="Calibri" w:hAnsi="Calibri" w:cs="Calibri"/>
          <w:b/>
          <w:sz w:val="16"/>
          <w:szCs w:val="16"/>
        </w:rPr>
        <w:lastRenderedPageBreak/>
        <w:t>Prof. Dr. Klaus Gramann</w:t>
      </w:r>
      <w:r w:rsidRPr="00500266">
        <w:rPr>
          <w:noProof/>
        </w:rPr>
        <w:drawing>
          <wp:anchor distT="0" distB="0" distL="114300" distR="114300" simplePos="0" relativeHeight="251659264" behindDoc="0" locked="0" layoutInCell="1" hidden="0" allowOverlap="1" wp14:anchorId="22475951" wp14:editId="263A477A">
            <wp:simplePos x="0" y="0"/>
            <wp:positionH relativeFrom="column">
              <wp:posOffset>-4443</wp:posOffset>
            </wp:positionH>
            <wp:positionV relativeFrom="paragraph">
              <wp:posOffset>5080</wp:posOffset>
            </wp:positionV>
            <wp:extent cx="889019" cy="495779"/>
            <wp:effectExtent l="0" t="0" r="0" b="0"/>
            <wp:wrapSquare wrapText="bothSides" distT="0" distB="0" distL="114300" distR="114300"/>
            <wp:docPr id="1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889019" cy="495779"/>
                    </a:xfrm>
                    <a:prstGeom prst="rect">
                      <a:avLst/>
                    </a:prstGeom>
                    <a:ln/>
                  </pic:spPr>
                </pic:pic>
              </a:graphicData>
            </a:graphic>
          </wp:anchor>
        </w:drawing>
      </w:r>
      <w:r w:rsidRPr="00500266">
        <w:rPr>
          <w:noProof/>
        </w:rPr>
        <w:drawing>
          <wp:anchor distT="0" distB="0" distL="114300" distR="114300" simplePos="0" relativeHeight="251660288" behindDoc="0" locked="0" layoutInCell="1" hidden="0" allowOverlap="1" wp14:anchorId="24D4DF00" wp14:editId="157BC803">
            <wp:simplePos x="0" y="0"/>
            <wp:positionH relativeFrom="column">
              <wp:posOffset>986155</wp:posOffset>
            </wp:positionH>
            <wp:positionV relativeFrom="paragraph">
              <wp:posOffset>0</wp:posOffset>
            </wp:positionV>
            <wp:extent cx="1990725" cy="501015"/>
            <wp:effectExtent l="0" t="0" r="0" b="0"/>
            <wp:wrapSquare wrapText="bothSides" distT="0" distB="0" distL="114300" distR="114300"/>
            <wp:docPr id="1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1990725" cy="501015"/>
                    </a:xfrm>
                    <a:prstGeom prst="rect">
                      <a:avLst/>
                    </a:prstGeom>
                    <a:ln/>
                  </pic:spPr>
                </pic:pic>
              </a:graphicData>
            </a:graphic>
          </wp:anchor>
        </w:drawing>
      </w:r>
    </w:p>
    <w:p w14:paraId="000000ED" w14:textId="77777777" w:rsidR="00C059C5" w:rsidRPr="00500266" w:rsidRDefault="00996D32" w:rsidP="00500266">
      <w:pPr>
        <w:shd w:val="clear" w:color="auto" w:fill="FFFFFF" w:themeFill="background1"/>
        <w:tabs>
          <w:tab w:val="right" w:pos="9356"/>
        </w:tabs>
        <w:jc w:val="right"/>
        <w:rPr>
          <w:rFonts w:ascii="Calibri" w:eastAsia="Calibri" w:hAnsi="Calibri" w:cs="Calibri"/>
          <w:sz w:val="16"/>
          <w:szCs w:val="16"/>
        </w:rPr>
      </w:pPr>
      <w:r w:rsidRPr="00500266">
        <w:rPr>
          <w:rFonts w:ascii="Calibri" w:eastAsia="Calibri" w:hAnsi="Calibri" w:cs="Calibri"/>
          <w:sz w:val="16"/>
          <w:szCs w:val="16"/>
        </w:rPr>
        <w:t>Sekretariat KWT-N 1</w:t>
      </w:r>
    </w:p>
    <w:p w14:paraId="000000EE" w14:textId="77777777" w:rsidR="00C059C5" w:rsidRPr="00500266" w:rsidRDefault="00996D32" w:rsidP="00500266">
      <w:pPr>
        <w:shd w:val="clear" w:color="auto" w:fill="FFFFFF" w:themeFill="background1"/>
        <w:tabs>
          <w:tab w:val="right" w:pos="9356"/>
        </w:tabs>
        <w:jc w:val="right"/>
        <w:rPr>
          <w:rFonts w:ascii="Calibri" w:eastAsia="Calibri" w:hAnsi="Calibri" w:cs="Calibri"/>
          <w:sz w:val="16"/>
          <w:szCs w:val="16"/>
        </w:rPr>
      </w:pPr>
      <w:r w:rsidRPr="00500266">
        <w:rPr>
          <w:rFonts w:ascii="Calibri" w:eastAsia="Calibri" w:hAnsi="Calibri" w:cs="Calibri"/>
          <w:sz w:val="16"/>
          <w:szCs w:val="16"/>
        </w:rPr>
        <w:t>Fasanenstr. 1</w:t>
      </w:r>
    </w:p>
    <w:p w14:paraId="000000EF" w14:textId="77777777" w:rsidR="00C059C5" w:rsidRPr="00500266" w:rsidRDefault="00996D32" w:rsidP="00500266">
      <w:pPr>
        <w:shd w:val="clear" w:color="auto" w:fill="FFFFFF" w:themeFill="background1"/>
        <w:tabs>
          <w:tab w:val="right" w:pos="9356"/>
        </w:tabs>
        <w:jc w:val="right"/>
        <w:rPr>
          <w:rFonts w:ascii="Calibri" w:eastAsia="Calibri" w:hAnsi="Calibri" w:cs="Calibri"/>
          <w:sz w:val="16"/>
          <w:szCs w:val="16"/>
        </w:rPr>
      </w:pPr>
      <w:r w:rsidRPr="00500266">
        <w:rPr>
          <w:rFonts w:ascii="Calibri" w:eastAsia="Calibri" w:hAnsi="Calibri" w:cs="Calibri"/>
          <w:sz w:val="16"/>
          <w:szCs w:val="16"/>
        </w:rPr>
        <w:t>10623 Berlin</w:t>
      </w:r>
    </w:p>
    <w:p w14:paraId="000000F0" w14:textId="77777777" w:rsidR="00C059C5" w:rsidRPr="00500266" w:rsidRDefault="00C059C5" w:rsidP="00500266">
      <w:pPr>
        <w:shd w:val="clear" w:color="auto" w:fill="FFFFFF" w:themeFill="background1"/>
        <w:tabs>
          <w:tab w:val="right" w:pos="9356"/>
        </w:tabs>
        <w:rPr>
          <w:rFonts w:ascii="Calibri" w:eastAsia="Calibri" w:hAnsi="Calibri" w:cs="Calibri"/>
          <w:b/>
        </w:rPr>
      </w:pPr>
    </w:p>
    <w:p w14:paraId="000000F1" w14:textId="77777777" w:rsidR="00C059C5" w:rsidRPr="00500266" w:rsidRDefault="00C059C5" w:rsidP="00500266">
      <w:pPr>
        <w:shd w:val="clear" w:color="auto" w:fill="FFFFFF" w:themeFill="background1"/>
        <w:tabs>
          <w:tab w:val="right" w:pos="9356"/>
        </w:tabs>
        <w:rPr>
          <w:rFonts w:ascii="Calibri" w:eastAsia="Calibri" w:hAnsi="Calibri" w:cs="Calibri"/>
          <w:b/>
        </w:rPr>
      </w:pPr>
    </w:p>
    <w:p w14:paraId="000000F2" w14:textId="469451E4" w:rsidR="00C059C5" w:rsidRPr="00500266" w:rsidRDefault="0030586D" w:rsidP="00500266">
      <w:pPr>
        <w:shd w:val="clear" w:color="auto" w:fill="FFFFFF" w:themeFill="background1"/>
        <w:tabs>
          <w:tab w:val="right" w:pos="9356"/>
        </w:tabs>
        <w:rPr>
          <w:rFonts w:ascii="Calibri" w:eastAsia="Calibri" w:hAnsi="Calibri" w:cs="Calibri"/>
        </w:rPr>
      </w:pPr>
      <w:sdt>
        <w:sdtPr>
          <w:tag w:val="goog_rdk_3"/>
          <w:id w:val="1439185717"/>
        </w:sdtPr>
        <w:sdtEndPr/>
        <w:sdtContent/>
      </w:sdt>
      <w:r w:rsidR="005407AB">
        <w:rPr>
          <w:rFonts w:ascii="Calibri" w:eastAsia="Calibri" w:hAnsi="Calibri" w:cs="Calibri"/>
          <w:b/>
          <w:sz w:val="28"/>
          <w:szCs w:val="28"/>
        </w:rPr>
        <w:t>Inf</w:t>
      </w:r>
      <w:r w:rsidR="00996D32" w:rsidRPr="005407AB">
        <w:rPr>
          <w:rFonts w:ascii="Calibri" w:eastAsia="Calibri" w:hAnsi="Calibri" w:cs="Calibri"/>
          <w:b/>
          <w:sz w:val="28"/>
          <w:szCs w:val="28"/>
        </w:rPr>
        <w:t>ormationsblatt</w:t>
      </w:r>
      <w:r w:rsidR="00996D32" w:rsidRPr="00500266">
        <w:rPr>
          <w:rFonts w:ascii="Calibri" w:eastAsia="Calibri" w:hAnsi="Calibri" w:cs="Calibri"/>
          <w:b/>
          <w:sz w:val="28"/>
          <w:szCs w:val="28"/>
        </w:rPr>
        <w:tab/>
      </w:r>
      <w:r w:rsidR="00350BD8">
        <w:rPr>
          <w:rFonts w:ascii="Calibri" w:eastAsia="Calibri" w:hAnsi="Calibri" w:cs="Calibri"/>
        </w:rPr>
        <w:t>05</w:t>
      </w:r>
      <w:r w:rsidR="00996D32" w:rsidRPr="00500266">
        <w:rPr>
          <w:rFonts w:ascii="Calibri" w:eastAsia="Calibri" w:hAnsi="Calibri" w:cs="Calibri"/>
        </w:rPr>
        <w:t>.0</w:t>
      </w:r>
      <w:r w:rsidR="00350BD8">
        <w:rPr>
          <w:rFonts w:ascii="Calibri" w:eastAsia="Calibri" w:hAnsi="Calibri" w:cs="Calibri"/>
        </w:rPr>
        <w:t>7</w:t>
      </w:r>
      <w:r w:rsidR="00996D32" w:rsidRPr="00500266">
        <w:rPr>
          <w:rFonts w:ascii="Calibri" w:eastAsia="Calibri" w:hAnsi="Calibri" w:cs="Calibri"/>
        </w:rPr>
        <w:t>.20</w:t>
      </w:r>
      <w:r w:rsidR="0089115F" w:rsidRPr="00500266">
        <w:rPr>
          <w:rFonts w:ascii="Calibri" w:eastAsia="Calibri" w:hAnsi="Calibri" w:cs="Calibri"/>
        </w:rPr>
        <w:t>22</w:t>
      </w:r>
    </w:p>
    <w:p w14:paraId="000000F3" w14:textId="77777777" w:rsidR="00C059C5" w:rsidRPr="00500266" w:rsidRDefault="00C059C5" w:rsidP="00500266">
      <w:pPr>
        <w:shd w:val="clear" w:color="auto" w:fill="FFFFFF" w:themeFill="background1"/>
        <w:jc w:val="both"/>
        <w:rPr>
          <w:rFonts w:ascii="Calibri" w:eastAsia="Calibri" w:hAnsi="Calibri" w:cs="Calibri"/>
          <w:b/>
        </w:rPr>
      </w:pPr>
    </w:p>
    <w:p w14:paraId="000000F4" w14:textId="77777777" w:rsidR="00C059C5" w:rsidRPr="00500266" w:rsidRDefault="00C059C5" w:rsidP="00500266">
      <w:pPr>
        <w:shd w:val="clear" w:color="auto" w:fill="FFFFFF" w:themeFill="background1"/>
        <w:jc w:val="both"/>
        <w:rPr>
          <w:rFonts w:ascii="Calibri" w:eastAsia="Calibri" w:hAnsi="Calibri" w:cs="Calibri"/>
          <w:b/>
        </w:rPr>
      </w:pPr>
    </w:p>
    <w:p w14:paraId="000000F5" w14:textId="1B1C2664" w:rsidR="00C059C5" w:rsidRPr="00500266" w:rsidRDefault="00996D32" w:rsidP="00500266">
      <w:pPr>
        <w:shd w:val="clear" w:color="auto" w:fill="FFFFFF" w:themeFill="background1"/>
        <w:jc w:val="both"/>
        <w:rPr>
          <w:rFonts w:ascii="Calibri" w:eastAsia="Calibri" w:hAnsi="Calibri" w:cs="Calibri"/>
          <w:b/>
        </w:rPr>
      </w:pPr>
      <w:r w:rsidRPr="00500266">
        <w:rPr>
          <w:rFonts w:ascii="Calibri" w:eastAsia="Calibri" w:hAnsi="Calibri" w:cs="Calibri"/>
          <w:b/>
        </w:rPr>
        <w:t>Bitte lesen Sie sich die folgenden Anmerkungen zur Durchführung der Studie aufmerksam durch.</w:t>
      </w:r>
    </w:p>
    <w:p w14:paraId="21F987FF" w14:textId="7CE307EB" w:rsidR="008F4D6F" w:rsidRPr="00500266" w:rsidRDefault="008F4D6F" w:rsidP="00500266">
      <w:pPr>
        <w:shd w:val="clear" w:color="auto" w:fill="FFFFFF" w:themeFill="background1"/>
        <w:jc w:val="both"/>
        <w:rPr>
          <w:rFonts w:ascii="Calibri" w:eastAsia="Calibri" w:hAnsi="Calibri" w:cs="Calibri"/>
          <w:b/>
        </w:rPr>
      </w:pPr>
    </w:p>
    <w:p w14:paraId="2CB3AABF" w14:textId="16D25FDC" w:rsidR="008F4D6F" w:rsidRPr="00500266" w:rsidRDefault="008F4D6F" w:rsidP="00500266">
      <w:pPr>
        <w:shd w:val="clear" w:color="auto" w:fill="FFFFFF" w:themeFill="background1"/>
        <w:jc w:val="both"/>
        <w:rPr>
          <w:rFonts w:ascii="Calibri" w:eastAsia="Calibri" w:hAnsi="Calibri" w:cs="Calibri"/>
          <w:b/>
        </w:rPr>
      </w:pPr>
      <w:r w:rsidRPr="00500266">
        <w:rPr>
          <w:rFonts w:ascii="Calibri" w:eastAsia="Calibri" w:hAnsi="Calibri" w:cs="Calibri"/>
          <w:b/>
        </w:rPr>
        <w:t>Durchführung von biopsychologischen Erhebungen während der Corona Pandemie</w:t>
      </w:r>
    </w:p>
    <w:p w14:paraId="5EB843FA" w14:textId="2F8969DC" w:rsidR="008F4D6F" w:rsidRPr="00500266" w:rsidRDefault="008F4D6F" w:rsidP="00500266">
      <w:pPr>
        <w:pBdr>
          <w:top w:val="nil"/>
          <w:left w:val="nil"/>
          <w:bottom w:val="nil"/>
          <w:right w:val="nil"/>
          <w:between w:val="nil"/>
        </w:pBdr>
        <w:shd w:val="clear" w:color="auto" w:fill="FFFFFF" w:themeFill="background1"/>
        <w:spacing w:line="240" w:lineRule="auto"/>
        <w:jc w:val="both"/>
        <w:rPr>
          <w:rFonts w:ascii="Calibri" w:eastAsia="Calibri" w:hAnsi="Calibri" w:cs="Calibri"/>
        </w:rPr>
      </w:pPr>
      <w:r w:rsidRPr="00500266">
        <w:rPr>
          <w:rFonts w:ascii="Calibri" w:eastAsia="Calibri" w:hAnsi="Calibri" w:cs="Calibri"/>
        </w:rPr>
        <w:t>Die Anbringung von</w:t>
      </w:r>
      <w:r w:rsidR="008B1FA9" w:rsidRPr="00500266">
        <w:rPr>
          <w:rFonts w:ascii="Calibri" w:eastAsia="Calibri" w:hAnsi="Calibri" w:cs="Calibri"/>
        </w:rPr>
        <w:t xml:space="preserve"> Hardware für biopsychologische Messungen </w:t>
      </w:r>
      <w:r w:rsidRPr="00500266">
        <w:rPr>
          <w:rFonts w:ascii="Calibri" w:eastAsia="Calibri" w:hAnsi="Calibri" w:cs="Calibri"/>
        </w:rPr>
        <w:t xml:space="preserve">ist eine körpernahe Tätigkeit und kann nicht unter Einhaltung des Mindestabstandes durchgeführt werden. Um </w:t>
      </w:r>
      <w:r w:rsidR="008B1FA9" w:rsidRPr="00500266">
        <w:rPr>
          <w:rFonts w:ascii="Calibri" w:eastAsia="Calibri" w:hAnsi="Calibri" w:cs="Calibri"/>
        </w:rPr>
        <w:t xml:space="preserve">Ihren und unsern Schutz zu </w:t>
      </w:r>
      <w:r w:rsidRPr="00500266">
        <w:rPr>
          <w:rFonts w:ascii="Calibri" w:eastAsia="Calibri" w:hAnsi="Calibri" w:cs="Calibri"/>
        </w:rPr>
        <w:t>gewährleisten, befolgen wir</w:t>
      </w:r>
      <w:r w:rsidR="008B1FA9" w:rsidRPr="00500266">
        <w:rPr>
          <w:rFonts w:ascii="Calibri" w:eastAsia="Calibri" w:hAnsi="Calibri" w:cs="Calibri"/>
        </w:rPr>
        <w:t xml:space="preserve"> Maßnahmen</w:t>
      </w:r>
      <w:r w:rsidRPr="00500266">
        <w:rPr>
          <w:rFonts w:ascii="Calibri" w:eastAsia="Calibri" w:hAnsi="Calibri" w:cs="Calibri"/>
        </w:rPr>
        <w:t xml:space="preserve">, welche zu jedem Zeitpunkt über die gesetzlichen und universitären Vorschriften hinausgehen. </w:t>
      </w:r>
    </w:p>
    <w:p w14:paraId="1FB43093" w14:textId="4BC9CB58" w:rsidR="008F4D6F" w:rsidRPr="00500266" w:rsidRDefault="00050594" w:rsidP="00500266">
      <w:pPr>
        <w:pBdr>
          <w:top w:val="nil"/>
          <w:left w:val="nil"/>
          <w:bottom w:val="nil"/>
          <w:right w:val="nil"/>
          <w:between w:val="nil"/>
        </w:pBdr>
        <w:shd w:val="clear" w:color="auto" w:fill="FFFFFF" w:themeFill="background1"/>
        <w:spacing w:line="240" w:lineRule="auto"/>
        <w:jc w:val="both"/>
        <w:rPr>
          <w:rFonts w:ascii="Calibri" w:eastAsia="Calibri" w:hAnsi="Calibri" w:cs="Calibri"/>
          <w:b/>
        </w:rPr>
      </w:pPr>
      <w:r w:rsidRPr="00500266">
        <w:rPr>
          <w:rFonts w:ascii="Calibri" w:eastAsia="Calibri" w:hAnsi="Calibri" w:cs="Calibri"/>
        </w:rPr>
        <w:t xml:space="preserve">Bitte teilen Sie uns jetzt und zu jedem Zeitpunkt mit, falls sie Symptome verspüren, die einer Infektion mit dem </w:t>
      </w:r>
      <w:r w:rsidRPr="00772639">
        <w:rPr>
          <w:rFonts w:ascii="Calibri" w:eastAsia="Calibri" w:hAnsi="Calibri" w:cs="Calibri"/>
        </w:rPr>
        <w:t>Virus zugeordnet werden können oder bei Ihnen, zum Beispiel auf Grund von Risikokontakten, erhöhtes Risiko von</w:t>
      </w:r>
      <w:r w:rsidRPr="00500266">
        <w:rPr>
          <w:rFonts w:ascii="Calibri" w:eastAsia="Calibri" w:hAnsi="Calibri" w:cs="Calibri"/>
        </w:rPr>
        <w:t xml:space="preserve"> Infektion vorliegt. Bitte teilen Sie uns außerdem mit, wenn sie zusätzliche Schutz-Maßnahmen (z.B. </w:t>
      </w:r>
      <w:r w:rsidR="00A71D8C" w:rsidRPr="00500266">
        <w:rPr>
          <w:rFonts w:ascii="Calibri" w:eastAsia="Calibri" w:hAnsi="Calibri" w:cs="Calibri"/>
        </w:rPr>
        <w:t xml:space="preserve">Face-Shield) wünschen. </w:t>
      </w:r>
    </w:p>
    <w:p w14:paraId="000000F6" w14:textId="77777777" w:rsidR="00C059C5" w:rsidRPr="00500266" w:rsidRDefault="00C059C5" w:rsidP="00500266">
      <w:pPr>
        <w:shd w:val="clear" w:color="auto" w:fill="FFFFFF" w:themeFill="background1"/>
        <w:jc w:val="both"/>
        <w:rPr>
          <w:rFonts w:ascii="Calibri" w:eastAsia="Calibri" w:hAnsi="Calibri" w:cs="Calibri"/>
          <w:b/>
        </w:rPr>
      </w:pPr>
    </w:p>
    <w:p w14:paraId="000000F7" w14:textId="77777777" w:rsidR="00C059C5" w:rsidRPr="00500266" w:rsidRDefault="00996D32" w:rsidP="00500266">
      <w:pPr>
        <w:shd w:val="clear" w:color="auto" w:fill="FFFFFF" w:themeFill="background1"/>
        <w:jc w:val="both"/>
        <w:rPr>
          <w:rFonts w:ascii="Calibri" w:eastAsia="Calibri" w:hAnsi="Calibri" w:cs="Calibri"/>
        </w:rPr>
      </w:pPr>
      <w:r w:rsidRPr="00500266">
        <w:rPr>
          <w:rFonts w:ascii="Calibri" w:eastAsia="Calibri" w:hAnsi="Calibri" w:cs="Calibri"/>
          <w:b/>
        </w:rPr>
        <w:t>Über die Studie</w:t>
      </w:r>
    </w:p>
    <w:p w14:paraId="000000F8" w14:textId="77777777" w:rsidR="00C059C5" w:rsidRPr="00500266" w:rsidRDefault="00996D32" w:rsidP="00500266">
      <w:pPr>
        <w:shd w:val="clear" w:color="auto" w:fill="FFFFFF" w:themeFill="background1"/>
        <w:jc w:val="both"/>
        <w:rPr>
          <w:rFonts w:ascii="Calibri" w:eastAsia="Calibri" w:hAnsi="Calibri" w:cs="Calibri"/>
        </w:rPr>
      </w:pPr>
      <w:r w:rsidRPr="00500266">
        <w:rPr>
          <w:rFonts w:ascii="Calibri" w:eastAsia="Calibri" w:hAnsi="Calibri" w:cs="Calibri"/>
        </w:rPr>
        <w:t xml:space="preserve">Die Studie „Virtuelle Interaktion mit Objekten“ wird durch die Technische Universität Berlin am Fachgebiet </w:t>
      </w:r>
      <w:r w:rsidRPr="00772639">
        <w:rPr>
          <w:rFonts w:ascii="Calibri" w:eastAsia="Calibri" w:hAnsi="Calibri" w:cs="Calibri"/>
        </w:rPr>
        <w:t>Biopsychologie und Neuroergonomie durchgeführt. Die Kontaktadresse des Hauptverantwortlichen des</w:t>
      </w:r>
      <w:r w:rsidRPr="00500266">
        <w:rPr>
          <w:rFonts w:ascii="Calibri" w:eastAsia="Calibri" w:hAnsi="Calibri" w:cs="Calibri"/>
        </w:rPr>
        <w:t xml:space="preserve"> Fachgebietes finden Sie rechts oben auf diesem Blatt.</w:t>
      </w:r>
    </w:p>
    <w:p w14:paraId="000000F9" w14:textId="77777777" w:rsidR="00C059C5" w:rsidRPr="00500266" w:rsidRDefault="00C059C5" w:rsidP="00500266">
      <w:pPr>
        <w:shd w:val="clear" w:color="auto" w:fill="FFFFFF" w:themeFill="background1"/>
        <w:ind w:firstLine="708"/>
        <w:jc w:val="both"/>
        <w:rPr>
          <w:rFonts w:ascii="Calibri" w:eastAsia="Calibri" w:hAnsi="Calibri" w:cs="Calibri"/>
        </w:rPr>
      </w:pPr>
    </w:p>
    <w:p w14:paraId="000000FA" w14:textId="3AF27A88" w:rsidR="00C059C5" w:rsidRPr="00772639" w:rsidRDefault="00996D32" w:rsidP="00500266">
      <w:pPr>
        <w:shd w:val="clear" w:color="auto" w:fill="FFFFFF" w:themeFill="background1"/>
        <w:jc w:val="both"/>
        <w:rPr>
          <w:rFonts w:ascii="Calibri" w:eastAsia="Calibri" w:hAnsi="Calibri" w:cs="Calibri"/>
        </w:rPr>
      </w:pPr>
      <w:r w:rsidRPr="00500266">
        <w:rPr>
          <w:rFonts w:ascii="Calibri" w:eastAsia="Calibri" w:hAnsi="Calibri" w:cs="Calibri"/>
        </w:rPr>
        <w:t xml:space="preserve">Bei diesem Experiment geht es um die Wahrnehmung verschiedener sensorischer Reize in virtueller Realität. Sie werden eine Bewegungsaufgabe in zwei verschiedenen Bedingungen durchführen. In diesem Experiment werden Sie gebeten ein Objekt in der virtuellen </w:t>
      </w:r>
      <w:r w:rsidR="00B75A5C" w:rsidRPr="00500266">
        <w:rPr>
          <w:rFonts w:ascii="Calibri" w:eastAsia="Calibri" w:hAnsi="Calibri" w:cs="Calibri"/>
        </w:rPr>
        <w:t xml:space="preserve">Welt </w:t>
      </w:r>
      <w:r w:rsidRPr="00500266">
        <w:rPr>
          <w:rFonts w:ascii="Calibri" w:eastAsia="Calibri" w:hAnsi="Calibri" w:cs="Calibri"/>
        </w:rPr>
        <w:t xml:space="preserve">zu bewegen. </w:t>
      </w:r>
      <w:r w:rsidRPr="00772639">
        <w:rPr>
          <w:rFonts w:ascii="Calibri" w:eastAsia="Calibri" w:hAnsi="Calibri" w:cs="Calibri"/>
        </w:rPr>
        <w:t xml:space="preserve">Genauere Instruktionen zur Bewegungsaufgabe erhalten Sie zu einem späteren Zeitpunkt. </w:t>
      </w:r>
    </w:p>
    <w:p w14:paraId="000000FB" w14:textId="77777777" w:rsidR="00C059C5" w:rsidRPr="00772639" w:rsidRDefault="00C059C5" w:rsidP="00772639">
      <w:pPr>
        <w:shd w:val="clear" w:color="auto" w:fill="FFFFFF" w:themeFill="background1"/>
        <w:jc w:val="both"/>
        <w:rPr>
          <w:rFonts w:ascii="Calibri" w:eastAsia="Calibri" w:hAnsi="Calibri" w:cs="Calibri"/>
        </w:rPr>
      </w:pPr>
    </w:p>
    <w:p w14:paraId="000000FC" w14:textId="39C98744" w:rsidR="00C059C5" w:rsidRPr="00772639" w:rsidRDefault="00996D32" w:rsidP="00772639">
      <w:pPr>
        <w:shd w:val="clear" w:color="auto" w:fill="FFFFFF" w:themeFill="background1"/>
        <w:jc w:val="both"/>
        <w:rPr>
          <w:rFonts w:ascii="Calibri" w:eastAsia="Calibri" w:hAnsi="Calibri" w:cs="Calibri"/>
        </w:rPr>
      </w:pPr>
      <w:r w:rsidRPr="00772639">
        <w:rPr>
          <w:rFonts w:ascii="Calibri" w:eastAsia="Calibri" w:hAnsi="Calibri" w:cs="Calibri"/>
        </w:rPr>
        <w:t>Um haptische Interaktion in der virtuellen Welt zu erleben, werden Sie während der Studie d</w:t>
      </w:r>
      <w:r w:rsidR="00B75A5C" w:rsidRPr="00772639">
        <w:rPr>
          <w:rFonts w:ascii="Calibri" w:eastAsia="Calibri" w:hAnsi="Calibri" w:cs="Calibri"/>
        </w:rPr>
        <w:t>en VR-Handschuh</w:t>
      </w:r>
      <w:r w:rsidRPr="00772639">
        <w:rPr>
          <w:rFonts w:ascii="Calibri" w:eastAsia="Calibri" w:hAnsi="Calibri" w:cs="Calibri"/>
        </w:rPr>
        <w:t xml:space="preserve"> </w:t>
      </w:r>
      <w:r w:rsidRPr="00FA6A04">
        <w:rPr>
          <w:rFonts w:ascii="Calibri" w:eastAsia="Calibri" w:hAnsi="Calibri" w:cs="Calibri"/>
          <w:i/>
          <w:iCs/>
        </w:rPr>
        <w:t>SenseGlove DK1</w:t>
      </w:r>
      <w:r w:rsidR="00FA6A04" w:rsidRPr="00FA6A04">
        <w:rPr>
          <w:rFonts w:ascii="Calibri" w:eastAsia="Calibri" w:hAnsi="Calibri" w:cs="Calibri"/>
          <w:i/>
          <w:iCs/>
        </w:rPr>
        <w:t>.3</w:t>
      </w:r>
      <w:r w:rsidRPr="00772639">
        <w:rPr>
          <w:rFonts w:ascii="Calibri" w:eastAsia="Calibri" w:hAnsi="Calibri" w:cs="Calibri"/>
        </w:rPr>
        <w:t xml:space="preserve"> tragen. Dieses ist mit Sensoren ausgestattet, welche genaue Informationen über die Position Ihrer Finger übertragen und verfügt über kleine Motoren, die ein Ausbremsen Ihrer Fingerbewegungen ermöglichen und Vibrationen an Ihren Fingerspitzen erzeugen können. Aufgrund der geringen wirkenden Kräfte ist die Verwendung nicht schmerzhaft und absolut ungefährlich. Sollten sie die Verwendung als unangenehm empfinden, teilen Sie dies bitte der Versuchsleitung mit.</w:t>
      </w:r>
    </w:p>
    <w:p w14:paraId="000000FD" w14:textId="77777777" w:rsidR="00C059C5" w:rsidRPr="00772639" w:rsidRDefault="00C059C5" w:rsidP="00772639">
      <w:pPr>
        <w:shd w:val="clear" w:color="auto" w:fill="FFFFFF" w:themeFill="background1"/>
        <w:jc w:val="both"/>
        <w:rPr>
          <w:rFonts w:ascii="Calibri" w:eastAsia="Calibri" w:hAnsi="Calibri" w:cs="Calibri"/>
        </w:rPr>
      </w:pPr>
    </w:p>
    <w:p w14:paraId="000000FE" w14:textId="77777777" w:rsidR="00C059C5" w:rsidRPr="00500266" w:rsidRDefault="00996D32" w:rsidP="00500266">
      <w:pPr>
        <w:shd w:val="clear" w:color="auto" w:fill="FFFFFF" w:themeFill="background1"/>
        <w:jc w:val="both"/>
        <w:rPr>
          <w:rFonts w:ascii="Calibri" w:eastAsia="Calibri" w:hAnsi="Calibri" w:cs="Calibri"/>
        </w:rPr>
      </w:pPr>
      <w:r w:rsidRPr="00500266">
        <w:rPr>
          <w:rFonts w:ascii="Calibri" w:eastAsia="Calibri" w:hAnsi="Calibri" w:cs="Calibri"/>
        </w:rPr>
        <w:t xml:space="preserve">Zu Beginn werden Sie alle Möglichkeiten mit der virtuellen Welt zu interagieren in einem Übungsteil ausprobieren. Hierbei können Sie sich mit dem exakten Verlauf vertraut machen. Zwischen den experimentellen Blöcken können Sie eine Pause machen. </w:t>
      </w:r>
    </w:p>
    <w:p w14:paraId="000000FF" w14:textId="77777777" w:rsidR="00C059C5" w:rsidRPr="00500266" w:rsidRDefault="00C059C5" w:rsidP="00500266">
      <w:pPr>
        <w:shd w:val="clear" w:color="auto" w:fill="FFFFFF" w:themeFill="background1"/>
        <w:jc w:val="both"/>
        <w:rPr>
          <w:rFonts w:ascii="Calibri" w:eastAsia="Calibri" w:hAnsi="Calibri" w:cs="Calibri"/>
        </w:rPr>
      </w:pPr>
    </w:p>
    <w:p w14:paraId="00000100" w14:textId="77777777" w:rsidR="00C059C5" w:rsidRPr="00500266" w:rsidRDefault="00996D32" w:rsidP="00500266">
      <w:pPr>
        <w:shd w:val="clear" w:color="auto" w:fill="FFFFFF" w:themeFill="background1"/>
        <w:jc w:val="both"/>
        <w:rPr>
          <w:rFonts w:ascii="Calibri" w:eastAsia="Calibri" w:hAnsi="Calibri" w:cs="Calibri"/>
        </w:rPr>
      </w:pPr>
      <w:r w:rsidRPr="00500266">
        <w:rPr>
          <w:rFonts w:ascii="Calibri" w:eastAsia="Calibri" w:hAnsi="Calibri" w:cs="Calibri"/>
        </w:rPr>
        <w:t>Der Versuch wird insgesamt ca. 2-3 Stunden dauern, inklusive der Vor- und Nachbereitungszeit. Vor, während und nach dem Versuch steht Ihnen die Versuchsleiterin bzw. der Versuchsleiter jederzeit unterstützend zur Seite. Sie können den Versuch jederzeit und ohne Angabe von Gründen abbrechen. Es entsteht Ihnen kein Nachteil und Sie werden für die bis dahin aufgewendete Zeit vergütet.</w:t>
      </w:r>
    </w:p>
    <w:p w14:paraId="00000101" w14:textId="77777777" w:rsidR="00C059C5" w:rsidRPr="00500266" w:rsidRDefault="00C059C5" w:rsidP="00500266">
      <w:pPr>
        <w:shd w:val="clear" w:color="auto" w:fill="FFFFFF" w:themeFill="background1"/>
        <w:jc w:val="both"/>
        <w:rPr>
          <w:rFonts w:ascii="Calibri" w:eastAsia="Calibri" w:hAnsi="Calibri" w:cs="Calibri"/>
        </w:rPr>
      </w:pPr>
    </w:p>
    <w:p w14:paraId="075E9CD9" w14:textId="77777777" w:rsidR="005407AB" w:rsidRDefault="005407AB">
      <w:pPr>
        <w:spacing w:line="240" w:lineRule="auto"/>
        <w:rPr>
          <w:rFonts w:ascii="Calibri" w:eastAsia="Calibri" w:hAnsi="Calibri" w:cs="Calibri"/>
          <w:b/>
        </w:rPr>
      </w:pPr>
      <w:r>
        <w:rPr>
          <w:rFonts w:ascii="Calibri" w:eastAsia="Calibri" w:hAnsi="Calibri" w:cs="Calibri"/>
          <w:b/>
        </w:rPr>
        <w:br w:type="page"/>
      </w:r>
    </w:p>
    <w:p w14:paraId="00000103" w14:textId="737C6C96" w:rsidR="00C059C5" w:rsidRPr="00500266" w:rsidRDefault="00996D32" w:rsidP="00500266">
      <w:pPr>
        <w:shd w:val="clear" w:color="auto" w:fill="FFFFFF" w:themeFill="background1"/>
        <w:jc w:val="both"/>
        <w:rPr>
          <w:rFonts w:ascii="Calibri" w:eastAsia="Calibri" w:hAnsi="Calibri" w:cs="Calibri"/>
          <w:b/>
        </w:rPr>
      </w:pPr>
      <w:r w:rsidRPr="00500266">
        <w:rPr>
          <w:rFonts w:ascii="Calibri" w:eastAsia="Calibri" w:hAnsi="Calibri" w:cs="Calibri"/>
          <w:b/>
        </w:rPr>
        <w:lastRenderedPageBreak/>
        <w:t>Datenerhebung</w:t>
      </w:r>
    </w:p>
    <w:p w14:paraId="00000104" w14:textId="44D46316" w:rsidR="00C059C5" w:rsidRDefault="00996D32" w:rsidP="00500266">
      <w:pPr>
        <w:shd w:val="clear" w:color="auto" w:fill="FFFFFF" w:themeFill="background1"/>
        <w:jc w:val="both"/>
        <w:rPr>
          <w:rFonts w:ascii="Calibri" w:eastAsia="Calibri" w:hAnsi="Calibri" w:cs="Calibri"/>
        </w:rPr>
      </w:pPr>
      <w:r w:rsidRPr="00500266">
        <w:rPr>
          <w:rFonts w:ascii="Calibri" w:eastAsia="Calibri" w:hAnsi="Calibri" w:cs="Calibri"/>
        </w:rPr>
        <w:t xml:space="preserve">Bei diesem Versuch werden Daten erhoben bzw. verschiedene Signale aufgezeichnet. Im Folgenden finden Sie eine kurze Beschreibung: </w:t>
      </w:r>
    </w:p>
    <w:p w14:paraId="22EA16EA" w14:textId="097DD345" w:rsidR="005407AB" w:rsidRDefault="005407AB" w:rsidP="00500266">
      <w:pPr>
        <w:shd w:val="clear" w:color="auto" w:fill="FFFFFF" w:themeFill="background1"/>
        <w:jc w:val="both"/>
        <w:rPr>
          <w:rFonts w:ascii="Calibri" w:eastAsia="Calibri" w:hAnsi="Calibri" w:cs="Calibri"/>
        </w:rPr>
      </w:pPr>
    </w:p>
    <w:p w14:paraId="00000106" w14:textId="77777777" w:rsidR="00C059C5" w:rsidRPr="00500266" w:rsidRDefault="00996D32" w:rsidP="00500266">
      <w:pPr>
        <w:shd w:val="clear" w:color="auto" w:fill="FFFFFF" w:themeFill="background1"/>
        <w:jc w:val="both"/>
        <w:rPr>
          <w:rFonts w:ascii="Calibri" w:eastAsia="Calibri" w:hAnsi="Calibri" w:cs="Calibri"/>
          <w:i/>
        </w:rPr>
      </w:pPr>
      <w:r w:rsidRPr="00500266">
        <w:rPr>
          <w:rFonts w:ascii="Calibri" w:eastAsia="Calibri" w:hAnsi="Calibri" w:cs="Calibri"/>
          <w:i/>
        </w:rPr>
        <w:t>Fragen zu persönliche Daten und Informationen zu Ihrer Ausgangslage.</w:t>
      </w:r>
    </w:p>
    <w:p w14:paraId="00000107" w14:textId="77777777" w:rsidR="00C059C5" w:rsidRPr="00500266" w:rsidRDefault="00996D32" w:rsidP="00500266">
      <w:pPr>
        <w:shd w:val="clear" w:color="auto" w:fill="FFFFFF" w:themeFill="background1"/>
        <w:ind w:left="284"/>
        <w:jc w:val="both"/>
        <w:rPr>
          <w:rFonts w:ascii="Calibri" w:eastAsia="Calibri" w:hAnsi="Calibri" w:cs="Calibri"/>
          <w:i/>
        </w:rPr>
      </w:pPr>
      <w:r w:rsidRPr="00500266">
        <w:rPr>
          <w:rFonts w:ascii="Calibri" w:eastAsia="Calibri" w:hAnsi="Calibri" w:cs="Calibri"/>
        </w:rPr>
        <w:t>Wir fragen Sie nach Ihren persönlichen Daten, damit wir Sie in die richtige Personengruppe einordnen können. Faktoren wie Alter oder Geschlecht können möglicherweise einen Einfluss auf die erhobenen Daten haben. Dies kann durch die Erhebung der Daten kontrolliert werden.</w:t>
      </w:r>
    </w:p>
    <w:p w14:paraId="00000108" w14:textId="77777777" w:rsidR="00C059C5" w:rsidRPr="00500266" w:rsidRDefault="00C059C5" w:rsidP="00500266">
      <w:pPr>
        <w:shd w:val="clear" w:color="auto" w:fill="FFFFFF" w:themeFill="background1"/>
        <w:jc w:val="both"/>
        <w:rPr>
          <w:rFonts w:ascii="Calibri" w:eastAsia="Calibri" w:hAnsi="Calibri" w:cs="Calibri"/>
          <w:i/>
          <w:shd w:val="clear" w:color="auto" w:fill="E0DDDD"/>
        </w:rPr>
      </w:pPr>
    </w:p>
    <w:p w14:paraId="00000109" w14:textId="77777777" w:rsidR="00C059C5" w:rsidRPr="00500266" w:rsidRDefault="00996D32" w:rsidP="00500266">
      <w:pPr>
        <w:shd w:val="clear" w:color="auto" w:fill="FFFFFF" w:themeFill="background1"/>
        <w:jc w:val="both"/>
        <w:rPr>
          <w:rFonts w:ascii="Calibri" w:eastAsia="Calibri" w:hAnsi="Calibri" w:cs="Calibri"/>
          <w:i/>
        </w:rPr>
      </w:pPr>
      <w:r w:rsidRPr="00500266">
        <w:rPr>
          <w:rFonts w:ascii="Calibri" w:eastAsia="Calibri" w:hAnsi="Calibri" w:cs="Calibri"/>
          <w:i/>
        </w:rPr>
        <w:t xml:space="preserve">Fragebögen. </w:t>
      </w:r>
      <w:r w:rsidRPr="00500266">
        <w:rPr>
          <w:rFonts w:ascii="Calibri" w:eastAsia="Calibri" w:hAnsi="Calibri" w:cs="Calibri"/>
        </w:rPr>
        <w:t>[Absatz Fragebogen nur relevant für Experiment 1]</w:t>
      </w:r>
    </w:p>
    <w:p w14:paraId="0000010A" w14:textId="3556A867" w:rsidR="00C059C5" w:rsidRPr="00772639" w:rsidRDefault="00996D32" w:rsidP="00500266">
      <w:pPr>
        <w:shd w:val="clear" w:color="auto" w:fill="FFFFFF" w:themeFill="background1"/>
        <w:ind w:left="284"/>
        <w:jc w:val="both"/>
        <w:rPr>
          <w:rFonts w:ascii="Calibri" w:eastAsia="Calibri" w:hAnsi="Calibri" w:cs="Calibri"/>
        </w:rPr>
      </w:pPr>
      <w:r w:rsidRPr="00500266">
        <w:rPr>
          <w:rFonts w:ascii="Calibri" w:eastAsia="Calibri" w:hAnsi="Calibri" w:cs="Calibri"/>
        </w:rPr>
        <w:t>Hierbei handelt es sich um Fragen und/oder Fragebögen bevor, während, oder nach der Studie, die spezifisch für diese Studie relevant sind.</w:t>
      </w:r>
      <w:r w:rsidRPr="00772639">
        <w:rPr>
          <w:rFonts w:ascii="Calibri" w:eastAsia="Calibri" w:hAnsi="Calibri" w:cs="Calibri"/>
        </w:rPr>
        <w:t xml:space="preserve"> In dieser Studie werden Sie mehrfach gebeten Items zum Präsenzerleben zu beantworten.</w:t>
      </w:r>
    </w:p>
    <w:p w14:paraId="0000010B" w14:textId="77777777" w:rsidR="00C059C5" w:rsidRPr="00500266" w:rsidRDefault="00C059C5" w:rsidP="00500266">
      <w:pPr>
        <w:shd w:val="clear" w:color="auto" w:fill="FFFFFF" w:themeFill="background1"/>
        <w:ind w:left="284"/>
        <w:jc w:val="both"/>
        <w:rPr>
          <w:rFonts w:ascii="Calibri" w:eastAsia="Calibri" w:hAnsi="Calibri" w:cs="Calibri"/>
          <w:shd w:val="clear" w:color="auto" w:fill="C50E20"/>
        </w:rPr>
      </w:pPr>
    </w:p>
    <w:p w14:paraId="0000010C" w14:textId="77777777" w:rsidR="00C059C5" w:rsidRPr="00500266" w:rsidRDefault="00996D32" w:rsidP="00500266">
      <w:pPr>
        <w:shd w:val="clear" w:color="auto" w:fill="FFFFFF" w:themeFill="background1"/>
        <w:jc w:val="both"/>
        <w:rPr>
          <w:rFonts w:ascii="Calibri" w:eastAsia="Calibri" w:hAnsi="Calibri" w:cs="Calibri"/>
          <w:i/>
        </w:rPr>
      </w:pPr>
      <w:r w:rsidRPr="00500266">
        <w:rPr>
          <w:rFonts w:ascii="Calibri" w:eastAsia="Calibri" w:hAnsi="Calibri" w:cs="Calibri"/>
          <w:i/>
        </w:rPr>
        <w:t>Verhaltensdaten (z.B. Tastendrücke, Rechnereingaben, Interaktion in virtueller Realität).</w:t>
      </w:r>
    </w:p>
    <w:p w14:paraId="0000010D" w14:textId="77777777" w:rsidR="00C059C5" w:rsidRPr="00500266" w:rsidRDefault="00996D32" w:rsidP="00500266">
      <w:pPr>
        <w:shd w:val="clear" w:color="auto" w:fill="FFFFFF" w:themeFill="background1"/>
        <w:ind w:left="284"/>
        <w:jc w:val="both"/>
        <w:rPr>
          <w:rFonts w:ascii="Calibri" w:eastAsia="Calibri" w:hAnsi="Calibri" w:cs="Calibri"/>
        </w:rPr>
      </w:pPr>
      <w:r w:rsidRPr="00500266">
        <w:rPr>
          <w:rFonts w:ascii="Calibri" w:eastAsia="Calibri" w:hAnsi="Calibri" w:cs="Calibri"/>
        </w:rPr>
        <w:t>Diese Daten sind notwendig, um Ihr Verhalten und Ihre Antworten hinsichtlich Reaktionsgeschwindigkeit, Richtigkeit, Präferenzen etc. auswerten zu können.</w:t>
      </w:r>
    </w:p>
    <w:p w14:paraId="0000010E" w14:textId="77777777" w:rsidR="00C059C5" w:rsidRPr="00772639" w:rsidRDefault="00C059C5" w:rsidP="00500266">
      <w:pPr>
        <w:shd w:val="clear" w:color="auto" w:fill="FFFFFF" w:themeFill="background1"/>
        <w:ind w:left="284"/>
        <w:jc w:val="both"/>
        <w:rPr>
          <w:rFonts w:ascii="Calibri" w:eastAsia="Calibri" w:hAnsi="Calibri" w:cs="Calibri"/>
          <w:i/>
        </w:rPr>
      </w:pPr>
    </w:p>
    <w:p w14:paraId="0000010F" w14:textId="51B6B598" w:rsidR="00C059C5" w:rsidRPr="00772639" w:rsidRDefault="00996D32" w:rsidP="00500266">
      <w:pPr>
        <w:shd w:val="clear" w:color="auto" w:fill="FFFFFF" w:themeFill="background1"/>
        <w:spacing w:line="276" w:lineRule="auto"/>
        <w:jc w:val="both"/>
        <w:rPr>
          <w:rFonts w:ascii="Calibri" w:eastAsia="Calibri" w:hAnsi="Calibri" w:cs="Calibri"/>
          <w:i/>
        </w:rPr>
      </w:pPr>
      <w:r w:rsidRPr="00772639">
        <w:rPr>
          <w:rFonts w:ascii="Calibri" w:eastAsia="Calibri" w:hAnsi="Calibri" w:cs="Calibri"/>
          <w:i/>
        </w:rPr>
        <w:t>Exit-Interview</w:t>
      </w:r>
      <w:r w:rsidR="00772639">
        <w:rPr>
          <w:rFonts w:ascii="Calibri" w:eastAsia="Calibri" w:hAnsi="Calibri" w:cs="Calibri"/>
          <w:i/>
        </w:rPr>
        <w:t xml:space="preserve"> mit</w:t>
      </w:r>
      <w:r w:rsidRPr="00772639">
        <w:rPr>
          <w:rFonts w:ascii="Calibri" w:eastAsia="Calibri" w:hAnsi="Calibri" w:cs="Calibri"/>
          <w:i/>
        </w:rPr>
        <w:t xml:space="preserve"> Audioaufnahmen.</w:t>
      </w:r>
    </w:p>
    <w:p w14:paraId="00000110" w14:textId="7A687ACA" w:rsidR="00C059C5" w:rsidRPr="00772639" w:rsidRDefault="00996D32" w:rsidP="00500266">
      <w:pPr>
        <w:shd w:val="clear" w:color="auto" w:fill="FFFFFF" w:themeFill="background1"/>
        <w:ind w:left="283"/>
        <w:jc w:val="both"/>
        <w:rPr>
          <w:rFonts w:ascii="Calibri" w:eastAsia="Calibri" w:hAnsi="Calibri" w:cs="Calibri"/>
        </w:rPr>
      </w:pPr>
      <w:r w:rsidRPr="00772639">
        <w:rPr>
          <w:rFonts w:ascii="Calibri" w:eastAsia="Calibri" w:hAnsi="Calibri" w:cs="Calibri"/>
        </w:rPr>
        <w:t>Im Anschluss an diesen Versuch würden wir gerne ein qualitatives Exit-</w:t>
      </w:r>
      <w:r w:rsidR="00656594" w:rsidRPr="00772639">
        <w:rPr>
          <w:rFonts w:ascii="Calibri" w:eastAsia="Calibri" w:hAnsi="Calibri" w:cs="Calibri"/>
        </w:rPr>
        <w:t>I</w:t>
      </w:r>
      <w:r w:rsidRPr="00772639">
        <w:rPr>
          <w:rFonts w:ascii="Calibri" w:eastAsia="Calibri" w:hAnsi="Calibri" w:cs="Calibri"/>
        </w:rPr>
        <w:t>nterview durchführen, in dem wir Ihnen Fragen zu Ihrem Erleben des Experiments stellen. Dieses würden wir zur Vereinfachung der Auswertung durch Tonaufnahmen festhalten. Für die weitere Nutzung dieser Daten liegt eine separate Einverständniserklärung vor.</w:t>
      </w:r>
    </w:p>
    <w:p w14:paraId="00000111" w14:textId="77777777" w:rsidR="00C059C5" w:rsidRPr="00500266" w:rsidRDefault="00C059C5" w:rsidP="00500266">
      <w:pPr>
        <w:shd w:val="clear" w:color="auto" w:fill="FFFFFF" w:themeFill="background1"/>
        <w:ind w:left="283"/>
        <w:jc w:val="both"/>
        <w:rPr>
          <w:rFonts w:ascii="Calibri" w:eastAsia="Calibri" w:hAnsi="Calibri" w:cs="Calibri"/>
        </w:rPr>
      </w:pPr>
    </w:p>
    <w:p w14:paraId="00000112" w14:textId="77777777" w:rsidR="00C059C5" w:rsidRPr="00500266" w:rsidRDefault="00996D32" w:rsidP="00500266">
      <w:pPr>
        <w:shd w:val="clear" w:color="auto" w:fill="FFFFFF" w:themeFill="background1"/>
        <w:jc w:val="both"/>
        <w:rPr>
          <w:rFonts w:ascii="Calibri" w:eastAsia="Calibri" w:hAnsi="Calibri" w:cs="Calibri"/>
          <w:i/>
        </w:rPr>
      </w:pPr>
      <w:r w:rsidRPr="00500266">
        <w:rPr>
          <w:rFonts w:ascii="Calibri" w:eastAsia="Calibri" w:hAnsi="Calibri" w:cs="Calibri"/>
          <w:i/>
        </w:rPr>
        <w:t>Elektroenzephalogramm (EEG).</w:t>
      </w:r>
    </w:p>
    <w:p w14:paraId="00000113" w14:textId="77777777" w:rsidR="00C059C5" w:rsidRPr="00500266" w:rsidRDefault="00996D32" w:rsidP="00500266">
      <w:pPr>
        <w:shd w:val="clear" w:color="auto" w:fill="FFFFFF" w:themeFill="background1"/>
        <w:ind w:left="283"/>
        <w:jc w:val="both"/>
        <w:rPr>
          <w:rFonts w:ascii="Calibri" w:eastAsia="Calibri" w:hAnsi="Calibri" w:cs="Calibri"/>
        </w:rPr>
      </w:pPr>
      <w:r w:rsidRPr="00500266">
        <w:rPr>
          <w:rFonts w:ascii="Calibri" w:eastAsia="Calibri" w:hAnsi="Calibri" w:cs="Calibri"/>
        </w:rPr>
        <w:t xml:space="preserve">Das EEG ist die Messung der elektrischen Aktivität des Gehirns, die an der Kopfoberfläche abgegriffen werden kann. Während des Versuchs wird mithilfe von Elektroden, die direkt oder mittels einer elastischen Kappe auf der Kopfoberfläche befestigt werden, das EEG aufgezeichnet. Da die Hirnaktivität an der Kopfoberfläche nur sehr schwach ist, wird mit Elektroden versucht den Kontakt zur Kopfoberfläche zu optimieren. Hierzu werden die Haare mit einer stumpfen Nadel zur Seite geschoben. Zusätzlich wird Elektrodengel benutzt, um die Leitfähigkeit weiter zu verbessern. Dieses Gel enthält Salze und fördert die Leitfähigkeit für die Messung. </w:t>
      </w:r>
    </w:p>
    <w:p w14:paraId="00000114" w14:textId="77777777" w:rsidR="00C059C5" w:rsidRPr="00500266" w:rsidRDefault="00C059C5" w:rsidP="00500266">
      <w:pPr>
        <w:shd w:val="clear" w:color="auto" w:fill="FFFFFF" w:themeFill="background1"/>
        <w:ind w:left="284"/>
        <w:jc w:val="both"/>
        <w:rPr>
          <w:rFonts w:ascii="Calibri" w:eastAsia="Calibri" w:hAnsi="Calibri" w:cs="Calibri"/>
        </w:rPr>
      </w:pPr>
    </w:p>
    <w:p w14:paraId="00000115" w14:textId="77777777" w:rsidR="00C059C5" w:rsidRPr="00500266" w:rsidRDefault="00996D32" w:rsidP="00500266">
      <w:pPr>
        <w:shd w:val="clear" w:color="auto" w:fill="FFFFFF" w:themeFill="background1"/>
        <w:ind w:left="284"/>
        <w:jc w:val="both"/>
        <w:rPr>
          <w:rFonts w:ascii="Calibri" w:eastAsia="Calibri" w:hAnsi="Calibri" w:cs="Calibri"/>
        </w:rPr>
      </w:pPr>
      <w:r w:rsidRPr="00500266">
        <w:rPr>
          <w:rFonts w:ascii="Calibri" w:eastAsia="Calibri" w:hAnsi="Calibri" w:cs="Calibri"/>
        </w:rPr>
        <w:t>Die verwendeten Stoffe sind klinisch getestet und lassen sich nach Abschluss des Versuchs leicht auswaschen. Durch die Vorbereitung und den Druck der Elektroden kann es zu leichten Rötungen auf der Kopfhaut kommen, die in der Regel nach einiger Zeit wieder verschwinden. Nach der Messung können Sie sich die Haare waschen. Es wird Ihnen alles zum Waschen der Haare zur Verfügung gestellt.</w:t>
      </w:r>
    </w:p>
    <w:p w14:paraId="00000116" w14:textId="77777777" w:rsidR="00C059C5" w:rsidRPr="00500266" w:rsidRDefault="00C059C5" w:rsidP="00500266">
      <w:pPr>
        <w:shd w:val="clear" w:color="auto" w:fill="FFFFFF" w:themeFill="background1"/>
        <w:ind w:left="284"/>
        <w:jc w:val="both"/>
        <w:rPr>
          <w:rFonts w:ascii="Calibri" w:eastAsia="Calibri" w:hAnsi="Calibri" w:cs="Calibri"/>
          <w:i/>
        </w:rPr>
      </w:pPr>
    </w:p>
    <w:p w14:paraId="00000117" w14:textId="77777777" w:rsidR="00C059C5" w:rsidRPr="00500266" w:rsidRDefault="00996D32" w:rsidP="00500266">
      <w:pPr>
        <w:shd w:val="clear" w:color="auto" w:fill="FFFFFF" w:themeFill="background1"/>
        <w:jc w:val="both"/>
        <w:rPr>
          <w:rFonts w:ascii="Calibri" w:eastAsia="Calibri" w:hAnsi="Calibri" w:cs="Calibri"/>
          <w:i/>
        </w:rPr>
      </w:pPr>
      <w:r w:rsidRPr="00500266">
        <w:rPr>
          <w:rFonts w:ascii="Calibri" w:eastAsia="Calibri" w:hAnsi="Calibri" w:cs="Calibri"/>
          <w:i/>
        </w:rPr>
        <w:t>Elektrookulogramm (EOG; Augenbewegungen).</w:t>
      </w:r>
    </w:p>
    <w:p w14:paraId="00000118" w14:textId="77777777" w:rsidR="00C059C5" w:rsidRPr="00500266" w:rsidRDefault="00996D32" w:rsidP="00500266">
      <w:pPr>
        <w:shd w:val="clear" w:color="auto" w:fill="FFFFFF" w:themeFill="background1"/>
        <w:ind w:left="284"/>
        <w:jc w:val="both"/>
        <w:rPr>
          <w:rFonts w:ascii="Calibri" w:eastAsia="Calibri" w:hAnsi="Calibri" w:cs="Calibri"/>
        </w:rPr>
      </w:pPr>
      <w:r w:rsidRPr="00500266">
        <w:rPr>
          <w:rFonts w:ascii="Calibri" w:eastAsia="Calibri" w:hAnsi="Calibri" w:cs="Calibri"/>
        </w:rPr>
        <w:t xml:space="preserve">Augenbewegungen sowie auch Lidschläge verursachen relativ große und unerwünschte Veränderungen des EEG-Signals. Zur Korrektur dieser Fehlersignale wird zusätzlich das EOG aufgezeichnet. Hierzu werden ein oder mehrere Elektroden direkt in der Nähe der Augen auf der Gesichtshaut angebracht. Um den Kontakt zwischen Elektroden und Haut zu optimieren, wird für jede Elektrode zunächst die Haut mit Alkohol gereinigt. Mit Elektrodengel wird die Leitfähigkeit weiter verbessert. </w:t>
      </w:r>
    </w:p>
    <w:p w14:paraId="00000119" w14:textId="77777777" w:rsidR="00C059C5" w:rsidRPr="00500266" w:rsidRDefault="00C059C5" w:rsidP="00500266">
      <w:pPr>
        <w:shd w:val="clear" w:color="auto" w:fill="FFFFFF" w:themeFill="background1"/>
        <w:ind w:left="284"/>
        <w:jc w:val="both"/>
        <w:rPr>
          <w:rFonts w:ascii="Calibri" w:eastAsia="Calibri" w:hAnsi="Calibri" w:cs="Calibri"/>
        </w:rPr>
      </w:pPr>
    </w:p>
    <w:p w14:paraId="0000011A" w14:textId="77777777" w:rsidR="00C059C5" w:rsidRPr="00500266" w:rsidRDefault="00996D32" w:rsidP="00500266">
      <w:pPr>
        <w:shd w:val="clear" w:color="auto" w:fill="FFFFFF" w:themeFill="background1"/>
        <w:ind w:left="284"/>
        <w:jc w:val="both"/>
        <w:rPr>
          <w:rFonts w:ascii="Calibri" w:eastAsia="Calibri" w:hAnsi="Calibri" w:cs="Calibri"/>
        </w:rPr>
      </w:pPr>
      <w:r w:rsidRPr="00500266">
        <w:rPr>
          <w:rFonts w:ascii="Calibri" w:eastAsia="Calibri" w:hAnsi="Calibri" w:cs="Calibri"/>
        </w:rPr>
        <w:t>Die verwendeten Stoffe sind klinisch getestet und lassen sich nach Abschluss des Versuchs leicht abwaschen. Durch die Vorbereitung und den Druck der Elektroden kann es zu leichten Rötungen auf der Haut kommen, die in der Regel nach einiger Zeit wieder verschwinden.</w:t>
      </w:r>
    </w:p>
    <w:p w14:paraId="0000011B" w14:textId="77777777" w:rsidR="00C059C5" w:rsidRPr="00500266" w:rsidRDefault="00C059C5" w:rsidP="00500266">
      <w:pPr>
        <w:shd w:val="clear" w:color="auto" w:fill="FFFFFF" w:themeFill="background1"/>
        <w:jc w:val="both"/>
        <w:rPr>
          <w:rFonts w:ascii="Calibri" w:eastAsia="Calibri" w:hAnsi="Calibri" w:cs="Calibri"/>
        </w:rPr>
      </w:pPr>
    </w:p>
    <w:p w14:paraId="0000011C" w14:textId="77777777" w:rsidR="00C059C5" w:rsidRPr="00500266" w:rsidRDefault="00996D32" w:rsidP="00500266">
      <w:pPr>
        <w:shd w:val="clear" w:color="auto" w:fill="FFFFFF" w:themeFill="background1"/>
        <w:jc w:val="both"/>
        <w:rPr>
          <w:rFonts w:ascii="Calibri" w:eastAsia="Calibri" w:hAnsi="Calibri" w:cs="Calibri"/>
          <w:i/>
        </w:rPr>
      </w:pPr>
      <w:r w:rsidRPr="00500266">
        <w:rPr>
          <w:rFonts w:ascii="Calibri" w:eastAsia="Calibri" w:hAnsi="Calibri" w:cs="Calibri"/>
          <w:i/>
        </w:rPr>
        <w:t xml:space="preserve">Bewegungsabläufe mittels Motion Capture (Bewegungserfassung). </w:t>
      </w:r>
    </w:p>
    <w:p w14:paraId="0000011D" w14:textId="09F12D70" w:rsidR="00C059C5" w:rsidRPr="00772639" w:rsidRDefault="00996D32" w:rsidP="00500266">
      <w:pPr>
        <w:shd w:val="clear" w:color="auto" w:fill="FFFFFF" w:themeFill="background1"/>
        <w:ind w:left="284"/>
        <w:jc w:val="both"/>
        <w:rPr>
          <w:rFonts w:ascii="Calibri" w:eastAsia="Calibri" w:hAnsi="Calibri" w:cs="Calibri"/>
        </w:rPr>
      </w:pPr>
      <w:r w:rsidRPr="00772639">
        <w:rPr>
          <w:rFonts w:ascii="Calibri" w:eastAsia="Calibri" w:hAnsi="Calibri" w:cs="Calibri"/>
        </w:rPr>
        <w:t xml:space="preserve">Die Erfassung der Bewegungsprofile der Finger erfolgt durch die integrierten Sensoren des </w:t>
      </w:r>
      <w:r w:rsidRPr="0011550E">
        <w:rPr>
          <w:rFonts w:ascii="Calibri" w:eastAsia="Calibri" w:hAnsi="Calibri" w:cs="Calibri"/>
          <w:i/>
          <w:iCs/>
        </w:rPr>
        <w:t>SenseGlove DK1.3</w:t>
      </w:r>
      <w:r w:rsidRPr="00772639">
        <w:rPr>
          <w:rFonts w:ascii="Calibri" w:eastAsia="Calibri" w:hAnsi="Calibri" w:cs="Calibri"/>
        </w:rPr>
        <w:footnoteReference w:id="7"/>
      </w:r>
      <w:r w:rsidRPr="00772639">
        <w:rPr>
          <w:rFonts w:ascii="Calibri" w:eastAsia="Calibri" w:hAnsi="Calibri" w:cs="Calibri"/>
        </w:rPr>
        <w:t xml:space="preserve">. Dieser ist mit einem 9-achsigen Orientierungssensor am Handgelenk und 20 Rotationssensoren in den einzelnen </w:t>
      </w:r>
      <w:r w:rsidRPr="00772639">
        <w:rPr>
          <w:rFonts w:ascii="Calibri" w:eastAsia="Calibri" w:hAnsi="Calibri" w:cs="Calibri"/>
        </w:rPr>
        <w:lastRenderedPageBreak/>
        <w:t xml:space="preserve">Gelenken </w:t>
      </w:r>
      <w:r w:rsidR="00656594" w:rsidRPr="00772639">
        <w:rPr>
          <w:rFonts w:ascii="Calibri" w:eastAsia="Calibri" w:hAnsi="Calibri" w:cs="Calibri"/>
        </w:rPr>
        <w:t xml:space="preserve">des VR-Handschuhs </w:t>
      </w:r>
      <w:r w:rsidRPr="00772639">
        <w:rPr>
          <w:rFonts w:ascii="Calibri" w:eastAsia="Calibri" w:hAnsi="Calibri" w:cs="Calibri"/>
        </w:rPr>
        <w:t xml:space="preserve">ausgestattet. Zusätzlich wird Motion Tracking der rechten Hand mithilfe des HTC Vive Puck Tracker aufgezeichnet. Dafür wird der Tracker auf dem </w:t>
      </w:r>
      <w:r w:rsidRPr="00FA6A04">
        <w:rPr>
          <w:rFonts w:ascii="Calibri" w:eastAsia="Calibri" w:hAnsi="Calibri" w:cs="Calibri"/>
          <w:i/>
          <w:iCs/>
        </w:rPr>
        <w:t>SenseGlove DK1</w:t>
      </w:r>
      <w:r w:rsidR="00FA6A04" w:rsidRPr="00FA6A04">
        <w:rPr>
          <w:rFonts w:ascii="Calibri" w:eastAsia="Calibri" w:hAnsi="Calibri" w:cs="Calibri"/>
          <w:i/>
          <w:iCs/>
        </w:rPr>
        <w:t>.3</w:t>
      </w:r>
      <w:r w:rsidRPr="00772639">
        <w:rPr>
          <w:rFonts w:ascii="Calibri" w:eastAsia="Calibri" w:hAnsi="Calibri" w:cs="Calibri"/>
        </w:rPr>
        <w:t xml:space="preserve"> angebracht. Hiermit kann die Position und Orientierung der rechten Hand gemessen werden.</w:t>
      </w:r>
    </w:p>
    <w:p w14:paraId="0000011E" w14:textId="77777777" w:rsidR="00C059C5" w:rsidRPr="00500266" w:rsidRDefault="00C059C5" w:rsidP="00500266">
      <w:pPr>
        <w:shd w:val="clear" w:color="auto" w:fill="FFFFFF" w:themeFill="background1"/>
        <w:ind w:left="284"/>
        <w:jc w:val="both"/>
        <w:rPr>
          <w:rFonts w:ascii="Calibri" w:eastAsia="Calibri" w:hAnsi="Calibri" w:cs="Calibri"/>
          <w:i/>
          <w:strike/>
          <w:shd w:val="clear" w:color="auto" w:fill="F2F2F2"/>
        </w:rPr>
      </w:pPr>
    </w:p>
    <w:p w14:paraId="0000011F" w14:textId="77777777" w:rsidR="00C059C5" w:rsidRPr="00500266" w:rsidRDefault="00996D32" w:rsidP="00500266">
      <w:pPr>
        <w:shd w:val="clear" w:color="auto" w:fill="FFFFFF" w:themeFill="background1"/>
        <w:jc w:val="both"/>
        <w:rPr>
          <w:rFonts w:ascii="Calibri" w:eastAsia="Calibri" w:hAnsi="Calibri" w:cs="Calibri"/>
          <w:b/>
        </w:rPr>
      </w:pPr>
      <w:r w:rsidRPr="00500266">
        <w:rPr>
          <w:rFonts w:ascii="Calibri" w:eastAsia="Calibri" w:hAnsi="Calibri" w:cs="Calibri"/>
          <w:b/>
        </w:rPr>
        <w:t>Anonymisierung und Nutzung der Daten</w:t>
      </w:r>
    </w:p>
    <w:p w14:paraId="00000120" w14:textId="77777777" w:rsidR="00C059C5" w:rsidRPr="00500266" w:rsidRDefault="00996D32" w:rsidP="00500266">
      <w:pPr>
        <w:shd w:val="clear" w:color="auto" w:fill="FFFFFF" w:themeFill="background1"/>
        <w:jc w:val="both"/>
        <w:rPr>
          <w:rFonts w:ascii="Calibri" w:eastAsia="Calibri" w:hAnsi="Calibri" w:cs="Calibri"/>
        </w:rPr>
      </w:pPr>
      <w:r w:rsidRPr="00500266">
        <w:rPr>
          <w:rFonts w:ascii="Calibri" w:eastAsia="Calibri" w:hAnsi="Calibri" w:cs="Calibri"/>
        </w:rPr>
        <w:t xml:space="preserve">Die Technische Universität Berlin arbeitet nach den gesetzlichen Bestimmungen über den Datenschutz. Die erhobenen Daten werden elektronisch in anonymisierter Form gespeichert, sodass sie nach der Studie keinen konkreten Personen mehr zugeordnet werden können. Zur Verweisung auf die Daten wird einen </w:t>
      </w:r>
      <w:r w:rsidRPr="00500266">
        <w:rPr>
          <w:rFonts w:ascii="Calibri" w:eastAsia="Calibri" w:hAnsi="Calibri" w:cs="Calibri"/>
          <w:i/>
        </w:rPr>
        <w:t xml:space="preserve">Versuchspersonencode </w:t>
      </w:r>
      <w:r w:rsidRPr="00500266">
        <w:rPr>
          <w:rFonts w:ascii="Calibri" w:eastAsia="Calibri" w:hAnsi="Calibri" w:cs="Calibri"/>
        </w:rPr>
        <w:t>benutzt. Nur Sie selbst behalten die Möglichkeit, diesen Code zu ihrer Person zuzuordnen.</w:t>
      </w:r>
    </w:p>
    <w:p w14:paraId="00000121" w14:textId="77777777" w:rsidR="00C059C5" w:rsidRPr="00500266" w:rsidRDefault="00C059C5" w:rsidP="00500266">
      <w:pPr>
        <w:shd w:val="clear" w:color="auto" w:fill="FFFFFF" w:themeFill="background1"/>
        <w:jc w:val="both"/>
        <w:rPr>
          <w:rFonts w:ascii="Calibri" w:eastAsia="Calibri" w:hAnsi="Calibri" w:cs="Calibri"/>
        </w:rPr>
      </w:pPr>
    </w:p>
    <w:p w14:paraId="00000122" w14:textId="77777777" w:rsidR="00C059C5" w:rsidRPr="00500266" w:rsidRDefault="00996D32" w:rsidP="00500266">
      <w:pPr>
        <w:shd w:val="clear" w:color="auto" w:fill="FFFFFF" w:themeFill="background1"/>
        <w:jc w:val="both"/>
        <w:rPr>
          <w:rFonts w:ascii="Calibri" w:eastAsia="Calibri" w:hAnsi="Calibri" w:cs="Calibri"/>
        </w:rPr>
      </w:pPr>
      <w:r w:rsidRPr="00500266">
        <w:rPr>
          <w:rFonts w:ascii="Calibri" w:eastAsia="Calibri" w:hAnsi="Calibri" w:cs="Calibri"/>
        </w:rPr>
        <w:t xml:space="preserve">Die aufgezeichneten Daten werden ausschließlich für Forschungszwecke verwendet. Die physiologischen Messungen erlauben keinen Rückschluss auf Ihren Geistes- oder Gesundheitszustand und unsere Mitarbeitende können und dürfen keine Aussagen hierzu treffen. Die Daten—z.B. als aggregierte Zusammenfassungen, aber auch sämtliche Rohdaten—können zu wissenschaftlichen Zwecken in anonymisierter Form an andere Wissenschaftler weitergegeben und gegebenenfalls auf sogenannten Open-Access-Plattformen veröffentlicht werden. </w:t>
      </w:r>
    </w:p>
    <w:p w14:paraId="00000123" w14:textId="77777777" w:rsidR="00C059C5" w:rsidRPr="00500266" w:rsidRDefault="00C059C5" w:rsidP="00500266">
      <w:pPr>
        <w:shd w:val="clear" w:color="auto" w:fill="FFFFFF" w:themeFill="background1"/>
        <w:jc w:val="both"/>
        <w:rPr>
          <w:rFonts w:ascii="Calibri" w:eastAsia="Calibri" w:hAnsi="Calibri" w:cs="Calibri"/>
        </w:rPr>
      </w:pPr>
    </w:p>
    <w:p w14:paraId="00000124" w14:textId="77777777" w:rsidR="00C059C5" w:rsidRPr="00500266" w:rsidRDefault="00996D32" w:rsidP="00500266">
      <w:pPr>
        <w:shd w:val="clear" w:color="auto" w:fill="FFFFFF" w:themeFill="background1"/>
        <w:jc w:val="both"/>
        <w:rPr>
          <w:rFonts w:ascii="Calibri" w:eastAsia="Calibri" w:hAnsi="Calibri" w:cs="Calibri"/>
          <w:b/>
        </w:rPr>
      </w:pPr>
      <w:r w:rsidRPr="00500266">
        <w:rPr>
          <w:rFonts w:ascii="Calibri" w:eastAsia="Calibri" w:hAnsi="Calibri" w:cs="Calibri"/>
          <w:b/>
        </w:rPr>
        <w:t>Ihre Rechte</w:t>
      </w:r>
    </w:p>
    <w:p w14:paraId="00000125" w14:textId="77777777" w:rsidR="00C059C5" w:rsidRPr="00500266" w:rsidRDefault="00996D32" w:rsidP="00500266">
      <w:pPr>
        <w:shd w:val="clear" w:color="auto" w:fill="FFFFFF" w:themeFill="background1"/>
        <w:jc w:val="both"/>
        <w:rPr>
          <w:rFonts w:ascii="Calibri" w:eastAsia="Calibri" w:hAnsi="Calibri" w:cs="Calibri"/>
        </w:rPr>
      </w:pPr>
      <w:r w:rsidRPr="00500266">
        <w:rPr>
          <w:rFonts w:ascii="Calibri" w:eastAsia="Calibri" w:hAnsi="Calibri" w:cs="Calibri"/>
        </w:rPr>
        <w:t>Ihre Teilnahme ist freiwillig. Sie haben als Teilnehmer jederzeit das Recht, den Versuch abzubrechen, ohne dafür Gründe angeben zu müssen. Wenn Sie die Studie vorzeitig abbrechen, haben Sie Anspruch auf eine Aufwandsentschädigung, falls eine vereinbart wurde, für die bis dahin absolvierte Zeit.</w:t>
      </w:r>
    </w:p>
    <w:p w14:paraId="00000126" w14:textId="77777777" w:rsidR="00C059C5" w:rsidRPr="00500266" w:rsidRDefault="00C059C5" w:rsidP="00500266">
      <w:pPr>
        <w:shd w:val="clear" w:color="auto" w:fill="FFFFFF" w:themeFill="background1"/>
        <w:jc w:val="both"/>
        <w:rPr>
          <w:rFonts w:ascii="Calibri" w:eastAsia="Calibri" w:hAnsi="Calibri" w:cs="Calibri"/>
        </w:rPr>
      </w:pPr>
    </w:p>
    <w:p w14:paraId="00000127" w14:textId="77777777" w:rsidR="00C059C5" w:rsidRPr="00500266" w:rsidRDefault="00996D32" w:rsidP="00500266">
      <w:pPr>
        <w:shd w:val="clear" w:color="auto" w:fill="FFFFFF" w:themeFill="background1"/>
        <w:jc w:val="both"/>
        <w:rPr>
          <w:rFonts w:ascii="Calibri" w:eastAsia="Calibri" w:hAnsi="Calibri" w:cs="Calibri"/>
          <w:strike/>
        </w:rPr>
      </w:pPr>
      <w:r w:rsidRPr="00500266">
        <w:rPr>
          <w:rFonts w:ascii="Calibri" w:eastAsia="Calibri" w:hAnsi="Calibri" w:cs="Calibri"/>
        </w:rPr>
        <w:t>Sie haben nach dem Versuch die Möglichkeit ihre Daten löschen zu lassen. Diese Möglichkeit besteht für mindestens 30 Tage ab Ihrer Teilnahme und endet mit Einreichung der Daten im Rahmen einer wissenschaftlichen Publikation. Die dafür notwendigen Informationen finden Sie auf ihrer persönlichen Kopie der Einverständniserklärung.</w:t>
      </w:r>
    </w:p>
    <w:p w14:paraId="00000128" w14:textId="77777777" w:rsidR="00C059C5" w:rsidRPr="00500266" w:rsidRDefault="00C059C5" w:rsidP="00500266">
      <w:pPr>
        <w:shd w:val="clear" w:color="auto" w:fill="FFFFFF" w:themeFill="background1"/>
        <w:jc w:val="both"/>
        <w:rPr>
          <w:rFonts w:ascii="Calibri" w:eastAsia="Calibri" w:hAnsi="Calibri" w:cs="Calibri"/>
          <w:b/>
        </w:rPr>
      </w:pPr>
    </w:p>
    <w:p w14:paraId="00000129" w14:textId="77777777" w:rsidR="00C059C5" w:rsidRPr="00500266" w:rsidRDefault="00996D32" w:rsidP="00500266">
      <w:pPr>
        <w:shd w:val="clear" w:color="auto" w:fill="FFFFFF" w:themeFill="background1"/>
        <w:jc w:val="both"/>
        <w:rPr>
          <w:rFonts w:ascii="Calibri" w:eastAsia="Calibri" w:hAnsi="Calibri" w:cs="Calibri"/>
          <w:b/>
        </w:rPr>
      </w:pPr>
      <w:r w:rsidRPr="00500266">
        <w:rPr>
          <w:rFonts w:ascii="Calibri" w:eastAsia="Calibri" w:hAnsi="Calibri" w:cs="Calibri"/>
          <w:b/>
        </w:rPr>
        <w:t>Aufwandsentschädigung</w:t>
      </w:r>
    </w:p>
    <w:p w14:paraId="0000012A" w14:textId="11B00086" w:rsidR="00C059C5" w:rsidRPr="00500266" w:rsidRDefault="00996D32" w:rsidP="00500266">
      <w:pPr>
        <w:shd w:val="clear" w:color="auto" w:fill="FFFFFF" w:themeFill="background1"/>
        <w:jc w:val="both"/>
        <w:rPr>
          <w:rFonts w:ascii="Calibri" w:eastAsia="Calibri" w:hAnsi="Calibri" w:cs="Calibri"/>
        </w:rPr>
      </w:pPr>
      <w:r w:rsidRPr="00500266">
        <w:rPr>
          <w:rFonts w:ascii="Calibri" w:eastAsia="Calibri" w:hAnsi="Calibri" w:cs="Calibri"/>
        </w:rPr>
        <w:t>Für Ihre Teilnahme erhalten Sie pro Stunde wahlweis</w:t>
      </w:r>
      <w:r w:rsidR="0015412F">
        <w:rPr>
          <w:rFonts w:ascii="Calibri" w:eastAsia="Calibri" w:hAnsi="Calibri" w:cs="Calibri"/>
        </w:rPr>
        <w:t xml:space="preserve">e </w:t>
      </w:r>
      <w:r w:rsidRPr="00772639">
        <w:rPr>
          <w:rFonts w:ascii="Calibri" w:eastAsia="Calibri" w:hAnsi="Calibri" w:cs="Calibri"/>
        </w:rPr>
        <w:t>12 Euro, oder eine</w:t>
      </w:r>
      <w:r w:rsidRPr="00500266">
        <w:rPr>
          <w:rFonts w:ascii="Calibri" w:eastAsia="Calibri" w:hAnsi="Calibri" w:cs="Calibri"/>
        </w:rPr>
        <w:t xml:space="preserve"> vom </w:t>
      </w:r>
      <w:r w:rsidRPr="00500266">
        <w:rPr>
          <w:rFonts w:ascii="Calibri" w:eastAsia="Calibri" w:hAnsi="Calibri" w:cs="Calibri"/>
          <w:i/>
        </w:rPr>
        <w:t>Institut für Psychologie und Arbeitswissenschaft der TU Berlin</w:t>
      </w:r>
      <w:r w:rsidRPr="00500266">
        <w:rPr>
          <w:rFonts w:ascii="Calibri" w:eastAsia="Calibri" w:hAnsi="Calibri" w:cs="Calibri"/>
        </w:rPr>
        <w:t xml:space="preserve"> anerkannte </w:t>
      </w:r>
      <w:r w:rsidRPr="00676923">
        <w:rPr>
          <w:rFonts w:ascii="Calibri" w:eastAsia="Calibri" w:hAnsi="Calibri" w:cs="Calibri"/>
          <w:szCs w:val="20"/>
        </w:rPr>
        <w:t>Versuchspersonenstunde</w:t>
      </w:r>
      <w:r w:rsidRPr="0015412F">
        <w:rPr>
          <w:rFonts w:ascii="Calibri" w:eastAsia="Calibri" w:hAnsi="Calibri" w:cs="Calibri"/>
          <w:szCs w:val="20"/>
        </w:rPr>
        <w:t>.</w:t>
      </w:r>
      <w:r w:rsidR="00676923" w:rsidRPr="0015412F">
        <w:rPr>
          <w:rFonts w:ascii="Calibri" w:eastAsia="Calibri" w:hAnsi="Calibri" w:cs="Calibri"/>
          <w:szCs w:val="20"/>
        </w:rPr>
        <w:t xml:space="preserve"> </w:t>
      </w:r>
      <w:r w:rsidR="00676923" w:rsidRPr="0015412F">
        <w:rPr>
          <w:rFonts w:ascii="Calibri" w:eastAsia="Calibri" w:hAnsi="Calibri" w:cs="Calibri"/>
        </w:rPr>
        <w:t xml:space="preserve">Bei frühzeitigem Abbruch, unabhängig vom Grund (z.B. eigener Wunsch, technische Probleme), erhalten Sie die Vergütung anteilig für die bis zu diesem Zeitpunkt aufgewendete Zeit. Der Betrag (sowohl in Euro als auch in Versuchspersonenstunden) wird dabei auf jede angefangene halbe Stunde aufgerundet. </w:t>
      </w:r>
      <w:r w:rsidRPr="00500266">
        <w:rPr>
          <w:rFonts w:ascii="Calibri" w:eastAsia="Calibri" w:hAnsi="Calibri" w:cs="Calibri"/>
        </w:rPr>
        <w:t>Ihr zuständiges Finanzamt wird über die entsprechende Zahlung nach Maßgabe der „Verordnung über Mitteilungen an die Finanzbehörden durch andere Behörden und öffentlich-rechtliche Rundfunkanstalten“ in der Fassung vom 23.12.2003 unterrichtet.</w:t>
      </w:r>
    </w:p>
    <w:p w14:paraId="0000012B" w14:textId="77777777" w:rsidR="00C059C5" w:rsidRPr="00500266" w:rsidRDefault="00C059C5" w:rsidP="00500266">
      <w:pPr>
        <w:shd w:val="clear" w:color="auto" w:fill="FFFFFF" w:themeFill="background1"/>
        <w:jc w:val="both"/>
        <w:rPr>
          <w:rFonts w:ascii="Calibri" w:eastAsia="Calibri" w:hAnsi="Calibri" w:cs="Calibri"/>
        </w:rPr>
      </w:pPr>
    </w:p>
    <w:p w14:paraId="0000012C" w14:textId="77777777" w:rsidR="00C059C5" w:rsidRPr="00500266" w:rsidRDefault="00996D32" w:rsidP="00500266">
      <w:pPr>
        <w:shd w:val="clear" w:color="auto" w:fill="FFFFFF" w:themeFill="background1"/>
        <w:jc w:val="both"/>
        <w:rPr>
          <w:rFonts w:ascii="Calibri" w:eastAsia="Calibri" w:hAnsi="Calibri" w:cs="Calibri"/>
          <w:b/>
        </w:rPr>
      </w:pPr>
      <w:r w:rsidRPr="00500266">
        <w:rPr>
          <w:rFonts w:ascii="Calibri" w:eastAsia="Calibri" w:hAnsi="Calibri" w:cs="Calibri"/>
          <w:b/>
        </w:rPr>
        <w:t>Weitere Anmerkungen</w:t>
      </w:r>
    </w:p>
    <w:p w14:paraId="0000012D" w14:textId="692B009B" w:rsidR="00C059C5" w:rsidRPr="00500266" w:rsidRDefault="00996D32" w:rsidP="00500266">
      <w:pPr>
        <w:shd w:val="clear" w:color="auto" w:fill="FFFFFF" w:themeFill="background1"/>
        <w:jc w:val="both"/>
        <w:rPr>
          <w:rFonts w:ascii="Calibri" w:eastAsia="Calibri" w:hAnsi="Calibri" w:cs="Calibri"/>
          <w:shd w:val="clear" w:color="auto" w:fill="E0DDDD"/>
        </w:rPr>
      </w:pPr>
      <w:r w:rsidRPr="00500266">
        <w:rPr>
          <w:rFonts w:ascii="Calibri" w:eastAsia="Calibri" w:hAnsi="Calibri" w:cs="Calibri"/>
        </w:rPr>
        <w:t>Es kann vorkommen, dass die Versuchsleiterin bzw. der Versuchsleiter die Studie vorzeitig beendet, z.B. wegen technischer Probleme, oder weil Sie den Erfordernissen der Studie nicht entsprechen. In diesem Fall haben Sie Anspruch auf eine Aufwandsentschädigung</w:t>
      </w:r>
      <w:r w:rsidR="0030586D">
        <w:rPr>
          <w:rFonts w:ascii="Calibri" w:eastAsia="Calibri" w:hAnsi="Calibri" w:cs="Calibri"/>
        </w:rPr>
        <w:t xml:space="preserve"> </w:t>
      </w:r>
      <w:r w:rsidRPr="00500266">
        <w:rPr>
          <w:rFonts w:ascii="Calibri" w:eastAsia="Calibri" w:hAnsi="Calibri" w:cs="Calibri"/>
        </w:rPr>
        <w:t>für die bis dahin absolvierte Zeit.</w:t>
      </w:r>
      <w:r w:rsidRPr="00500266">
        <w:br w:type="page"/>
      </w:r>
    </w:p>
    <w:p w14:paraId="0000012E" w14:textId="77777777" w:rsidR="00C059C5" w:rsidRPr="00500266" w:rsidRDefault="00C059C5" w:rsidP="00500266">
      <w:pPr>
        <w:shd w:val="clear" w:color="auto" w:fill="FFFFFF" w:themeFill="background1"/>
        <w:jc w:val="both"/>
        <w:rPr>
          <w:rFonts w:ascii="Calibri" w:eastAsia="Calibri" w:hAnsi="Calibri" w:cs="Calibri"/>
        </w:rPr>
      </w:pPr>
    </w:p>
    <w:p w14:paraId="00000130" w14:textId="04EB6E50" w:rsidR="00C059C5" w:rsidRPr="00500266" w:rsidRDefault="00996D32" w:rsidP="00500266">
      <w:pPr>
        <w:shd w:val="clear" w:color="auto" w:fill="FFFFFF" w:themeFill="background1"/>
        <w:spacing w:line="360" w:lineRule="auto"/>
        <w:jc w:val="both"/>
        <w:rPr>
          <w:rFonts w:ascii="Calibri" w:eastAsia="Calibri" w:hAnsi="Calibri" w:cs="Calibri"/>
          <w:b/>
          <w:sz w:val="22"/>
          <w:szCs w:val="22"/>
        </w:rPr>
      </w:pPr>
      <w:r w:rsidRPr="00500266">
        <w:rPr>
          <w:rFonts w:ascii="Calibri" w:eastAsia="Calibri" w:hAnsi="Calibri" w:cs="Calibri"/>
          <w:b/>
          <w:sz w:val="22"/>
          <w:szCs w:val="22"/>
        </w:rPr>
        <w:t>Instruktionen</w:t>
      </w:r>
    </w:p>
    <w:p w14:paraId="00000131" w14:textId="77777777" w:rsidR="00C059C5" w:rsidRPr="00500266" w:rsidRDefault="00996D32" w:rsidP="00500266">
      <w:pPr>
        <w:shd w:val="clear" w:color="auto" w:fill="FFFFFF" w:themeFill="background1"/>
        <w:spacing w:line="360" w:lineRule="auto"/>
        <w:jc w:val="both"/>
        <w:rPr>
          <w:rFonts w:ascii="Calibri" w:eastAsia="Calibri" w:hAnsi="Calibri" w:cs="Calibri"/>
        </w:rPr>
      </w:pPr>
      <w:r w:rsidRPr="00500266">
        <w:rPr>
          <w:rFonts w:ascii="Calibri" w:eastAsia="Calibri" w:hAnsi="Calibri" w:cs="Calibri"/>
        </w:rPr>
        <w:t>Der Ablauf eines einzelnen Durchgangs sieht wie folgt aus:</w:t>
      </w:r>
    </w:p>
    <w:p w14:paraId="00000132" w14:textId="77777777" w:rsidR="00C059C5" w:rsidRPr="00500266" w:rsidRDefault="00C059C5" w:rsidP="00500266">
      <w:pPr>
        <w:shd w:val="clear" w:color="auto" w:fill="FFFFFF" w:themeFill="background1"/>
        <w:spacing w:line="360" w:lineRule="auto"/>
        <w:jc w:val="both"/>
        <w:rPr>
          <w:rFonts w:ascii="Calibri" w:eastAsia="Calibri" w:hAnsi="Calibri" w:cs="Calibri"/>
        </w:rPr>
      </w:pPr>
    </w:p>
    <w:p w14:paraId="00000133" w14:textId="77777777" w:rsidR="00C059C5" w:rsidRPr="00500266" w:rsidRDefault="00996D32" w:rsidP="00500266">
      <w:pPr>
        <w:numPr>
          <w:ilvl w:val="0"/>
          <w:numId w:val="7"/>
        </w:num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rPr>
        <w:t>Fixieren Sie Ihren Blick auf die schwarze Markierung in der weißen Scheibe vor Ihnen auf dem Tisch (s. unten). Legen Sie Ihre Hand entspannt auf das weiße Oval rechts neben der Markierung.</w:t>
      </w:r>
      <w:r w:rsidRPr="00500266">
        <w:rPr>
          <w:noProof/>
        </w:rPr>
        <w:drawing>
          <wp:anchor distT="0" distB="0" distL="114300" distR="114300" simplePos="0" relativeHeight="251661312" behindDoc="0" locked="0" layoutInCell="1" hidden="0" allowOverlap="1" wp14:anchorId="48B4D9BB" wp14:editId="5D11AF14">
            <wp:simplePos x="0" y="0"/>
            <wp:positionH relativeFrom="column">
              <wp:posOffset>894397</wp:posOffset>
            </wp:positionH>
            <wp:positionV relativeFrom="paragraph">
              <wp:posOffset>504190</wp:posOffset>
            </wp:positionV>
            <wp:extent cx="3971925" cy="1123452"/>
            <wp:effectExtent l="0" t="0" r="0" b="0"/>
            <wp:wrapTopAndBottom distT="0" distB="0"/>
            <wp:docPr id="118"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14"/>
                    <a:srcRect/>
                    <a:stretch>
                      <a:fillRect/>
                    </a:stretch>
                  </pic:blipFill>
                  <pic:spPr>
                    <a:xfrm>
                      <a:off x="0" y="0"/>
                      <a:ext cx="3971925" cy="1123452"/>
                    </a:xfrm>
                    <a:prstGeom prst="rect">
                      <a:avLst/>
                    </a:prstGeom>
                    <a:ln/>
                  </pic:spPr>
                </pic:pic>
              </a:graphicData>
            </a:graphic>
          </wp:anchor>
        </w:drawing>
      </w:r>
    </w:p>
    <w:p w14:paraId="00000134" w14:textId="77777777" w:rsidR="00C059C5" w:rsidRPr="00500266" w:rsidRDefault="00C059C5" w:rsidP="00500266">
      <w:pPr>
        <w:shd w:val="clear" w:color="auto" w:fill="FFFFFF" w:themeFill="background1"/>
        <w:spacing w:line="360" w:lineRule="auto"/>
        <w:jc w:val="both"/>
        <w:rPr>
          <w:rFonts w:ascii="Calibri" w:eastAsia="Calibri" w:hAnsi="Calibri" w:cs="Calibri"/>
        </w:rPr>
      </w:pPr>
    </w:p>
    <w:p w14:paraId="00000135" w14:textId="77777777" w:rsidR="00C059C5" w:rsidRPr="00500266" w:rsidRDefault="00996D32" w:rsidP="00500266">
      <w:pPr>
        <w:numPr>
          <w:ilvl w:val="0"/>
          <w:numId w:val="7"/>
        </w:num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rPr>
        <w:t xml:space="preserve">Berühren Sie mit Ihrer rechten Hand das Kreuz in der kleinen weißen Scheibe, um einen Durchgang zu beginnen. </w:t>
      </w:r>
    </w:p>
    <w:p w14:paraId="00000136" w14:textId="33846F6B" w:rsidR="00C059C5" w:rsidRPr="00500266" w:rsidRDefault="00996D32" w:rsidP="00500266">
      <w:pPr>
        <w:numPr>
          <w:ilvl w:val="0"/>
          <w:numId w:val="7"/>
        </w:num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rPr>
        <w:t xml:space="preserve">Es erscheint ein </w:t>
      </w:r>
      <w:r w:rsidR="0015412F">
        <w:rPr>
          <w:rFonts w:ascii="Calibri" w:eastAsia="Calibri" w:hAnsi="Calibri" w:cs="Calibri"/>
        </w:rPr>
        <w:t>weißes Objekt</w:t>
      </w:r>
      <w:r w:rsidR="0030586D">
        <w:rPr>
          <w:rFonts w:ascii="Calibri" w:eastAsia="Calibri" w:hAnsi="Calibri" w:cs="Calibri"/>
        </w:rPr>
        <w:t xml:space="preserve"> v</w:t>
      </w:r>
      <w:r w:rsidRPr="00500266">
        <w:rPr>
          <w:rFonts w:ascii="Calibri" w:eastAsia="Calibri" w:hAnsi="Calibri" w:cs="Calibri"/>
        </w:rPr>
        <w:t>or Ihnen auf dem Tisch.</w:t>
      </w:r>
    </w:p>
    <w:p w14:paraId="00000137" w14:textId="0335FCDE" w:rsidR="00C059C5" w:rsidRPr="00772639" w:rsidRDefault="00996D32" w:rsidP="00500266">
      <w:pPr>
        <w:numPr>
          <w:ilvl w:val="0"/>
          <w:numId w:val="7"/>
        </w:numPr>
        <w:shd w:val="clear" w:color="auto" w:fill="FFFFFF" w:themeFill="background1"/>
        <w:spacing w:line="360" w:lineRule="auto"/>
        <w:jc w:val="both"/>
        <w:rPr>
          <w:rFonts w:ascii="Calibri" w:eastAsia="Calibri" w:hAnsi="Calibri" w:cs="Calibri"/>
        </w:rPr>
      </w:pPr>
      <w:r w:rsidRPr="00772639">
        <w:rPr>
          <w:rFonts w:ascii="Calibri" w:eastAsia="Calibri" w:hAnsi="Calibri" w:cs="Calibri"/>
        </w:rPr>
        <w:t xml:space="preserve">Greifen Sie mit Zeigefinger und Daumen nach dem </w:t>
      </w:r>
      <w:r w:rsidR="0015412F">
        <w:rPr>
          <w:rFonts w:ascii="Calibri" w:eastAsia="Calibri" w:hAnsi="Calibri" w:cs="Calibri"/>
        </w:rPr>
        <w:t xml:space="preserve">Objekt </w:t>
      </w:r>
      <w:r w:rsidRPr="00772639">
        <w:rPr>
          <w:rFonts w:ascii="Calibri" w:eastAsia="Calibri" w:hAnsi="Calibri" w:cs="Calibri"/>
        </w:rPr>
        <w:t>(Pinzettengriff).</w:t>
      </w:r>
    </w:p>
    <w:p w14:paraId="00000138" w14:textId="10715002" w:rsidR="00C059C5" w:rsidRPr="00772639" w:rsidRDefault="00996D32" w:rsidP="00500266">
      <w:pPr>
        <w:numPr>
          <w:ilvl w:val="0"/>
          <w:numId w:val="7"/>
        </w:numPr>
        <w:shd w:val="clear" w:color="auto" w:fill="FFFFFF" w:themeFill="background1"/>
        <w:spacing w:line="360" w:lineRule="auto"/>
        <w:jc w:val="both"/>
        <w:rPr>
          <w:rFonts w:ascii="Calibri" w:eastAsia="Calibri" w:hAnsi="Calibri" w:cs="Calibri"/>
        </w:rPr>
      </w:pPr>
      <w:r w:rsidRPr="00772639">
        <w:rPr>
          <w:rFonts w:ascii="Calibri" w:eastAsia="Calibri" w:hAnsi="Calibri" w:cs="Calibri"/>
        </w:rPr>
        <w:t xml:space="preserve">Heben Sie </w:t>
      </w:r>
      <w:r w:rsidR="0015412F">
        <w:rPr>
          <w:rFonts w:ascii="Calibri" w:eastAsia="Calibri" w:hAnsi="Calibri" w:cs="Calibri"/>
        </w:rPr>
        <w:t xml:space="preserve">das Objekt </w:t>
      </w:r>
      <w:r w:rsidRPr="00772639">
        <w:rPr>
          <w:rFonts w:ascii="Calibri" w:eastAsia="Calibri" w:hAnsi="Calibri" w:cs="Calibri"/>
        </w:rPr>
        <w:t xml:space="preserve">hoch und bewegen </w:t>
      </w:r>
      <w:r w:rsidR="0015412F">
        <w:rPr>
          <w:rFonts w:ascii="Calibri" w:eastAsia="Calibri" w:hAnsi="Calibri" w:cs="Calibri"/>
        </w:rPr>
        <w:t>es</w:t>
      </w:r>
      <w:r w:rsidRPr="00772639">
        <w:rPr>
          <w:rFonts w:ascii="Calibri" w:eastAsia="Calibri" w:hAnsi="Calibri" w:cs="Calibri"/>
        </w:rPr>
        <w:t xml:space="preserve"> zu der </w:t>
      </w:r>
      <w:r w:rsidR="0015412F">
        <w:rPr>
          <w:rFonts w:ascii="Calibri" w:eastAsia="Calibri" w:hAnsi="Calibri" w:cs="Calibri"/>
        </w:rPr>
        <w:t xml:space="preserve">Ziel - </w:t>
      </w:r>
      <w:r w:rsidRPr="00772639">
        <w:rPr>
          <w:rFonts w:ascii="Calibri" w:eastAsia="Calibri" w:hAnsi="Calibri" w:cs="Calibri"/>
        </w:rPr>
        <w:t>Markierung (Umriss des</w:t>
      </w:r>
      <w:r w:rsidR="0015412F">
        <w:rPr>
          <w:rFonts w:ascii="Calibri" w:eastAsia="Calibri" w:hAnsi="Calibri" w:cs="Calibri"/>
        </w:rPr>
        <w:t xml:space="preserve"> Objekts</w:t>
      </w:r>
      <w:r w:rsidRPr="00772639">
        <w:rPr>
          <w:rFonts w:ascii="Calibri" w:eastAsia="Calibri" w:hAnsi="Calibri" w:cs="Calibri"/>
        </w:rPr>
        <w:t xml:space="preserve">), die links oder rechts </w:t>
      </w:r>
      <w:r w:rsidR="0015412F">
        <w:rPr>
          <w:rFonts w:ascii="Calibri" w:eastAsia="Calibri" w:hAnsi="Calibri" w:cs="Calibri"/>
        </w:rPr>
        <w:t xml:space="preserve">von dem Objekt </w:t>
      </w:r>
      <w:r w:rsidRPr="00772639">
        <w:rPr>
          <w:rFonts w:ascii="Calibri" w:eastAsia="Calibri" w:hAnsi="Calibri" w:cs="Calibri"/>
        </w:rPr>
        <w:t xml:space="preserve">erscheint. </w:t>
      </w:r>
    </w:p>
    <w:p w14:paraId="00000139" w14:textId="10101D4A" w:rsidR="00C059C5" w:rsidRPr="00772639" w:rsidRDefault="00996D32" w:rsidP="00500266">
      <w:pPr>
        <w:numPr>
          <w:ilvl w:val="0"/>
          <w:numId w:val="7"/>
        </w:numPr>
        <w:shd w:val="clear" w:color="auto" w:fill="FFFFFF" w:themeFill="background1"/>
        <w:spacing w:line="360" w:lineRule="auto"/>
        <w:jc w:val="both"/>
        <w:rPr>
          <w:rFonts w:ascii="Calibri" w:eastAsia="Calibri" w:hAnsi="Calibri" w:cs="Calibri"/>
        </w:rPr>
      </w:pPr>
      <w:r w:rsidRPr="00772639">
        <w:rPr>
          <w:rFonts w:ascii="Calibri" w:eastAsia="Calibri" w:hAnsi="Calibri" w:cs="Calibri"/>
        </w:rPr>
        <w:t xml:space="preserve">Legen Sie </w:t>
      </w:r>
      <w:r w:rsidR="0015412F">
        <w:rPr>
          <w:rFonts w:ascii="Calibri" w:eastAsia="Calibri" w:hAnsi="Calibri" w:cs="Calibri"/>
        </w:rPr>
        <w:t>das Objekt</w:t>
      </w:r>
      <w:r w:rsidRPr="00772639">
        <w:rPr>
          <w:rFonts w:ascii="Calibri" w:eastAsia="Calibri" w:hAnsi="Calibri" w:cs="Calibri"/>
        </w:rPr>
        <w:t xml:space="preserve"> dort ab und bewegen Sie Ihre Hand wieder langsam und ruhig auf das weiße Oval</w:t>
      </w:r>
      <w:r w:rsidR="0015412F">
        <w:rPr>
          <w:rFonts w:ascii="Calibri" w:eastAsia="Calibri" w:hAnsi="Calibri" w:cs="Calibri"/>
        </w:rPr>
        <w:t>.</w:t>
      </w:r>
    </w:p>
    <w:p w14:paraId="0000013A" w14:textId="77777777" w:rsidR="00C059C5" w:rsidRPr="00772639" w:rsidRDefault="00996D32" w:rsidP="00500266">
      <w:pPr>
        <w:numPr>
          <w:ilvl w:val="0"/>
          <w:numId w:val="7"/>
        </w:numPr>
        <w:shd w:val="clear" w:color="auto" w:fill="FFFFFF" w:themeFill="background1"/>
        <w:spacing w:line="360" w:lineRule="auto"/>
        <w:rPr>
          <w:rFonts w:ascii="Calibri" w:eastAsia="Calibri" w:hAnsi="Calibri" w:cs="Calibri"/>
        </w:rPr>
      </w:pPr>
      <w:r w:rsidRPr="00772639">
        <w:rPr>
          <w:rFonts w:ascii="Calibri" w:eastAsia="Calibri" w:hAnsi="Calibri" w:cs="Calibri"/>
        </w:rPr>
        <w:t xml:space="preserve">Beginnen Sie den nächsten Durchgang (Schritt 1). Sie können Pausen zwischen den Durchgängen einlegen. </w:t>
      </w:r>
    </w:p>
    <w:p w14:paraId="0000013B" w14:textId="77777777" w:rsidR="00C059C5" w:rsidRPr="00772639" w:rsidRDefault="00996D32" w:rsidP="00500266">
      <w:pPr>
        <w:numPr>
          <w:ilvl w:val="0"/>
          <w:numId w:val="7"/>
        </w:numPr>
        <w:shd w:val="clear" w:color="auto" w:fill="FFFFFF" w:themeFill="background1"/>
        <w:spacing w:line="360" w:lineRule="auto"/>
        <w:jc w:val="both"/>
        <w:rPr>
          <w:rFonts w:ascii="Calibri" w:eastAsia="Calibri" w:hAnsi="Calibri" w:cs="Calibri"/>
        </w:rPr>
      </w:pPr>
      <w:r w:rsidRPr="00772639">
        <w:rPr>
          <w:rFonts w:ascii="Calibri" w:eastAsia="Calibri" w:hAnsi="Calibri" w:cs="Calibri"/>
        </w:rPr>
        <w:t xml:space="preserve"> Zum Ende des Experimentalblockes erscheint eine Nachricht.</w:t>
      </w:r>
    </w:p>
    <w:p w14:paraId="0000013C" w14:textId="77777777" w:rsidR="00C059C5" w:rsidRPr="00500266" w:rsidRDefault="00C059C5" w:rsidP="00500266">
      <w:pPr>
        <w:shd w:val="clear" w:color="auto" w:fill="FFFFFF" w:themeFill="background1"/>
        <w:spacing w:line="360" w:lineRule="auto"/>
        <w:jc w:val="both"/>
        <w:rPr>
          <w:rFonts w:ascii="Calibri" w:eastAsia="Calibri" w:hAnsi="Calibri" w:cs="Calibri"/>
          <w:shd w:val="clear" w:color="auto" w:fill="E0DDDD"/>
        </w:rPr>
      </w:pPr>
    </w:p>
    <w:p w14:paraId="00000213" w14:textId="09DBCF1B" w:rsidR="00C059C5" w:rsidRPr="00A4036C" w:rsidRDefault="00996D32" w:rsidP="00500266">
      <w:pPr>
        <w:shd w:val="clear" w:color="auto" w:fill="FFFFFF" w:themeFill="background1"/>
        <w:spacing w:line="360" w:lineRule="auto"/>
        <w:jc w:val="both"/>
        <w:rPr>
          <w:rFonts w:ascii="Calibri" w:eastAsia="Calibri" w:hAnsi="Calibri" w:cs="Calibri"/>
        </w:rPr>
      </w:pPr>
      <w:r w:rsidRPr="00500266">
        <w:rPr>
          <w:rFonts w:ascii="Calibri" w:eastAsia="Calibri" w:hAnsi="Calibri" w:cs="Calibri"/>
        </w:rPr>
        <w:t>Beachten Sie, dass es mögliche Ungenauigkeiten im System gibt, die von Zeit zu Zeit auftreten können. Diese können durch Ungenauigkeiten beim Tracking der Handbewegung oder durch andere technische Probleme entstehen. Bitte führen Sie die Aufgabe zu Ende und ignorieren Sie die eventuellen Störungen.</w:t>
      </w:r>
    </w:p>
    <w:sectPr w:rsidR="00C059C5" w:rsidRPr="00A4036C" w:rsidSect="00AB6ACD">
      <w:headerReference w:type="default" r:id="rId19"/>
      <w:footerReference w:type="default" r:id="rId20"/>
      <w:type w:val="continuous"/>
      <w:pgSz w:w="11906" w:h="16838"/>
      <w:pgMar w:top="2665" w:right="1247" w:bottom="1191" w:left="1361" w:header="737" w:footer="68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DBFD0" w14:textId="77777777" w:rsidR="004A30AA" w:rsidRDefault="004A30AA">
      <w:pPr>
        <w:spacing w:line="240" w:lineRule="auto"/>
      </w:pPr>
      <w:r>
        <w:separator/>
      </w:r>
    </w:p>
  </w:endnote>
  <w:endnote w:type="continuationSeparator" w:id="0">
    <w:p w14:paraId="00A8E4B7" w14:textId="77777777" w:rsidR="004A30AA" w:rsidRDefault="004A30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A75C6" w14:textId="77777777" w:rsidR="0030586D" w:rsidRDefault="0030586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7" w14:textId="5C4E66A7" w:rsidR="00C059C5" w:rsidRDefault="00996D32">
    <w:pPr>
      <w:pBdr>
        <w:top w:val="nil"/>
        <w:left w:val="nil"/>
        <w:bottom w:val="nil"/>
        <w:right w:val="nil"/>
        <w:between w:val="nil"/>
      </w:pBdr>
      <w:spacing w:line="190" w:lineRule="auto"/>
      <w:rPr>
        <w:color w:val="000000"/>
        <w:sz w:val="14"/>
        <w:szCs w:val="14"/>
      </w:rPr>
    </w:pPr>
    <w:r>
      <w:rPr>
        <w:color w:val="000000"/>
        <w:sz w:val="14"/>
        <w:szCs w:val="14"/>
      </w:rPr>
      <w:t xml:space="preserve">&gt; Seite </w:t>
    </w:r>
    <w:r>
      <w:rPr>
        <w:color w:val="000000"/>
        <w:sz w:val="14"/>
        <w:szCs w:val="14"/>
      </w:rPr>
      <w:fldChar w:fldCharType="begin"/>
    </w:r>
    <w:r>
      <w:rPr>
        <w:color w:val="000000"/>
        <w:sz w:val="14"/>
        <w:szCs w:val="14"/>
      </w:rPr>
      <w:instrText>PAGE</w:instrText>
    </w:r>
    <w:r>
      <w:rPr>
        <w:color w:val="000000"/>
        <w:sz w:val="14"/>
        <w:szCs w:val="14"/>
      </w:rPr>
      <w:fldChar w:fldCharType="separate"/>
    </w:r>
    <w:r w:rsidR="00517F3A">
      <w:rPr>
        <w:noProof/>
        <w:color w:val="000000"/>
        <w:sz w:val="14"/>
        <w:szCs w:val="14"/>
      </w:rPr>
      <w:t>1</w:t>
    </w:r>
    <w:r>
      <w:rPr>
        <w:color w:val="000000"/>
        <w:sz w:val="14"/>
        <w:szCs w:val="14"/>
      </w:rPr>
      <w:fldChar w:fldCharType="end"/>
    </w:r>
    <w:r>
      <w:rPr>
        <w:color w:val="000000"/>
        <w:sz w:val="14"/>
        <w:szCs w:val="14"/>
      </w:rPr>
      <w:t>/</w:t>
    </w:r>
    <w:r>
      <w:rPr>
        <w:color w:val="000000"/>
        <w:sz w:val="14"/>
        <w:szCs w:val="14"/>
      </w:rPr>
      <w:fldChar w:fldCharType="begin"/>
    </w:r>
    <w:r>
      <w:rPr>
        <w:color w:val="000000"/>
        <w:sz w:val="14"/>
        <w:szCs w:val="14"/>
      </w:rPr>
      <w:instrText>NUMPAGES</w:instrText>
    </w:r>
    <w:r>
      <w:rPr>
        <w:color w:val="000000"/>
        <w:sz w:val="14"/>
        <w:szCs w:val="14"/>
      </w:rPr>
      <w:fldChar w:fldCharType="separate"/>
    </w:r>
    <w:r w:rsidR="00517F3A">
      <w:rPr>
        <w:noProof/>
        <w:color w:val="000000"/>
        <w:sz w:val="14"/>
        <w:szCs w:val="14"/>
      </w:rPr>
      <w:t>2</w:t>
    </w:r>
    <w:r>
      <w:rPr>
        <w:color w:val="000000"/>
        <w:sz w:val="14"/>
        <w:szCs w:val="14"/>
      </w:rPr>
      <w:fldChar w:fldCharType="end"/>
    </w:r>
    <w:r>
      <w:rPr>
        <w:color w:val="000000"/>
        <w:sz w:val="14"/>
        <w:szCs w:val="14"/>
      </w:rPr>
      <w:t xml:space="preserve"> | Antrag auf Stellungnahme</w:t>
    </w:r>
  </w:p>
  <w:p w14:paraId="00000228" w14:textId="77777777" w:rsidR="00C059C5" w:rsidRDefault="00C059C5">
    <w:pPr>
      <w:pBdr>
        <w:top w:val="nil"/>
        <w:left w:val="nil"/>
        <w:bottom w:val="nil"/>
        <w:right w:val="nil"/>
        <w:between w:val="nil"/>
      </w:pBdr>
      <w:spacing w:line="190" w:lineRule="auto"/>
      <w:rPr>
        <w:b/>
        <w:color w:val="717171"/>
        <w:sz w:val="14"/>
        <w:szCs w:val="14"/>
      </w:rPr>
    </w:pPr>
  </w:p>
  <w:p w14:paraId="00000229" w14:textId="77777777" w:rsidR="00C059C5" w:rsidRDefault="00996D32">
    <w:pPr>
      <w:pBdr>
        <w:top w:val="nil"/>
        <w:left w:val="nil"/>
        <w:bottom w:val="nil"/>
        <w:right w:val="nil"/>
        <w:between w:val="nil"/>
      </w:pBdr>
      <w:spacing w:line="190" w:lineRule="auto"/>
      <w:rPr>
        <w:color w:val="717171"/>
        <w:sz w:val="14"/>
        <w:szCs w:val="14"/>
      </w:rPr>
    </w:pPr>
    <w:r>
      <w:rPr>
        <w:b/>
        <w:color w:val="717171"/>
        <w:sz w:val="14"/>
        <w:szCs w:val="14"/>
      </w:rPr>
      <w:t>TU Berlin</w:t>
    </w:r>
    <w:r>
      <w:rPr>
        <w:color w:val="717171"/>
        <w:sz w:val="14"/>
        <w:szCs w:val="14"/>
      </w:rPr>
      <w:t xml:space="preserve"> | Finanzamt Berlin | Umsatzsteuer-Id.-Nr. DE 811 231 089 | Berliner Volksbank | Konto 8841 0150 03 | </w:t>
    </w:r>
  </w:p>
  <w:p w14:paraId="0000022A" w14:textId="77777777" w:rsidR="00C059C5" w:rsidRPr="00697E00" w:rsidRDefault="00996D32">
    <w:pPr>
      <w:pBdr>
        <w:top w:val="nil"/>
        <w:left w:val="nil"/>
        <w:bottom w:val="nil"/>
        <w:right w:val="nil"/>
        <w:between w:val="nil"/>
      </w:pBdr>
      <w:spacing w:line="190" w:lineRule="auto"/>
      <w:rPr>
        <w:color w:val="717171"/>
        <w:sz w:val="14"/>
        <w:szCs w:val="14"/>
        <w:lang w:val="es-ES"/>
      </w:rPr>
    </w:pPr>
    <w:r w:rsidRPr="00697E00">
      <w:rPr>
        <w:color w:val="717171"/>
        <w:sz w:val="14"/>
        <w:szCs w:val="14"/>
        <w:lang w:val="es-ES"/>
      </w:rPr>
      <w:t>BLZ 100 900 00 | DE69 1009 0000 8841 0150 03 | BIC BEVODEBB</w:t>
    </w:r>
  </w:p>
  <w:p w14:paraId="0000022B" w14:textId="77777777" w:rsidR="00C059C5" w:rsidRPr="00697E00" w:rsidRDefault="00C059C5">
    <w:pPr>
      <w:pBdr>
        <w:top w:val="nil"/>
        <w:left w:val="nil"/>
        <w:bottom w:val="nil"/>
        <w:right w:val="nil"/>
        <w:between w:val="nil"/>
      </w:pBdr>
      <w:spacing w:line="190" w:lineRule="auto"/>
      <w:rPr>
        <w:color w:val="717171"/>
        <w:sz w:val="14"/>
        <w:szCs w:val="14"/>
        <w:lang w:val="es-ES"/>
      </w:rPr>
    </w:pPr>
  </w:p>
  <w:p w14:paraId="0000022C" w14:textId="77777777" w:rsidR="00C059C5" w:rsidRPr="00697E00" w:rsidRDefault="00996D32">
    <w:pPr>
      <w:pBdr>
        <w:top w:val="nil"/>
        <w:left w:val="nil"/>
        <w:bottom w:val="nil"/>
        <w:right w:val="nil"/>
        <w:between w:val="nil"/>
      </w:pBdr>
      <w:spacing w:line="190" w:lineRule="auto"/>
      <w:rPr>
        <w:b/>
        <w:color w:val="717171"/>
        <w:sz w:val="14"/>
        <w:szCs w:val="14"/>
        <w:lang w:val="es-ES"/>
      </w:rPr>
    </w:pPr>
    <w:r w:rsidRPr="00697E00">
      <w:rPr>
        <w:b/>
        <w:color w:val="717171"/>
        <w:sz w:val="14"/>
        <w:szCs w:val="14"/>
        <w:lang w:val="es-ES"/>
      </w:rPr>
      <w:t xml:space="preserve">www.bpn.tu-berlin.de </w:t>
    </w:r>
  </w:p>
  <w:p w14:paraId="0000022D" w14:textId="77777777" w:rsidR="00C059C5" w:rsidRPr="00697E00" w:rsidRDefault="00C059C5">
    <w:pPr>
      <w:pBdr>
        <w:top w:val="nil"/>
        <w:left w:val="nil"/>
        <w:bottom w:val="nil"/>
        <w:right w:val="nil"/>
        <w:between w:val="nil"/>
      </w:pBdr>
      <w:spacing w:line="190" w:lineRule="auto"/>
      <w:rPr>
        <w:b/>
        <w:color w:val="717171"/>
        <w:sz w:val="14"/>
        <w:szCs w:val="14"/>
        <w:lang w:val="es-ES"/>
      </w:rPr>
    </w:pPr>
  </w:p>
  <w:p w14:paraId="0000022E" w14:textId="77777777" w:rsidR="00C059C5" w:rsidRPr="00697E00" w:rsidRDefault="00C059C5">
    <w:pPr>
      <w:pBdr>
        <w:top w:val="nil"/>
        <w:left w:val="nil"/>
        <w:bottom w:val="nil"/>
        <w:right w:val="nil"/>
        <w:between w:val="nil"/>
      </w:pBdr>
      <w:spacing w:line="190" w:lineRule="auto"/>
      <w:rPr>
        <w:color w:val="717171"/>
        <w:sz w:val="14"/>
        <w:szCs w:val="14"/>
        <w:lang w:val="es-E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F236D" w14:textId="77777777" w:rsidR="0030586D" w:rsidRDefault="0030586D">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7" w14:textId="77A2EE47" w:rsidR="00C059C5" w:rsidRDefault="00996D32">
    <w:pPr>
      <w:pBdr>
        <w:top w:val="nil"/>
        <w:left w:val="nil"/>
        <w:bottom w:val="nil"/>
        <w:right w:val="nil"/>
        <w:between w:val="nil"/>
      </w:pBdr>
      <w:spacing w:line="190" w:lineRule="auto"/>
      <w:rPr>
        <w:color w:val="000000"/>
        <w:sz w:val="14"/>
        <w:szCs w:val="14"/>
      </w:rPr>
    </w:pP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808080"/>
        <w:sz w:val="14"/>
        <w:szCs w:val="14"/>
      </w:rPr>
      <w:tab/>
    </w:r>
    <w:r>
      <w:rPr>
        <w:color w:val="808080"/>
        <w:sz w:val="16"/>
        <w:szCs w:val="16"/>
      </w:rPr>
      <w:t xml:space="preserve">Seite </w:t>
    </w:r>
    <w:r>
      <w:rPr>
        <w:color w:val="808080"/>
        <w:sz w:val="16"/>
        <w:szCs w:val="16"/>
      </w:rPr>
      <w:fldChar w:fldCharType="begin"/>
    </w:r>
    <w:r>
      <w:rPr>
        <w:color w:val="808080"/>
        <w:sz w:val="16"/>
        <w:szCs w:val="16"/>
      </w:rPr>
      <w:instrText>PAGE</w:instrText>
    </w:r>
    <w:r>
      <w:rPr>
        <w:color w:val="808080"/>
        <w:sz w:val="16"/>
        <w:szCs w:val="16"/>
      </w:rPr>
      <w:fldChar w:fldCharType="separate"/>
    </w:r>
    <w:r w:rsidR="00517F3A">
      <w:rPr>
        <w:noProof/>
        <w:color w:val="808080"/>
        <w:sz w:val="16"/>
        <w:szCs w:val="16"/>
      </w:rPr>
      <w:t>25</w:t>
    </w:r>
    <w:r>
      <w:rPr>
        <w:color w:val="808080"/>
        <w:sz w:val="16"/>
        <w:szCs w:val="16"/>
      </w:rPr>
      <w:fldChar w:fldCharType="end"/>
    </w:r>
    <w:r>
      <w:rPr>
        <w:color w:val="808080"/>
        <w:sz w:val="16"/>
        <w:szCs w:val="16"/>
      </w:rPr>
      <w:t xml:space="preserve"> von </w:t>
    </w:r>
    <w:r>
      <w:rPr>
        <w:color w:val="808080"/>
        <w:sz w:val="16"/>
        <w:szCs w:val="16"/>
      </w:rPr>
      <w:fldChar w:fldCharType="begin"/>
    </w:r>
    <w:r>
      <w:rPr>
        <w:color w:val="808080"/>
        <w:sz w:val="16"/>
        <w:szCs w:val="16"/>
      </w:rPr>
      <w:instrText>NUMPAGES</w:instrText>
    </w:r>
    <w:r>
      <w:rPr>
        <w:color w:val="808080"/>
        <w:sz w:val="16"/>
        <w:szCs w:val="16"/>
      </w:rPr>
      <w:fldChar w:fldCharType="separate"/>
    </w:r>
    <w:r w:rsidR="00517F3A">
      <w:rPr>
        <w:noProof/>
        <w:color w:val="808080"/>
        <w:sz w:val="16"/>
        <w:szCs w:val="16"/>
      </w:rPr>
      <w:t>34</w:t>
    </w:r>
    <w:r>
      <w:rPr>
        <w:color w:val="808080"/>
        <w:sz w:val="16"/>
        <w:szCs w:val="16"/>
      </w:rPr>
      <w:fldChar w:fldCharType="end"/>
    </w:r>
  </w:p>
  <w:p w14:paraId="00000238" w14:textId="77777777" w:rsidR="00C059C5" w:rsidRDefault="00C059C5">
    <w:pPr>
      <w:pBdr>
        <w:top w:val="nil"/>
        <w:left w:val="nil"/>
        <w:bottom w:val="nil"/>
        <w:right w:val="nil"/>
        <w:between w:val="nil"/>
      </w:pBdr>
      <w:spacing w:line="190" w:lineRule="auto"/>
      <w:rPr>
        <w:color w:val="717171"/>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409C9" w14:textId="77777777" w:rsidR="004A30AA" w:rsidRDefault="004A30AA">
      <w:pPr>
        <w:spacing w:line="240" w:lineRule="auto"/>
      </w:pPr>
      <w:r>
        <w:separator/>
      </w:r>
    </w:p>
  </w:footnote>
  <w:footnote w:type="continuationSeparator" w:id="0">
    <w:p w14:paraId="7F8F3C1B" w14:textId="77777777" w:rsidR="004A30AA" w:rsidRDefault="004A30AA">
      <w:pPr>
        <w:spacing w:line="240" w:lineRule="auto"/>
      </w:pPr>
      <w:r>
        <w:continuationSeparator/>
      </w:r>
    </w:p>
  </w:footnote>
  <w:footnote w:id="1">
    <w:p w14:paraId="0000023F" w14:textId="77777777" w:rsidR="00C059C5" w:rsidRDefault="00996D32">
      <w:pPr>
        <w:rPr>
          <w:rFonts w:ascii="Calibri" w:eastAsia="Calibri" w:hAnsi="Calibri" w:cs="Calibri"/>
          <w:sz w:val="18"/>
          <w:szCs w:val="18"/>
        </w:rPr>
      </w:pPr>
      <w:r w:rsidRPr="00A4036C">
        <w:rPr>
          <w:vertAlign w:val="superscript"/>
        </w:rPr>
        <w:footnoteRef/>
      </w:r>
      <w:r w:rsidRPr="00A4036C">
        <w:rPr>
          <w:rFonts w:ascii="Calibri" w:eastAsia="Calibri" w:hAnsi="Calibri" w:cs="Calibri"/>
          <w:sz w:val="18"/>
          <w:szCs w:val="18"/>
        </w:rPr>
        <w:t xml:space="preserve"> </w:t>
      </w:r>
      <w:hyperlink r:id="rId1">
        <w:r w:rsidRPr="00A4036C">
          <w:rPr>
            <w:rFonts w:ascii="Calibri" w:eastAsia="Calibri" w:hAnsi="Calibri" w:cs="Calibri"/>
            <w:sz w:val="18"/>
            <w:szCs w:val="18"/>
          </w:rPr>
          <w:t>https://www.dfg.de/formulare/54_01/54_01_de.pdf</w:t>
        </w:r>
      </w:hyperlink>
    </w:p>
  </w:footnote>
  <w:footnote w:id="2">
    <w:p w14:paraId="4E86A2F5" w14:textId="77777777" w:rsidR="009C6806" w:rsidRPr="00517F3A" w:rsidRDefault="009C6806" w:rsidP="009C6806">
      <w:pPr>
        <w:rPr>
          <w:rFonts w:ascii="Calibri" w:eastAsia="Calibri" w:hAnsi="Calibri" w:cs="Calibri"/>
          <w:sz w:val="18"/>
          <w:szCs w:val="18"/>
          <w:lang w:val="en-US"/>
        </w:rPr>
      </w:pPr>
      <w:r>
        <w:rPr>
          <w:vertAlign w:val="superscript"/>
        </w:rPr>
        <w:footnoteRef/>
      </w:r>
      <w:r w:rsidRPr="00517F3A">
        <w:rPr>
          <w:rFonts w:ascii="Calibri" w:eastAsia="Calibri" w:hAnsi="Calibri" w:cs="Calibri"/>
          <w:sz w:val="18"/>
          <w:szCs w:val="18"/>
          <w:lang w:val="en-US"/>
        </w:rPr>
        <w:t xml:space="preserve"> </w:t>
      </w:r>
      <w:proofErr w:type="spellStart"/>
      <w:r w:rsidRPr="00517F3A">
        <w:rPr>
          <w:rFonts w:ascii="Calibri" w:eastAsia="Calibri" w:hAnsi="Calibri" w:cs="Calibri"/>
          <w:color w:val="222222"/>
          <w:sz w:val="18"/>
          <w:szCs w:val="18"/>
          <w:highlight w:val="white"/>
          <w:lang w:val="en-US"/>
        </w:rPr>
        <w:t>Makransky</w:t>
      </w:r>
      <w:proofErr w:type="spellEnd"/>
      <w:r w:rsidRPr="00517F3A">
        <w:rPr>
          <w:rFonts w:ascii="Calibri" w:eastAsia="Calibri" w:hAnsi="Calibri" w:cs="Calibri"/>
          <w:color w:val="222222"/>
          <w:sz w:val="18"/>
          <w:szCs w:val="18"/>
          <w:highlight w:val="white"/>
          <w:lang w:val="en-US"/>
        </w:rPr>
        <w:t xml:space="preserve">, G., </w:t>
      </w:r>
      <w:proofErr w:type="spellStart"/>
      <w:r w:rsidRPr="00517F3A">
        <w:rPr>
          <w:rFonts w:ascii="Calibri" w:eastAsia="Calibri" w:hAnsi="Calibri" w:cs="Calibri"/>
          <w:color w:val="222222"/>
          <w:sz w:val="18"/>
          <w:szCs w:val="18"/>
          <w:highlight w:val="white"/>
          <w:lang w:val="en-US"/>
        </w:rPr>
        <w:t>Lilleholt</w:t>
      </w:r>
      <w:proofErr w:type="spellEnd"/>
      <w:r w:rsidRPr="00517F3A">
        <w:rPr>
          <w:rFonts w:ascii="Calibri" w:eastAsia="Calibri" w:hAnsi="Calibri" w:cs="Calibri"/>
          <w:color w:val="222222"/>
          <w:sz w:val="18"/>
          <w:szCs w:val="18"/>
          <w:highlight w:val="white"/>
          <w:lang w:val="en-US"/>
        </w:rPr>
        <w:t xml:space="preserve">, L., &amp; </w:t>
      </w:r>
      <w:proofErr w:type="spellStart"/>
      <w:r w:rsidRPr="00517F3A">
        <w:rPr>
          <w:rFonts w:ascii="Calibri" w:eastAsia="Calibri" w:hAnsi="Calibri" w:cs="Calibri"/>
          <w:color w:val="222222"/>
          <w:sz w:val="18"/>
          <w:szCs w:val="18"/>
          <w:highlight w:val="white"/>
          <w:lang w:val="en-US"/>
        </w:rPr>
        <w:t>Aaby</w:t>
      </w:r>
      <w:proofErr w:type="spellEnd"/>
      <w:r w:rsidRPr="00517F3A">
        <w:rPr>
          <w:rFonts w:ascii="Calibri" w:eastAsia="Calibri" w:hAnsi="Calibri" w:cs="Calibri"/>
          <w:color w:val="222222"/>
          <w:sz w:val="18"/>
          <w:szCs w:val="18"/>
          <w:highlight w:val="white"/>
          <w:lang w:val="en-US"/>
        </w:rPr>
        <w:t xml:space="preserve">, A. (2017). Development and validation of the Multimodal Presence Scale for virtual reality environments: A confirmatory factor analysis and item response theory approach. </w:t>
      </w:r>
      <w:r w:rsidRPr="00517F3A">
        <w:rPr>
          <w:rFonts w:ascii="Calibri" w:eastAsia="Calibri" w:hAnsi="Calibri" w:cs="Calibri"/>
          <w:i/>
          <w:color w:val="222222"/>
          <w:sz w:val="18"/>
          <w:szCs w:val="18"/>
          <w:highlight w:val="white"/>
          <w:lang w:val="en-US"/>
        </w:rPr>
        <w:t>Computers in Human Behavior</w:t>
      </w:r>
      <w:r w:rsidRPr="00517F3A">
        <w:rPr>
          <w:rFonts w:ascii="Calibri" w:eastAsia="Calibri" w:hAnsi="Calibri" w:cs="Calibri"/>
          <w:color w:val="222222"/>
          <w:sz w:val="18"/>
          <w:szCs w:val="18"/>
          <w:highlight w:val="white"/>
          <w:lang w:val="en-US"/>
        </w:rPr>
        <w:t xml:space="preserve">, </w:t>
      </w:r>
      <w:r w:rsidRPr="00517F3A">
        <w:rPr>
          <w:rFonts w:ascii="Calibri" w:eastAsia="Calibri" w:hAnsi="Calibri" w:cs="Calibri"/>
          <w:i/>
          <w:color w:val="222222"/>
          <w:sz w:val="18"/>
          <w:szCs w:val="18"/>
          <w:highlight w:val="white"/>
          <w:lang w:val="en-US"/>
        </w:rPr>
        <w:t>72</w:t>
      </w:r>
      <w:r w:rsidRPr="00517F3A">
        <w:rPr>
          <w:rFonts w:ascii="Calibri" w:eastAsia="Calibri" w:hAnsi="Calibri" w:cs="Calibri"/>
          <w:color w:val="222222"/>
          <w:sz w:val="18"/>
          <w:szCs w:val="18"/>
          <w:highlight w:val="white"/>
          <w:lang w:val="en-US"/>
        </w:rPr>
        <w:t>, 276-285.</w:t>
      </w:r>
    </w:p>
  </w:footnote>
  <w:footnote w:id="3">
    <w:p w14:paraId="0000023A" w14:textId="77777777" w:rsidR="00C059C5" w:rsidRPr="00517F3A" w:rsidRDefault="00996D32">
      <w:pPr>
        <w:rPr>
          <w:rFonts w:ascii="Calibri" w:eastAsia="Calibri" w:hAnsi="Calibri" w:cs="Calibri"/>
          <w:sz w:val="18"/>
          <w:szCs w:val="18"/>
          <w:lang w:val="en-US"/>
        </w:rPr>
      </w:pPr>
      <w:r>
        <w:rPr>
          <w:vertAlign w:val="superscript"/>
        </w:rPr>
        <w:footnoteRef/>
      </w:r>
      <w:r w:rsidRPr="00517F3A">
        <w:rPr>
          <w:rFonts w:ascii="Calibri" w:eastAsia="Calibri" w:hAnsi="Calibri" w:cs="Calibri"/>
          <w:sz w:val="18"/>
          <w:szCs w:val="18"/>
          <w:lang w:val="en-US"/>
        </w:rPr>
        <w:t xml:space="preserve"> https://www.senseglove.com/wp-content/uploads/2020/08/2020Manual1_3v1_non-booklet.pdf</w:t>
      </w:r>
    </w:p>
  </w:footnote>
  <w:footnote w:id="4">
    <w:p w14:paraId="0000023B" w14:textId="77777777" w:rsidR="00C059C5" w:rsidRPr="005407AB" w:rsidRDefault="00996D32">
      <w:pPr>
        <w:rPr>
          <w:rFonts w:ascii="Calibri" w:eastAsia="Calibri" w:hAnsi="Calibri" w:cs="Calibri"/>
          <w:sz w:val="18"/>
          <w:szCs w:val="18"/>
          <w:lang w:val="en-US"/>
        </w:rPr>
      </w:pPr>
      <w:r w:rsidRPr="005407AB">
        <w:rPr>
          <w:rFonts w:ascii="Calibri" w:eastAsia="Calibri" w:hAnsi="Calibri" w:cs="Calibri"/>
          <w:sz w:val="18"/>
          <w:szCs w:val="18"/>
          <w:vertAlign w:val="superscript"/>
        </w:rPr>
        <w:footnoteRef/>
      </w:r>
      <w:r w:rsidRPr="00D90E76">
        <w:rPr>
          <w:rFonts w:ascii="Calibri" w:eastAsia="Calibri" w:hAnsi="Calibri" w:cs="Calibri"/>
          <w:sz w:val="18"/>
          <w:szCs w:val="18"/>
          <w:lang w:val="en-US"/>
        </w:rPr>
        <w:t xml:space="preserve"> </w:t>
      </w:r>
      <w:hyperlink r:id="rId2">
        <w:r w:rsidRPr="00D90E76">
          <w:rPr>
            <w:rFonts w:ascii="Calibri" w:eastAsia="Calibri" w:hAnsi="Calibri" w:cs="Calibri"/>
            <w:sz w:val="18"/>
            <w:szCs w:val="18"/>
            <w:lang w:val="en-US"/>
          </w:rPr>
          <w:t>https://tu-berlin.sona-systems.com</w:t>
        </w:r>
      </w:hyperlink>
    </w:p>
  </w:footnote>
  <w:footnote w:id="5">
    <w:p w14:paraId="0000023D" w14:textId="77777777" w:rsidR="00C059C5" w:rsidRPr="00D90E76" w:rsidRDefault="00996D32">
      <w:pPr>
        <w:rPr>
          <w:rFonts w:ascii="Calibri" w:eastAsia="Calibri" w:hAnsi="Calibri" w:cs="Calibri"/>
          <w:sz w:val="22"/>
          <w:szCs w:val="22"/>
          <w:lang w:val="en-US"/>
        </w:rPr>
      </w:pPr>
      <w:r w:rsidRPr="009C6806">
        <w:rPr>
          <w:vertAlign w:val="superscript"/>
          <w14:shadow w14:blurRad="50800" w14:dist="50800" w14:dir="5400000" w14:sx="0" w14:sy="0" w14:kx="0" w14:ky="0" w14:algn="ctr">
            <w14:schemeClr w14:val="bg1"/>
          </w14:shadow>
        </w:rPr>
        <w:footnoteRef/>
      </w:r>
      <w:r w:rsidRPr="009C6806">
        <w:rPr>
          <w:lang w:val="en-US"/>
          <w14:shadow w14:blurRad="50800" w14:dist="50800" w14:dir="5400000" w14:sx="0" w14:sy="0" w14:kx="0" w14:ky="0" w14:algn="ctr">
            <w14:schemeClr w14:val="bg1"/>
          </w14:shadow>
        </w:rPr>
        <w:t xml:space="preserve"> </w:t>
      </w:r>
      <w:hyperlink r:id="rId3">
        <w:r w:rsidRPr="00D90E76">
          <w:rPr>
            <w:rFonts w:ascii="Calibri" w:eastAsia="Calibri" w:hAnsi="Calibri" w:cs="Calibri"/>
            <w:sz w:val="22"/>
            <w:szCs w:val="22"/>
            <w:lang w:val="en-US"/>
          </w:rPr>
          <w:t>https://openneuro.org</w:t>
        </w:r>
      </w:hyperlink>
    </w:p>
  </w:footnote>
  <w:footnote w:id="6">
    <w:p w14:paraId="0000023E" w14:textId="3C8B2D70" w:rsidR="00C059C5" w:rsidRPr="00517F3A" w:rsidRDefault="00996D32" w:rsidP="0011550E">
      <w:pPr>
        <w:tabs>
          <w:tab w:val="right" w:pos="9298"/>
        </w:tabs>
        <w:rPr>
          <w:sz w:val="16"/>
          <w:szCs w:val="16"/>
          <w:lang w:val="en-US"/>
        </w:rPr>
      </w:pPr>
      <w:r w:rsidRPr="009C6806">
        <w:rPr>
          <w:vertAlign w:val="superscript"/>
          <w14:shadow w14:blurRad="50800" w14:dist="50800" w14:dir="5400000" w14:sx="0" w14:sy="0" w14:kx="0" w14:ky="0" w14:algn="ctr">
            <w14:schemeClr w14:val="bg1"/>
          </w14:shadow>
        </w:rPr>
        <w:footnoteRef/>
      </w:r>
      <w:r w:rsidRPr="009C6806">
        <w:rPr>
          <w:lang w:val="en-US"/>
          <w14:shadow w14:blurRad="50800" w14:dist="50800" w14:dir="5400000" w14:sx="0" w14:sy="0" w14:kx="0" w14:ky="0" w14:algn="ctr">
            <w14:schemeClr w14:val="bg1"/>
          </w14:shadow>
        </w:rPr>
        <w:t xml:space="preserve"> </w:t>
      </w:r>
      <w:hyperlink r:id="rId4">
        <w:r w:rsidRPr="00D90E76">
          <w:rPr>
            <w:rFonts w:ascii="Calibri" w:eastAsia="Calibri" w:hAnsi="Calibri" w:cs="Calibri"/>
            <w:sz w:val="22"/>
            <w:szCs w:val="22"/>
            <w:lang w:val="en-US"/>
          </w:rPr>
          <w:t>https://depositonce.tu-berlin.de</w:t>
        </w:r>
      </w:hyperlink>
      <w:r w:rsidR="0011550E" w:rsidRPr="00D90E76">
        <w:rPr>
          <w:rFonts w:ascii="Calibri" w:eastAsia="Calibri" w:hAnsi="Calibri" w:cs="Calibri"/>
          <w:sz w:val="22"/>
          <w:szCs w:val="22"/>
          <w:lang w:val="en-US"/>
        </w:rPr>
        <w:tab/>
      </w:r>
    </w:p>
  </w:footnote>
  <w:footnote w:id="7">
    <w:p w14:paraId="0000023C" w14:textId="77777777" w:rsidR="00C059C5" w:rsidRPr="00517F3A" w:rsidRDefault="00996D32">
      <w:pPr>
        <w:rPr>
          <w:rFonts w:ascii="Calibri" w:eastAsia="Calibri" w:hAnsi="Calibri" w:cs="Calibri"/>
          <w:sz w:val="18"/>
          <w:szCs w:val="18"/>
          <w:lang w:val="en-US"/>
        </w:rPr>
      </w:pPr>
      <w:r>
        <w:rPr>
          <w:vertAlign w:val="superscript"/>
        </w:rPr>
        <w:footnoteRef/>
      </w:r>
      <w:r w:rsidRPr="00517F3A">
        <w:rPr>
          <w:rFonts w:ascii="Calibri" w:eastAsia="Calibri" w:hAnsi="Calibri" w:cs="Calibri"/>
          <w:sz w:val="18"/>
          <w:szCs w:val="18"/>
          <w:lang w:val="en-US"/>
        </w:rPr>
        <w:t xml:space="preserve"> https://www.senseglove.com/wp-content/uploads/2020/08/2020Manual1_3v1_non-booklet.pdf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3E611" w14:textId="77777777" w:rsidR="0030586D" w:rsidRDefault="0030586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4" w14:textId="77777777" w:rsidR="00C059C5" w:rsidRDefault="00996D32">
    <w:pPr>
      <w:pBdr>
        <w:top w:val="nil"/>
        <w:left w:val="nil"/>
        <w:bottom w:val="nil"/>
        <w:right w:val="nil"/>
        <w:between w:val="nil"/>
      </w:pBdr>
      <w:spacing w:line="190" w:lineRule="auto"/>
      <w:ind w:right="3005"/>
      <w:rPr>
        <w:color w:val="717171"/>
        <w:sz w:val="14"/>
        <w:szCs w:val="14"/>
      </w:rPr>
    </w:pPr>
    <w:r>
      <w:rPr>
        <w:b/>
        <w:noProof/>
        <w:color w:val="717171"/>
        <w:sz w:val="14"/>
        <w:szCs w:val="14"/>
      </w:rPr>
      <mc:AlternateContent>
        <mc:Choice Requires="wps">
          <w:drawing>
            <wp:anchor distT="0" distB="0" distL="252095" distR="114300" simplePos="0" relativeHeight="251658240" behindDoc="0" locked="0" layoutInCell="1" hidden="0" allowOverlap="1" wp14:anchorId="485369F3" wp14:editId="43146DD6">
              <wp:simplePos x="0" y="0"/>
              <wp:positionH relativeFrom="page">
                <wp:posOffset>5732249</wp:posOffset>
              </wp:positionH>
              <wp:positionV relativeFrom="page">
                <wp:posOffset>1687471</wp:posOffset>
              </wp:positionV>
              <wp:extent cx="1659890" cy="8154395"/>
              <wp:effectExtent l="0" t="0" r="0" b="0"/>
              <wp:wrapSquare wrapText="bothSides" distT="0" distB="0" distL="252095" distR="114300"/>
              <wp:docPr id="101" name="Rectangle 101"/>
              <wp:cNvGraphicFramePr/>
              <a:graphic xmlns:a="http://schemas.openxmlformats.org/drawingml/2006/main">
                <a:graphicData uri="http://schemas.microsoft.com/office/word/2010/wordprocessingShape">
                  <wps:wsp>
                    <wps:cNvSpPr/>
                    <wps:spPr>
                      <a:xfrm>
                        <a:off x="4525580" y="0"/>
                        <a:ext cx="1640840" cy="7560000"/>
                      </a:xfrm>
                      <a:prstGeom prst="rect">
                        <a:avLst/>
                      </a:prstGeom>
                      <a:noFill/>
                      <a:ln>
                        <a:noFill/>
                      </a:ln>
                    </wps:spPr>
                    <wps:txbx>
                      <w:txbxContent>
                        <w:p w14:paraId="4EACF4B3" w14:textId="77777777" w:rsidR="00C059C5" w:rsidRDefault="00996D32">
                          <w:pPr>
                            <w:spacing w:line="189" w:lineRule="auto"/>
                            <w:textDirection w:val="btLr"/>
                          </w:pPr>
                          <w:r>
                            <w:rPr>
                              <w:color w:val="717171"/>
                              <w:sz w:val="14"/>
                            </w:rPr>
                            <w:t>Fakultät V Verkehrs- und Maschinensysteme</w:t>
                          </w:r>
                        </w:p>
                        <w:p w14:paraId="5C3465FF" w14:textId="77777777" w:rsidR="00C059C5" w:rsidRDefault="00C059C5">
                          <w:pPr>
                            <w:spacing w:line="189" w:lineRule="auto"/>
                            <w:textDirection w:val="btLr"/>
                          </w:pPr>
                        </w:p>
                        <w:p w14:paraId="6139C1D9" w14:textId="77777777" w:rsidR="00C059C5" w:rsidRDefault="00996D32">
                          <w:pPr>
                            <w:spacing w:line="189" w:lineRule="auto"/>
                            <w:textDirection w:val="btLr"/>
                          </w:pPr>
                          <w:r>
                            <w:rPr>
                              <w:color w:val="717171"/>
                              <w:sz w:val="14"/>
                            </w:rPr>
                            <w:t>Institut für Psychologie und Arbeitswissenschaft</w:t>
                          </w:r>
                        </w:p>
                        <w:p w14:paraId="7FCE9658" w14:textId="77777777" w:rsidR="00C059C5" w:rsidRDefault="00C059C5">
                          <w:pPr>
                            <w:spacing w:line="189" w:lineRule="auto"/>
                            <w:textDirection w:val="btLr"/>
                          </w:pPr>
                        </w:p>
                        <w:p w14:paraId="336A991E" w14:textId="77777777" w:rsidR="00C059C5" w:rsidRDefault="00C059C5">
                          <w:pPr>
                            <w:spacing w:line="189" w:lineRule="auto"/>
                            <w:textDirection w:val="btLr"/>
                          </w:pPr>
                        </w:p>
                        <w:p w14:paraId="1B80E426" w14:textId="77777777" w:rsidR="00C059C5" w:rsidRDefault="00996D32">
                          <w:pPr>
                            <w:spacing w:line="189" w:lineRule="auto"/>
                            <w:textDirection w:val="btLr"/>
                          </w:pPr>
                          <w:r>
                            <w:rPr>
                              <w:color w:val="717171"/>
                              <w:sz w:val="14"/>
                            </w:rPr>
                            <w:t>Fachgebiet</w:t>
                          </w:r>
                        </w:p>
                        <w:p w14:paraId="3ABD4DE3" w14:textId="77777777" w:rsidR="00C059C5" w:rsidRDefault="00996D32">
                          <w:pPr>
                            <w:spacing w:line="189" w:lineRule="auto"/>
                            <w:textDirection w:val="btLr"/>
                          </w:pPr>
                          <w:r>
                            <w:rPr>
                              <w:b/>
                              <w:color w:val="717171"/>
                              <w:sz w:val="14"/>
                            </w:rPr>
                            <w:t>Biopsychologie und Neuroergonomie</w:t>
                          </w:r>
                        </w:p>
                        <w:p w14:paraId="0B61CD44" w14:textId="77777777" w:rsidR="00C059C5" w:rsidRDefault="00C059C5">
                          <w:pPr>
                            <w:spacing w:line="189" w:lineRule="auto"/>
                            <w:textDirection w:val="btLr"/>
                          </w:pPr>
                        </w:p>
                        <w:p w14:paraId="420C6E56" w14:textId="77777777" w:rsidR="00C059C5" w:rsidRDefault="00C059C5">
                          <w:pPr>
                            <w:spacing w:line="189" w:lineRule="auto"/>
                            <w:textDirection w:val="btLr"/>
                          </w:pPr>
                        </w:p>
                        <w:p w14:paraId="71F1C1C4" w14:textId="77777777" w:rsidR="00C059C5" w:rsidRDefault="00996D32">
                          <w:pPr>
                            <w:spacing w:line="189" w:lineRule="auto"/>
                            <w:textDirection w:val="btLr"/>
                          </w:pPr>
                          <w:r>
                            <w:rPr>
                              <w:color w:val="717171"/>
                              <w:sz w:val="14"/>
                            </w:rPr>
                            <w:t>Leiter</w:t>
                          </w:r>
                        </w:p>
                        <w:p w14:paraId="62A364F3" w14:textId="77777777" w:rsidR="00C059C5" w:rsidRDefault="00996D32">
                          <w:pPr>
                            <w:spacing w:line="189" w:lineRule="auto"/>
                            <w:textDirection w:val="btLr"/>
                          </w:pPr>
                          <w:r>
                            <w:rPr>
                              <w:b/>
                              <w:color w:val="717171"/>
                              <w:sz w:val="14"/>
                            </w:rPr>
                            <w:t>Prof. Dr. Klaus Gramann</w:t>
                          </w:r>
                        </w:p>
                        <w:p w14:paraId="3164BC15" w14:textId="77777777" w:rsidR="00C059C5" w:rsidRDefault="00996D32">
                          <w:pPr>
                            <w:spacing w:line="189" w:lineRule="auto"/>
                            <w:textDirection w:val="btLr"/>
                          </w:pPr>
                          <w:r>
                            <w:rPr>
                              <w:color w:val="717171"/>
                              <w:sz w:val="14"/>
                            </w:rPr>
                            <w:t>klaus.gramann@tu-berlin.de</w:t>
                          </w:r>
                        </w:p>
                        <w:p w14:paraId="00904A80" w14:textId="77777777" w:rsidR="00C059C5" w:rsidRDefault="00C059C5">
                          <w:pPr>
                            <w:spacing w:line="189" w:lineRule="auto"/>
                            <w:textDirection w:val="btLr"/>
                          </w:pPr>
                        </w:p>
                        <w:p w14:paraId="3A86ADF3" w14:textId="77777777" w:rsidR="00C059C5" w:rsidRDefault="00C059C5">
                          <w:pPr>
                            <w:spacing w:line="189" w:lineRule="auto"/>
                            <w:textDirection w:val="btLr"/>
                          </w:pPr>
                        </w:p>
                        <w:p w14:paraId="5BCC0584" w14:textId="77777777" w:rsidR="00C059C5" w:rsidRDefault="00996D32">
                          <w:pPr>
                            <w:spacing w:line="189" w:lineRule="auto"/>
                            <w:textDirection w:val="btLr"/>
                          </w:pPr>
                          <w:r>
                            <w:rPr>
                              <w:color w:val="717171"/>
                              <w:sz w:val="14"/>
                            </w:rPr>
                            <w:t>Sekretariat:</w:t>
                          </w:r>
                        </w:p>
                        <w:p w14:paraId="3CFC6DC6" w14:textId="4BE8C3DF" w:rsidR="00C059C5" w:rsidRDefault="0089115F">
                          <w:pPr>
                            <w:spacing w:line="189" w:lineRule="auto"/>
                            <w:textDirection w:val="btLr"/>
                          </w:pPr>
                          <w:r>
                            <w:rPr>
                              <w:color w:val="717171"/>
                              <w:sz w:val="14"/>
                            </w:rPr>
                            <w:t>Carolin Engbertz</w:t>
                          </w:r>
                        </w:p>
                        <w:p w14:paraId="3B0C1015" w14:textId="77777777" w:rsidR="00C059C5" w:rsidRDefault="00996D32">
                          <w:pPr>
                            <w:spacing w:line="189" w:lineRule="auto"/>
                            <w:textDirection w:val="btLr"/>
                          </w:pPr>
                          <w:r>
                            <w:rPr>
                              <w:color w:val="717171"/>
                              <w:sz w:val="14"/>
                            </w:rPr>
                            <w:t>Telefon +49 (0)30 314-79 508</w:t>
                          </w:r>
                        </w:p>
                        <w:p w14:paraId="58D1D696" w14:textId="77777777" w:rsidR="00C059C5" w:rsidRDefault="00996D32">
                          <w:pPr>
                            <w:spacing w:line="189" w:lineRule="auto"/>
                            <w:textDirection w:val="btLr"/>
                          </w:pPr>
                          <w:r>
                            <w:rPr>
                              <w:color w:val="717171"/>
                              <w:sz w:val="14"/>
                            </w:rPr>
                            <w:t>Telefax +49 (0)30 314 79 516</w:t>
                          </w:r>
                        </w:p>
                        <w:p w14:paraId="052213FC" w14:textId="74A941D4" w:rsidR="00C059C5" w:rsidRDefault="0089115F">
                          <w:pPr>
                            <w:spacing w:line="189" w:lineRule="auto"/>
                            <w:textDirection w:val="btLr"/>
                          </w:pPr>
                          <w:r>
                            <w:rPr>
                              <w:color w:val="717171"/>
                              <w:sz w:val="14"/>
                            </w:rPr>
                            <w:t>Carolin.engbertz</w:t>
                          </w:r>
                          <w:r w:rsidR="00996D32">
                            <w:rPr>
                              <w:color w:val="717171"/>
                              <w:sz w:val="14"/>
                            </w:rPr>
                            <w:t>@tu-berlin.de</w:t>
                          </w:r>
                        </w:p>
                        <w:p w14:paraId="076555B6" w14:textId="77777777" w:rsidR="00C059C5" w:rsidRDefault="00C059C5">
                          <w:pPr>
                            <w:spacing w:line="189" w:lineRule="auto"/>
                            <w:textDirection w:val="btLr"/>
                          </w:pPr>
                        </w:p>
                        <w:p w14:paraId="5595CC35" w14:textId="77777777" w:rsidR="00C059C5" w:rsidRDefault="00996D32">
                          <w:pPr>
                            <w:spacing w:line="189" w:lineRule="auto"/>
                            <w:textDirection w:val="btLr"/>
                          </w:pPr>
                          <w:r>
                            <w:rPr>
                              <w:color w:val="717171"/>
                              <w:sz w:val="14"/>
                            </w:rPr>
                            <w:t>Unser Zeichen:</w:t>
                          </w:r>
                        </w:p>
                        <w:p w14:paraId="6EC7E3B8" w14:textId="77777777" w:rsidR="00C059C5" w:rsidRDefault="00996D32">
                          <w:pPr>
                            <w:spacing w:line="189" w:lineRule="auto"/>
                            <w:textDirection w:val="btLr"/>
                          </w:pPr>
                          <w:r>
                            <w:rPr>
                              <w:color w:val="717171"/>
                              <w:sz w:val="14"/>
                            </w:rPr>
                            <w:t>KWT-1</w:t>
                          </w:r>
                        </w:p>
                        <w:p w14:paraId="0577FB37" w14:textId="77777777" w:rsidR="00C059C5" w:rsidRDefault="00C059C5">
                          <w:pPr>
                            <w:spacing w:line="189" w:lineRule="auto"/>
                            <w:textDirection w:val="btLr"/>
                          </w:pPr>
                        </w:p>
                        <w:p w14:paraId="66ED19B6" w14:textId="77777777" w:rsidR="00C059C5" w:rsidRDefault="00996D32">
                          <w:pPr>
                            <w:spacing w:line="189" w:lineRule="auto"/>
                            <w:textDirection w:val="btLr"/>
                          </w:pPr>
                          <w:r>
                            <w:rPr>
                              <w:color w:val="717171"/>
                              <w:sz w:val="14"/>
                            </w:rPr>
                            <w:t>Fasanenstr. 1, Geb. KWT-N, Eingang 1</w:t>
                          </w:r>
                        </w:p>
                        <w:p w14:paraId="310045D1" w14:textId="77777777" w:rsidR="00C059C5" w:rsidRDefault="00996D32">
                          <w:pPr>
                            <w:spacing w:line="189" w:lineRule="auto"/>
                            <w:textDirection w:val="btLr"/>
                          </w:pPr>
                          <w:r>
                            <w:rPr>
                              <w:color w:val="717171"/>
                              <w:sz w:val="14"/>
                            </w:rPr>
                            <w:t>10623 Berlin</w:t>
                          </w:r>
                        </w:p>
                        <w:p w14:paraId="72832F93" w14:textId="77777777" w:rsidR="00C059C5" w:rsidRDefault="00C059C5">
                          <w:pPr>
                            <w:spacing w:line="189" w:lineRule="auto"/>
                            <w:textDirection w:val="btLr"/>
                          </w:pPr>
                        </w:p>
                        <w:p w14:paraId="2DC513A3" w14:textId="77777777" w:rsidR="00C059C5" w:rsidRDefault="00C059C5">
                          <w:pPr>
                            <w:spacing w:line="189" w:lineRule="auto"/>
                            <w:textDirection w:val="btLr"/>
                          </w:pPr>
                        </w:p>
                        <w:p w14:paraId="7C8F2A27" w14:textId="77777777" w:rsidR="00C059C5" w:rsidRDefault="00C059C5">
                          <w:pPr>
                            <w:spacing w:line="189" w:lineRule="auto"/>
                            <w:textDirection w:val="btLr"/>
                          </w:pPr>
                        </w:p>
                        <w:p w14:paraId="1B51277C" w14:textId="77777777" w:rsidR="00C059C5" w:rsidRDefault="00C059C5">
                          <w:pPr>
                            <w:spacing w:line="189" w:lineRule="auto"/>
                            <w:textDirection w:val="btLr"/>
                          </w:pPr>
                        </w:p>
                        <w:p w14:paraId="136489B4" w14:textId="77777777" w:rsidR="00C059C5" w:rsidRDefault="00C059C5">
                          <w:pPr>
                            <w:spacing w:line="189" w:lineRule="auto"/>
                            <w:textDirection w:val="btLr"/>
                          </w:pPr>
                        </w:p>
                        <w:p w14:paraId="13038713" w14:textId="77777777" w:rsidR="00C059C5" w:rsidRDefault="00C059C5">
                          <w:pPr>
                            <w:spacing w:line="189" w:lineRule="auto"/>
                            <w:textDirection w:val="btLr"/>
                          </w:pPr>
                        </w:p>
                        <w:p w14:paraId="09619EBA" w14:textId="77777777" w:rsidR="00C059C5" w:rsidRDefault="00C059C5">
                          <w:pPr>
                            <w:spacing w:line="189" w:lineRule="auto"/>
                            <w:textDirection w:val="btLr"/>
                          </w:pPr>
                        </w:p>
                        <w:p w14:paraId="0112E93E" w14:textId="77777777" w:rsidR="00C059C5" w:rsidRDefault="00C059C5">
                          <w:pPr>
                            <w:spacing w:line="189" w:lineRule="auto"/>
                            <w:textDirection w:val="btLr"/>
                          </w:pPr>
                        </w:p>
                        <w:p w14:paraId="4D8A8E52" w14:textId="77777777" w:rsidR="00C059C5" w:rsidRDefault="00C059C5">
                          <w:pPr>
                            <w:spacing w:line="189" w:lineRule="auto"/>
                            <w:textDirection w:val="btLr"/>
                          </w:pPr>
                        </w:p>
                        <w:p w14:paraId="5782AC5E" w14:textId="77777777" w:rsidR="00C059C5" w:rsidRDefault="00C059C5">
                          <w:pPr>
                            <w:spacing w:line="189" w:lineRule="auto"/>
                            <w:textDirection w:val="btLr"/>
                          </w:pPr>
                        </w:p>
                        <w:p w14:paraId="4B1B6984" w14:textId="77777777" w:rsidR="00C059C5" w:rsidRDefault="00C059C5">
                          <w:pPr>
                            <w:spacing w:line="189" w:lineRule="auto"/>
                            <w:textDirection w:val="btLr"/>
                          </w:pPr>
                        </w:p>
                        <w:p w14:paraId="75ABBED9" w14:textId="77777777" w:rsidR="00C059C5" w:rsidRDefault="00C059C5">
                          <w:pPr>
                            <w:spacing w:line="189" w:lineRule="auto"/>
                            <w:textDirection w:val="btLr"/>
                          </w:pPr>
                        </w:p>
                        <w:p w14:paraId="58C57920" w14:textId="77777777" w:rsidR="00C059C5" w:rsidRDefault="00C059C5">
                          <w:pPr>
                            <w:spacing w:line="189" w:lineRule="auto"/>
                            <w:textDirection w:val="btLr"/>
                          </w:pPr>
                        </w:p>
                        <w:p w14:paraId="2AC4A8DA" w14:textId="77777777" w:rsidR="00C059C5" w:rsidRDefault="00C059C5">
                          <w:pPr>
                            <w:spacing w:line="189" w:lineRule="auto"/>
                            <w:textDirection w:val="btLr"/>
                          </w:pPr>
                        </w:p>
                        <w:p w14:paraId="558E8012" w14:textId="77777777" w:rsidR="00C059C5" w:rsidRDefault="00C059C5">
                          <w:pPr>
                            <w:spacing w:line="189" w:lineRule="auto"/>
                            <w:textDirection w:val="btLr"/>
                          </w:pPr>
                        </w:p>
                        <w:p w14:paraId="56D41A50" w14:textId="77777777" w:rsidR="00C059C5" w:rsidRDefault="00C059C5">
                          <w:pPr>
                            <w:spacing w:line="189" w:lineRule="auto"/>
                            <w:textDirection w:val="btLr"/>
                          </w:pPr>
                        </w:p>
                        <w:p w14:paraId="22025EDC" w14:textId="77777777" w:rsidR="00C059C5" w:rsidRDefault="00C059C5">
                          <w:pPr>
                            <w:spacing w:line="189" w:lineRule="auto"/>
                            <w:textDirection w:val="btLr"/>
                          </w:pPr>
                        </w:p>
                        <w:p w14:paraId="4FFDD1B2" w14:textId="77777777" w:rsidR="00C059C5" w:rsidRDefault="00C059C5">
                          <w:pPr>
                            <w:spacing w:line="189" w:lineRule="auto"/>
                            <w:textDirection w:val="btLr"/>
                          </w:pPr>
                        </w:p>
                        <w:p w14:paraId="57628735" w14:textId="77777777" w:rsidR="00C059C5" w:rsidRDefault="00C059C5">
                          <w:pPr>
                            <w:spacing w:line="189" w:lineRule="auto"/>
                            <w:textDirection w:val="btLr"/>
                          </w:pPr>
                        </w:p>
                        <w:p w14:paraId="79E9EB85" w14:textId="77777777" w:rsidR="00C059C5" w:rsidRDefault="00C059C5">
                          <w:pPr>
                            <w:spacing w:line="189" w:lineRule="auto"/>
                            <w:textDirection w:val="btLr"/>
                          </w:pPr>
                        </w:p>
                        <w:p w14:paraId="1DFD4368" w14:textId="77777777" w:rsidR="00C059C5" w:rsidRDefault="00C059C5">
                          <w:pPr>
                            <w:spacing w:line="189" w:lineRule="auto"/>
                            <w:textDirection w:val="btLr"/>
                          </w:pPr>
                        </w:p>
                        <w:p w14:paraId="180FAA73" w14:textId="77777777" w:rsidR="00C059C5" w:rsidRDefault="00C059C5">
                          <w:pPr>
                            <w:spacing w:line="189" w:lineRule="auto"/>
                            <w:textDirection w:val="btLr"/>
                          </w:pPr>
                        </w:p>
                        <w:p w14:paraId="2C0AC410" w14:textId="77777777" w:rsidR="00C059C5" w:rsidRDefault="00C059C5">
                          <w:pPr>
                            <w:spacing w:line="189" w:lineRule="auto"/>
                            <w:textDirection w:val="btLr"/>
                          </w:pPr>
                        </w:p>
                        <w:p w14:paraId="34105BD3" w14:textId="77777777" w:rsidR="00C059C5" w:rsidRDefault="00C059C5">
                          <w:pPr>
                            <w:spacing w:line="189" w:lineRule="auto"/>
                            <w:textDirection w:val="btLr"/>
                          </w:pPr>
                        </w:p>
                        <w:p w14:paraId="729F8876" w14:textId="77777777" w:rsidR="00C059C5" w:rsidRDefault="00C059C5">
                          <w:pPr>
                            <w:spacing w:line="189" w:lineRule="auto"/>
                            <w:textDirection w:val="btLr"/>
                          </w:pPr>
                        </w:p>
                        <w:p w14:paraId="6D431CC3" w14:textId="77777777" w:rsidR="00C059C5" w:rsidRDefault="00C059C5">
                          <w:pPr>
                            <w:spacing w:line="189" w:lineRule="auto"/>
                            <w:textDirection w:val="btLr"/>
                          </w:pPr>
                        </w:p>
                        <w:p w14:paraId="42B35575" w14:textId="77777777" w:rsidR="00C059C5" w:rsidRDefault="00C059C5">
                          <w:pPr>
                            <w:spacing w:line="189" w:lineRule="auto"/>
                            <w:textDirection w:val="btLr"/>
                          </w:pPr>
                        </w:p>
                        <w:p w14:paraId="74E243A4" w14:textId="77777777" w:rsidR="00C059C5" w:rsidRDefault="00C059C5">
                          <w:pPr>
                            <w:spacing w:line="189" w:lineRule="auto"/>
                            <w:textDirection w:val="btLr"/>
                          </w:pPr>
                        </w:p>
                        <w:p w14:paraId="2749D820" w14:textId="77777777" w:rsidR="00C059C5" w:rsidRDefault="00C059C5">
                          <w:pPr>
                            <w:spacing w:line="189" w:lineRule="auto"/>
                            <w:textDirection w:val="btLr"/>
                          </w:pPr>
                        </w:p>
                        <w:p w14:paraId="56F50CAE" w14:textId="77777777" w:rsidR="00C059C5" w:rsidRDefault="00C059C5">
                          <w:pPr>
                            <w:spacing w:line="189" w:lineRule="auto"/>
                            <w:jc w:val="right"/>
                            <w:textDirection w:val="btLr"/>
                          </w:pPr>
                        </w:p>
                        <w:p w14:paraId="11F44CE0" w14:textId="77777777" w:rsidR="00C059C5" w:rsidRDefault="00C059C5">
                          <w:pPr>
                            <w:spacing w:line="189" w:lineRule="auto"/>
                            <w:textDirection w:val="btLr"/>
                          </w:pPr>
                        </w:p>
                        <w:p w14:paraId="6435E2CC" w14:textId="77777777" w:rsidR="00C059C5" w:rsidRDefault="00C059C5">
                          <w:pPr>
                            <w:spacing w:line="189" w:lineRule="auto"/>
                            <w:textDirection w:val="btLr"/>
                          </w:pPr>
                        </w:p>
                        <w:p w14:paraId="024A9982" w14:textId="77777777" w:rsidR="00C059C5" w:rsidRDefault="00C059C5">
                          <w:pPr>
                            <w:spacing w:line="189" w:lineRule="auto"/>
                            <w:textDirection w:val="btLr"/>
                          </w:pPr>
                        </w:p>
                        <w:p w14:paraId="02EFCB33" w14:textId="77777777" w:rsidR="00C059C5" w:rsidRDefault="00C059C5">
                          <w:pPr>
                            <w:spacing w:line="189" w:lineRule="auto"/>
                            <w:textDirection w:val="btLr"/>
                          </w:pPr>
                        </w:p>
                        <w:p w14:paraId="44531522" w14:textId="77777777" w:rsidR="00C059C5" w:rsidRDefault="00C059C5">
                          <w:pPr>
                            <w:spacing w:line="189" w:lineRule="auto"/>
                            <w:textDirection w:val="btLr"/>
                          </w:pPr>
                        </w:p>
                        <w:p w14:paraId="425E8D44" w14:textId="77777777" w:rsidR="00C059C5" w:rsidRDefault="00C059C5">
                          <w:pPr>
                            <w:spacing w:line="189" w:lineRule="auto"/>
                            <w:textDirection w:val="btLr"/>
                          </w:pPr>
                        </w:p>
                        <w:p w14:paraId="405E4CAF" w14:textId="77777777" w:rsidR="00C059C5" w:rsidRDefault="00C059C5">
                          <w:pPr>
                            <w:spacing w:line="189" w:lineRule="auto"/>
                            <w:textDirection w:val="btLr"/>
                          </w:pPr>
                        </w:p>
                        <w:p w14:paraId="7CB0AD63" w14:textId="77777777" w:rsidR="00C059C5" w:rsidRDefault="00C059C5">
                          <w:pPr>
                            <w:spacing w:line="189" w:lineRule="auto"/>
                            <w:textDirection w:val="btLr"/>
                          </w:pPr>
                        </w:p>
                        <w:p w14:paraId="20F8AAAC" w14:textId="77777777" w:rsidR="00C059C5" w:rsidRDefault="00C059C5">
                          <w:pPr>
                            <w:spacing w:line="189" w:lineRule="auto"/>
                            <w:textDirection w:val="btLr"/>
                          </w:pPr>
                        </w:p>
                        <w:p w14:paraId="7EB85E20" w14:textId="77777777" w:rsidR="00C059C5" w:rsidRDefault="00C059C5">
                          <w:pPr>
                            <w:spacing w:line="189" w:lineRule="auto"/>
                            <w:jc w:val="center"/>
                            <w:textDirection w:val="btLr"/>
                          </w:pPr>
                        </w:p>
                        <w:p w14:paraId="01FFE312" w14:textId="77777777" w:rsidR="00C059C5" w:rsidRDefault="00C059C5">
                          <w:pPr>
                            <w:spacing w:line="189" w:lineRule="auto"/>
                            <w:jc w:val="center"/>
                            <w:textDirection w:val="btLr"/>
                          </w:pPr>
                        </w:p>
                        <w:p w14:paraId="50B6DD50" w14:textId="77777777" w:rsidR="00C059C5" w:rsidRDefault="00C059C5">
                          <w:pPr>
                            <w:spacing w:line="189" w:lineRule="auto"/>
                            <w:jc w:val="center"/>
                            <w:textDirection w:val="btLr"/>
                          </w:pPr>
                        </w:p>
                      </w:txbxContent>
                    </wps:txbx>
                    <wps:bodyPr spcFirstLastPara="1" wrap="square" lIns="0" tIns="0" rIns="0" bIns="0" anchor="t" anchorCtr="0">
                      <a:noAutofit/>
                    </wps:bodyPr>
                  </wps:wsp>
                </a:graphicData>
              </a:graphic>
            </wp:anchor>
          </w:drawing>
        </mc:Choice>
        <mc:Fallback>
          <w:pict>
            <v:rect w14:anchorId="485369F3" id="Rectangle 101" o:spid="_x0000_s1026" style="position:absolute;margin-left:451.35pt;margin-top:132.85pt;width:130.7pt;height:642.1pt;z-index:251658240;visibility:visible;mso-wrap-style:square;mso-wrap-distance-left:19.85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" filled="f" stroked="f">
              <v:textbox inset="0,0,0,0">
                <w:txbxContent>
                  <w:p w14:paraId="4EACF4B3" w14:textId="77777777" w:rsidR="00C059C5" w:rsidRDefault="00996D32">
                    <w:pPr>
                      <w:spacing w:line="189" w:lineRule="auto"/>
                      <w:textDirection w:val="btLr"/>
                    </w:pPr>
                    <w:r>
                      <w:rPr>
                        <w:color w:val="717171"/>
                        <w:sz w:val="14"/>
                      </w:rPr>
                      <w:t>Fakultät V Verkehrs- und Maschinensysteme</w:t>
                    </w:r>
                  </w:p>
                  <w:p w14:paraId="5C3465FF" w14:textId="77777777" w:rsidR="00C059C5" w:rsidRDefault="00C059C5">
                    <w:pPr>
                      <w:spacing w:line="189" w:lineRule="auto"/>
                      <w:textDirection w:val="btLr"/>
                    </w:pPr>
                  </w:p>
                  <w:p w14:paraId="6139C1D9" w14:textId="77777777" w:rsidR="00C059C5" w:rsidRDefault="00996D32">
                    <w:pPr>
                      <w:spacing w:line="189" w:lineRule="auto"/>
                      <w:textDirection w:val="btLr"/>
                    </w:pPr>
                    <w:r>
                      <w:rPr>
                        <w:color w:val="717171"/>
                        <w:sz w:val="14"/>
                      </w:rPr>
                      <w:t>Institut für Psychologie und Arbeitswissenschaft</w:t>
                    </w:r>
                  </w:p>
                  <w:p w14:paraId="7FCE9658" w14:textId="77777777" w:rsidR="00C059C5" w:rsidRDefault="00C059C5">
                    <w:pPr>
                      <w:spacing w:line="189" w:lineRule="auto"/>
                      <w:textDirection w:val="btLr"/>
                    </w:pPr>
                  </w:p>
                  <w:p w14:paraId="336A991E" w14:textId="77777777" w:rsidR="00C059C5" w:rsidRDefault="00C059C5">
                    <w:pPr>
                      <w:spacing w:line="189" w:lineRule="auto"/>
                      <w:textDirection w:val="btLr"/>
                    </w:pPr>
                  </w:p>
                  <w:p w14:paraId="1B80E426" w14:textId="77777777" w:rsidR="00C059C5" w:rsidRDefault="00996D32">
                    <w:pPr>
                      <w:spacing w:line="189" w:lineRule="auto"/>
                      <w:textDirection w:val="btLr"/>
                    </w:pPr>
                    <w:r>
                      <w:rPr>
                        <w:color w:val="717171"/>
                        <w:sz w:val="14"/>
                      </w:rPr>
                      <w:t>Fachgebiet</w:t>
                    </w:r>
                  </w:p>
                  <w:p w14:paraId="3ABD4DE3" w14:textId="77777777" w:rsidR="00C059C5" w:rsidRDefault="00996D32">
                    <w:pPr>
                      <w:spacing w:line="189" w:lineRule="auto"/>
                      <w:textDirection w:val="btLr"/>
                    </w:pPr>
                    <w:r>
                      <w:rPr>
                        <w:b/>
                        <w:color w:val="717171"/>
                        <w:sz w:val="14"/>
                      </w:rPr>
                      <w:t>Biopsychologie und Neuroergonomie</w:t>
                    </w:r>
                  </w:p>
                  <w:p w14:paraId="0B61CD44" w14:textId="77777777" w:rsidR="00C059C5" w:rsidRDefault="00C059C5">
                    <w:pPr>
                      <w:spacing w:line="189" w:lineRule="auto"/>
                      <w:textDirection w:val="btLr"/>
                    </w:pPr>
                  </w:p>
                  <w:p w14:paraId="420C6E56" w14:textId="77777777" w:rsidR="00C059C5" w:rsidRDefault="00C059C5">
                    <w:pPr>
                      <w:spacing w:line="189" w:lineRule="auto"/>
                      <w:textDirection w:val="btLr"/>
                    </w:pPr>
                  </w:p>
                  <w:p w14:paraId="71F1C1C4" w14:textId="77777777" w:rsidR="00C059C5" w:rsidRDefault="00996D32">
                    <w:pPr>
                      <w:spacing w:line="189" w:lineRule="auto"/>
                      <w:textDirection w:val="btLr"/>
                    </w:pPr>
                    <w:r>
                      <w:rPr>
                        <w:color w:val="717171"/>
                        <w:sz w:val="14"/>
                      </w:rPr>
                      <w:t>Leiter</w:t>
                    </w:r>
                  </w:p>
                  <w:p w14:paraId="62A364F3" w14:textId="77777777" w:rsidR="00C059C5" w:rsidRDefault="00996D32">
                    <w:pPr>
                      <w:spacing w:line="189" w:lineRule="auto"/>
                      <w:textDirection w:val="btLr"/>
                    </w:pPr>
                    <w:r>
                      <w:rPr>
                        <w:b/>
                        <w:color w:val="717171"/>
                        <w:sz w:val="14"/>
                      </w:rPr>
                      <w:t>Prof. Dr. Klaus Gramann</w:t>
                    </w:r>
                  </w:p>
                  <w:p w14:paraId="3164BC15" w14:textId="77777777" w:rsidR="00C059C5" w:rsidRDefault="00996D32">
                    <w:pPr>
                      <w:spacing w:line="189" w:lineRule="auto"/>
                      <w:textDirection w:val="btLr"/>
                    </w:pPr>
                    <w:r>
                      <w:rPr>
                        <w:color w:val="717171"/>
                        <w:sz w:val="14"/>
                      </w:rPr>
                      <w:t>klaus.gramann@tu-berlin.de</w:t>
                    </w:r>
                  </w:p>
                  <w:p w14:paraId="00904A80" w14:textId="77777777" w:rsidR="00C059C5" w:rsidRDefault="00C059C5">
                    <w:pPr>
                      <w:spacing w:line="189" w:lineRule="auto"/>
                      <w:textDirection w:val="btLr"/>
                    </w:pPr>
                  </w:p>
                  <w:p w14:paraId="3A86ADF3" w14:textId="77777777" w:rsidR="00C059C5" w:rsidRDefault="00C059C5">
                    <w:pPr>
                      <w:spacing w:line="189" w:lineRule="auto"/>
                      <w:textDirection w:val="btLr"/>
                    </w:pPr>
                  </w:p>
                  <w:p w14:paraId="5BCC0584" w14:textId="77777777" w:rsidR="00C059C5" w:rsidRDefault="00996D32">
                    <w:pPr>
                      <w:spacing w:line="189" w:lineRule="auto"/>
                      <w:textDirection w:val="btLr"/>
                    </w:pPr>
                    <w:r>
                      <w:rPr>
                        <w:color w:val="717171"/>
                        <w:sz w:val="14"/>
                      </w:rPr>
                      <w:t>Sekretariat:</w:t>
                    </w:r>
                  </w:p>
                  <w:p w14:paraId="3CFC6DC6" w14:textId="4BE8C3DF" w:rsidR="00C059C5" w:rsidRDefault="0089115F">
                    <w:pPr>
                      <w:spacing w:line="189" w:lineRule="auto"/>
                      <w:textDirection w:val="btLr"/>
                    </w:pPr>
                    <w:r>
                      <w:rPr>
                        <w:color w:val="717171"/>
                        <w:sz w:val="14"/>
                      </w:rPr>
                      <w:t>Carolin Engbertz</w:t>
                    </w:r>
                  </w:p>
                  <w:p w14:paraId="3B0C1015" w14:textId="77777777" w:rsidR="00C059C5" w:rsidRDefault="00996D32">
                    <w:pPr>
                      <w:spacing w:line="189" w:lineRule="auto"/>
                      <w:textDirection w:val="btLr"/>
                    </w:pPr>
                    <w:r>
                      <w:rPr>
                        <w:color w:val="717171"/>
                        <w:sz w:val="14"/>
                      </w:rPr>
                      <w:t>Telefon +49 (0)30 314-79 508</w:t>
                    </w:r>
                  </w:p>
                  <w:p w14:paraId="58D1D696" w14:textId="77777777" w:rsidR="00C059C5" w:rsidRDefault="00996D32">
                    <w:pPr>
                      <w:spacing w:line="189" w:lineRule="auto"/>
                      <w:textDirection w:val="btLr"/>
                    </w:pPr>
                    <w:r>
                      <w:rPr>
                        <w:color w:val="717171"/>
                        <w:sz w:val="14"/>
                      </w:rPr>
                      <w:t>Telefax +49 (0)30 314 79 516</w:t>
                    </w:r>
                  </w:p>
                  <w:p w14:paraId="052213FC" w14:textId="74A941D4" w:rsidR="00C059C5" w:rsidRDefault="0089115F">
                    <w:pPr>
                      <w:spacing w:line="189" w:lineRule="auto"/>
                      <w:textDirection w:val="btLr"/>
                    </w:pPr>
                    <w:r>
                      <w:rPr>
                        <w:color w:val="717171"/>
                        <w:sz w:val="14"/>
                      </w:rPr>
                      <w:t>Carolin.engbertz</w:t>
                    </w:r>
                    <w:r w:rsidR="00996D32">
                      <w:rPr>
                        <w:color w:val="717171"/>
                        <w:sz w:val="14"/>
                      </w:rPr>
                      <w:t>@tu-berlin.de</w:t>
                    </w:r>
                  </w:p>
                  <w:p w14:paraId="076555B6" w14:textId="77777777" w:rsidR="00C059C5" w:rsidRDefault="00C059C5">
                    <w:pPr>
                      <w:spacing w:line="189" w:lineRule="auto"/>
                      <w:textDirection w:val="btLr"/>
                    </w:pPr>
                  </w:p>
                  <w:p w14:paraId="5595CC35" w14:textId="77777777" w:rsidR="00C059C5" w:rsidRDefault="00996D32">
                    <w:pPr>
                      <w:spacing w:line="189" w:lineRule="auto"/>
                      <w:textDirection w:val="btLr"/>
                    </w:pPr>
                    <w:r>
                      <w:rPr>
                        <w:color w:val="717171"/>
                        <w:sz w:val="14"/>
                      </w:rPr>
                      <w:t>Unser Zeichen:</w:t>
                    </w:r>
                  </w:p>
                  <w:p w14:paraId="6EC7E3B8" w14:textId="77777777" w:rsidR="00C059C5" w:rsidRDefault="00996D32">
                    <w:pPr>
                      <w:spacing w:line="189" w:lineRule="auto"/>
                      <w:textDirection w:val="btLr"/>
                    </w:pPr>
                    <w:r>
                      <w:rPr>
                        <w:color w:val="717171"/>
                        <w:sz w:val="14"/>
                      </w:rPr>
                      <w:t>KWT-1</w:t>
                    </w:r>
                  </w:p>
                  <w:p w14:paraId="0577FB37" w14:textId="77777777" w:rsidR="00C059C5" w:rsidRDefault="00C059C5">
                    <w:pPr>
                      <w:spacing w:line="189" w:lineRule="auto"/>
                      <w:textDirection w:val="btLr"/>
                    </w:pPr>
                  </w:p>
                  <w:p w14:paraId="66ED19B6" w14:textId="77777777" w:rsidR="00C059C5" w:rsidRDefault="00996D32">
                    <w:pPr>
                      <w:spacing w:line="189" w:lineRule="auto"/>
                      <w:textDirection w:val="btLr"/>
                    </w:pPr>
                    <w:r>
                      <w:rPr>
                        <w:color w:val="717171"/>
                        <w:sz w:val="14"/>
                      </w:rPr>
                      <w:t>Fasanenstr. 1, Geb. KWT-N, Eingang 1</w:t>
                    </w:r>
                  </w:p>
                  <w:p w14:paraId="310045D1" w14:textId="77777777" w:rsidR="00C059C5" w:rsidRDefault="00996D32">
                    <w:pPr>
                      <w:spacing w:line="189" w:lineRule="auto"/>
                      <w:textDirection w:val="btLr"/>
                    </w:pPr>
                    <w:r>
                      <w:rPr>
                        <w:color w:val="717171"/>
                        <w:sz w:val="14"/>
                      </w:rPr>
                      <w:t>10623 Berlin</w:t>
                    </w:r>
                  </w:p>
                  <w:p w14:paraId="72832F93" w14:textId="77777777" w:rsidR="00C059C5" w:rsidRDefault="00C059C5">
                    <w:pPr>
                      <w:spacing w:line="189" w:lineRule="auto"/>
                      <w:textDirection w:val="btLr"/>
                    </w:pPr>
                  </w:p>
                  <w:p w14:paraId="2DC513A3" w14:textId="77777777" w:rsidR="00C059C5" w:rsidRDefault="00C059C5">
                    <w:pPr>
                      <w:spacing w:line="189" w:lineRule="auto"/>
                      <w:textDirection w:val="btLr"/>
                    </w:pPr>
                  </w:p>
                  <w:p w14:paraId="7C8F2A27" w14:textId="77777777" w:rsidR="00C059C5" w:rsidRDefault="00C059C5">
                    <w:pPr>
                      <w:spacing w:line="189" w:lineRule="auto"/>
                      <w:textDirection w:val="btLr"/>
                    </w:pPr>
                  </w:p>
                  <w:p w14:paraId="1B51277C" w14:textId="77777777" w:rsidR="00C059C5" w:rsidRDefault="00C059C5">
                    <w:pPr>
                      <w:spacing w:line="189" w:lineRule="auto"/>
                      <w:textDirection w:val="btLr"/>
                    </w:pPr>
                  </w:p>
                  <w:p w14:paraId="136489B4" w14:textId="77777777" w:rsidR="00C059C5" w:rsidRDefault="00C059C5">
                    <w:pPr>
                      <w:spacing w:line="189" w:lineRule="auto"/>
                      <w:textDirection w:val="btLr"/>
                    </w:pPr>
                  </w:p>
                  <w:p w14:paraId="13038713" w14:textId="77777777" w:rsidR="00C059C5" w:rsidRDefault="00C059C5">
                    <w:pPr>
                      <w:spacing w:line="189" w:lineRule="auto"/>
                      <w:textDirection w:val="btLr"/>
                    </w:pPr>
                  </w:p>
                  <w:p w14:paraId="09619EBA" w14:textId="77777777" w:rsidR="00C059C5" w:rsidRDefault="00C059C5">
                    <w:pPr>
                      <w:spacing w:line="189" w:lineRule="auto"/>
                      <w:textDirection w:val="btLr"/>
                    </w:pPr>
                  </w:p>
                  <w:p w14:paraId="0112E93E" w14:textId="77777777" w:rsidR="00C059C5" w:rsidRDefault="00C059C5">
                    <w:pPr>
                      <w:spacing w:line="189" w:lineRule="auto"/>
                      <w:textDirection w:val="btLr"/>
                    </w:pPr>
                  </w:p>
                  <w:p w14:paraId="4D8A8E52" w14:textId="77777777" w:rsidR="00C059C5" w:rsidRDefault="00C059C5">
                    <w:pPr>
                      <w:spacing w:line="189" w:lineRule="auto"/>
                      <w:textDirection w:val="btLr"/>
                    </w:pPr>
                  </w:p>
                  <w:p w14:paraId="5782AC5E" w14:textId="77777777" w:rsidR="00C059C5" w:rsidRDefault="00C059C5">
                    <w:pPr>
                      <w:spacing w:line="189" w:lineRule="auto"/>
                      <w:textDirection w:val="btLr"/>
                    </w:pPr>
                  </w:p>
                  <w:p w14:paraId="4B1B6984" w14:textId="77777777" w:rsidR="00C059C5" w:rsidRDefault="00C059C5">
                    <w:pPr>
                      <w:spacing w:line="189" w:lineRule="auto"/>
                      <w:textDirection w:val="btLr"/>
                    </w:pPr>
                  </w:p>
                  <w:p w14:paraId="75ABBED9" w14:textId="77777777" w:rsidR="00C059C5" w:rsidRDefault="00C059C5">
                    <w:pPr>
                      <w:spacing w:line="189" w:lineRule="auto"/>
                      <w:textDirection w:val="btLr"/>
                    </w:pPr>
                  </w:p>
                  <w:p w14:paraId="58C57920" w14:textId="77777777" w:rsidR="00C059C5" w:rsidRDefault="00C059C5">
                    <w:pPr>
                      <w:spacing w:line="189" w:lineRule="auto"/>
                      <w:textDirection w:val="btLr"/>
                    </w:pPr>
                  </w:p>
                  <w:p w14:paraId="2AC4A8DA" w14:textId="77777777" w:rsidR="00C059C5" w:rsidRDefault="00C059C5">
                    <w:pPr>
                      <w:spacing w:line="189" w:lineRule="auto"/>
                      <w:textDirection w:val="btLr"/>
                    </w:pPr>
                  </w:p>
                  <w:p w14:paraId="558E8012" w14:textId="77777777" w:rsidR="00C059C5" w:rsidRDefault="00C059C5">
                    <w:pPr>
                      <w:spacing w:line="189" w:lineRule="auto"/>
                      <w:textDirection w:val="btLr"/>
                    </w:pPr>
                  </w:p>
                  <w:p w14:paraId="56D41A50" w14:textId="77777777" w:rsidR="00C059C5" w:rsidRDefault="00C059C5">
                    <w:pPr>
                      <w:spacing w:line="189" w:lineRule="auto"/>
                      <w:textDirection w:val="btLr"/>
                    </w:pPr>
                  </w:p>
                  <w:p w14:paraId="22025EDC" w14:textId="77777777" w:rsidR="00C059C5" w:rsidRDefault="00C059C5">
                    <w:pPr>
                      <w:spacing w:line="189" w:lineRule="auto"/>
                      <w:textDirection w:val="btLr"/>
                    </w:pPr>
                  </w:p>
                  <w:p w14:paraId="4FFDD1B2" w14:textId="77777777" w:rsidR="00C059C5" w:rsidRDefault="00C059C5">
                    <w:pPr>
                      <w:spacing w:line="189" w:lineRule="auto"/>
                      <w:textDirection w:val="btLr"/>
                    </w:pPr>
                  </w:p>
                  <w:p w14:paraId="57628735" w14:textId="77777777" w:rsidR="00C059C5" w:rsidRDefault="00C059C5">
                    <w:pPr>
                      <w:spacing w:line="189" w:lineRule="auto"/>
                      <w:textDirection w:val="btLr"/>
                    </w:pPr>
                  </w:p>
                  <w:p w14:paraId="79E9EB85" w14:textId="77777777" w:rsidR="00C059C5" w:rsidRDefault="00C059C5">
                    <w:pPr>
                      <w:spacing w:line="189" w:lineRule="auto"/>
                      <w:textDirection w:val="btLr"/>
                    </w:pPr>
                  </w:p>
                  <w:p w14:paraId="1DFD4368" w14:textId="77777777" w:rsidR="00C059C5" w:rsidRDefault="00C059C5">
                    <w:pPr>
                      <w:spacing w:line="189" w:lineRule="auto"/>
                      <w:textDirection w:val="btLr"/>
                    </w:pPr>
                  </w:p>
                  <w:p w14:paraId="180FAA73" w14:textId="77777777" w:rsidR="00C059C5" w:rsidRDefault="00C059C5">
                    <w:pPr>
                      <w:spacing w:line="189" w:lineRule="auto"/>
                      <w:textDirection w:val="btLr"/>
                    </w:pPr>
                  </w:p>
                  <w:p w14:paraId="2C0AC410" w14:textId="77777777" w:rsidR="00C059C5" w:rsidRDefault="00C059C5">
                    <w:pPr>
                      <w:spacing w:line="189" w:lineRule="auto"/>
                      <w:textDirection w:val="btLr"/>
                    </w:pPr>
                  </w:p>
                  <w:p w14:paraId="34105BD3" w14:textId="77777777" w:rsidR="00C059C5" w:rsidRDefault="00C059C5">
                    <w:pPr>
                      <w:spacing w:line="189" w:lineRule="auto"/>
                      <w:textDirection w:val="btLr"/>
                    </w:pPr>
                  </w:p>
                  <w:p w14:paraId="729F8876" w14:textId="77777777" w:rsidR="00C059C5" w:rsidRDefault="00C059C5">
                    <w:pPr>
                      <w:spacing w:line="189" w:lineRule="auto"/>
                      <w:textDirection w:val="btLr"/>
                    </w:pPr>
                  </w:p>
                  <w:p w14:paraId="6D431CC3" w14:textId="77777777" w:rsidR="00C059C5" w:rsidRDefault="00C059C5">
                    <w:pPr>
                      <w:spacing w:line="189" w:lineRule="auto"/>
                      <w:textDirection w:val="btLr"/>
                    </w:pPr>
                  </w:p>
                  <w:p w14:paraId="42B35575" w14:textId="77777777" w:rsidR="00C059C5" w:rsidRDefault="00C059C5">
                    <w:pPr>
                      <w:spacing w:line="189" w:lineRule="auto"/>
                      <w:textDirection w:val="btLr"/>
                    </w:pPr>
                  </w:p>
                  <w:p w14:paraId="74E243A4" w14:textId="77777777" w:rsidR="00C059C5" w:rsidRDefault="00C059C5">
                    <w:pPr>
                      <w:spacing w:line="189" w:lineRule="auto"/>
                      <w:textDirection w:val="btLr"/>
                    </w:pPr>
                  </w:p>
                  <w:p w14:paraId="2749D820" w14:textId="77777777" w:rsidR="00C059C5" w:rsidRDefault="00C059C5">
                    <w:pPr>
                      <w:spacing w:line="189" w:lineRule="auto"/>
                      <w:textDirection w:val="btLr"/>
                    </w:pPr>
                  </w:p>
                  <w:p w14:paraId="56F50CAE" w14:textId="77777777" w:rsidR="00C059C5" w:rsidRDefault="00C059C5">
                    <w:pPr>
                      <w:spacing w:line="189" w:lineRule="auto"/>
                      <w:jc w:val="right"/>
                      <w:textDirection w:val="btLr"/>
                    </w:pPr>
                  </w:p>
                  <w:p w14:paraId="11F44CE0" w14:textId="77777777" w:rsidR="00C059C5" w:rsidRDefault="00C059C5">
                    <w:pPr>
                      <w:spacing w:line="189" w:lineRule="auto"/>
                      <w:textDirection w:val="btLr"/>
                    </w:pPr>
                  </w:p>
                  <w:p w14:paraId="6435E2CC" w14:textId="77777777" w:rsidR="00C059C5" w:rsidRDefault="00C059C5">
                    <w:pPr>
                      <w:spacing w:line="189" w:lineRule="auto"/>
                      <w:textDirection w:val="btLr"/>
                    </w:pPr>
                  </w:p>
                  <w:p w14:paraId="024A9982" w14:textId="77777777" w:rsidR="00C059C5" w:rsidRDefault="00C059C5">
                    <w:pPr>
                      <w:spacing w:line="189" w:lineRule="auto"/>
                      <w:textDirection w:val="btLr"/>
                    </w:pPr>
                  </w:p>
                  <w:p w14:paraId="02EFCB33" w14:textId="77777777" w:rsidR="00C059C5" w:rsidRDefault="00C059C5">
                    <w:pPr>
                      <w:spacing w:line="189" w:lineRule="auto"/>
                      <w:textDirection w:val="btLr"/>
                    </w:pPr>
                  </w:p>
                  <w:p w14:paraId="44531522" w14:textId="77777777" w:rsidR="00C059C5" w:rsidRDefault="00C059C5">
                    <w:pPr>
                      <w:spacing w:line="189" w:lineRule="auto"/>
                      <w:textDirection w:val="btLr"/>
                    </w:pPr>
                  </w:p>
                  <w:p w14:paraId="425E8D44" w14:textId="77777777" w:rsidR="00C059C5" w:rsidRDefault="00C059C5">
                    <w:pPr>
                      <w:spacing w:line="189" w:lineRule="auto"/>
                      <w:textDirection w:val="btLr"/>
                    </w:pPr>
                  </w:p>
                  <w:p w14:paraId="405E4CAF" w14:textId="77777777" w:rsidR="00C059C5" w:rsidRDefault="00C059C5">
                    <w:pPr>
                      <w:spacing w:line="189" w:lineRule="auto"/>
                      <w:textDirection w:val="btLr"/>
                    </w:pPr>
                  </w:p>
                  <w:p w14:paraId="7CB0AD63" w14:textId="77777777" w:rsidR="00C059C5" w:rsidRDefault="00C059C5">
                    <w:pPr>
                      <w:spacing w:line="189" w:lineRule="auto"/>
                      <w:textDirection w:val="btLr"/>
                    </w:pPr>
                  </w:p>
                  <w:p w14:paraId="20F8AAAC" w14:textId="77777777" w:rsidR="00C059C5" w:rsidRDefault="00C059C5">
                    <w:pPr>
                      <w:spacing w:line="189" w:lineRule="auto"/>
                      <w:textDirection w:val="btLr"/>
                    </w:pPr>
                  </w:p>
                  <w:p w14:paraId="7EB85E20" w14:textId="77777777" w:rsidR="00C059C5" w:rsidRDefault="00C059C5">
                    <w:pPr>
                      <w:spacing w:line="189" w:lineRule="auto"/>
                      <w:jc w:val="center"/>
                      <w:textDirection w:val="btLr"/>
                    </w:pPr>
                  </w:p>
                  <w:p w14:paraId="01FFE312" w14:textId="77777777" w:rsidR="00C059C5" w:rsidRDefault="00C059C5">
                    <w:pPr>
                      <w:spacing w:line="189" w:lineRule="auto"/>
                      <w:jc w:val="center"/>
                      <w:textDirection w:val="btLr"/>
                    </w:pPr>
                  </w:p>
                  <w:p w14:paraId="50B6DD50" w14:textId="77777777" w:rsidR="00C059C5" w:rsidRDefault="00C059C5">
                    <w:pPr>
                      <w:spacing w:line="189" w:lineRule="auto"/>
                      <w:jc w:val="center"/>
                      <w:textDirection w:val="btLr"/>
                    </w:pPr>
                  </w:p>
                </w:txbxContent>
              </v:textbox>
              <w10:wrap type="square" anchorx="page" anchory="page"/>
            </v:rect>
          </w:pict>
        </mc:Fallback>
      </mc:AlternateContent>
    </w:r>
    <w:r>
      <w:rPr>
        <w:b/>
        <w:color w:val="717171"/>
        <w:sz w:val="14"/>
        <w:szCs w:val="14"/>
      </w:rPr>
      <w:t>TU Berlin</w:t>
    </w:r>
    <w:r>
      <w:rPr>
        <w:color w:val="717171"/>
        <w:sz w:val="14"/>
        <w:szCs w:val="14"/>
      </w:rPr>
      <w:t xml:space="preserve"> | Biopsychologie | KWT-1 | KWT-N, Eingang 1 |</w:t>
    </w:r>
  </w:p>
  <w:p w14:paraId="00000215" w14:textId="73C5A26C" w:rsidR="00C059C5" w:rsidRDefault="00996D32">
    <w:pPr>
      <w:pBdr>
        <w:top w:val="nil"/>
        <w:left w:val="nil"/>
        <w:bottom w:val="nil"/>
        <w:right w:val="nil"/>
        <w:between w:val="nil"/>
      </w:pBdr>
      <w:spacing w:line="190" w:lineRule="auto"/>
      <w:ind w:right="3005"/>
      <w:rPr>
        <w:color w:val="717171"/>
        <w:sz w:val="14"/>
        <w:szCs w:val="14"/>
      </w:rPr>
    </w:pPr>
    <w:r>
      <w:rPr>
        <w:color w:val="717171"/>
        <w:sz w:val="14"/>
        <w:szCs w:val="14"/>
      </w:rPr>
      <w:t>Fasanenstr. 1, 10623 Berlin</w:t>
    </w:r>
    <w:r>
      <w:rPr>
        <w:noProof/>
        <w:color w:val="717171"/>
        <w:sz w:val="14"/>
        <w:szCs w:val="14"/>
      </w:rPr>
      <w:drawing>
        <wp:anchor distT="0" distB="0" distL="0" distR="0" simplePos="0" relativeHeight="251661312" behindDoc="1" locked="0" layoutInCell="1" hidden="0" allowOverlap="1" wp14:anchorId="59743D41" wp14:editId="2AF90AE5">
          <wp:simplePos x="0" y="0"/>
          <wp:positionH relativeFrom="page">
            <wp:posOffset>5112385</wp:posOffset>
          </wp:positionH>
          <wp:positionV relativeFrom="page">
            <wp:posOffset>514985</wp:posOffset>
          </wp:positionV>
          <wp:extent cx="1656000" cy="928800"/>
          <wp:effectExtent l="0" t="0" r="0" b="0"/>
          <wp:wrapNone/>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656000" cy="9288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F9309" w14:textId="77777777" w:rsidR="0030586D" w:rsidRDefault="0030586D">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985E1" w14:textId="19E9F550" w:rsidR="00D7095D" w:rsidRDefault="00996D32" w:rsidP="00D7095D">
    <w:pPr>
      <w:pBdr>
        <w:top w:val="nil"/>
        <w:left w:val="nil"/>
        <w:bottom w:val="nil"/>
        <w:right w:val="nil"/>
        <w:between w:val="nil"/>
      </w:pBdr>
      <w:spacing w:line="190" w:lineRule="auto"/>
      <w:ind w:right="3005"/>
    </w:pPr>
    <w:r>
      <w:rPr>
        <w:noProof/>
        <w:color w:val="717171"/>
        <w:sz w:val="14"/>
        <w:szCs w:val="14"/>
      </w:rPr>
      <w:drawing>
        <wp:anchor distT="0" distB="0" distL="0" distR="0" simplePos="0" relativeHeight="251664384" behindDoc="1" locked="0" layoutInCell="1" hidden="0" allowOverlap="1" wp14:anchorId="52F02117" wp14:editId="3F74AD6B">
          <wp:simplePos x="0" y="0"/>
          <wp:positionH relativeFrom="page">
            <wp:posOffset>5112385</wp:posOffset>
          </wp:positionH>
          <wp:positionV relativeFrom="page">
            <wp:posOffset>514985</wp:posOffset>
          </wp:positionV>
          <wp:extent cx="1656000" cy="928800"/>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656000" cy="9288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E5972"/>
    <w:multiLevelType w:val="multilevel"/>
    <w:tmpl w:val="4580D6D4"/>
    <w:lvl w:ilvl="0">
      <w:start w:val="1"/>
      <w:numFmt w:val="decimal"/>
      <w:lvlText w:val="%1."/>
      <w:lvlJc w:val="left"/>
      <w:pPr>
        <w:ind w:left="705" w:hanging="705"/>
      </w:pPr>
      <w:rPr>
        <w:rFonts w:ascii="Arial" w:eastAsia="Arial" w:hAnsi="Arial" w:cs="Arial"/>
        <w:b w:val="0"/>
        <w:i w:val="0"/>
        <w:strike w:val="0"/>
        <w:color w:val="000000"/>
        <w:sz w:val="22"/>
        <w:szCs w:val="22"/>
        <w:u w:val="none"/>
        <w:shd w:val="clear" w:color="auto" w:fill="auto"/>
        <w:vertAlign w:val="baseline"/>
      </w:rPr>
    </w:lvl>
    <w:lvl w:ilvl="1">
      <w:start w:val="1"/>
      <w:numFmt w:val="lowerLetter"/>
      <w:lvlText w:val="%2"/>
      <w:lvlJc w:val="left"/>
      <w:pPr>
        <w:ind w:left="1440" w:hanging="1440"/>
      </w:pPr>
      <w:rPr>
        <w:rFonts w:ascii="Arial" w:eastAsia="Arial" w:hAnsi="Arial" w:cs="Arial"/>
        <w:b w:val="0"/>
        <w:i w:val="0"/>
        <w:strike w:val="0"/>
        <w:color w:val="000000"/>
        <w:sz w:val="22"/>
        <w:szCs w:val="22"/>
        <w:u w:val="none"/>
        <w:shd w:val="clear" w:color="auto" w:fill="auto"/>
        <w:vertAlign w:val="baseline"/>
      </w:rPr>
    </w:lvl>
    <w:lvl w:ilvl="2">
      <w:start w:val="1"/>
      <w:numFmt w:val="lowerRoman"/>
      <w:lvlText w:val="%3"/>
      <w:lvlJc w:val="left"/>
      <w:pPr>
        <w:ind w:left="2160" w:hanging="2160"/>
      </w:pPr>
      <w:rPr>
        <w:rFonts w:ascii="Arial" w:eastAsia="Arial" w:hAnsi="Arial" w:cs="Arial"/>
        <w:b w:val="0"/>
        <w:i w:val="0"/>
        <w:strike w:val="0"/>
        <w:color w:val="000000"/>
        <w:sz w:val="22"/>
        <w:szCs w:val="22"/>
        <w:u w:val="none"/>
        <w:shd w:val="clear" w:color="auto" w:fill="auto"/>
        <w:vertAlign w:val="baseline"/>
      </w:rPr>
    </w:lvl>
    <w:lvl w:ilvl="3">
      <w:start w:val="1"/>
      <w:numFmt w:val="decimal"/>
      <w:lvlText w:val="%4"/>
      <w:lvlJc w:val="left"/>
      <w:pPr>
        <w:ind w:left="2880" w:hanging="2880"/>
      </w:pPr>
      <w:rPr>
        <w:rFonts w:ascii="Arial" w:eastAsia="Arial" w:hAnsi="Arial" w:cs="Arial"/>
        <w:b w:val="0"/>
        <w:i w:val="0"/>
        <w:strike w:val="0"/>
        <w:color w:val="000000"/>
        <w:sz w:val="22"/>
        <w:szCs w:val="22"/>
        <w:u w:val="none"/>
        <w:shd w:val="clear" w:color="auto" w:fill="auto"/>
        <w:vertAlign w:val="baseline"/>
      </w:rPr>
    </w:lvl>
    <w:lvl w:ilvl="4">
      <w:start w:val="1"/>
      <w:numFmt w:val="lowerLetter"/>
      <w:lvlText w:val="%5"/>
      <w:lvlJc w:val="left"/>
      <w:pPr>
        <w:ind w:left="3600" w:hanging="3600"/>
      </w:pPr>
      <w:rPr>
        <w:rFonts w:ascii="Arial" w:eastAsia="Arial" w:hAnsi="Arial" w:cs="Arial"/>
        <w:b w:val="0"/>
        <w:i w:val="0"/>
        <w:strike w:val="0"/>
        <w:color w:val="000000"/>
        <w:sz w:val="22"/>
        <w:szCs w:val="22"/>
        <w:u w:val="none"/>
        <w:shd w:val="clear" w:color="auto" w:fill="auto"/>
        <w:vertAlign w:val="baseline"/>
      </w:rPr>
    </w:lvl>
    <w:lvl w:ilvl="5">
      <w:start w:val="1"/>
      <w:numFmt w:val="lowerRoman"/>
      <w:lvlText w:val="%6"/>
      <w:lvlJc w:val="left"/>
      <w:pPr>
        <w:ind w:left="4320" w:hanging="4320"/>
      </w:pPr>
      <w:rPr>
        <w:rFonts w:ascii="Arial" w:eastAsia="Arial" w:hAnsi="Arial" w:cs="Arial"/>
        <w:b w:val="0"/>
        <w:i w:val="0"/>
        <w:strike w:val="0"/>
        <w:color w:val="000000"/>
        <w:sz w:val="22"/>
        <w:szCs w:val="22"/>
        <w:u w:val="none"/>
        <w:shd w:val="clear" w:color="auto" w:fill="auto"/>
        <w:vertAlign w:val="baseline"/>
      </w:rPr>
    </w:lvl>
    <w:lvl w:ilvl="6">
      <w:start w:val="1"/>
      <w:numFmt w:val="decimal"/>
      <w:lvlText w:val="%7"/>
      <w:lvlJc w:val="left"/>
      <w:pPr>
        <w:ind w:left="5040" w:hanging="5040"/>
      </w:pPr>
      <w:rPr>
        <w:rFonts w:ascii="Arial" w:eastAsia="Arial" w:hAnsi="Arial" w:cs="Arial"/>
        <w:b w:val="0"/>
        <w:i w:val="0"/>
        <w:strike w:val="0"/>
        <w:color w:val="000000"/>
        <w:sz w:val="22"/>
        <w:szCs w:val="22"/>
        <w:u w:val="none"/>
        <w:shd w:val="clear" w:color="auto" w:fill="auto"/>
        <w:vertAlign w:val="baseline"/>
      </w:rPr>
    </w:lvl>
    <w:lvl w:ilvl="7">
      <w:start w:val="1"/>
      <w:numFmt w:val="lowerLetter"/>
      <w:lvlText w:val="%8"/>
      <w:lvlJc w:val="left"/>
      <w:pPr>
        <w:ind w:left="5760" w:hanging="5760"/>
      </w:pPr>
      <w:rPr>
        <w:rFonts w:ascii="Arial" w:eastAsia="Arial" w:hAnsi="Arial" w:cs="Arial"/>
        <w:b w:val="0"/>
        <w:i w:val="0"/>
        <w:strike w:val="0"/>
        <w:color w:val="000000"/>
        <w:sz w:val="22"/>
        <w:szCs w:val="22"/>
        <w:u w:val="none"/>
        <w:shd w:val="clear" w:color="auto" w:fill="auto"/>
        <w:vertAlign w:val="baseline"/>
      </w:rPr>
    </w:lvl>
    <w:lvl w:ilvl="8">
      <w:start w:val="1"/>
      <w:numFmt w:val="lowerRoman"/>
      <w:lvlText w:val="%9"/>
      <w:lvlJc w:val="left"/>
      <w:pPr>
        <w:ind w:left="6480" w:hanging="6480"/>
      </w:pPr>
      <w:rPr>
        <w:rFonts w:ascii="Arial" w:eastAsia="Arial" w:hAnsi="Arial" w:cs="Arial"/>
        <w:b w:val="0"/>
        <w:i w:val="0"/>
        <w:strike w:val="0"/>
        <w:color w:val="000000"/>
        <w:sz w:val="22"/>
        <w:szCs w:val="22"/>
        <w:u w:val="none"/>
        <w:shd w:val="clear" w:color="auto" w:fill="auto"/>
        <w:vertAlign w:val="baseline"/>
      </w:rPr>
    </w:lvl>
  </w:abstractNum>
  <w:abstractNum w:abstractNumId="1" w15:restartNumberingAfterBreak="0">
    <w:nsid w:val="0DDB2C1B"/>
    <w:multiLevelType w:val="multilevel"/>
    <w:tmpl w:val="941EA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A250B8F"/>
    <w:multiLevelType w:val="multilevel"/>
    <w:tmpl w:val="4A980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A534B4"/>
    <w:multiLevelType w:val="hybridMultilevel"/>
    <w:tmpl w:val="3FB696BC"/>
    <w:lvl w:ilvl="0" w:tplc="EB4A3A8A">
      <w:numFmt w:val="bullet"/>
      <w:lvlText w:val="-"/>
      <w:lvlJc w:val="left"/>
      <w:pPr>
        <w:ind w:left="720" w:hanging="360"/>
      </w:pPr>
      <w:rPr>
        <w:rFonts w:ascii="Tahoma" w:eastAsia="Arial" w:hAnsi="Tahoma" w:cs="Tahoma" w:hint="default"/>
        <w:color w:val="000000"/>
        <w:sz w:val="4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D433A82"/>
    <w:multiLevelType w:val="multilevel"/>
    <w:tmpl w:val="8354C3FE"/>
    <w:lvl w:ilvl="0">
      <w:start w:val="1"/>
      <w:numFmt w:val="decimal"/>
      <w:lvlText w:val="%1."/>
      <w:lvlJc w:val="left"/>
      <w:pPr>
        <w:ind w:left="705" w:hanging="705"/>
      </w:pPr>
      <w:rPr>
        <w:rFonts w:ascii="Arial" w:eastAsia="Arial" w:hAnsi="Arial" w:cs="Arial"/>
        <w:b w:val="0"/>
        <w:i w:val="0"/>
        <w:strike w:val="0"/>
        <w:color w:val="000000"/>
        <w:sz w:val="22"/>
        <w:szCs w:val="22"/>
        <w:u w:val="none"/>
        <w:shd w:val="clear" w:color="auto" w:fill="auto"/>
        <w:vertAlign w:val="baseline"/>
      </w:rPr>
    </w:lvl>
    <w:lvl w:ilvl="1">
      <w:start w:val="1"/>
      <w:numFmt w:val="lowerLetter"/>
      <w:lvlText w:val="%2"/>
      <w:lvlJc w:val="left"/>
      <w:pPr>
        <w:ind w:left="1440" w:hanging="1440"/>
      </w:pPr>
      <w:rPr>
        <w:rFonts w:ascii="Arial" w:eastAsia="Arial" w:hAnsi="Arial" w:cs="Arial"/>
        <w:b w:val="0"/>
        <w:i w:val="0"/>
        <w:strike w:val="0"/>
        <w:color w:val="000000"/>
        <w:sz w:val="22"/>
        <w:szCs w:val="22"/>
        <w:u w:val="none"/>
        <w:shd w:val="clear" w:color="auto" w:fill="auto"/>
        <w:vertAlign w:val="baseline"/>
      </w:rPr>
    </w:lvl>
    <w:lvl w:ilvl="2">
      <w:start w:val="1"/>
      <w:numFmt w:val="lowerRoman"/>
      <w:lvlText w:val="%3"/>
      <w:lvlJc w:val="left"/>
      <w:pPr>
        <w:ind w:left="2160" w:hanging="2160"/>
      </w:pPr>
      <w:rPr>
        <w:rFonts w:ascii="Arial" w:eastAsia="Arial" w:hAnsi="Arial" w:cs="Arial"/>
        <w:b w:val="0"/>
        <w:i w:val="0"/>
        <w:strike w:val="0"/>
        <w:color w:val="000000"/>
        <w:sz w:val="22"/>
        <w:szCs w:val="22"/>
        <w:u w:val="none"/>
        <w:shd w:val="clear" w:color="auto" w:fill="auto"/>
        <w:vertAlign w:val="baseline"/>
      </w:rPr>
    </w:lvl>
    <w:lvl w:ilvl="3">
      <w:start w:val="1"/>
      <w:numFmt w:val="decimal"/>
      <w:lvlText w:val="%4"/>
      <w:lvlJc w:val="left"/>
      <w:pPr>
        <w:ind w:left="2880" w:hanging="2880"/>
      </w:pPr>
      <w:rPr>
        <w:rFonts w:ascii="Arial" w:eastAsia="Arial" w:hAnsi="Arial" w:cs="Arial"/>
        <w:b w:val="0"/>
        <w:i w:val="0"/>
        <w:strike w:val="0"/>
        <w:color w:val="000000"/>
        <w:sz w:val="22"/>
        <w:szCs w:val="22"/>
        <w:u w:val="none"/>
        <w:shd w:val="clear" w:color="auto" w:fill="auto"/>
        <w:vertAlign w:val="baseline"/>
      </w:rPr>
    </w:lvl>
    <w:lvl w:ilvl="4">
      <w:start w:val="1"/>
      <w:numFmt w:val="lowerLetter"/>
      <w:lvlText w:val="%5"/>
      <w:lvlJc w:val="left"/>
      <w:pPr>
        <w:ind w:left="3600" w:hanging="3600"/>
      </w:pPr>
      <w:rPr>
        <w:rFonts w:ascii="Arial" w:eastAsia="Arial" w:hAnsi="Arial" w:cs="Arial"/>
        <w:b w:val="0"/>
        <w:i w:val="0"/>
        <w:strike w:val="0"/>
        <w:color w:val="000000"/>
        <w:sz w:val="22"/>
        <w:szCs w:val="22"/>
        <w:u w:val="none"/>
        <w:shd w:val="clear" w:color="auto" w:fill="auto"/>
        <w:vertAlign w:val="baseline"/>
      </w:rPr>
    </w:lvl>
    <w:lvl w:ilvl="5">
      <w:start w:val="1"/>
      <w:numFmt w:val="lowerRoman"/>
      <w:lvlText w:val="%6"/>
      <w:lvlJc w:val="left"/>
      <w:pPr>
        <w:ind w:left="4320" w:hanging="4320"/>
      </w:pPr>
      <w:rPr>
        <w:rFonts w:ascii="Arial" w:eastAsia="Arial" w:hAnsi="Arial" w:cs="Arial"/>
        <w:b w:val="0"/>
        <w:i w:val="0"/>
        <w:strike w:val="0"/>
        <w:color w:val="000000"/>
        <w:sz w:val="22"/>
        <w:szCs w:val="22"/>
        <w:u w:val="none"/>
        <w:shd w:val="clear" w:color="auto" w:fill="auto"/>
        <w:vertAlign w:val="baseline"/>
      </w:rPr>
    </w:lvl>
    <w:lvl w:ilvl="6">
      <w:start w:val="1"/>
      <w:numFmt w:val="decimal"/>
      <w:lvlText w:val="%7"/>
      <w:lvlJc w:val="left"/>
      <w:pPr>
        <w:ind w:left="5040" w:hanging="5040"/>
      </w:pPr>
      <w:rPr>
        <w:rFonts w:ascii="Arial" w:eastAsia="Arial" w:hAnsi="Arial" w:cs="Arial"/>
        <w:b w:val="0"/>
        <w:i w:val="0"/>
        <w:strike w:val="0"/>
        <w:color w:val="000000"/>
        <w:sz w:val="22"/>
        <w:szCs w:val="22"/>
        <w:u w:val="none"/>
        <w:shd w:val="clear" w:color="auto" w:fill="auto"/>
        <w:vertAlign w:val="baseline"/>
      </w:rPr>
    </w:lvl>
    <w:lvl w:ilvl="7">
      <w:start w:val="1"/>
      <w:numFmt w:val="lowerLetter"/>
      <w:lvlText w:val="%8"/>
      <w:lvlJc w:val="left"/>
      <w:pPr>
        <w:ind w:left="5760" w:hanging="5760"/>
      </w:pPr>
      <w:rPr>
        <w:rFonts w:ascii="Arial" w:eastAsia="Arial" w:hAnsi="Arial" w:cs="Arial"/>
        <w:b w:val="0"/>
        <w:i w:val="0"/>
        <w:strike w:val="0"/>
        <w:color w:val="000000"/>
        <w:sz w:val="22"/>
        <w:szCs w:val="22"/>
        <w:u w:val="none"/>
        <w:shd w:val="clear" w:color="auto" w:fill="auto"/>
        <w:vertAlign w:val="baseline"/>
      </w:rPr>
    </w:lvl>
    <w:lvl w:ilvl="8">
      <w:start w:val="1"/>
      <w:numFmt w:val="lowerRoman"/>
      <w:lvlText w:val="%9"/>
      <w:lvlJc w:val="left"/>
      <w:pPr>
        <w:ind w:left="6480" w:hanging="6480"/>
      </w:pPr>
      <w:rPr>
        <w:rFonts w:ascii="Arial" w:eastAsia="Arial" w:hAnsi="Arial" w:cs="Arial"/>
        <w:b w:val="0"/>
        <w:i w:val="0"/>
        <w:strike w:val="0"/>
        <w:color w:val="000000"/>
        <w:sz w:val="22"/>
        <w:szCs w:val="22"/>
        <w:u w:val="none"/>
        <w:shd w:val="clear" w:color="auto" w:fill="auto"/>
        <w:vertAlign w:val="baseline"/>
      </w:rPr>
    </w:lvl>
  </w:abstractNum>
  <w:abstractNum w:abstractNumId="5" w15:restartNumberingAfterBreak="0">
    <w:nsid w:val="50296F4F"/>
    <w:multiLevelType w:val="multilevel"/>
    <w:tmpl w:val="0A92BE5A"/>
    <w:lvl w:ilvl="0">
      <w:start w:val="1"/>
      <w:numFmt w:val="decimal"/>
      <w:lvlText w:val="%1."/>
      <w:lvlJc w:val="left"/>
      <w:pPr>
        <w:ind w:left="2203" w:hanging="360"/>
      </w:pPr>
    </w:lvl>
    <w:lvl w:ilvl="1">
      <w:start w:val="1"/>
      <w:numFmt w:val="lowerLetter"/>
      <w:lvlText w:val="%2."/>
      <w:lvlJc w:val="left"/>
      <w:pPr>
        <w:ind w:left="2923" w:hanging="360"/>
      </w:pPr>
    </w:lvl>
    <w:lvl w:ilvl="2">
      <w:start w:val="1"/>
      <w:numFmt w:val="lowerRoman"/>
      <w:lvlText w:val="%3."/>
      <w:lvlJc w:val="right"/>
      <w:pPr>
        <w:ind w:left="3643" w:hanging="180"/>
      </w:pPr>
    </w:lvl>
    <w:lvl w:ilvl="3">
      <w:start w:val="1"/>
      <w:numFmt w:val="decimal"/>
      <w:lvlText w:val="%4."/>
      <w:lvlJc w:val="left"/>
      <w:pPr>
        <w:ind w:left="4363" w:hanging="360"/>
      </w:pPr>
    </w:lvl>
    <w:lvl w:ilvl="4">
      <w:start w:val="1"/>
      <w:numFmt w:val="lowerLetter"/>
      <w:lvlText w:val="%5."/>
      <w:lvlJc w:val="left"/>
      <w:pPr>
        <w:ind w:left="5083" w:hanging="360"/>
      </w:pPr>
    </w:lvl>
    <w:lvl w:ilvl="5">
      <w:start w:val="1"/>
      <w:numFmt w:val="lowerRoman"/>
      <w:lvlText w:val="%6."/>
      <w:lvlJc w:val="right"/>
      <w:pPr>
        <w:ind w:left="5803" w:hanging="180"/>
      </w:pPr>
    </w:lvl>
    <w:lvl w:ilvl="6">
      <w:start w:val="1"/>
      <w:numFmt w:val="decimal"/>
      <w:lvlText w:val="%7."/>
      <w:lvlJc w:val="left"/>
      <w:pPr>
        <w:ind w:left="6523" w:hanging="360"/>
      </w:pPr>
    </w:lvl>
    <w:lvl w:ilvl="7">
      <w:start w:val="1"/>
      <w:numFmt w:val="lowerLetter"/>
      <w:lvlText w:val="%8."/>
      <w:lvlJc w:val="left"/>
      <w:pPr>
        <w:ind w:left="7243" w:hanging="360"/>
      </w:pPr>
    </w:lvl>
    <w:lvl w:ilvl="8">
      <w:start w:val="1"/>
      <w:numFmt w:val="lowerRoman"/>
      <w:lvlText w:val="%9."/>
      <w:lvlJc w:val="right"/>
      <w:pPr>
        <w:ind w:left="7963" w:hanging="180"/>
      </w:pPr>
    </w:lvl>
  </w:abstractNum>
  <w:abstractNum w:abstractNumId="6" w15:restartNumberingAfterBreak="0">
    <w:nsid w:val="5AE00863"/>
    <w:multiLevelType w:val="multilevel"/>
    <w:tmpl w:val="C1E4F0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8794660"/>
    <w:multiLevelType w:val="multilevel"/>
    <w:tmpl w:val="4642A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2C6484"/>
    <w:multiLevelType w:val="multilevel"/>
    <w:tmpl w:val="F1E220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A47548E"/>
    <w:multiLevelType w:val="multilevel"/>
    <w:tmpl w:val="493046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91337169">
    <w:abstractNumId w:val="4"/>
  </w:num>
  <w:num w:numId="2" w16cid:durableId="1535381948">
    <w:abstractNumId w:val="9"/>
  </w:num>
  <w:num w:numId="3" w16cid:durableId="137386958">
    <w:abstractNumId w:val="5"/>
  </w:num>
  <w:num w:numId="4" w16cid:durableId="844782182">
    <w:abstractNumId w:val="6"/>
  </w:num>
  <w:num w:numId="5" w16cid:durableId="774716616">
    <w:abstractNumId w:val="7"/>
  </w:num>
  <w:num w:numId="6" w16cid:durableId="2037923371">
    <w:abstractNumId w:val="8"/>
  </w:num>
  <w:num w:numId="7" w16cid:durableId="752043013">
    <w:abstractNumId w:val="1"/>
  </w:num>
  <w:num w:numId="8" w16cid:durableId="413205563">
    <w:abstractNumId w:val="0"/>
  </w:num>
  <w:num w:numId="9" w16cid:durableId="1782796874">
    <w:abstractNumId w:val="2"/>
  </w:num>
  <w:num w:numId="10" w16cid:durableId="3744283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A1MTEwMLc0MjExtTBV0lEKTi0uzszPAykwqgUA/Inc9ywAAAA="/>
  </w:docVars>
  <w:rsids>
    <w:rsidRoot w:val="00C059C5"/>
    <w:rsid w:val="0001593A"/>
    <w:rsid w:val="00050594"/>
    <w:rsid w:val="00056E11"/>
    <w:rsid w:val="000E785C"/>
    <w:rsid w:val="00110B30"/>
    <w:rsid w:val="0011550E"/>
    <w:rsid w:val="00132197"/>
    <w:rsid w:val="0015412F"/>
    <w:rsid w:val="002157D4"/>
    <w:rsid w:val="00265EE2"/>
    <w:rsid w:val="00286159"/>
    <w:rsid w:val="002F100B"/>
    <w:rsid w:val="003021B2"/>
    <w:rsid w:val="0030586D"/>
    <w:rsid w:val="00334FE7"/>
    <w:rsid w:val="00350BD8"/>
    <w:rsid w:val="003513C6"/>
    <w:rsid w:val="00373BE1"/>
    <w:rsid w:val="004045AA"/>
    <w:rsid w:val="00415459"/>
    <w:rsid w:val="00430FCF"/>
    <w:rsid w:val="0046492C"/>
    <w:rsid w:val="004775D3"/>
    <w:rsid w:val="004A30AA"/>
    <w:rsid w:val="004D5EE8"/>
    <w:rsid w:val="004E5349"/>
    <w:rsid w:val="004F52FC"/>
    <w:rsid w:val="00500266"/>
    <w:rsid w:val="00517F3A"/>
    <w:rsid w:val="005249CE"/>
    <w:rsid w:val="00527224"/>
    <w:rsid w:val="005407AB"/>
    <w:rsid w:val="00591252"/>
    <w:rsid w:val="005E276C"/>
    <w:rsid w:val="00601B37"/>
    <w:rsid w:val="006057AA"/>
    <w:rsid w:val="00656594"/>
    <w:rsid w:val="00676923"/>
    <w:rsid w:val="00697E00"/>
    <w:rsid w:val="00704170"/>
    <w:rsid w:val="007176B7"/>
    <w:rsid w:val="00772639"/>
    <w:rsid w:val="007764DF"/>
    <w:rsid w:val="00777C29"/>
    <w:rsid w:val="007F6ADF"/>
    <w:rsid w:val="00890358"/>
    <w:rsid w:val="0089115F"/>
    <w:rsid w:val="008B1FA9"/>
    <w:rsid w:val="008D6925"/>
    <w:rsid w:val="008F4D6F"/>
    <w:rsid w:val="009511AE"/>
    <w:rsid w:val="00996D32"/>
    <w:rsid w:val="009A14C8"/>
    <w:rsid w:val="009C6806"/>
    <w:rsid w:val="009D2EE5"/>
    <w:rsid w:val="009E3069"/>
    <w:rsid w:val="00A4036C"/>
    <w:rsid w:val="00A71D8C"/>
    <w:rsid w:val="00AB6ACD"/>
    <w:rsid w:val="00B072A8"/>
    <w:rsid w:val="00B3453E"/>
    <w:rsid w:val="00B537D2"/>
    <w:rsid w:val="00B75A5C"/>
    <w:rsid w:val="00BE4B3C"/>
    <w:rsid w:val="00C059C5"/>
    <w:rsid w:val="00C25DA6"/>
    <w:rsid w:val="00C729B6"/>
    <w:rsid w:val="00D336ED"/>
    <w:rsid w:val="00D7095D"/>
    <w:rsid w:val="00D90E76"/>
    <w:rsid w:val="00DC390F"/>
    <w:rsid w:val="00EC28CF"/>
    <w:rsid w:val="00F40BE8"/>
    <w:rsid w:val="00FA6A04"/>
    <w:rsid w:val="00FB5794"/>
    <w:rsid w:val="00FB61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34DD2"/>
  <w15:docId w15:val="{EDB4E912-15D2-4D4B-8425-249E5803F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de-D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3A18"/>
    <w:pPr>
      <w:spacing w:line="240" w:lineRule="exact"/>
    </w:pPr>
    <w:rPr>
      <w:szCs w:val="24"/>
    </w:rPr>
  </w:style>
  <w:style w:type="paragraph" w:styleId="berschrift1">
    <w:name w:val="heading 1"/>
    <w:basedOn w:val="Standard"/>
    <w:next w:val="Standard"/>
    <w:link w:val="berschrift1Zchn"/>
    <w:uiPriority w:val="9"/>
    <w:qFormat/>
    <w:rsid w:val="00536B5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536B5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uiPriority w:val="9"/>
    <w:unhideWhenUsed/>
    <w:qFormat/>
    <w:pPr>
      <w:keepNext/>
      <w:keepLines/>
      <w:spacing w:before="280" w:after="80" w:line="360" w:lineRule="auto"/>
      <w:jc w:val="both"/>
      <w:outlineLvl w:val="2"/>
    </w:pPr>
    <w:rPr>
      <w:rFonts w:ascii="Calibri" w:eastAsia="Calibri" w:hAnsi="Calibri" w:cs="Calibri"/>
      <w:b/>
      <w:i/>
      <w:sz w:val="22"/>
      <w:szCs w:val="22"/>
    </w:rPr>
  </w:style>
  <w:style w:type="paragraph" w:styleId="berschrift4">
    <w:name w:val="heading 4"/>
    <w:basedOn w:val="Standard"/>
    <w:next w:val="Standard"/>
    <w:uiPriority w:val="9"/>
    <w:semiHidden/>
    <w:unhideWhenUsed/>
    <w:qFormat/>
    <w:pPr>
      <w:keepNext/>
      <w:keepLines/>
      <w:spacing w:before="240" w:after="40"/>
      <w:outlineLvl w:val="3"/>
    </w:pPr>
    <w:rPr>
      <w:b/>
      <w:sz w:val="24"/>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link w:val="berschrift6Zchn"/>
    <w:uiPriority w:val="9"/>
    <w:semiHidden/>
    <w:unhideWhenUsed/>
    <w:qFormat/>
    <w:rsid w:val="006B2891"/>
    <w:pPr>
      <w:keepNext/>
      <w:keepLines/>
      <w:spacing w:before="40"/>
      <w:outlineLvl w:val="5"/>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character" w:styleId="Fett">
    <w:name w:val="Strong"/>
    <w:basedOn w:val="Absatz-Standardschriftart"/>
    <w:qFormat/>
    <w:rsid w:val="00F117AA"/>
    <w:rPr>
      <w:b/>
      <w:bCs/>
    </w:rPr>
  </w:style>
  <w:style w:type="paragraph" w:styleId="Kopfzeile">
    <w:name w:val="header"/>
    <w:basedOn w:val="Standard"/>
    <w:link w:val="KopfzeileZchn"/>
    <w:uiPriority w:val="99"/>
    <w:qFormat/>
    <w:rsid w:val="003171ED"/>
    <w:pPr>
      <w:spacing w:line="190" w:lineRule="exact"/>
      <w:ind w:right="3005"/>
    </w:pPr>
    <w:rPr>
      <w:color w:val="717171"/>
      <w:sz w:val="14"/>
    </w:rPr>
  </w:style>
  <w:style w:type="character" w:customStyle="1" w:styleId="KopfzeileZchn">
    <w:name w:val="Kopfzeile Zchn"/>
    <w:basedOn w:val="Absatz-Standardschriftart"/>
    <w:link w:val="Kopfzeile"/>
    <w:uiPriority w:val="99"/>
    <w:rsid w:val="003171ED"/>
    <w:rPr>
      <w:rFonts w:ascii="Arial" w:hAnsi="Arial"/>
      <w:color w:val="717171"/>
      <w:sz w:val="14"/>
      <w:szCs w:val="24"/>
    </w:rPr>
  </w:style>
  <w:style w:type="paragraph" w:styleId="Fuzeile">
    <w:name w:val="footer"/>
    <w:basedOn w:val="Standard"/>
    <w:link w:val="FuzeileZchn"/>
    <w:uiPriority w:val="99"/>
    <w:qFormat/>
    <w:rsid w:val="001507F8"/>
    <w:pPr>
      <w:spacing w:line="190" w:lineRule="exact"/>
    </w:pPr>
    <w:rPr>
      <w:color w:val="717171"/>
      <w:sz w:val="14"/>
    </w:rPr>
  </w:style>
  <w:style w:type="character" w:customStyle="1" w:styleId="FuzeileZchn">
    <w:name w:val="Fußzeile Zchn"/>
    <w:basedOn w:val="Absatz-Standardschriftart"/>
    <w:link w:val="Fuzeile"/>
    <w:uiPriority w:val="99"/>
    <w:rsid w:val="001507F8"/>
    <w:rPr>
      <w:rFonts w:ascii="Arial" w:hAnsi="Arial"/>
      <w:color w:val="717171"/>
      <w:sz w:val="14"/>
      <w:szCs w:val="24"/>
    </w:rPr>
  </w:style>
  <w:style w:type="paragraph" w:styleId="Sprechblasentext">
    <w:name w:val="Balloon Text"/>
    <w:basedOn w:val="Standard"/>
    <w:link w:val="SprechblasentextZchn"/>
    <w:rsid w:val="00D4365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D43651"/>
    <w:rPr>
      <w:rFonts w:ascii="Tahoma" w:hAnsi="Tahoma" w:cs="Tahoma"/>
      <w:sz w:val="16"/>
      <w:szCs w:val="16"/>
    </w:rPr>
  </w:style>
  <w:style w:type="table" w:styleId="Tabellenraster">
    <w:name w:val="Table Grid"/>
    <w:basedOn w:val="NormaleTabelle"/>
    <w:rsid w:val="005347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resse">
    <w:name w:val="Adresse"/>
    <w:basedOn w:val="Standard"/>
    <w:link w:val="AdresseZchn"/>
    <w:qFormat/>
    <w:rsid w:val="005347F5"/>
  </w:style>
  <w:style w:type="paragraph" w:styleId="Datum">
    <w:name w:val="Date"/>
    <w:basedOn w:val="Standard"/>
    <w:next w:val="Standard"/>
    <w:link w:val="DatumZchn"/>
    <w:qFormat/>
    <w:rsid w:val="007A772E"/>
    <w:pPr>
      <w:spacing w:before="60" w:after="120" w:line="190" w:lineRule="exact"/>
      <w:ind w:right="1928"/>
    </w:pPr>
    <w:rPr>
      <w:sz w:val="14"/>
    </w:rPr>
  </w:style>
  <w:style w:type="character" w:customStyle="1" w:styleId="AdresseZchn">
    <w:name w:val="Adresse Zchn"/>
    <w:basedOn w:val="Absatz-Standardschriftart"/>
    <w:link w:val="Adresse"/>
    <w:rsid w:val="005347F5"/>
    <w:rPr>
      <w:rFonts w:ascii="Arial" w:hAnsi="Arial"/>
      <w:szCs w:val="24"/>
    </w:rPr>
  </w:style>
  <w:style w:type="character" w:customStyle="1" w:styleId="DatumZchn">
    <w:name w:val="Datum Zchn"/>
    <w:basedOn w:val="Absatz-Standardschriftart"/>
    <w:link w:val="Datum"/>
    <w:rsid w:val="007A772E"/>
    <w:rPr>
      <w:rFonts w:ascii="Arial" w:hAnsi="Arial"/>
      <w:sz w:val="14"/>
      <w:szCs w:val="24"/>
    </w:rPr>
  </w:style>
  <w:style w:type="paragraph" w:customStyle="1" w:styleId="Adressblock">
    <w:name w:val="Adressblock"/>
    <w:basedOn w:val="Standard"/>
    <w:link w:val="AdressblockZchn"/>
    <w:qFormat/>
    <w:rsid w:val="001507F8"/>
    <w:pPr>
      <w:spacing w:line="190" w:lineRule="exact"/>
    </w:pPr>
    <w:rPr>
      <w:color w:val="717171"/>
      <w:sz w:val="14"/>
      <w:szCs w:val="14"/>
    </w:rPr>
  </w:style>
  <w:style w:type="paragraph" w:customStyle="1" w:styleId="SeitenzahlundThema">
    <w:name w:val="Seitenzahl und Thema"/>
    <w:basedOn w:val="Fuzeile"/>
    <w:link w:val="SeitenzahlundThemaZchn"/>
    <w:qFormat/>
    <w:rsid w:val="0093354F"/>
    <w:rPr>
      <w:color w:val="000000"/>
    </w:rPr>
  </w:style>
  <w:style w:type="character" w:customStyle="1" w:styleId="AdressblockZchn">
    <w:name w:val="Adressblock Zchn"/>
    <w:basedOn w:val="Absatz-Standardschriftart"/>
    <w:link w:val="Adressblock"/>
    <w:rsid w:val="001507F8"/>
    <w:rPr>
      <w:rFonts w:ascii="Arial" w:hAnsi="Arial"/>
      <w:color w:val="717171"/>
      <w:sz w:val="14"/>
      <w:szCs w:val="14"/>
    </w:rPr>
  </w:style>
  <w:style w:type="character" w:customStyle="1" w:styleId="SeitenzahlundThemaZchn">
    <w:name w:val="Seitenzahl und Thema Zchn"/>
    <w:basedOn w:val="FuzeileZchn"/>
    <w:link w:val="SeitenzahlundThema"/>
    <w:rsid w:val="0093354F"/>
    <w:rPr>
      <w:rFonts w:ascii="Arial" w:hAnsi="Arial"/>
      <w:color w:val="000000"/>
      <w:sz w:val="14"/>
      <w:szCs w:val="24"/>
    </w:rPr>
  </w:style>
  <w:style w:type="character" w:styleId="Platzhaltertext">
    <w:name w:val="Placeholder Text"/>
    <w:basedOn w:val="Absatz-Standardschriftart"/>
    <w:uiPriority w:val="99"/>
    <w:semiHidden/>
    <w:rsid w:val="00055824"/>
    <w:rPr>
      <w:color w:val="808080"/>
    </w:rPr>
  </w:style>
  <w:style w:type="character" w:customStyle="1" w:styleId="il">
    <w:name w:val="il"/>
    <w:basedOn w:val="Absatz-Standardschriftart"/>
    <w:rsid w:val="007F59CB"/>
  </w:style>
  <w:style w:type="character" w:styleId="Hyperlink">
    <w:name w:val="Hyperlink"/>
    <w:basedOn w:val="Absatz-Standardschriftart"/>
    <w:unhideWhenUsed/>
    <w:rsid w:val="007A622F"/>
    <w:rPr>
      <w:color w:val="0000FF" w:themeColor="hyperlink"/>
      <w:u w:val="single"/>
    </w:rPr>
  </w:style>
  <w:style w:type="paragraph" w:styleId="Listenabsatz">
    <w:name w:val="List Paragraph"/>
    <w:basedOn w:val="Standard"/>
    <w:uiPriority w:val="34"/>
    <w:qFormat/>
    <w:rsid w:val="00D03F00"/>
    <w:pPr>
      <w:ind w:left="720"/>
      <w:contextualSpacing/>
    </w:pPr>
  </w:style>
  <w:style w:type="paragraph" w:styleId="Funotentext">
    <w:name w:val="footnote text"/>
    <w:basedOn w:val="Standard"/>
    <w:link w:val="FunotentextZchn"/>
    <w:unhideWhenUsed/>
    <w:rsid w:val="00E4732B"/>
    <w:pPr>
      <w:spacing w:line="240" w:lineRule="auto"/>
    </w:pPr>
    <w:rPr>
      <w:sz w:val="24"/>
    </w:rPr>
  </w:style>
  <w:style w:type="character" w:customStyle="1" w:styleId="FunotentextZchn">
    <w:name w:val="Fußnotentext Zchn"/>
    <w:basedOn w:val="Absatz-Standardschriftart"/>
    <w:link w:val="Funotentext"/>
    <w:rsid w:val="00E4732B"/>
    <w:rPr>
      <w:rFonts w:ascii="Arial" w:hAnsi="Arial"/>
      <w:sz w:val="24"/>
      <w:szCs w:val="24"/>
    </w:rPr>
  </w:style>
  <w:style w:type="character" w:styleId="Funotenzeichen">
    <w:name w:val="footnote reference"/>
    <w:basedOn w:val="Absatz-Standardschriftart"/>
    <w:unhideWhenUsed/>
    <w:rsid w:val="00E4732B"/>
    <w:rPr>
      <w:vertAlign w:val="superscript"/>
    </w:rPr>
  </w:style>
  <w:style w:type="character" w:customStyle="1" w:styleId="berschrift1Zchn">
    <w:name w:val="Überschrift 1 Zchn"/>
    <w:basedOn w:val="Absatz-Standardschriftart"/>
    <w:link w:val="berschrift1"/>
    <w:rsid w:val="00536B58"/>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rsid w:val="00536B58"/>
    <w:rPr>
      <w:rFonts w:asciiTheme="majorHAnsi" w:eastAsiaTheme="majorEastAsia" w:hAnsiTheme="majorHAnsi" w:cstheme="majorBidi"/>
      <w:color w:val="365F91" w:themeColor="accent1" w:themeShade="BF"/>
      <w:sz w:val="26"/>
      <w:szCs w:val="26"/>
    </w:rPr>
  </w:style>
  <w:style w:type="paragraph" w:styleId="Verzeichnis1">
    <w:name w:val="toc 1"/>
    <w:basedOn w:val="Standard"/>
    <w:next w:val="Standard"/>
    <w:autoRedefine/>
    <w:uiPriority w:val="39"/>
    <w:unhideWhenUsed/>
    <w:rsid w:val="00546591"/>
    <w:pPr>
      <w:spacing w:before="240" w:after="120"/>
    </w:pPr>
    <w:rPr>
      <w:rFonts w:asciiTheme="minorHAnsi" w:hAnsiTheme="minorHAnsi"/>
      <w:b/>
      <w:bCs/>
      <w:caps/>
      <w:sz w:val="22"/>
      <w:szCs w:val="22"/>
      <w:u w:val="single"/>
    </w:rPr>
  </w:style>
  <w:style w:type="paragraph" w:styleId="Verzeichnis2">
    <w:name w:val="toc 2"/>
    <w:basedOn w:val="Standard"/>
    <w:next w:val="Standard"/>
    <w:autoRedefine/>
    <w:uiPriority w:val="39"/>
    <w:unhideWhenUsed/>
    <w:rsid w:val="00546591"/>
    <w:rPr>
      <w:rFonts w:asciiTheme="minorHAnsi" w:hAnsiTheme="minorHAnsi"/>
      <w:b/>
      <w:bCs/>
      <w:smallCaps/>
      <w:sz w:val="22"/>
      <w:szCs w:val="22"/>
    </w:rPr>
  </w:style>
  <w:style w:type="paragraph" w:styleId="Verzeichnis3">
    <w:name w:val="toc 3"/>
    <w:basedOn w:val="Standard"/>
    <w:next w:val="Standard"/>
    <w:autoRedefine/>
    <w:unhideWhenUsed/>
    <w:rsid w:val="00546591"/>
    <w:rPr>
      <w:rFonts w:asciiTheme="minorHAnsi" w:hAnsiTheme="minorHAnsi"/>
      <w:smallCaps/>
      <w:sz w:val="22"/>
      <w:szCs w:val="22"/>
    </w:rPr>
  </w:style>
  <w:style w:type="paragraph" w:styleId="Verzeichnis4">
    <w:name w:val="toc 4"/>
    <w:basedOn w:val="Standard"/>
    <w:next w:val="Standard"/>
    <w:autoRedefine/>
    <w:unhideWhenUsed/>
    <w:rsid w:val="00546591"/>
    <w:rPr>
      <w:rFonts w:asciiTheme="minorHAnsi" w:hAnsiTheme="minorHAnsi"/>
      <w:sz w:val="22"/>
      <w:szCs w:val="22"/>
    </w:rPr>
  </w:style>
  <w:style w:type="paragraph" w:styleId="Verzeichnis5">
    <w:name w:val="toc 5"/>
    <w:basedOn w:val="Standard"/>
    <w:next w:val="Standard"/>
    <w:autoRedefine/>
    <w:unhideWhenUsed/>
    <w:rsid w:val="00546591"/>
    <w:rPr>
      <w:rFonts w:asciiTheme="minorHAnsi" w:hAnsiTheme="minorHAnsi"/>
      <w:sz w:val="22"/>
      <w:szCs w:val="22"/>
    </w:rPr>
  </w:style>
  <w:style w:type="paragraph" w:styleId="Verzeichnis6">
    <w:name w:val="toc 6"/>
    <w:basedOn w:val="Standard"/>
    <w:next w:val="Standard"/>
    <w:autoRedefine/>
    <w:unhideWhenUsed/>
    <w:rsid w:val="00546591"/>
    <w:rPr>
      <w:rFonts w:asciiTheme="minorHAnsi" w:hAnsiTheme="minorHAnsi"/>
      <w:sz w:val="22"/>
      <w:szCs w:val="22"/>
    </w:rPr>
  </w:style>
  <w:style w:type="paragraph" w:styleId="Verzeichnis7">
    <w:name w:val="toc 7"/>
    <w:basedOn w:val="Standard"/>
    <w:next w:val="Standard"/>
    <w:autoRedefine/>
    <w:unhideWhenUsed/>
    <w:rsid w:val="00546591"/>
    <w:rPr>
      <w:rFonts w:asciiTheme="minorHAnsi" w:hAnsiTheme="minorHAnsi"/>
      <w:sz w:val="22"/>
      <w:szCs w:val="22"/>
    </w:rPr>
  </w:style>
  <w:style w:type="paragraph" w:styleId="Verzeichnis8">
    <w:name w:val="toc 8"/>
    <w:basedOn w:val="Standard"/>
    <w:next w:val="Standard"/>
    <w:autoRedefine/>
    <w:unhideWhenUsed/>
    <w:rsid w:val="00546591"/>
    <w:rPr>
      <w:rFonts w:asciiTheme="minorHAnsi" w:hAnsiTheme="minorHAnsi"/>
      <w:sz w:val="22"/>
      <w:szCs w:val="22"/>
    </w:rPr>
  </w:style>
  <w:style w:type="paragraph" w:styleId="Verzeichnis9">
    <w:name w:val="toc 9"/>
    <w:basedOn w:val="Standard"/>
    <w:next w:val="Standard"/>
    <w:autoRedefine/>
    <w:unhideWhenUsed/>
    <w:rsid w:val="00546591"/>
    <w:rPr>
      <w:rFonts w:asciiTheme="minorHAnsi" w:hAnsiTheme="minorHAnsi"/>
      <w:sz w:val="22"/>
      <w:szCs w:val="22"/>
    </w:rPr>
  </w:style>
  <w:style w:type="paragraph" w:styleId="Textkrper">
    <w:name w:val="Body Text"/>
    <w:basedOn w:val="Standard"/>
    <w:link w:val="TextkrperZchn"/>
    <w:unhideWhenUsed/>
    <w:rsid w:val="006B2891"/>
    <w:pPr>
      <w:spacing w:line="360" w:lineRule="auto"/>
      <w:jc w:val="both"/>
    </w:pPr>
    <w:rPr>
      <w:rFonts w:asciiTheme="minorHAnsi" w:hAnsiTheme="minorHAnsi"/>
      <w:sz w:val="22"/>
      <w:szCs w:val="22"/>
      <w:lang w:eastAsia="en-US"/>
    </w:rPr>
  </w:style>
  <w:style w:type="character" w:customStyle="1" w:styleId="TextkrperZchn">
    <w:name w:val="Textkörper Zchn"/>
    <w:basedOn w:val="Absatz-Standardschriftart"/>
    <w:link w:val="Textkrper"/>
    <w:rsid w:val="006B2891"/>
    <w:rPr>
      <w:rFonts w:asciiTheme="minorHAnsi" w:hAnsiTheme="minorHAnsi"/>
      <w:sz w:val="22"/>
      <w:szCs w:val="22"/>
      <w:lang w:eastAsia="en-US"/>
    </w:rPr>
  </w:style>
  <w:style w:type="character" w:customStyle="1" w:styleId="berschrift6Zchn">
    <w:name w:val="Überschrift 6 Zchn"/>
    <w:basedOn w:val="Absatz-Standardschriftart"/>
    <w:link w:val="berschrift6"/>
    <w:rsid w:val="006B2891"/>
    <w:rPr>
      <w:rFonts w:asciiTheme="majorHAnsi" w:eastAsiaTheme="majorEastAsia" w:hAnsiTheme="majorHAnsi" w:cstheme="majorBidi"/>
      <w:color w:val="243F60" w:themeColor="accent1" w:themeShade="7F"/>
      <w:szCs w:val="24"/>
    </w:rPr>
  </w:style>
  <w:style w:type="paragraph" w:styleId="Textkrper2">
    <w:name w:val="Body Text 2"/>
    <w:basedOn w:val="Standard"/>
    <w:link w:val="Textkrper2Zchn"/>
    <w:unhideWhenUsed/>
    <w:rsid w:val="00897F19"/>
    <w:pPr>
      <w:spacing w:after="120" w:line="480" w:lineRule="auto"/>
    </w:pPr>
  </w:style>
  <w:style w:type="character" w:customStyle="1" w:styleId="Textkrper2Zchn">
    <w:name w:val="Textkörper 2 Zchn"/>
    <w:basedOn w:val="Absatz-Standardschriftart"/>
    <w:link w:val="Textkrper2"/>
    <w:rsid w:val="00897F19"/>
    <w:rPr>
      <w:rFonts w:ascii="Arial" w:hAnsi="Arial"/>
      <w:szCs w:val="24"/>
    </w:rPr>
  </w:style>
  <w:style w:type="paragraph" w:styleId="KeinLeerraum">
    <w:name w:val="No Spacing"/>
    <w:uiPriority w:val="1"/>
    <w:qFormat/>
    <w:rsid w:val="00660968"/>
    <w:pPr>
      <w:suppressAutoHyphens/>
      <w:autoSpaceDN w:val="0"/>
      <w:textAlignment w:val="baseline"/>
    </w:pPr>
    <w:rPr>
      <w:color w:val="000000"/>
      <w:sz w:val="22"/>
      <w:szCs w:val="22"/>
    </w:rPr>
  </w:style>
  <w:style w:type="paragraph" w:styleId="berarbeitung">
    <w:name w:val="Revision"/>
    <w:hidden/>
    <w:uiPriority w:val="99"/>
    <w:semiHidden/>
    <w:rsid w:val="00FF1B44"/>
    <w:rPr>
      <w:szCs w:val="24"/>
    </w:rPr>
  </w:style>
  <w:style w:type="character" w:styleId="Kommentarzeichen">
    <w:name w:val="annotation reference"/>
    <w:basedOn w:val="Absatz-Standardschriftart"/>
    <w:semiHidden/>
    <w:unhideWhenUsed/>
    <w:rsid w:val="0033785E"/>
    <w:rPr>
      <w:sz w:val="16"/>
      <w:szCs w:val="16"/>
    </w:rPr>
  </w:style>
  <w:style w:type="paragraph" w:styleId="Kommentartext">
    <w:name w:val="annotation text"/>
    <w:basedOn w:val="Standard"/>
    <w:link w:val="KommentartextZchn"/>
    <w:unhideWhenUsed/>
    <w:rsid w:val="0033785E"/>
    <w:pPr>
      <w:spacing w:line="240" w:lineRule="auto"/>
    </w:pPr>
    <w:rPr>
      <w:szCs w:val="20"/>
    </w:rPr>
  </w:style>
  <w:style w:type="character" w:customStyle="1" w:styleId="KommentartextZchn">
    <w:name w:val="Kommentartext Zchn"/>
    <w:basedOn w:val="Absatz-Standardschriftart"/>
    <w:link w:val="Kommentartext"/>
    <w:rsid w:val="0033785E"/>
    <w:rPr>
      <w:rFonts w:ascii="Arial" w:hAnsi="Arial"/>
    </w:rPr>
  </w:style>
  <w:style w:type="paragraph" w:styleId="Kommentarthema">
    <w:name w:val="annotation subject"/>
    <w:basedOn w:val="Kommentartext"/>
    <w:next w:val="Kommentartext"/>
    <w:link w:val="KommentarthemaZchn"/>
    <w:semiHidden/>
    <w:unhideWhenUsed/>
    <w:rsid w:val="0033785E"/>
    <w:rPr>
      <w:b/>
      <w:bCs/>
    </w:rPr>
  </w:style>
  <w:style w:type="character" w:customStyle="1" w:styleId="KommentarthemaZchn">
    <w:name w:val="Kommentarthema Zchn"/>
    <w:basedOn w:val="KommentartextZchn"/>
    <w:link w:val="Kommentarthema"/>
    <w:semiHidden/>
    <w:rsid w:val="0033785E"/>
    <w:rPr>
      <w:rFonts w:ascii="Arial" w:hAnsi="Arial"/>
      <w:b/>
      <w:bCs/>
    </w:rPr>
  </w:style>
  <w:style w:type="character" w:customStyle="1" w:styleId="UnresolvedMention1">
    <w:name w:val="Unresolved Mention1"/>
    <w:basedOn w:val="Absatz-Standardschriftart"/>
    <w:uiPriority w:val="99"/>
    <w:semiHidden/>
    <w:unhideWhenUsed/>
    <w:rsid w:val="009277E9"/>
    <w:rPr>
      <w:color w:val="808080"/>
      <w:shd w:val="clear" w:color="auto" w:fill="E6E6E6"/>
    </w:rPr>
  </w:style>
  <w:style w:type="table" w:customStyle="1" w:styleId="TableGrid">
    <w:name w:val="TableGrid"/>
    <w:rsid w:val="00BC096B"/>
    <w:rPr>
      <w:rFonts w:asciiTheme="minorHAnsi" w:eastAsiaTheme="minorEastAsia" w:hAnsiTheme="minorHAnsi" w:cstheme="minorBidi"/>
      <w:sz w:val="22"/>
      <w:szCs w:val="22"/>
      <w:lang w:val="tr-TR" w:eastAsia="tr-TR"/>
    </w:rPr>
    <w:tblPr>
      <w:tblCellMar>
        <w:top w:w="0" w:type="dxa"/>
        <w:left w:w="0" w:type="dxa"/>
        <w:bottom w:w="0" w:type="dxa"/>
        <w:right w:w="0" w:type="dxa"/>
      </w:tblCellMar>
    </w:tblPr>
  </w:style>
  <w:style w:type="table" w:styleId="EinfacheTabelle3">
    <w:name w:val="Plain Table 3"/>
    <w:basedOn w:val="NormaleTabelle"/>
    <w:uiPriority w:val="43"/>
    <w:rsid w:val="00BB2F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1">
    <w:name w:val="Plain Table 1"/>
    <w:basedOn w:val="NormaleTabelle"/>
    <w:uiPriority w:val="41"/>
    <w:rsid w:val="00D24E3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NormaleTabelle"/>
    <w:tblPr>
      <w:tblStyleRowBandSize w:val="1"/>
      <w:tblStyleColBandSize w:val="1"/>
      <w:tblCellMar>
        <w:left w:w="0" w:type="dxa"/>
        <w:bottom w:w="17" w:type="dxa"/>
        <w:right w:w="0" w:type="dxa"/>
      </w:tblCellMar>
    </w:tblPr>
  </w:style>
  <w:style w:type="table" w:customStyle="1" w:styleId="2">
    <w:name w:val="2"/>
    <w:basedOn w:val="NormaleTabelle"/>
    <w:tblPr>
      <w:tblStyleRowBandSize w:val="1"/>
      <w:tblStyleColBandSize w:val="1"/>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
    <w:name w:val="1"/>
    <w:basedOn w:val="NormaleTabelle"/>
    <w:rPr>
      <w:rFonts w:ascii="Calibri" w:eastAsia="Calibri" w:hAnsi="Calibri" w:cs="Calibri"/>
      <w:sz w:val="22"/>
      <w:szCs w:val="22"/>
    </w:rPr>
    <w:tblPr>
      <w:tblStyleRowBandSize w:val="1"/>
      <w:tblStyleColBandSize w:val="1"/>
      <w:tblCellMar>
        <w:top w:w="22" w:type="dxa"/>
        <w:left w:w="0" w:type="dxa"/>
        <w:right w:w="115" w:type="dxa"/>
      </w:tblCellMar>
    </w:tblPr>
  </w:style>
  <w:style w:type="table" w:customStyle="1" w:styleId="a">
    <w:basedOn w:val="TableNormal1"/>
    <w:rPr>
      <w:rFonts w:ascii="Calibri" w:eastAsia="Calibri" w:hAnsi="Calibri" w:cs="Calibri"/>
      <w:sz w:val="22"/>
      <w:szCs w:val="22"/>
    </w:rPr>
    <w:tblPr>
      <w:tblStyleRowBandSize w:val="1"/>
      <w:tblStyleColBandSize w:val="1"/>
      <w:tblCellMar>
        <w:top w:w="22" w:type="dxa"/>
        <w:bottom w:w="17" w:type="dxa"/>
        <w:right w:w="115" w:type="dxa"/>
      </w:tblCellMar>
    </w:tblPr>
  </w:style>
  <w:style w:type="table" w:customStyle="1" w:styleId="a0">
    <w:basedOn w:val="TableNormal1"/>
    <w:rPr>
      <w:rFonts w:ascii="Calibri" w:eastAsia="Calibri" w:hAnsi="Calibri" w:cs="Calibri"/>
      <w:sz w:val="22"/>
      <w:szCs w:val="22"/>
    </w:rPr>
    <w:tblPr>
      <w:tblStyleRowBandSize w:val="1"/>
      <w:tblStyleColBandSize w:val="1"/>
      <w:tblCellMar>
        <w:top w:w="22" w:type="dxa"/>
        <w:bottom w:w="17"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970315">
      <w:bodyDiv w:val="1"/>
      <w:marLeft w:val="0"/>
      <w:marRight w:val="0"/>
      <w:marTop w:val="0"/>
      <w:marBottom w:val="0"/>
      <w:divBdr>
        <w:top w:val="none" w:sz="0" w:space="0" w:color="auto"/>
        <w:left w:val="none" w:sz="0" w:space="0" w:color="auto"/>
        <w:bottom w:val="none" w:sz="0" w:space="0" w:color="auto"/>
        <w:right w:val="none" w:sz="0" w:space="0" w:color="auto"/>
      </w:divBdr>
    </w:div>
    <w:div w:id="1588029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openneuro.org/" TargetMode="External"/><Relationship Id="rId2" Type="http://schemas.openxmlformats.org/officeDocument/2006/relationships/hyperlink" Target="https://tu-berlin.sona-systems.com/Default.aspx?ReturnUrl=%2f" TargetMode="External"/><Relationship Id="rId1" Type="http://schemas.openxmlformats.org/officeDocument/2006/relationships/hyperlink" Target="https://www.dfg.de/formulare/54_01/54_01_de.pdf" TargetMode="External"/><Relationship Id="rId4" Type="http://schemas.openxmlformats.org/officeDocument/2006/relationships/hyperlink" Target="https://depositonce.tu-berlin.d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zBNinysTJdcOypWcROujSTJuEQ==">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6706</Words>
  <Characters>38225</Characters>
  <Application>Microsoft Office Word</Application>
  <DocSecurity>0</DocSecurity>
  <Lines>318</Lines>
  <Paragraphs>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Lukas Gehrke</dc:creator>
  <cp:lastModifiedBy>TU-Pseudonym 1547322292273963</cp:lastModifiedBy>
  <cp:revision>9</cp:revision>
  <cp:lastPrinted>2022-07-05T12:58:00Z</cp:lastPrinted>
  <dcterms:created xsi:type="dcterms:W3CDTF">2022-05-18T13:18:00Z</dcterms:created>
  <dcterms:modified xsi:type="dcterms:W3CDTF">2022-07-05T13:13:00Z</dcterms:modified>
</cp:coreProperties>
</file>