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4F6E4" w14:textId="4F415DB1" w:rsidR="002136A6" w:rsidRPr="00DE217C" w:rsidRDefault="002136A6" w:rsidP="002136A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E217C">
        <w:rPr>
          <w:rFonts w:asciiTheme="majorHAnsi" w:hAnsiTheme="majorHAnsi" w:cstheme="majorHAnsi"/>
          <w:b/>
          <w:bCs/>
          <w:sz w:val="32"/>
          <w:szCs w:val="32"/>
        </w:rPr>
        <w:t>Přesná měření, měření stálost parametrů laboratorních zdrojů</w:t>
      </w:r>
      <w:r w:rsidRPr="00DE217C">
        <w:rPr>
          <w:rFonts w:asciiTheme="majorHAnsi" w:hAnsiTheme="majorHAnsi" w:cstheme="majorHAnsi"/>
          <w:b/>
          <w:bCs/>
          <w:sz w:val="32"/>
          <w:szCs w:val="32"/>
        </w:rPr>
        <w:tab/>
      </w:r>
    </w:p>
    <w:p w14:paraId="4F36E069" w14:textId="109E6BB5" w:rsidR="006B587F" w:rsidRPr="00DE217C" w:rsidRDefault="006B587F" w:rsidP="002136A6">
      <w:pPr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>1) Seznamte se se základním ovládáním laboratorního zdroje MOTECH PPS-2017 a 8½ místného mult</w:t>
      </w:r>
      <w:r w:rsidRPr="00DE217C">
        <w:rPr>
          <w:rFonts w:asciiTheme="majorHAnsi" w:hAnsiTheme="majorHAnsi" w:cstheme="majorHAnsi"/>
        </w:rPr>
        <w:t>i</w:t>
      </w:r>
      <w:r w:rsidRPr="00DE217C">
        <w:rPr>
          <w:rFonts w:asciiTheme="majorHAnsi" w:hAnsiTheme="majorHAnsi" w:cstheme="majorHAnsi"/>
        </w:rPr>
        <w:t>metru Ag</w:t>
      </w:r>
      <w:r w:rsidR="00407285" w:rsidRPr="00DE217C">
        <w:rPr>
          <w:rFonts w:asciiTheme="majorHAnsi" w:hAnsiTheme="majorHAnsi" w:cstheme="majorHAnsi"/>
        </w:rPr>
        <w:t>i</w:t>
      </w:r>
      <w:r w:rsidRPr="00DE217C">
        <w:rPr>
          <w:rFonts w:asciiTheme="majorHAnsi" w:hAnsiTheme="majorHAnsi" w:cstheme="majorHAnsi"/>
        </w:rPr>
        <w:t>lent 3458 .</w:t>
      </w:r>
    </w:p>
    <w:p w14:paraId="0BE00B6A" w14:textId="251636FE" w:rsidR="006B587F" w:rsidRPr="00DE217C" w:rsidRDefault="006B587F" w:rsidP="002136A6">
      <w:pPr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 xml:space="preserve"> 2) Navrhněte jednoduchý obslužný pro</w:t>
      </w:r>
      <w:r w:rsidRPr="00DE217C">
        <w:rPr>
          <w:rFonts w:asciiTheme="majorHAnsi" w:hAnsiTheme="majorHAnsi" w:cstheme="majorHAnsi"/>
        </w:rPr>
        <w:t>g</w:t>
      </w:r>
      <w:r w:rsidRPr="00DE217C">
        <w:rPr>
          <w:rFonts w:asciiTheme="majorHAnsi" w:hAnsiTheme="majorHAnsi" w:cstheme="majorHAnsi"/>
        </w:rPr>
        <w:t>ram pro cykl</w:t>
      </w:r>
      <w:r w:rsidRPr="00DE217C">
        <w:rPr>
          <w:rFonts w:asciiTheme="majorHAnsi" w:hAnsiTheme="majorHAnsi" w:cstheme="majorHAnsi"/>
        </w:rPr>
        <w:t>i</w:t>
      </w:r>
      <w:r w:rsidRPr="00DE217C">
        <w:rPr>
          <w:rFonts w:asciiTheme="majorHAnsi" w:hAnsiTheme="majorHAnsi" w:cstheme="majorHAnsi"/>
        </w:rPr>
        <w:t xml:space="preserve">cké měření výstupního napět laboratorního zdroje. </w:t>
      </w:r>
    </w:p>
    <w:p w14:paraId="19B43B46" w14:textId="46C3587B" w:rsidR="006B587F" w:rsidRPr="00DE217C" w:rsidRDefault="006B587F" w:rsidP="002136A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E217C">
        <w:rPr>
          <w:rFonts w:asciiTheme="majorHAnsi" w:hAnsiTheme="majorHAnsi" w:cstheme="majorHAnsi"/>
        </w:rPr>
        <w:t>3) Získaná data stat</w:t>
      </w:r>
      <w:r w:rsidRPr="00DE217C">
        <w:rPr>
          <w:rFonts w:asciiTheme="majorHAnsi" w:hAnsiTheme="majorHAnsi" w:cstheme="majorHAnsi"/>
        </w:rPr>
        <w:t>i</w:t>
      </w:r>
      <w:r w:rsidRPr="00DE217C">
        <w:rPr>
          <w:rFonts w:asciiTheme="majorHAnsi" w:hAnsiTheme="majorHAnsi" w:cstheme="majorHAnsi"/>
        </w:rPr>
        <w:t>st</w:t>
      </w:r>
      <w:r w:rsidRPr="00DE217C">
        <w:rPr>
          <w:rFonts w:asciiTheme="majorHAnsi" w:hAnsiTheme="majorHAnsi" w:cstheme="majorHAnsi"/>
        </w:rPr>
        <w:t>i</w:t>
      </w:r>
      <w:r w:rsidRPr="00DE217C">
        <w:rPr>
          <w:rFonts w:asciiTheme="majorHAnsi" w:hAnsiTheme="majorHAnsi" w:cstheme="majorHAnsi"/>
        </w:rPr>
        <w:t>cky zpracovávejte a současně dynam</w:t>
      </w:r>
      <w:r w:rsidRPr="00DE217C">
        <w:rPr>
          <w:rFonts w:asciiTheme="majorHAnsi" w:hAnsiTheme="majorHAnsi" w:cstheme="majorHAnsi"/>
        </w:rPr>
        <w:t>i</w:t>
      </w:r>
      <w:r w:rsidRPr="00DE217C">
        <w:rPr>
          <w:rFonts w:asciiTheme="majorHAnsi" w:hAnsiTheme="majorHAnsi" w:cstheme="majorHAnsi"/>
        </w:rPr>
        <w:t xml:space="preserve">cky zobrazujte pomocí vhodného </w:t>
      </w:r>
      <w:r w:rsidRPr="00DE217C">
        <w:rPr>
          <w:rFonts w:asciiTheme="majorHAnsi" w:hAnsiTheme="majorHAnsi" w:cstheme="majorHAnsi"/>
        </w:rPr>
        <w:t>g</w:t>
      </w:r>
      <w:r w:rsidRPr="00DE217C">
        <w:rPr>
          <w:rFonts w:asciiTheme="majorHAnsi" w:hAnsiTheme="majorHAnsi" w:cstheme="majorHAnsi"/>
        </w:rPr>
        <w:t>rafu.</w:t>
      </w:r>
    </w:p>
    <w:p w14:paraId="0FC80D38" w14:textId="09B5F080" w:rsidR="002136A6" w:rsidRPr="00DE217C" w:rsidRDefault="0016199F" w:rsidP="002136A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E217C">
        <w:rPr>
          <w:rFonts w:asciiTheme="majorHAnsi" w:hAnsiTheme="majorHAnsi" w:cstheme="majorHAnsi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53E832" wp14:editId="75FA7CE7">
            <wp:simplePos x="0" y="0"/>
            <wp:positionH relativeFrom="margin">
              <wp:posOffset>-207033</wp:posOffset>
            </wp:positionH>
            <wp:positionV relativeFrom="paragraph">
              <wp:posOffset>353048</wp:posOffset>
            </wp:positionV>
            <wp:extent cx="5760720" cy="40195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6A6" w:rsidRPr="00DE217C">
        <w:rPr>
          <w:rFonts w:asciiTheme="majorHAnsi" w:hAnsiTheme="majorHAnsi" w:cstheme="majorHAnsi"/>
          <w:b/>
          <w:bCs/>
          <w:sz w:val="32"/>
          <w:szCs w:val="32"/>
        </w:rPr>
        <w:t>Vypracování</w:t>
      </w:r>
      <w:r w:rsidR="00B41519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7E047645" w14:textId="77777777" w:rsidR="00766160" w:rsidRPr="00DE217C" w:rsidRDefault="00766160" w:rsidP="00F25BE4">
      <w:pPr>
        <w:pStyle w:val="NoSpacing"/>
        <w:rPr>
          <w:rFonts w:asciiTheme="majorHAnsi" w:hAnsiTheme="majorHAnsi" w:cstheme="majorHAnsi"/>
          <w:b/>
          <w:bCs/>
        </w:rPr>
      </w:pPr>
    </w:p>
    <w:p w14:paraId="33E7B39F" w14:textId="0C3A2F34" w:rsidR="00F25BE4" w:rsidRPr="00DE217C" w:rsidRDefault="00F25BE4" w:rsidP="00F25BE4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DE217C">
        <w:rPr>
          <w:rFonts w:asciiTheme="majorHAnsi" w:hAnsiTheme="majorHAnsi" w:cstheme="majorHAnsi"/>
          <w:b/>
          <w:bCs/>
          <w:sz w:val="24"/>
          <w:szCs w:val="24"/>
        </w:rPr>
        <w:t>Vyhodnocení měření:</w:t>
      </w:r>
    </w:p>
    <w:p w14:paraId="20CC4990" w14:textId="5AA2E146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>Nastavená hodnota (ideál):</w:t>
      </w:r>
      <w:r w:rsidRPr="00DE217C">
        <w:rPr>
          <w:rFonts w:asciiTheme="majorHAnsi" w:hAnsiTheme="majorHAnsi" w:cstheme="majorHAnsi"/>
        </w:rPr>
        <w:tab/>
      </w:r>
      <w:r w:rsidRPr="00DE217C">
        <w:rPr>
          <w:rFonts w:asciiTheme="majorHAnsi" w:hAnsiTheme="majorHAnsi" w:cstheme="majorHAnsi"/>
        </w:rPr>
        <w:t xml:space="preserve"> 5.00000 V</w:t>
      </w:r>
    </w:p>
    <w:p w14:paraId="582EE2F7" w14:textId="4E202C5D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>Naměřený průměr:</w:t>
      </w:r>
      <w:r w:rsidRPr="00DE217C">
        <w:rPr>
          <w:rFonts w:asciiTheme="majorHAnsi" w:hAnsiTheme="majorHAnsi" w:cstheme="majorHAnsi"/>
        </w:rPr>
        <w:tab/>
      </w:r>
      <w:r w:rsidRPr="00DE217C">
        <w:rPr>
          <w:rFonts w:asciiTheme="majorHAnsi" w:hAnsiTheme="majorHAnsi" w:cstheme="majorHAnsi"/>
        </w:rPr>
        <w:tab/>
        <w:t xml:space="preserve"> </w:t>
      </w:r>
      <w:r w:rsidRPr="00DE217C">
        <w:rPr>
          <w:rFonts w:asciiTheme="majorHAnsi" w:hAnsiTheme="majorHAnsi" w:cstheme="majorHAnsi"/>
        </w:rPr>
        <w:t>5.01311 V</w:t>
      </w:r>
    </w:p>
    <w:p w14:paraId="5DE4E91C" w14:textId="1A8734D6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>Absolutní chyba průměru:</w:t>
      </w:r>
      <w:r w:rsidRPr="00DE217C">
        <w:rPr>
          <w:rFonts w:asciiTheme="majorHAnsi" w:hAnsiTheme="majorHAnsi" w:cstheme="majorHAnsi"/>
        </w:rPr>
        <w:tab/>
      </w:r>
      <w:r w:rsidRPr="00DE217C">
        <w:rPr>
          <w:rFonts w:asciiTheme="majorHAnsi" w:hAnsiTheme="majorHAnsi" w:cstheme="majorHAnsi"/>
        </w:rPr>
        <w:t xml:space="preserve"> +0.01311 V</w:t>
      </w:r>
    </w:p>
    <w:p w14:paraId="31CFC791" w14:textId="5002B608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>Relativní chyba průměru:</w:t>
      </w:r>
      <w:r w:rsidRPr="00DE217C">
        <w:rPr>
          <w:rFonts w:asciiTheme="majorHAnsi" w:hAnsiTheme="majorHAnsi" w:cstheme="majorHAnsi"/>
        </w:rPr>
        <w:tab/>
      </w:r>
      <w:r w:rsidRPr="00DE217C">
        <w:rPr>
          <w:rFonts w:asciiTheme="majorHAnsi" w:hAnsiTheme="majorHAnsi" w:cstheme="majorHAnsi"/>
        </w:rPr>
        <w:t xml:space="preserve"> +0.26224 %</w:t>
      </w:r>
    </w:p>
    <w:p w14:paraId="0B27CAD7" w14:textId="380C5FEC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>Maximální chyba vzorku:</w:t>
      </w:r>
      <w:r w:rsidRPr="00DE217C">
        <w:rPr>
          <w:rFonts w:asciiTheme="majorHAnsi" w:hAnsiTheme="majorHAnsi" w:cstheme="majorHAnsi"/>
        </w:rPr>
        <w:tab/>
      </w:r>
      <w:r w:rsidR="006458D6" w:rsidRPr="00DE217C">
        <w:rPr>
          <w:rFonts w:asciiTheme="majorHAnsi" w:hAnsiTheme="majorHAnsi" w:cstheme="majorHAnsi"/>
        </w:rPr>
        <w:t xml:space="preserve"> </w:t>
      </w:r>
      <w:r w:rsidRPr="00DE217C">
        <w:rPr>
          <w:rFonts w:asciiTheme="majorHAnsi" w:hAnsiTheme="majorHAnsi" w:cstheme="majorHAnsi"/>
        </w:rPr>
        <w:t>+0.26452 %</w:t>
      </w:r>
    </w:p>
    <w:p w14:paraId="109D4052" w14:textId="64623A91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 xml:space="preserve">Směrodatná odchylka šumu: </w:t>
      </w:r>
      <w:r w:rsidRPr="00DE217C">
        <w:rPr>
          <w:rFonts w:asciiTheme="majorHAnsi" w:hAnsiTheme="majorHAnsi" w:cstheme="majorHAnsi"/>
        </w:rPr>
        <w:tab/>
      </w:r>
      <w:r w:rsidR="006458D6" w:rsidRPr="00DE217C">
        <w:rPr>
          <w:rFonts w:asciiTheme="majorHAnsi" w:hAnsiTheme="majorHAnsi" w:cstheme="majorHAnsi"/>
        </w:rPr>
        <w:t xml:space="preserve"> </w:t>
      </w:r>
      <w:r w:rsidRPr="00DE217C">
        <w:rPr>
          <w:rFonts w:asciiTheme="majorHAnsi" w:hAnsiTheme="majorHAnsi" w:cstheme="majorHAnsi"/>
        </w:rPr>
        <w:t>5.07e-05 V</w:t>
      </w:r>
    </w:p>
    <w:p w14:paraId="5AF54EA2" w14:textId="67309199" w:rsidR="00F25BE4" w:rsidRPr="00DE217C" w:rsidRDefault="00F25BE4" w:rsidP="00F25BE4">
      <w:pPr>
        <w:pStyle w:val="NoSpacing"/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t xml:space="preserve">Standardní nejistota (Typ A): </w:t>
      </w:r>
      <w:r w:rsidRPr="00DE217C">
        <w:rPr>
          <w:rFonts w:asciiTheme="majorHAnsi" w:hAnsiTheme="majorHAnsi" w:cstheme="majorHAnsi"/>
        </w:rPr>
        <w:tab/>
      </w:r>
      <w:r w:rsidR="006458D6" w:rsidRPr="00DE217C">
        <w:rPr>
          <w:rFonts w:asciiTheme="majorHAnsi" w:hAnsiTheme="majorHAnsi" w:cstheme="majorHAnsi"/>
        </w:rPr>
        <w:t xml:space="preserve"> </w:t>
      </w:r>
      <w:r w:rsidRPr="00DE217C">
        <w:rPr>
          <w:rFonts w:asciiTheme="majorHAnsi" w:hAnsiTheme="majorHAnsi" w:cstheme="majorHAnsi"/>
        </w:rPr>
        <w:t>2.71e-06 V</w:t>
      </w:r>
    </w:p>
    <w:p w14:paraId="6E9E5B85" w14:textId="7624F266" w:rsidR="00766160" w:rsidRPr="00DE217C" w:rsidRDefault="00766160" w:rsidP="00803194">
      <w:pPr>
        <w:rPr>
          <w:rFonts w:asciiTheme="majorHAnsi" w:hAnsiTheme="majorHAnsi" w:cstheme="majorHAnsi"/>
        </w:rPr>
      </w:pPr>
      <w:r w:rsidRPr="00DE217C">
        <w:rPr>
          <w:rFonts w:asciiTheme="majorHAnsi" w:hAnsiTheme="majorHAnsi" w:cstheme="majorHAnsi"/>
        </w:rPr>
        <w:br w:type="page"/>
      </w:r>
    </w:p>
    <w:p w14:paraId="3EAB7F0D" w14:textId="77777777" w:rsidR="00803194" w:rsidRPr="00DE217C" w:rsidRDefault="002136A6" w:rsidP="002136A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E217C">
        <w:rPr>
          <w:rFonts w:asciiTheme="majorHAnsi" w:hAnsiTheme="majorHAnsi" w:cstheme="majorHAnsi"/>
          <w:b/>
          <w:bCs/>
          <w:sz w:val="32"/>
          <w:szCs w:val="32"/>
        </w:rPr>
        <w:lastRenderedPageBreak/>
        <w:t>Závěr</w:t>
      </w:r>
    </w:p>
    <w:p w14:paraId="61E3F27E" w14:textId="667E6EAF" w:rsidR="002136A6" w:rsidRPr="00DE217C" w:rsidRDefault="00803194" w:rsidP="002136A6">
      <w:pPr>
        <w:rPr>
          <w:rFonts w:asciiTheme="majorHAnsi" w:hAnsiTheme="majorHAnsi" w:cstheme="majorHAnsi"/>
          <w:sz w:val="24"/>
          <w:szCs w:val="24"/>
        </w:rPr>
      </w:pPr>
      <w:r w:rsidRPr="00DE217C">
        <w:rPr>
          <w:rFonts w:asciiTheme="majorHAnsi" w:hAnsiTheme="majorHAnsi" w:cstheme="majorHAnsi"/>
          <w:sz w:val="24"/>
          <w:szCs w:val="24"/>
        </w:rPr>
        <w:t xml:space="preserve">V rámci laboratorního měření bylo měřeno napětí na odporové zátěži </w:t>
      </w:r>
      <w:r w:rsidRPr="00DE217C">
        <w:rPr>
          <w:rFonts w:asciiTheme="majorHAnsi" w:hAnsiTheme="majorHAnsi" w:cstheme="majorHAnsi"/>
          <w:sz w:val="24"/>
          <w:szCs w:val="24"/>
        </w:rPr>
        <w:t>o hodnotě 4 Ω</w:t>
      </w:r>
      <w:r w:rsidRPr="00DE217C">
        <w:rPr>
          <w:rFonts w:asciiTheme="majorHAnsi" w:hAnsiTheme="majorHAnsi" w:cstheme="majorHAnsi"/>
          <w:sz w:val="24"/>
          <w:szCs w:val="24"/>
        </w:rPr>
        <w:t xml:space="preserve">, se zdrojem </w:t>
      </w:r>
      <w:r w:rsidRPr="00DE217C">
        <w:rPr>
          <w:rFonts w:asciiTheme="majorHAnsi" w:hAnsiTheme="majorHAnsi" w:cstheme="majorHAnsi"/>
          <w:sz w:val="24"/>
          <w:szCs w:val="24"/>
        </w:rPr>
        <w:t>MOTECH PPS-2017</w:t>
      </w:r>
      <w:r w:rsidRPr="00DE217C">
        <w:rPr>
          <w:rFonts w:asciiTheme="majorHAnsi" w:hAnsiTheme="majorHAnsi" w:cstheme="majorHAnsi"/>
          <w:sz w:val="24"/>
          <w:szCs w:val="24"/>
        </w:rPr>
        <w:t xml:space="preserve"> a multimetrem </w:t>
      </w:r>
      <w:r w:rsidRPr="00DE217C">
        <w:rPr>
          <w:rFonts w:asciiTheme="majorHAnsi" w:hAnsiTheme="majorHAnsi" w:cstheme="majorHAnsi"/>
          <w:sz w:val="24"/>
          <w:szCs w:val="24"/>
        </w:rPr>
        <w:t>Ag</w:t>
      </w:r>
      <w:r w:rsidR="00D3342D" w:rsidRPr="00DE217C">
        <w:rPr>
          <w:rFonts w:asciiTheme="majorHAnsi" w:hAnsiTheme="majorHAnsi" w:cstheme="majorHAnsi"/>
          <w:sz w:val="24"/>
          <w:szCs w:val="24"/>
        </w:rPr>
        <w:t>i</w:t>
      </w:r>
      <w:r w:rsidRPr="00DE217C">
        <w:rPr>
          <w:rFonts w:asciiTheme="majorHAnsi" w:hAnsiTheme="majorHAnsi" w:cstheme="majorHAnsi"/>
          <w:sz w:val="24"/>
          <w:szCs w:val="24"/>
        </w:rPr>
        <w:t>lent 3458</w:t>
      </w:r>
      <w:r w:rsidR="00D3342D" w:rsidRPr="00DE217C">
        <w:rPr>
          <w:rFonts w:asciiTheme="majorHAnsi" w:hAnsiTheme="majorHAnsi" w:cstheme="majorHAnsi"/>
          <w:sz w:val="24"/>
          <w:szCs w:val="24"/>
        </w:rPr>
        <w:t>. Měřící program v jazyce python nejprve provede inicializaci a nastavení přístrojů, před samot</w:t>
      </w:r>
      <w:r w:rsidR="002053CB" w:rsidRPr="00DE217C">
        <w:rPr>
          <w:rFonts w:asciiTheme="majorHAnsi" w:hAnsiTheme="majorHAnsi" w:cstheme="majorHAnsi"/>
          <w:sz w:val="24"/>
          <w:szCs w:val="24"/>
        </w:rPr>
        <w:t xml:space="preserve">ným měřením je nastavený určitý časový interval, během kterého se zátěž tepelně ustálí. Bez tohoto ustálení histogram vykazoval dvě lokální maxima a nepodobal se normálnímu rozdělení. Dále program započne měření napětí na zátěži v časových intervalech, od stého měření začne v reálném čase vykreslovat odchylku a histogram. Na závěr měření jsou data uloženy do souboru typu csv a jsou z nich vyhodnoceny statistické údaje. </w:t>
      </w:r>
      <w:r w:rsidR="00CC27C0" w:rsidRPr="00DE217C">
        <w:rPr>
          <w:rFonts w:asciiTheme="majorHAnsi" w:hAnsiTheme="majorHAnsi" w:cstheme="majorHAnsi"/>
          <w:sz w:val="24"/>
          <w:szCs w:val="24"/>
        </w:rPr>
        <w:t>Z přiložených grafů je jasně vidět, že po teplotním ustálení zátěže se napětí drží v úzkém pásmu a výsledný histogram odchylek už tvoří normální Gaussovu křivku bez původního driftu. Vypočítaný průměr činí 5,013 V, což ukazuje na mírnou systematickou odchylku zdroje 0,26 % oproti nastaveným 5 V. Samotný šum zdroje je ale minimální, protože směrodatná odchylka se pohybuje jen kolem 50 µV. Díky velkému počtu vzorků navíc standardní nejistota vyšla pouhých 2,7 µV. Měření je tak i přes tento drobný posun napětí velmi spolehlivé a stabilita zdroje je pro laboratorní praxi naprosto dostatečná.</w:t>
      </w:r>
    </w:p>
    <w:p w14:paraId="16ACB0C0" w14:textId="77777777" w:rsidR="00E87EEB" w:rsidRPr="00DE217C" w:rsidRDefault="00E87EEB">
      <w:pPr>
        <w:rPr>
          <w:rFonts w:asciiTheme="majorHAnsi" w:hAnsiTheme="majorHAnsi" w:cstheme="majorHAnsi"/>
        </w:rPr>
      </w:pPr>
    </w:p>
    <w:sectPr w:rsidR="00E87EEB" w:rsidRPr="00DE217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7606F" w14:textId="77777777" w:rsidR="000E1026" w:rsidRDefault="000E1026" w:rsidP="00DD731F">
      <w:pPr>
        <w:spacing w:after="0" w:line="240" w:lineRule="auto"/>
      </w:pPr>
      <w:r>
        <w:separator/>
      </w:r>
    </w:p>
  </w:endnote>
  <w:endnote w:type="continuationSeparator" w:id="0">
    <w:p w14:paraId="469E4998" w14:textId="77777777" w:rsidR="000E1026" w:rsidRDefault="000E1026" w:rsidP="00DD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75688" w14:textId="77777777" w:rsidR="000E1026" w:rsidRDefault="000E1026" w:rsidP="00DD731F">
      <w:pPr>
        <w:spacing w:after="0" w:line="240" w:lineRule="auto"/>
      </w:pPr>
      <w:r>
        <w:separator/>
      </w:r>
    </w:p>
  </w:footnote>
  <w:footnote w:type="continuationSeparator" w:id="0">
    <w:p w14:paraId="35CA2E3F" w14:textId="77777777" w:rsidR="000E1026" w:rsidRDefault="000E1026" w:rsidP="00DD7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F952A" w14:textId="579B2D81" w:rsidR="00DD731F" w:rsidRDefault="002136A6" w:rsidP="00DD731F">
    <w:pPr>
      <w:pStyle w:val="Header"/>
    </w:pPr>
    <w:r>
      <w:t>Přesná měření, měření stálost parametrů laboratorních zdrojů</w:t>
    </w:r>
    <w:r w:rsidR="00DD731F">
      <w:tab/>
    </w:r>
    <w:r w:rsidR="00DD731F">
      <w:tab/>
      <w:t xml:space="preserve">MREM Lab. </w:t>
    </w:r>
    <w:r w:rsidR="00DD731F">
      <w:t>6</w:t>
    </w:r>
  </w:p>
  <w:p w14:paraId="6DCA384F" w14:textId="77777777" w:rsidR="00DD731F" w:rsidRDefault="00DD731F" w:rsidP="00DD731F">
    <w:pPr>
      <w:pStyle w:val="Header"/>
    </w:pPr>
    <w:r>
      <w:tab/>
    </w:r>
    <w:r>
      <w:tab/>
      <w:t>Lukáš Koňař 247398</w:t>
    </w:r>
  </w:p>
  <w:p w14:paraId="1969E6BF" w14:textId="77777777" w:rsidR="00DD731F" w:rsidRDefault="00DD7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1D"/>
    <w:rsid w:val="00034085"/>
    <w:rsid w:val="00043D1D"/>
    <w:rsid w:val="000E1026"/>
    <w:rsid w:val="0016199F"/>
    <w:rsid w:val="002053CB"/>
    <w:rsid w:val="002136A6"/>
    <w:rsid w:val="00295137"/>
    <w:rsid w:val="00407285"/>
    <w:rsid w:val="006458D6"/>
    <w:rsid w:val="006B587F"/>
    <w:rsid w:val="00766160"/>
    <w:rsid w:val="00803194"/>
    <w:rsid w:val="00B41519"/>
    <w:rsid w:val="00CC27C0"/>
    <w:rsid w:val="00D3342D"/>
    <w:rsid w:val="00DC3D0C"/>
    <w:rsid w:val="00DD731F"/>
    <w:rsid w:val="00DE217C"/>
    <w:rsid w:val="00E87EEB"/>
    <w:rsid w:val="00F25BE4"/>
    <w:rsid w:val="00FC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B6FF"/>
  <w15:chartTrackingRefBased/>
  <w15:docId w15:val="{E57F7F7B-628E-40CC-B0EE-3272B339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3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31F"/>
  </w:style>
  <w:style w:type="paragraph" w:styleId="Footer">
    <w:name w:val="footer"/>
    <w:basedOn w:val="Normal"/>
    <w:link w:val="FooterChar"/>
    <w:uiPriority w:val="99"/>
    <w:unhideWhenUsed/>
    <w:rsid w:val="00DD73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31F"/>
  </w:style>
  <w:style w:type="paragraph" w:styleId="Title">
    <w:name w:val="Title"/>
    <w:basedOn w:val="Normal"/>
    <w:next w:val="Normal"/>
    <w:link w:val="TitleChar"/>
    <w:uiPriority w:val="10"/>
    <w:qFormat/>
    <w:rsid w:val="002136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F25B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9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279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mrem</dc:creator>
  <cp:keywords/>
  <dc:description/>
  <cp:lastModifiedBy>mrem</cp:lastModifiedBy>
  <cp:revision>18</cp:revision>
  <dcterms:created xsi:type="dcterms:W3CDTF">2026-03-12T12:29:00Z</dcterms:created>
  <dcterms:modified xsi:type="dcterms:W3CDTF">2026-03-12T13:49:00Z</dcterms:modified>
</cp:coreProperties>
</file>