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36A8" w:rsidRPr="00BB36A8" w:rsidRDefault="00BB36A8" w:rsidP="00BB36A8">
      <w:pPr>
        <w:pStyle w:val="articletime"/>
        <w:shd w:val="clear" w:color="auto" w:fill="FFFFFF"/>
        <w:spacing w:before="0" w:beforeAutospacing="0" w:after="150" w:afterAutospacing="0"/>
        <w:rPr>
          <w:rFonts w:ascii="Arial" w:hAnsi="Arial" w:cs="Arial"/>
          <w:color w:val="163855"/>
          <w:sz w:val="21"/>
          <w:szCs w:val="21"/>
          <w:lang w:val="en-US"/>
        </w:rPr>
      </w:pPr>
      <w:r w:rsidRPr="00BB36A8">
        <w:rPr>
          <w:rFonts w:ascii="Arial" w:hAnsi="Arial" w:cs="Arial"/>
          <w:color w:val="163855"/>
          <w:sz w:val="21"/>
          <w:szCs w:val="21"/>
          <w:lang w:val="en-US"/>
        </w:rPr>
        <w:t>June 17, 2015</w:t>
      </w:r>
    </w:p>
    <w:p w:rsidR="00BB36A8" w:rsidRPr="00BB36A8" w:rsidRDefault="00BB36A8" w:rsidP="00BB36A8">
      <w:pPr>
        <w:pStyle w:val="berschrift3"/>
        <w:shd w:val="clear" w:color="auto" w:fill="FFFFFF"/>
        <w:spacing w:before="150" w:beforeAutospacing="0" w:after="225" w:afterAutospacing="0"/>
        <w:rPr>
          <w:rFonts w:ascii="Georgia" w:hAnsi="Georgia" w:cs="Arial"/>
          <w:b w:val="0"/>
          <w:bCs w:val="0"/>
          <w:color w:val="163855"/>
          <w:lang w:val="en-US"/>
        </w:rPr>
      </w:pPr>
      <w:r w:rsidRPr="00BB36A8">
        <w:rPr>
          <w:rFonts w:ascii="Georgia" w:hAnsi="Georgia" w:cs="Arial"/>
          <w:b w:val="0"/>
          <w:bCs w:val="0"/>
          <w:color w:val="163855"/>
          <w:lang w:val="en-US"/>
        </w:rPr>
        <w:t>Federal Reserve issues FOMC statement</w:t>
      </w:r>
    </w:p>
    <w:p w:rsidR="00BB36A8" w:rsidRPr="00BB36A8" w:rsidRDefault="00BB36A8" w:rsidP="00BB36A8">
      <w:pPr>
        <w:pStyle w:val="releasetime"/>
        <w:shd w:val="clear" w:color="auto" w:fill="FFFFFF"/>
        <w:spacing w:before="0" w:beforeAutospacing="0" w:after="150" w:afterAutospacing="0"/>
        <w:rPr>
          <w:rFonts w:ascii="Arial" w:hAnsi="Arial" w:cs="Arial"/>
          <w:color w:val="163855"/>
          <w:sz w:val="21"/>
          <w:szCs w:val="21"/>
          <w:lang w:val="en-US"/>
        </w:rPr>
      </w:pPr>
      <w:r w:rsidRPr="00BB36A8">
        <w:rPr>
          <w:rFonts w:ascii="Arial" w:hAnsi="Arial" w:cs="Arial"/>
          <w:color w:val="163855"/>
          <w:sz w:val="21"/>
          <w:szCs w:val="21"/>
          <w:lang w:val="en-US"/>
        </w:rPr>
        <w:t>For immediate release</w:t>
      </w:r>
    </w:p>
    <w:p w:rsidR="00BB36A8" w:rsidRPr="00BB36A8" w:rsidRDefault="00BB36A8" w:rsidP="00BB36A8">
      <w:pPr>
        <w:pStyle w:val="StandardWeb"/>
        <w:shd w:val="clear" w:color="auto" w:fill="FFFFFF"/>
        <w:spacing w:before="0" w:beforeAutospacing="0" w:after="150" w:afterAutospacing="0"/>
        <w:rPr>
          <w:rFonts w:ascii="Arial" w:hAnsi="Arial" w:cs="Arial"/>
          <w:color w:val="333333"/>
          <w:sz w:val="21"/>
          <w:szCs w:val="21"/>
          <w:lang w:val="en-US"/>
        </w:rPr>
      </w:pPr>
      <w:r w:rsidRPr="00BB36A8">
        <w:rPr>
          <w:rFonts w:ascii="Arial" w:hAnsi="Arial" w:cs="Arial"/>
          <w:color w:val="333333"/>
          <w:sz w:val="21"/>
          <w:szCs w:val="21"/>
          <w:lang w:val="en-US"/>
        </w:rPr>
        <w:t>Information received since the Federal Open Market Committee met in April suggests that economic activity has been expanding moderately after having changed little during the first quarter. The pace of job gains picked up while the unemployment rate remained steady. On balance, a range of labor market indicators suggests that underutilization of labor resources diminished somewhat. Growth in household spending has been moderate and the housing sector has shown some improvement; however, business fixed investment and net exports stayed soft. Inflation continued to run below the Committee's longer-run objective, partly reflecting earlier declines in energy prices and decreasing prices of non-energy imports; energy prices appear to have stabilized. Market-based measures of inflation compensation remain low; survey-based measures of longer-term inflation expectations have remained stable.</w:t>
      </w:r>
    </w:p>
    <w:p w:rsidR="00BB36A8" w:rsidRPr="00BB36A8" w:rsidRDefault="00BB36A8" w:rsidP="00BB36A8">
      <w:pPr>
        <w:pStyle w:val="StandardWeb"/>
        <w:shd w:val="clear" w:color="auto" w:fill="FFFFFF"/>
        <w:spacing w:before="0" w:beforeAutospacing="0" w:after="150" w:afterAutospacing="0"/>
        <w:rPr>
          <w:rFonts w:ascii="Arial" w:hAnsi="Arial" w:cs="Arial"/>
          <w:color w:val="333333"/>
          <w:sz w:val="21"/>
          <w:szCs w:val="21"/>
          <w:lang w:val="en-US"/>
        </w:rPr>
      </w:pPr>
      <w:r w:rsidRPr="00BB36A8">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Inflation is anticipated to remain near its recent low level in the near term, but the Committee expects inflation to rise gradually toward 2 percent over the medium term as the labor market improves further and the transitory effects of earlier declines in energy and import prices dissipate. The Committee continues to monitor inflation developments closely.</w:t>
      </w:r>
    </w:p>
    <w:p w:rsidR="00BB36A8" w:rsidRPr="00BB36A8" w:rsidRDefault="00BB36A8" w:rsidP="00BB36A8">
      <w:pPr>
        <w:pStyle w:val="StandardWeb"/>
        <w:shd w:val="clear" w:color="auto" w:fill="FFFFFF"/>
        <w:spacing w:before="0" w:beforeAutospacing="0" w:after="150" w:afterAutospacing="0"/>
        <w:rPr>
          <w:rFonts w:ascii="Arial" w:hAnsi="Arial" w:cs="Arial"/>
          <w:color w:val="333333"/>
          <w:sz w:val="21"/>
          <w:szCs w:val="21"/>
          <w:lang w:val="en-US"/>
        </w:rPr>
      </w:pPr>
      <w:r w:rsidRPr="00BB36A8">
        <w:rPr>
          <w:rFonts w:ascii="Arial" w:hAnsi="Arial" w:cs="Arial"/>
          <w:color w:val="333333"/>
          <w:sz w:val="21"/>
          <w:szCs w:val="21"/>
          <w:lang w:val="en-US"/>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The Committee anticipates that it will be appropriate to raise the target range for the federal funds rate when it has seen further improvement in the labor market and is reasonably confident that inflation will move back to its 2 percent objective over the medium term.</w:t>
      </w:r>
    </w:p>
    <w:p w:rsidR="00BB36A8" w:rsidRPr="00BB36A8" w:rsidRDefault="00BB36A8" w:rsidP="00BB36A8">
      <w:pPr>
        <w:pStyle w:val="StandardWeb"/>
        <w:shd w:val="clear" w:color="auto" w:fill="FFFFFF"/>
        <w:spacing w:before="0" w:beforeAutospacing="0" w:after="150" w:afterAutospacing="0"/>
        <w:rPr>
          <w:rFonts w:ascii="Arial" w:hAnsi="Arial" w:cs="Arial"/>
          <w:color w:val="333333"/>
          <w:sz w:val="21"/>
          <w:szCs w:val="21"/>
          <w:lang w:val="en-US"/>
        </w:rPr>
      </w:pPr>
      <w:r w:rsidRPr="00BB36A8">
        <w:rPr>
          <w:rFonts w:ascii="Arial" w:hAnsi="Arial" w:cs="Arial"/>
          <w:color w:val="333333"/>
          <w:sz w:val="21"/>
          <w:szCs w:val="21"/>
          <w:lang w:val="en-US"/>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BB36A8" w:rsidRPr="00BB36A8" w:rsidRDefault="00BB36A8" w:rsidP="00BB36A8">
      <w:pPr>
        <w:pStyle w:val="StandardWeb"/>
        <w:shd w:val="clear" w:color="auto" w:fill="FFFFFF"/>
        <w:spacing w:before="0" w:beforeAutospacing="0" w:after="150" w:afterAutospacing="0"/>
        <w:rPr>
          <w:rFonts w:ascii="Arial" w:hAnsi="Arial" w:cs="Arial"/>
          <w:color w:val="333333"/>
          <w:sz w:val="21"/>
          <w:szCs w:val="21"/>
          <w:lang w:val="en-US"/>
        </w:rPr>
      </w:pPr>
      <w:r w:rsidRPr="00BB36A8">
        <w:rPr>
          <w:rFonts w:ascii="Arial" w:hAnsi="Arial" w:cs="Arial"/>
          <w:color w:val="333333"/>
          <w:sz w:val="21"/>
          <w:szCs w:val="21"/>
          <w:lang w:val="en-US"/>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BB36A8" w:rsidRPr="00BB36A8" w:rsidRDefault="00BB36A8" w:rsidP="00BB36A8">
      <w:pPr>
        <w:pStyle w:val="StandardWeb"/>
        <w:shd w:val="clear" w:color="auto" w:fill="FFFFFF"/>
        <w:spacing w:before="0" w:beforeAutospacing="0" w:after="150" w:afterAutospacing="0"/>
        <w:rPr>
          <w:rFonts w:ascii="Arial" w:hAnsi="Arial" w:cs="Arial"/>
          <w:color w:val="333333"/>
          <w:sz w:val="21"/>
          <w:szCs w:val="21"/>
          <w:lang w:val="en-US"/>
        </w:rPr>
      </w:pPr>
      <w:r w:rsidRPr="00BB36A8">
        <w:rPr>
          <w:rFonts w:ascii="Arial" w:hAnsi="Arial" w:cs="Arial"/>
          <w:color w:val="333333"/>
          <w:sz w:val="21"/>
          <w:szCs w:val="21"/>
          <w:lang w:val="en-US"/>
        </w:rPr>
        <w:t xml:space="preserve">Voting for the FOMC monetary policy action </w:t>
      </w:r>
      <w:proofErr w:type="gramStart"/>
      <w:r w:rsidRPr="00BB36A8">
        <w:rPr>
          <w:rFonts w:ascii="Arial" w:hAnsi="Arial" w:cs="Arial"/>
          <w:color w:val="333333"/>
          <w:sz w:val="21"/>
          <w:szCs w:val="21"/>
          <w:lang w:val="en-US"/>
        </w:rPr>
        <w:t>were:</w:t>
      </w:r>
      <w:proofErr w:type="gramEnd"/>
      <w:r w:rsidRPr="00BB36A8">
        <w:rPr>
          <w:rFonts w:ascii="Arial" w:hAnsi="Arial" w:cs="Arial"/>
          <w:color w:val="333333"/>
          <w:sz w:val="21"/>
          <w:szCs w:val="21"/>
          <w:lang w:val="en-US"/>
        </w:rPr>
        <w:t xml:space="preserve"> Janet L. Yellen, Chair; William C. Dudley, Vice Chairman; Lael Brainard; Charles L. Evans; Stanley Fischer; Jeffrey M. Lacker; Dennis P. Lockhart; Jerome H. Powell; Daniel K. Tarullo; and John C. Williams.</w:t>
      </w:r>
    </w:p>
    <w:p w:rsidR="00BB36A8" w:rsidRDefault="00BB36A8" w:rsidP="00BB36A8">
      <w:pPr>
        <w:shd w:val="clear" w:color="auto" w:fill="FFFFFF"/>
        <w:rPr>
          <w:rFonts w:ascii="Georgia" w:hAnsi="Georgia" w:cs="Arial"/>
          <w:color w:val="333333"/>
          <w:sz w:val="21"/>
          <w:szCs w:val="21"/>
        </w:rPr>
      </w:pPr>
      <w:r>
        <w:rPr>
          <w:rFonts w:ascii="Georgia" w:hAnsi="Georgia" w:cs="Arial"/>
          <w:color w:val="333333"/>
          <w:sz w:val="21"/>
          <w:szCs w:val="21"/>
        </w:rPr>
        <w:t>Last Update: June 17, 2015</w:t>
      </w:r>
    </w:p>
    <w:p w:rsidR="00F67AA3" w:rsidRPr="00BB36A8" w:rsidRDefault="00F67AA3" w:rsidP="00BB36A8"/>
    <w:sectPr w:rsidR="00F67AA3" w:rsidRPr="00BB36A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864F2B"/>
    <w:rsid w:val="00BB36A8"/>
    <w:rsid w:val="00CD00CC"/>
    <w:rsid w:val="00E855D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3312</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2020-03-21T10:41:00Z</cp:lastPrinted>
  <dcterms:created xsi:type="dcterms:W3CDTF">2020-03-21T10:42:00Z</dcterms:created>
  <dcterms:modified xsi:type="dcterms:W3CDTF">2020-03-21T10:42:00Z</dcterms:modified>
</cp:coreProperties>
</file>