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45AE5" w14:textId="6CD9A548" w:rsidR="00F365EB" w:rsidRDefault="00F365EB" w:rsidP="0057130F">
      <w:pPr>
        <w:jc w:val="center"/>
        <w:rPr>
          <w:b/>
          <w:bCs/>
          <w:sz w:val="44"/>
          <w:szCs w:val="44"/>
        </w:rPr>
      </w:pPr>
    </w:p>
    <w:p w14:paraId="13C6BA4F" w14:textId="77777777" w:rsidR="00BE4EE0" w:rsidRPr="00D55FBA" w:rsidRDefault="00BE4EE0" w:rsidP="0057130F">
      <w:pPr>
        <w:jc w:val="center"/>
        <w:rPr>
          <w:b/>
          <w:bCs/>
          <w:sz w:val="44"/>
          <w:szCs w:val="44"/>
        </w:rPr>
      </w:pPr>
    </w:p>
    <w:p w14:paraId="545A4B75" w14:textId="797FC393" w:rsidR="001B3EC1" w:rsidRPr="00D55FBA" w:rsidRDefault="00BD5AD6" w:rsidP="00DF7DAA">
      <w:pPr>
        <w:spacing w:after="200"/>
        <w:jc w:val="center"/>
        <w:rPr>
          <w:b/>
          <w:bCs/>
          <w:sz w:val="44"/>
          <w:szCs w:val="44"/>
        </w:rPr>
      </w:pPr>
      <w:r w:rsidRPr="00D55FBA">
        <w:rPr>
          <w:b/>
          <w:bCs/>
          <w:sz w:val="44"/>
          <w:szCs w:val="44"/>
        </w:rPr>
        <w:t>Was ist Religion?</w:t>
      </w:r>
    </w:p>
    <w:p w14:paraId="524CA9E6" w14:textId="078CEDE4" w:rsidR="00715B2A" w:rsidRPr="00DF7DAA" w:rsidRDefault="00BD5AD6" w:rsidP="00DF7DAA">
      <w:pPr>
        <w:spacing w:after="400"/>
        <w:jc w:val="center"/>
        <w:rPr>
          <w:i/>
          <w:iCs/>
          <w:sz w:val="32"/>
          <w:szCs w:val="32"/>
        </w:rPr>
      </w:pPr>
      <w:proofErr w:type="spellStart"/>
      <w:r w:rsidRPr="00DF7DAA">
        <w:rPr>
          <w:i/>
          <w:iCs/>
          <w:sz w:val="32"/>
          <w:szCs w:val="32"/>
        </w:rPr>
        <w:t>Substanzialistisches</w:t>
      </w:r>
      <w:proofErr w:type="spellEnd"/>
      <w:r w:rsidRPr="00DF7DAA">
        <w:rPr>
          <w:i/>
          <w:iCs/>
          <w:sz w:val="32"/>
          <w:szCs w:val="32"/>
        </w:rPr>
        <w:t xml:space="preserve"> und funktionalistisches Religionsverständnis</w:t>
      </w:r>
      <w:r w:rsidR="0057130F" w:rsidRPr="00DF7DAA">
        <w:rPr>
          <w:i/>
          <w:iCs/>
          <w:sz w:val="32"/>
          <w:szCs w:val="32"/>
        </w:rPr>
        <w:t xml:space="preserve"> </w:t>
      </w:r>
    </w:p>
    <w:p w14:paraId="06BF9B26" w14:textId="39B7290F" w:rsidR="0057130F" w:rsidRPr="00DF7DAA" w:rsidRDefault="0057130F" w:rsidP="0057130F">
      <w:pPr>
        <w:jc w:val="center"/>
        <w:rPr>
          <w:sz w:val="32"/>
          <w:szCs w:val="32"/>
        </w:rPr>
      </w:pPr>
      <w:r w:rsidRPr="00DF7DAA">
        <w:rPr>
          <w:sz w:val="32"/>
          <w:szCs w:val="32"/>
        </w:rPr>
        <w:t>Ist Fußball eine Religion?</w:t>
      </w:r>
    </w:p>
    <w:p w14:paraId="106F9E7C" w14:textId="639C6EA0" w:rsidR="00D55FBA" w:rsidRDefault="00D55FBA" w:rsidP="00D55FBA">
      <w:pPr>
        <w:jc w:val="center"/>
        <w:rPr>
          <w:sz w:val="22"/>
          <w:szCs w:val="22"/>
        </w:rPr>
      </w:pPr>
    </w:p>
    <w:p w14:paraId="2EC95877" w14:textId="731725B0" w:rsidR="009C177D" w:rsidRDefault="009C177D" w:rsidP="00B55B6F"/>
    <w:p w14:paraId="4C7CBD22" w14:textId="77777777" w:rsidR="00707375" w:rsidRDefault="00707375" w:rsidP="00B55B6F"/>
    <w:p w14:paraId="215ECD1E" w14:textId="77777777" w:rsidR="00515CC5" w:rsidRDefault="00515CC5" w:rsidP="00B55B6F"/>
    <w:p w14:paraId="226D65D5" w14:textId="77777777" w:rsidR="00DF7DAA" w:rsidRDefault="00DF7DAA" w:rsidP="00B55B6F"/>
    <w:tbl>
      <w:tblPr>
        <w:tblStyle w:val="Tabellenraster"/>
        <w:tblW w:w="0" w:type="auto"/>
        <w:jc w:val="center"/>
        <w:tblBorders>
          <w:top w:val="nil"/>
          <w:left w:val="nil"/>
          <w:bottom w:val="nil"/>
          <w:right w:val="nil"/>
          <w:insideH w:val="nil"/>
          <w:insideV w:val="nil"/>
        </w:tblBorders>
        <w:tblLook w:val="04A0" w:firstRow="1" w:lastRow="0" w:firstColumn="1" w:lastColumn="0" w:noHBand="0" w:noVBand="1"/>
      </w:tblPr>
      <w:tblGrid>
        <w:gridCol w:w="7650"/>
        <w:gridCol w:w="1412"/>
      </w:tblGrid>
      <w:tr w:rsidR="00DF7DAA" w:rsidRPr="00045350" w14:paraId="73ABC9D6" w14:textId="77777777" w:rsidTr="008E3A8C">
        <w:trPr>
          <w:jc w:val="center"/>
        </w:trPr>
        <w:tc>
          <w:tcPr>
            <w:tcW w:w="7650" w:type="dxa"/>
          </w:tcPr>
          <w:p w14:paraId="4D5A15E8" w14:textId="77777777" w:rsidR="00DF7DAA" w:rsidRPr="00045350" w:rsidRDefault="00DF7DAA" w:rsidP="00515CC5">
            <w:pPr>
              <w:spacing w:after="60"/>
              <w:rPr>
                <w:sz w:val="56"/>
                <w:szCs w:val="56"/>
              </w:rPr>
            </w:pPr>
            <w:r w:rsidRPr="00045350">
              <w:rPr>
                <w:sz w:val="32"/>
                <w:szCs w:val="56"/>
              </w:rPr>
              <w:t>Titelseite, Inhaltsverzeichnis</w:t>
            </w:r>
          </w:p>
        </w:tc>
        <w:tc>
          <w:tcPr>
            <w:tcW w:w="1412" w:type="dxa"/>
          </w:tcPr>
          <w:p w14:paraId="140735E8" w14:textId="77777777" w:rsidR="00DF7DAA" w:rsidRPr="00045350" w:rsidRDefault="00DF7DAA" w:rsidP="00515CC5">
            <w:pPr>
              <w:spacing w:after="60"/>
              <w:jc w:val="right"/>
              <w:rPr>
                <w:sz w:val="56"/>
                <w:szCs w:val="56"/>
              </w:rPr>
            </w:pPr>
            <w:r w:rsidRPr="00045350">
              <w:rPr>
                <w:sz w:val="32"/>
                <w:szCs w:val="56"/>
              </w:rPr>
              <w:t>1</w:t>
            </w:r>
          </w:p>
        </w:tc>
      </w:tr>
      <w:tr w:rsidR="00DF7DAA" w:rsidRPr="00045350" w14:paraId="10C2955D" w14:textId="77777777" w:rsidTr="008E3A8C">
        <w:trPr>
          <w:jc w:val="center"/>
        </w:trPr>
        <w:tc>
          <w:tcPr>
            <w:tcW w:w="7650" w:type="dxa"/>
          </w:tcPr>
          <w:p w14:paraId="206B1EAA" w14:textId="77777777" w:rsidR="00DF7DAA" w:rsidRPr="00045350" w:rsidRDefault="00DF7DAA" w:rsidP="00515CC5">
            <w:pPr>
              <w:spacing w:after="60"/>
              <w:rPr>
                <w:sz w:val="56"/>
                <w:szCs w:val="56"/>
              </w:rPr>
            </w:pPr>
            <w:r w:rsidRPr="00045350">
              <w:rPr>
                <w:sz w:val="32"/>
                <w:szCs w:val="56"/>
              </w:rPr>
              <w:t>Fachwissenschaftliche Orientierung</w:t>
            </w:r>
          </w:p>
        </w:tc>
        <w:tc>
          <w:tcPr>
            <w:tcW w:w="1412" w:type="dxa"/>
          </w:tcPr>
          <w:p w14:paraId="4884266A" w14:textId="77777777" w:rsidR="00DF7DAA" w:rsidRPr="00045350" w:rsidRDefault="00DF7DAA" w:rsidP="00515CC5">
            <w:pPr>
              <w:spacing w:after="60"/>
              <w:jc w:val="right"/>
              <w:rPr>
                <w:sz w:val="56"/>
                <w:szCs w:val="56"/>
              </w:rPr>
            </w:pPr>
            <w:r w:rsidRPr="00045350">
              <w:rPr>
                <w:sz w:val="32"/>
                <w:szCs w:val="56"/>
              </w:rPr>
              <w:t>2</w:t>
            </w:r>
          </w:p>
        </w:tc>
      </w:tr>
      <w:tr w:rsidR="00DF7DAA" w:rsidRPr="00045350" w14:paraId="3E3C8525" w14:textId="77777777" w:rsidTr="008E3A8C">
        <w:trPr>
          <w:jc w:val="center"/>
        </w:trPr>
        <w:tc>
          <w:tcPr>
            <w:tcW w:w="7650" w:type="dxa"/>
          </w:tcPr>
          <w:p w14:paraId="13E8D6FF" w14:textId="77777777" w:rsidR="00DF7DAA" w:rsidRPr="00045350" w:rsidRDefault="00DF7DAA" w:rsidP="00515CC5">
            <w:pPr>
              <w:spacing w:after="60"/>
              <w:rPr>
                <w:sz w:val="56"/>
                <w:szCs w:val="56"/>
              </w:rPr>
            </w:pPr>
            <w:r w:rsidRPr="00045350">
              <w:rPr>
                <w:sz w:val="32"/>
                <w:szCs w:val="56"/>
              </w:rPr>
              <w:t>Didaktisch-methodischer Kommentar</w:t>
            </w:r>
          </w:p>
        </w:tc>
        <w:tc>
          <w:tcPr>
            <w:tcW w:w="1412" w:type="dxa"/>
          </w:tcPr>
          <w:p w14:paraId="668CAFAE" w14:textId="77777777" w:rsidR="00DF7DAA" w:rsidRPr="00045350" w:rsidRDefault="00DF7DAA" w:rsidP="00515CC5">
            <w:pPr>
              <w:spacing w:after="60"/>
              <w:jc w:val="right"/>
              <w:rPr>
                <w:sz w:val="56"/>
                <w:szCs w:val="56"/>
              </w:rPr>
            </w:pPr>
            <w:r w:rsidRPr="00045350">
              <w:rPr>
                <w:sz w:val="32"/>
                <w:szCs w:val="56"/>
              </w:rPr>
              <w:t>3</w:t>
            </w:r>
          </w:p>
        </w:tc>
      </w:tr>
      <w:tr w:rsidR="00DF7DAA" w:rsidRPr="00045350" w14:paraId="586231A4" w14:textId="77777777" w:rsidTr="008E3A8C">
        <w:trPr>
          <w:jc w:val="center"/>
        </w:trPr>
        <w:tc>
          <w:tcPr>
            <w:tcW w:w="7650" w:type="dxa"/>
          </w:tcPr>
          <w:p w14:paraId="32CCBB9A" w14:textId="77777777" w:rsidR="00DF7DAA" w:rsidRPr="00045350" w:rsidRDefault="00DF7DAA" w:rsidP="00515CC5">
            <w:pPr>
              <w:spacing w:after="60"/>
              <w:rPr>
                <w:sz w:val="56"/>
                <w:szCs w:val="56"/>
              </w:rPr>
            </w:pPr>
            <w:r w:rsidRPr="00045350">
              <w:rPr>
                <w:sz w:val="32"/>
                <w:szCs w:val="56"/>
              </w:rPr>
              <w:t>Stundenverlauf</w:t>
            </w:r>
          </w:p>
        </w:tc>
        <w:tc>
          <w:tcPr>
            <w:tcW w:w="1412" w:type="dxa"/>
          </w:tcPr>
          <w:p w14:paraId="7345D0A5" w14:textId="77777777" w:rsidR="00DF7DAA" w:rsidRPr="00045350" w:rsidRDefault="00DF7DAA" w:rsidP="00515CC5">
            <w:pPr>
              <w:spacing w:after="60"/>
              <w:jc w:val="right"/>
              <w:rPr>
                <w:sz w:val="56"/>
                <w:szCs w:val="56"/>
              </w:rPr>
            </w:pPr>
            <w:r w:rsidRPr="00045350">
              <w:rPr>
                <w:sz w:val="32"/>
                <w:szCs w:val="56"/>
              </w:rPr>
              <w:t>4-5</w:t>
            </w:r>
          </w:p>
        </w:tc>
      </w:tr>
      <w:tr w:rsidR="00DF7DAA" w:rsidRPr="00045350" w14:paraId="7C0A2404" w14:textId="77777777" w:rsidTr="008E3A8C">
        <w:trPr>
          <w:jc w:val="center"/>
        </w:trPr>
        <w:tc>
          <w:tcPr>
            <w:tcW w:w="7650" w:type="dxa"/>
          </w:tcPr>
          <w:p w14:paraId="4A174967" w14:textId="77777777" w:rsidR="00DF7DAA" w:rsidRPr="00045350" w:rsidRDefault="00DF7DAA" w:rsidP="00515CC5">
            <w:pPr>
              <w:spacing w:after="60"/>
              <w:rPr>
                <w:sz w:val="56"/>
                <w:szCs w:val="56"/>
              </w:rPr>
            </w:pPr>
            <w:r w:rsidRPr="00045350">
              <w:rPr>
                <w:sz w:val="32"/>
                <w:szCs w:val="56"/>
              </w:rPr>
              <w:t>Arbeitsbogen</w:t>
            </w:r>
          </w:p>
        </w:tc>
        <w:tc>
          <w:tcPr>
            <w:tcW w:w="1412" w:type="dxa"/>
          </w:tcPr>
          <w:p w14:paraId="7A67D2AD" w14:textId="77777777" w:rsidR="00DF7DAA" w:rsidRPr="00045350" w:rsidRDefault="00DF7DAA" w:rsidP="00515CC5">
            <w:pPr>
              <w:spacing w:after="60"/>
              <w:jc w:val="right"/>
              <w:rPr>
                <w:sz w:val="56"/>
                <w:szCs w:val="56"/>
              </w:rPr>
            </w:pPr>
            <w:r w:rsidRPr="00045350">
              <w:rPr>
                <w:sz w:val="32"/>
                <w:szCs w:val="56"/>
              </w:rPr>
              <w:t>6-7</w:t>
            </w:r>
          </w:p>
        </w:tc>
      </w:tr>
      <w:tr w:rsidR="00DF7DAA" w:rsidRPr="00045350" w14:paraId="61AB2D1C" w14:textId="77777777" w:rsidTr="008E3A8C">
        <w:trPr>
          <w:jc w:val="center"/>
        </w:trPr>
        <w:tc>
          <w:tcPr>
            <w:tcW w:w="7650" w:type="dxa"/>
          </w:tcPr>
          <w:p w14:paraId="2C14A052" w14:textId="77777777" w:rsidR="00DF7DAA" w:rsidRPr="00045350" w:rsidRDefault="00DF7DAA" w:rsidP="00515CC5">
            <w:pPr>
              <w:spacing w:after="60"/>
              <w:rPr>
                <w:sz w:val="56"/>
                <w:szCs w:val="56"/>
              </w:rPr>
            </w:pPr>
            <w:r w:rsidRPr="00045350">
              <w:rPr>
                <w:sz w:val="32"/>
                <w:szCs w:val="56"/>
              </w:rPr>
              <w:t>Erwartungshorizont</w:t>
            </w:r>
          </w:p>
        </w:tc>
        <w:tc>
          <w:tcPr>
            <w:tcW w:w="1412" w:type="dxa"/>
          </w:tcPr>
          <w:p w14:paraId="2E572ECD" w14:textId="77777777" w:rsidR="00DF7DAA" w:rsidRPr="00045350" w:rsidRDefault="00DF7DAA" w:rsidP="00515CC5">
            <w:pPr>
              <w:spacing w:after="60"/>
              <w:jc w:val="right"/>
              <w:rPr>
                <w:sz w:val="56"/>
                <w:szCs w:val="56"/>
              </w:rPr>
            </w:pPr>
            <w:r w:rsidRPr="00045350">
              <w:rPr>
                <w:sz w:val="32"/>
                <w:szCs w:val="56"/>
              </w:rPr>
              <w:t>8-9</w:t>
            </w:r>
          </w:p>
        </w:tc>
      </w:tr>
      <w:tr w:rsidR="00DF7DAA" w:rsidRPr="00045350" w14:paraId="3BBE6BB5" w14:textId="77777777" w:rsidTr="008E3A8C">
        <w:trPr>
          <w:jc w:val="center"/>
        </w:trPr>
        <w:tc>
          <w:tcPr>
            <w:tcW w:w="7650" w:type="dxa"/>
          </w:tcPr>
          <w:p w14:paraId="7EEE85AD" w14:textId="77777777" w:rsidR="00DF7DAA" w:rsidRPr="00045350" w:rsidRDefault="00DF7DAA" w:rsidP="00515CC5">
            <w:pPr>
              <w:spacing w:after="60"/>
              <w:rPr>
                <w:sz w:val="56"/>
                <w:szCs w:val="56"/>
              </w:rPr>
            </w:pPr>
            <w:r w:rsidRPr="00045350">
              <w:rPr>
                <w:sz w:val="32"/>
                <w:szCs w:val="56"/>
              </w:rPr>
              <w:t>Quellen, Bildnachweise, Lizenzen</w:t>
            </w:r>
          </w:p>
        </w:tc>
        <w:tc>
          <w:tcPr>
            <w:tcW w:w="1412" w:type="dxa"/>
          </w:tcPr>
          <w:p w14:paraId="1F8B3D61" w14:textId="77777777" w:rsidR="00DF7DAA" w:rsidRPr="00045350" w:rsidRDefault="00DF7DAA" w:rsidP="00515CC5">
            <w:pPr>
              <w:spacing w:after="60"/>
              <w:jc w:val="right"/>
              <w:rPr>
                <w:sz w:val="56"/>
                <w:szCs w:val="56"/>
              </w:rPr>
            </w:pPr>
            <w:r w:rsidRPr="00045350">
              <w:rPr>
                <w:sz w:val="32"/>
                <w:szCs w:val="56"/>
              </w:rPr>
              <w:t>10</w:t>
            </w:r>
          </w:p>
        </w:tc>
      </w:tr>
    </w:tbl>
    <w:p w14:paraId="1336E4CF" w14:textId="77777777" w:rsidR="00DF7DAA" w:rsidRDefault="00DF7DAA" w:rsidP="00DF7DAA"/>
    <w:p w14:paraId="47B2D38F" w14:textId="77777777" w:rsidR="00DF7DAA" w:rsidRDefault="00DF7DAA" w:rsidP="00B55B6F"/>
    <w:p w14:paraId="5A81223D" w14:textId="77777777" w:rsidR="00DF7DAA" w:rsidRDefault="00DF7DAA" w:rsidP="00B55B6F"/>
    <w:p w14:paraId="3CEB2257" w14:textId="5940118F" w:rsidR="00DF7DAA" w:rsidRDefault="00DF7DAA" w:rsidP="00B55B6F">
      <w:pPr>
        <w:sectPr w:rsidR="00DF7DAA" w:rsidSect="00715B2A">
          <w:pgSz w:w="11906" w:h="16838"/>
          <w:pgMar w:top="1417" w:right="1417" w:bottom="1134" w:left="1417" w:header="708" w:footer="708" w:gutter="0"/>
          <w:cols w:space="708"/>
          <w:docGrid w:linePitch="360"/>
        </w:sectPr>
      </w:pPr>
    </w:p>
    <w:p w14:paraId="1EB1F5F7" w14:textId="48357C46" w:rsidR="00B55B6F" w:rsidRPr="00B55B6F" w:rsidRDefault="00B55B6F" w:rsidP="00B55B6F">
      <w:pPr>
        <w:rPr>
          <w:b/>
          <w:bCs/>
          <w:sz w:val="32"/>
          <w:szCs w:val="32"/>
        </w:rPr>
      </w:pPr>
      <w:r w:rsidRPr="00B55B6F">
        <w:rPr>
          <w:b/>
          <w:bCs/>
          <w:sz w:val="32"/>
          <w:szCs w:val="32"/>
        </w:rPr>
        <w:lastRenderedPageBreak/>
        <w:t>Fachwissenschaftliche</w:t>
      </w:r>
      <w:r w:rsidR="00001B27">
        <w:rPr>
          <w:b/>
          <w:bCs/>
          <w:sz w:val="32"/>
          <w:szCs w:val="32"/>
        </w:rPr>
        <w:t xml:space="preserve"> Orientierung</w:t>
      </w:r>
    </w:p>
    <w:p w14:paraId="58A19D84" w14:textId="3E404791" w:rsidR="00E944B5" w:rsidRPr="00E944B5" w:rsidRDefault="00E944B5" w:rsidP="00C7225B">
      <w:pPr>
        <w:jc w:val="both"/>
      </w:pPr>
      <w:r w:rsidRPr="00E944B5">
        <w:t xml:space="preserve">Die Frage </w:t>
      </w:r>
      <w:r w:rsidRPr="00E944B5">
        <w:rPr>
          <w:i/>
          <w:iCs/>
        </w:rPr>
        <w:t>„Was ist Religion?“</w:t>
      </w:r>
      <w:r w:rsidRPr="00E944B5">
        <w:t xml:space="preserve"> gehört zu den klassischen Themenfeldern der Religionswissenschaft und der Theologie. Seit Beginn der modernen Religionsforschung im 19. Jahrhundert wird versucht, Religion sowohl begrifflich zu bestimmen als auch </w:t>
      </w:r>
      <w:r w:rsidR="008F0D1A">
        <w:t>ihre Funktionen</w:t>
      </w:r>
      <w:r w:rsidRPr="00E944B5">
        <w:t xml:space="preserve"> zu verstehen. Dabei haben sich zwei Zugänge herausgebildet, die bis heute den wissenschaftlichen Diskurs prägen: das </w:t>
      </w:r>
      <w:proofErr w:type="spellStart"/>
      <w:r w:rsidRPr="00E944B5">
        <w:t>substanzialistische</w:t>
      </w:r>
      <w:proofErr w:type="spellEnd"/>
      <w:r w:rsidRPr="00E944B5">
        <w:t xml:space="preserve"> und das funktionalistische Religionsverständnis.</w:t>
      </w:r>
    </w:p>
    <w:p w14:paraId="4B24C4DE" w14:textId="1EEC14E1" w:rsidR="00E944B5" w:rsidRPr="00E944B5" w:rsidRDefault="00E944B5" w:rsidP="00C7225B">
      <w:pPr>
        <w:jc w:val="both"/>
      </w:pPr>
      <w:r w:rsidRPr="00E944B5">
        <w:t xml:space="preserve">Das </w:t>
      </w:r>
      <w:proofErr w:type="spellStart"/>
      <w:r w:rsidRPr="00E944B5">
        <w:rPr>
          <w:b/>
          <w:bCs/>
        </w:rPr>
        <w:t>substanzialistische</w:t>
      </w:r>
      <w:proofErr w:type="spellEnd"/>
      <w:r w:rsidRPr="00E944B5">
        <w:rPr>
          <w:b/>
          <w:bCs/>
        </w:rPr>
        <w:t xml:space="preserve"> Religionsverständnis</w:t>
      </w:r>
      <w:r w:rsidRPr="00E944B5">
        <w:t xml:space="preserve"> fragt nach dem inneren Wesen oder</w:t>
      </w:r>
      <w:r w:rsidR="00090FBB">
        <w:t xml:space="preserve"> inhaltsbezogenen</w:t>
      </w:r>
      <w:r w:rsidRPr="00E944B5">
        <w:t xml:space="preserve"> Kern von Religion.</w:t>
      </w:r>
      <w:r w:rsidR="00540EAE">
        <w:t xml:space="preserve"> Dabei kann </w:t>
      </w:r>
      <w:r w:rsidR="009C5940">
        <w:t>differenziert</w:t>
      </w:r>
      <w:r w:rsidR="00540EAE">
        <w:t xml:space="preserve"> werden zwischen einem </w:t>
      </w:r>
      <w:r w:rsidR="007A781B">
        <w:t>engeren</w:t>
      </w:r>
      <w:r w:rsidR="00540EAE">
        <w:t xml:space="preserve"> </w:t>
      </w:r>
      <w:r w:rsidR="00090FBB">
        <w:t>Verständnis – etwa dem Glauben an übernatürliche Wesen</w:t>
      </w:r>
      <w:r w:rsidR="007A781B">
        <w:t xml:space="preserve"> (Edward Tylor)</w:t>
      </w:r>
      <w:r w:rsidR="00090FBB">
        <w:t xml:space="preserve"> – und einem </w:t>
      </w:r>
      <w:r w:rsidR="007A781B">
        <w:t>weiteren</w:t>
      </w:r>
      <w:r w:rsidR="00090FBB">
        <w:t xml:space="preserve"> Verständnis</w:t>
      </w:r>
      <w:r w:rsidRPr="00E944B5">
        <w:t xml:space="preserve"> – etwa </w:t>
      </w:r>
      <w:r w:rsidR="009C5940">
        <w:t>der</w:t>
      </w:r>
      <w:r w:rsidRPr="00E944B5">
        <w:t xml:space="preserve"> Erfahrung des Heiligen (Rudolf Otto). </w:t>
      </w:r>
      <w:r w:rsidR="00090FBB">
        <w:t xml:space="preserve">Beide Ansätze </w:t>
      </w:r>
      <w:r w:rsidR="007A781B">
        <w:t>stoßen an Grenzen</w:t>
      </w:r>
      <w:r w:rsidR="00090FBB">
        <w:t>: Einerseits kennen nicht alle gemeinhin als Religion verstandenen Phänomene übernatürliche Wesen</w:t>
      </w:r>
      <w:r w:rsidR="007A781B">
        <w:t>; a</w:t>
      </w:r>
      <w:r w:rsidR="00090FBB">
        <w:t xml:space="preserve">ndererseits sind Begriffe wie </w:t>
      </w:r>
      <w:r w:rsidR="007A781B">
        <w:t>das</w:t>
      </w:r>
      <w:r w:rsidR="00090FBB">
        <w:t xml:space="preserve"> Heilige so abstrakt, dass sie </w:t>
      </w:r>
      <w:r w:rsidR="007A781B">
        <w:t>ihrerseits erklärungsbedürftig bleiben</w:t>
      </w:r>
      <w:r w:rsidR="00090FBB">
        <w:t>.</w:t>
      </w:r>
    </w:p>
    <w:p w14:paraId="5CA15269" w14:textId="0E2D2EC2" w:rsidR="00E944B5" w:rsidRPr="00E944B5" w:rsidRDefault="00E944B5" w:rsidP="00C7225B">
      <w:pPr>
        <w:jc w:val="both"/>
      </w:pPr>
      <w:r w:rsidRPr="00E944B5">
        <w:t xml:space="preserve">Das </w:t>
      </w:r>
      <w:r w:rsidRPr="00E944B5">
        <w:rPr>
          <w:b/>
          <w:bCs/>
        </w:rPr>
        <w:t>funktionalistische Religionsverständnis</w:t>
      </w:r>
      <w:r w:rsidRPr="00E944B5">
        <w:t xml:space="preserve"> </w:t>
      </w:r>
      <w:r w:rsidR="007A781B">
        <w:t xml:space="preserve">hingegen </w:t>
      </w:r>
      <w:r w:rsidRPr="00E944B5">
        <w:t xml:space="preserve">fragt nicht nach </w:t>
      </w:r>
      <w:r w:rsidR="007A781B">
        <w:t>den Inhalten</w:t>
      </w:r>
      <w:r w:rsidRPr="00E944B5">
        <w:t xml:space="preserve">, sondern nach der </w:t>
      </w:r>
      <w:r w:rsidRPr="006E2ED8">
        <w:t>Leistung und Wirkung</w:t>
      </w:r>
      <w:r w:rsidRPr="00E944B5">
        <w:t xml:space="preserve"> von Religion fü</w:t>
      </w:r>
      <w:r w:rsidR="002B48C4">
        <w:t>r</w:t>
      </w:r>
      <w:r w:rsidRPr="00E944B5">
        <w:t xml:space="preserve"> Individuum und Gesellschaft. Religion erfüllt demnach bestimmte Funktionen: Sie stiftet Sinn und Orientierung, vermittelt Identität, tröstet in Krisen und stabilisiert soziale Gemeinschaften. Schon Émile Durkheim definierte Religion als „ein solidarisches System von Überzeugungen und Praktiken“, das Menschen zu einer moralischen Gemeinschaft verbindet. In der neueren Soziologie (z. B. Niklas Luhmann) wird Religion als Kommunikationssystem verstanden, das Kontingenz bearbeitbar macht – also das Unverfügbare des Lebens deutbar hält. Auch religionspsychologische Ansätze (z</w:t>
      </w:r>
      <w:r w:rsidR="007A781B">
        <w:t>. B.</w:t>
      </w:r>
      <w:r w:rsidRPr="00E944B5">
        <w:t xml:space="preserve"> Viktor Frankl) betonen die Bedeutung religiöser Deutung für das psychische Gleichgewicht und die Bewältigung existenzieller Erfahrungen.</w:t>
      </w:r>
      <w:r w:rsidR="00C330CA">
        <w:t xml:space="preserve"> Auch funktionalistische Ansätze stoßen an Grenzen, da </w:t>
      </w:r>
      <w:r w:rsidR="00066521">
        <w:t>sie Phänomene als Religion fasst, die gemeinhin nicht als Religion verstanden werden.</w:t>
      </w:r>
    </w:p>
    <w:p w14:paraId="33E37736" w14:textId="4F41EF71" w:rsidR="00E944B5" w:rsidRPr="00E944B5" w:rsidRDefault="00E944B5" w:rsidP="00C7225B">
      <w:pPr>
        <w:jc w:val="both"/>
      </w:pPr>
      <w:r w:rsidRPr="00E944B5">
        <w:t xml:space="preserve">In der Gegenwart werden diese beiden Zugänge zunehmend </w:t>
      </w:r>
      <w:r w:rsidRPr="00E944B5">
        <w:rPr>
          <w:b/>
          <w:bCs/>
        </w:rPr>
        <w:t>komplementär</w:t>
      </w:r>
      <w:r w:rsidRPr="00E944B5">
        <w:t xml:space="preserve"> verstanden. Religion lässt sich weder allein durch ihre Funktionen erklären noch ausschließlich durch </w:t>
      </w:r>
      <w:r w:rsidR="007A781B">
        <w:t>Inhalte</w:t>
      </w:r>
      <w:r w:rsidRPr="00E944B5">
        <w:t xml:space="preserve"> bestimmen. Vielmehr ist sie ein </w:t>
      </w:r>
      <w:r w:rsidRPr="006E2ED8">
        <w:t>kulturelles Deutungssystem</w:t>
      </w:r>
      <w:r w:rsidRPr="00E944B5">
        <w:t xml:space="preserve">, das in symbolischen Formen </w:t>
      </w:r>
      <w:r w:rsidR="009C5940">
        <w:t>– etwa Texten, Ritualen und Bildern –</w:t>
      </w:r>
      <w:r w:rsidRPr="00E944B5">
        <w:t xml:space="preserve"> auf Grundfragen menschlicher Existenz antwortet</w:t>
      </w:r>
      <w:r w:rsidR="007A781B">
        <w:t xml:space="preserve"> – und zwar im Horizont der Idee des </w:t>
      </w:r>
      <w:r w:rsidR="007A781B" w:rsidRPr="006E2ED8">
        <w:t>Unbedingten (Ulrich Barth)</w:t>
      </w:r>
      <w:r w:rsidRPr="006E2ED8">
        <w:t>. Damit verbindet sich ein offener Religionsbegriff, der sowohl die Vielfalt religiöser Erscheinungsformen als auch säkularisierte Ersatzformen (z.</w:t>
      </w:r>
      <w:r w:rsidR="007A781B" w:rsidRPr="006E2ED8">
        <w:t> </w:t>
      </w:r>
      <w:r w:rsidRPr="006E2ED8">
        <w:t>B. „Fußballr</w:t>
      </w:r>
      <w:r w:rsidRPr="00E944B5">
        <w:t xml:space="preserve">eligion“, Konsumrituale, Ideologien) in den Blick </w:t>
      </w:r>
      <w:r w:rsidR="007A781B">
        <w:t>nimmt</w:t>
      </w:r>
      <w:r w:rsidRPr="00E944B5">
        <w:t>.</w:t>
      </w:r>
    </w:p>
    <w:p w14:paraId="38613021" w14:textId="15DDB0F4" w:rsidR="00E944B5" w:rsidRDefault="00E944B5" w:rsidP="00C7225B">
      <w:pPr>
        <w:jc w:val="both"/>
      </w:pPr>
      <w:r w:rsidRPr="00E944B5">
        <w:t>Dieser plural geöffnete Religionsbegriff bildet die fachwissenschaftliche Grundlage des Unterrichtsvorhabens. Er erlaubt es, Religion nicht vorauszusetzen, sonder</w:t>
      </w:r>
      <w:r w:rsidRPr="006E2ED8">
        <w:t>n sie phänomenologisch zu beobachten und zu verstehen. Damit steht der Un</w:t>
      </w:r>
      <w:r w:rsidRPr="00E944B5">
        <w:t>terricht zugleich in einer hermeneutisch</w:t>
      </w:r>
      <w:r w:rsidR="008F0D1A">
        <w:t xml:space="preserve">-funktionalen </w:t>
      </w:r>
      <w:r w:rsidRPr="00E944B5">
        <w:t>Tradition der Religionswissenschaft.</w:t>
      </w:r>
    </w:p>
    <w:p w14:paraId="0920DF9C" w14:textId="77777777" w:rsidR="00053BA7" w:rsidRDefault="00053BA7" w:rsidP="00C7225B">
      <w:pPr>
        <w:jc w:val="both"/>
        <w:sectPr w:rsidR="00053BA7" w:rsidSect="00715B2A">
          <w:pgSz w:w="11906" w:h="16838"/>
          <w:pgMar w:top="1417" w:right="1417" w:bottom="1134" w:left="1417" w:header="708" w:footer="708" w:gutter="0"/>
          <w:cols w:space="708"/>
          <w:docGrid w:linePitch="360"/>
        </w:sectPr>
      </w:pPr>
    </w:p>
    <w:p w14:paraId="49319F76" w14:textId="381BB830" w:rsidR="00C7225B" w:rsidRPr="00B55B6F" w:rsidRDefault="00C7225B" w:rsidP="00AF6B6F">
      <w:pPr>
        <w:jc w:val="both"/>
        <w:rPr>
          <w:b/>
          <w:bCs/>
          <w:sz w:val="32"/>
          <w:szCs w:val="32"/>
        </w:rPr>
      </w:pPr>
      <w:r w:rsidRPr="00B55B6F">
        <w:rPr>
          <w:b/>
          <w:bCs/>
          <w:sz w:val="32"/>
          <w:szCs w:val="32"/>
        </w:rPr>
        <w:lastRenderedPageBreak/>
        <w:t>Didaktisch-methodischer Kommentar</w:t>
      </w:r>
    </w:p>
    <w:p w14:paraId="019ABBF0" w14:textId="657BA305" w:rsidR="006D7973" w:rsidRPr="006D7973" w:rsidRDefault="006D7973" w:rsidP="00AF6B6F">
      <w:pPr>
        <w:jc w:val="both"/>
      </w:pPr>
      <w:r w:rsidRPr="006D7973">
        <w:t xml:space="preserve">Die Stunde „Ist Fußball eine Religion?“ eröffnet eine </w:t>
      </w:r>
      <w:r w:rsidRPr="006D7973">
        <w:rPr>
          <w:b/>
          <w:bCs/>
        </w:rPr>
        <w:t>problemorientierte</w:t>
      </w:r>
      <w:r w:rsidRPr="006D7973">
        <w:t xml:space="preserve"> Annäherung an den Religionsbegriff, die die Lernenden von ihren eigenen Vorstellungen ausgehend zu einer wissenschaftlich reflektierten Perspektive führt. Ausgangspunkt ist die </w:t>
      </w:r>
      <w:r w:rsidRPr="006D7973">
        <w:rPr>
          <w:b/>
          <w:bCs/>
        </w:rPr>
        <w:t>subjektorientierte</w:t>
      </w:r>
      <w:r>
        <w:t xml:space="preserve"> </w:t>
      </w:r>
      <w:r w:rsidRPr="006D7973">
        <w:t xml:space="preserve">Aktivierung individueller religiöser oder religionsbezogener Vorstellungen durch Realien und metaphorische Assoziationen („Religion ist für mich wie …, weil …“). Diese Phase sensibilisiert für die Vielfalt subjektiver Religionsvorstellungen </w:t>
      </w:r>
      <w:r w:rsidR="008112A0" w:rsidRPr="008258BF">
        <w:rPr>
          <w:b/>
          <w:bCs/>
        </w:rPr>
        <w:t xml:space="preserve">(Wahrnehmungskompetenz) </w:t>
      </w:r>
      <w:r w:rsidRPr="006D7973">
        <w:t xml:space="preserve">und </w:t>
      </w:r>
      <w:r w:rsidR="009C5940">
        <w:t>verdeutlicht</w:t>
      </w:r>
      <w:r w:rsidRPr="006D7973">
        <w:t xml:space="preserve"> im Sinne konstruktivistischer Didaktik, dass religiöses Verstehen immer an persönliche Deutungsmuster gebunden ist.</w:t>
      </w:r>
      <w:r w:rsidR="008112A0">
        <w:t xml:space="preserve"> </w:t>
      </w:r>
      <w:r w:rsidR="009C5940">
        <w:t>Z</w:t>
      </w:r>
      <w:r w:rsidR="009C5940" w:rsidRPr="009C5940">
        <w:t xml:space="preserve">ugleich eröffnet die metaphorische Arbeit auch religionskritisch eingestellten </w:t>
      </w:r>
      <w:r w:rsidR="009C5940">
        <w:t>Lernenden</w:t>
      </w:r>
      <w:r w:rsidR="009C5940" w:rsidRPr="009C5940">
        <w:t xml:space="preserve"> einen Zugang, indem über Symbole wie den „Hammer“ auch </w:t>
      </w:r>
      <w:r w:rsidR="009C5940" w:rsidRPr="009C5940">
        <w:rPr>
          <w:b/>
          <w:bCs/>
        </w:rPr>
        <w:t>ambivalente</w:t>
      </w:r>
      <w:r w:rsidR="009C5940" w:rsidRPr="009C5940">
        <w:t xml:space="preserve"> Erfahrungen mit Religion Ausdruck finden können</w:t>
      </w:r>
    </w:p>
    <w:p w14:paraId="282893BF" w14:textId="62BB1B0C" w:rsidR="006D7973" w:rsidRPr="006D7973" w:rsidRDefault="006D7973" w:rsidP="00AF6B6F">
      <w:pPr>
        <w:jc w:val="both"/>
      </w:pPr>
      <w:r w:rsidRPr="006D7973">
        <w:t xml:space="preserve">Die anschließende </w:t>
      </w:r>
      <w:r w:rsidRPr="006D7973">
        <w:rPr>
          <w:b/>
          <w:bCs/>
        </w:rPr>
        <w:t xml:space="preserve">Problematisierung </w:t>
      </w:r>
      <w:r w:rsidRPr="006E2ED8">
        <w:t>über die These „Fußball ist eine Religion“</w:t>
      </w:r>
      <w:r w:rsidRPr="006D7973">
        <w:t xml:space="preserve"> greift ein lebensweltlich vertrautes Phänomen auf, das zugleich zu einer kognitiven Irritation führt: Wenn Fußball religiös genannt werden kann, was unterscheidet Religion dann noch von anderen Formen kollektiver Sinnstiftung? Die</w:t>
      </w:r>
      <w:r>
        <w:t xml:space="preserve"> auf </w:t>
      </w:r>
      <w:r w:rsidRPr="009C5940">
        <w:rPr>
          <w:b/>
          <w:bCs/>
        </w:rPr>
        <w:t>Anforderungsbereich III</w:t>
      </w:r>
      <w:r>
        <w:t xml:space="preserve"> verortete</w:t>
      </w:r>
      <w:r w:rsidRPr="006D7973">
        <w:t xml:space="preserve"> </w:t>
      </w:r>
      <w:r>
        <w:t>Leitfrage</w:t>
      </w:r>
      <w:r w:rsidRPr="006D7973">
        <w:t xml:space="preserve"> </w:t>
      </w:r>
      <w:r w:rsidR="009C5940">
        <w:t>erzeugt</w:t>
      </w:r>
      <w:r w:rsidRPr="006D7973">
        <w:t xml:space="preserve"> den Bedarf nach begrifflicher Klärung und </w:t>
      </w:r>
      <w:r w:rsidR="009C5940">
        <w:t>bildet damit</w:t>
      </w:r>
      <w:r w:rsidRPr="006D7973">
        <w:t xml:space="preserve"> einen echten Erkenntnisanlass. Die Kombination aus Murmelphase, Stimmungsbarometer und Diskussion gewährleistet eine hohe </w:t>
      </w:r>
      <w:r w:rsidR="009C5940">
        <w:t>Aktivierung der Lernenden</w:t>
      </w:r>
      <w:r w:rsidRPr="006D7973">
        <w:t xml:space="preserve"> und fördert </w:t>
      </w:r>
      <w:r w:rsidR="009C5940">
        <w:t xml:space="preserve">die </w:t>
      </w:r>
      <w:r w:rsidR="009C5940" w:rsidRPr="009C5940">
        <w:rPr>
          <w:b/>
          <w:bCs/>
        </w:rPr>
        <w:t>Dialog- und Argumentationskompetenz</w:t>
      </w:r>
      <w:r w:rsidR="009C5940">
        <w:t>.</w:t>
      </w:r>
    </w:p>
    <w:p w14:paraId="37B8CAA6" w14:textId="69458B34" w:rsidR="006D7973" w:rsidRPr="006D7973" w:rsidRDefault="006D7973" w:rsidP="00AF6B6F">
      <w:pPr>
        <w:jc w:val="both"/>
      </w:pPr>
      <w:r w:rsidRPr="006D7973">
        <w:t xml:space="preserve">In der </w:t>
      </w:r>
      <w:r w:rsidRPr="006D7973">
        <w:rPr>
          <w:b/>
          <w:bCs/>
        </w:rPr>
        <w:t>Erarbeitungsphase</w:t>
      </w:r>
      <w:r w:rsidRPr="006D7973">
        <w:t xml:space="preserve"> werden die beiden grundlegenden Religionsverständnisse systematisch erschlossen. </w:t>
      </w:r>
      <w:r w:rsidR="008112A0">
        <w:t>Die Aufgabenstellung umfasst die drei Anforderungsbereiche</w:t>
      </w:r>
      <w:r w:rsidR="00053BA7">
        <w:t xml:space="preserve"> </w:t>
      </w:r>
      <w:r w:rsidR="008F0D1A">
        <w:t>(AFB I-III):</w:t>
      </w:r>
      <w:r w:rsidR="00053BA7">
        <w:t xml:space="preserve"> Reproduktion, Analyse</w:t>
      </w:r>
      <w:r w:rsidR="008F0D1A">
        <w:t xml:space="preserve"> </w:t>
      </w:r>
      <w:r w:rsidR="00053BA7">
        <w:t>und Urteilsbildung.</w:t>
      </w:r>
      <w:r w:rsidR="008112A0">
        <w:t xml:space="preserve"> </w:t>
      </w:r>
      <w:r w:rsidRPr="006D7973">
        <w:t>Die Zuordnung wissenschaftlicher Definitionen und</w:t>
      </w:r>
      <w:r w:rsidR="008112A0">
        <w:t xml:space="preserve"> (später)</w:t>
      </w:r>
      <w:r w:rsidRPr="006D7973">
        <w:t xml:space="preserve"> der im Einstieg formulierten Assoziationen zu den jeweiligen Religionsverständnissen fördert metakognitives Lernen: Die </w:t>
      </w:r>
      <w:r w:rsidR="00053BA7">
        <w:t>Lernenden</w:t>
      </w:r>
      <w:r w:rsidRPr="006D7973">
        <w:t xml:space="preserve"> erkennen, dass ihre subjektiven Vorstellungen auf wissenschaftlich beschreibbare Aspekte von Religion verweisen.</w:t>
      </w:r>
    </w:p>
    <w:p w14:paraId="4743137D" w14:textId="5DF73D3B" w:rsidR="006D7973" w:rsidRPr="006D7973" w:rsidRDefault="006D7973" w:rsidP="00AF6B6F">
      <w:pPr>
        <w:jc w:val="both"/>
      </w:pPr>
      <w:r w:rsidRPr="006D7973">
        <w:t xml:space="preserve">In der </w:t>
      </w:r>
      <w:r w:rsidRPr="006D7973">
        <w:rPr>
          <w:b/>
          <w:bCs/>
        </w:rPr>
        <w:t>Auswertungsphase</w:t>
      </w:r>
      <w:r w:rsidRPr="006D7973">
        <w:t xml:space="preserve"> wird die Ausgangsthese erneut aufgegriffen. Die Lernenden prüfen nun, ob Fußball nach </w:t>
      </w:r>
      <w:proofErr w:type="spellStart"/>
      <w:r w:rsidRPr="006D7973">
        <w:t>substanzialistischer</w:t>
      </w:r>
      <w:proofErr w:type="spellEnd"/>
      <w:r w:rsidRPr="006D7973">
        <w:t xml:space="preserve"> oder funktionalistischer Perspektive als Religion gelten kann. Sie üben so den begründeten Urteilsvollzug im Spannungsfeld zwischen Alltagsdeutung und wissenschaftlicher Reflexion. </w:t>
      </w:r>
      <w:r w:rsidR="00AF6B6F" w:rsidRPr="008258BF">
        <w:rPr>
          <w:b/>
          <w:bCs/>
        </w:rPr>
        <w:t xml:space="preserve">(Urteilskompetenz) </w:t>
      </w:r>
      <w:r w:rsidRPr="006D7973">
        <w:t xml:space="preserve">Eine ergänzende Studie zur religiösen Substitution durch Fußball </w:t>
      </w:r>
      <w:r w:rsidR="00053BA7">
        <w:t>kann</w:t>
      </w:r>
      <w:r w:rsidRPr="006D7973">
        <w:t xml:space="preserve"> die Diskussion</w:t>
      </w:r>
      <w:r w:rsidR="00053BA7">
        <w:t xml:space="preserve"> vertiefen</w:t>
      </w:r>
      <w:r w:rsidRPr="006D7973">
        <w:t xml:space="preserve"> und weiterführende Perspektiven</w:t>
      </w:r>
      <w:r w:rsidR="00053BA7">
        <w:t xml:space="preserve"> öffnen.</w:t>
      </w:r>
    </w:p>
    <w:p w14:paraId="7ACAE74C" w14:textId="65D1DBF6" w:rsidR="00AF6B6F" w:rsidRDefault="008F0D1A" w:rsidP="00C529BB">
      <w:pPr>
        <w:rPr>
          <w:rFonts w:ascii="Segoe UI Emoji" w:hAnsi="Segoe UI Emoji" w:cs="Segoe UI Emoji"/>
          <w:b/>
          <w:bCs/>
        </w:rPr>
        <w:sectPr w:rsidR="00AF6B6F" w:rsidSect="00715B2A">
          <w:pgSz w:w="11906" w:h="16838"/>
          <w:pgMar w:top="1417" w:right="1417" w:bottom="1134" w:left="1417" w:header="708" w:footer="708" w:gutter="0"/>
          <w:cols w:space="708"/>
          <w:docGrid w:linePitch="360"/>
        </w:sectPr>
      </w:pPr>
      <w:r w:rsidRPr="008F0D1A">
        <w:t xml:space="preserve">Die Stunde folgt einer klaren </w:t>
      </w:r>
      <w:r w:rsidRPr="006E2ED8">
        <w:rPr>
          <w:b/>
          <w:bCs/>
        </w:rPr>
        <w:t>problemorientierten Dramaturgie</w:t>
      </w:r>
      <w:r w:rsidRPr="008F0D1A">
        <w:t xml:space="preserve"> – von der Erfahrung über Irritation und Reflexion hin zur begrifflichen Klärung. Sie integriert Elemente der </w:t>
      </w:r>
      <w:r w:rsidRPr="008F0D1A">
        <w:rPr>
          <w:b/>
          <w:bCs/>
        </w:rPr>
        <w:t>konstruktivistischen</w:t>
      </w:r>
      <w:r w:rsidRPr="008F0D1A">
        <w:t xml:space="preserve">, </w:t>
      </w:r>
      <w:r w:rsidRPr="008F0D1A">
        <w:rPr>
          <w:b/>
          <w:bCs/>
        </w:rPr>
        <w:t>symboldidaktischen</w:t>
      </w:r>
      <w:r w:rsidRPr="008F0D1A">
        <w:t xml:space="preserve">, </w:t>
      </w:r>
      <w:r w:rsidRPr="008F0D1A">
        <w:rPr>
          <w:b/>
          <w:bCs/>
        </w:rPr>
        <w:t>hermeneutischen</w:t>
      </w:r>
      <w:r w:rsidRPr="008F0D1A">
        <w:t xml:space="preserve"> und </w:t>
      </w:r>
      <w:r w:rsidRPr="008F0D1A">
        <w:rPr>
          <w:b/>
          <w:bCs/>
        </w:rPr>
        <w:t>funktionalen</w:t>
      </w:r>
      <w:r w:rsidRPr="008F0D1A">
        <w:t xml:space="preserve"> Religionsdidaktik. Durch die Verbindung emotionaler Beteiligung, kognitiver Strukturierung und wissenschaftspropädeutischer Reflexion leistet sie einen wesentlichen Beitrag zur Ausbildung religiöser Urteilskompetenz und zur Fähigkeit, Religion als vielschichtiges kulturelles Deutungssystem zu verstehen</w:t>
      </w:r>
      <w:r>
        <w:t>.</w:t>
      </w:r>
    </w:p>
    <w:p w14:paraId="03612430" w14:textId="462B7BBF" w:rsidR="00052E77" w:rsidRDefault="00562770" w:rsidP="000B21DD">
      <w:pPr>
        <w:jc w:val="center"/>
        <w:rPr>
          <w:b/>
          <w:bCs/>
          <w:sz w:val="32"/>
          <w:szCs w:val="32"/>
        </w:rPr>
      </w:pPr>
      <w:r>
        <w:rPr>
          <w:b/>
          <w:bCs/>
          <w:sz w:val="32"/>
          <w:szCs w:val="32"/>
        </w:rPr>
        <w:lastRenderedPageBreak/>
        <w:t>Stundenverlauf</w:t>
      </w:r>
    </w:p>
    <w:p w14:paraId="740DC24C" w14:textId="7E158F9C" w:rsidR="00B55B6F" w:rsidRPr="00A842CB" w:rsidRDefault="00B55B6F" w:rsidP="00B55B6F">
      <w:pPr>
        <w:spacing w:after="0" w:line="276" w:lineRule="auto"/>
        <w:jc w:val="both"/>
        <w:rPr>
          <w:b/>
          <w:bCs/>
        </w:rPr>
      </w:pPr>
      <w:r w:rsidRPr="00A842CB">
        <w:rPr>
          <w:b/>
          <w:bCs/>
        </w:rPr>
        <w:t>Einstieg</w:t>
      </w:r>
      <w:r>
        <w:rPr>
          <w:b/>
          <w:bCs/>
        </w:rPr>
        <w:t xml:space="preserve"> (</w:t>
      </w:r>
      <w:proofErr w:type="spellStart"/>
      <w:r>
        <w:rPr>
          <w:b/>
          <w:bCs/>
        </w:rPr>
        <w:t>ppt</w:t>
      </w:r>
      <w:proofErr w:type="spellEnd"/>
      <w:r>
        <w:rPr>
          <w:b/>
          <w:bCs/>
        </w:rPr>
        <w:t>: Folie 1)</w:t>
      </w:r>
    </w:p>
    <w:p w14:paraId="4EE3D9D7" w14:textId="77777777" w:rsidR="00B55B6F" w:rsidRDefault="00B55B6F" w:rsidP="00B55B6F">
      <w:pPr>
        <w:spacing w:after="0" w:line="276" w:lineRule="auto"/>
        <w:jc w:val="both"/>
      </w:pPr>
      <w:r>
        <w:t xml:space="preserve">L: Vervollständigt den Satz „Religion ist (für mich) wie …,“ mithilfe eines der Gegenstände und begründet eure Wahl: „weil … .“ </w:t>
      </w:r>
    </w:p>
    <w:p w14:paraId="1628ED3E" w14:textId="77777777" w:rsidR="00B55B6F" w:rsidRDefault="00B55B6F" w:rsidP="00B55B6F">
      <w:pPr>
        <w:spacing w:after="0" w:line="276" w:lineRule="auto"/>
        <w:jc w:val="both"/>
      </w:pPr>
      <w:r w:rsidRPr="00457192">
        <w:rPr>
          <w:i/>
          <w:iCs/>
        </w:rPr>
        <w:t>L wartet, bis sich erste S melden.</w:t>
      </w:r>
      <w:r>
        <w:t xml:space="preserve"> </w:t>
      </w:r>
    </w:p>
    <w:p w14:paraId="3B2218B9" w14:textId="77777777" w:rsidR="00B55B6F" w:rsidRDefault="00B55B6F" w:rsidP="00B55B6F">
      <w:pPr>
        <w:spacing w:after="0" w:line="276" w:lineRule="auto"/>
        <w:jc w:val="both"/>
      </w:pPr>
      <w:r>
        <w:t xml:space="preserve">L: Wenn ihr einen Gegenstand gewählt habt, tauscht euch mit eurem Sitznachbarn aus und begründet eure Wahl. </w:t>
      </w:r>
    </w:p>
    <w:p w14:paraId="261B49B3" w14:textId="77777777" w:rsidR="00B55B6F" w:rsidRDefault="00B55B6F" w:rsidP="00B55B6F">
      <w:pPr>
        <w:spacing w:after="0" w:line="276" w:lineRule="auto"/>
        <w:jc w:val="both"/>
      </w:pPr>
      <w:r w:rsidRPr="00457192">
        <w:rPr>
          <w:i/>
          <w:iCs/>
        </w:rPr>
        <w:t>S tauschen sich aus.</w:t>
      </w:r>
      <w:r>
        <w:t xml:space="preserve"> </w:t>
      </w:r>
    </w:p>
    <w:p w14:paraId="7FE71F5B" w14:textId="77777777" w:rsidR="00B55B6F" w:rsidRDefault="00B55B6F" w:rsidP="00B55B6F">
      <w:pPr>
        <w:spacing w:after="0" w:line="276" w:lineRule="auto"/>
        <w:jc w:val="both"/>
      </w:pPr>
      <w:r>
        <w:t xml:space="preserve">L: Nennt euren Gegenstand und begründet, warum ihr gerade diesen Gegenstand gewählt habt. </w:t>
      </w:r>
    </w:p>
    <w:p w14:paraId="60AAE343" w14:textId="77777777" w:rsidR="00B55B6F" w:rsidRDefault="00B55B6F" w:rsidP="00B55B6F">
      <w:pPr>
        <w:spacing w:after="0" w:line="276" w:lineRule="auto"/>
        <w:jc w:val="both"/>
        <w:rPr>
          <w:i/>
          <w:iCs/>
        </w:rPr>
      </w:pPr>
      <w:r w:rsidRPr="00457192">
        <w:rPr>
          <w:i/>
          <w:iCs/>
        </w:rPr>
        <w:t>S begründen ihre Wahl</w:t>
      </w:r>
      <w:r>
        <w:rPr>
          <w:i/>
          <w:iCs/>
        </w:rPr>
        <w:t>:</w:t>
      </w:r>
    </w:p>
    <w:p w14:paraId="16DD6F43" w14:textId="77777777" w:rsidR="00B55B6F" w:rsidRDefault="00B55B6F" w:rsidP="00B55B6F">
      <w:pPr>
        <w:pStyle w:val="Listenabsatz"/>
        <w:spacing w:after="0" w:line="276" w:lineRule="auto"/>
        <w:jc w:val="both"/>
        <w:rPr>
          <w:i/>
          <w:iCs/>
        </w:rPr>
      </w:pPr>
      <w:r>
        <w:rPr>
          <w:i/>
          <w:iCs/>
        </w:rPr>
        <w:t>Substanzial:</w:t>
      </w:r>
    </w:p>
    <w:p w14:paraId="480222B9" w14:textId="77777777" w:rsidR="00B55B6F" w:rsidRDefault="00B55B6F" w:rsidP="00B55B6F">
      <w:pPr>
        <w:pStyle w:val="Listenabsatz"/>
        <w:numPr>
          <w:ilvl w:val="0"/>
          <w:numId w:val="1"/>
        </w:numPr>
        <w:spacing w:after="0" w:line="276" w:lineRule="auto"/>
        <w:jc w:val="both"/>
        <w:rPr>
          <w:i/>
          <w:iCs/>
        </w:rPr>
      </w:pPr>
      <w:r>
        <w:rPr>
          <w:i/>
          <w:iCs/>
        </w:rPr>
        <w:t>… wie ein Engel, weil sie Beziehung zu geistigen/unsichtbaren Wesen stiftet. (eng)</w:t>
      </w:r>
    </w:p>
    <w:p w14:paraId="14FAF4B1" w14:textId="77777777" w:rsidR="00B55B6F" w:rsidRDefault="00B55B6F" w:rsidP="00B55B6F">
      <w:pPr>
        <w:pStyle w:val="Listenabsatz"/>
        <w:numPr>
          <w:ilvl w:val="0"/>
          <w:numId w:val="1"/>
        </w:numPr>
        <w:spacing w:after="0" w:line="276" w:lineRule="auto"/>
        <w:jc w:val="both"/>
        <w:rPr>
          <w:i/>
          <w:iCs/>
        </w:rPr>
      </w:pPr>
      <w:r>
        <w:rPr>
          <w:i/>
          <w:iCs/>
        </w:rPr>
        <w:t>… wie ein Unendlichkeitszeichen, weil sie das Endliche überschreitet/transzendiert. (weit)</w:t>
      </w:r>
    </w:p>
    <w:p w14:paraId="7A89E9D6" w14:textId="77777777" w:rsidR="00B55B6F" w:rsidRPr="00893EF3" w:rsidRDefault="00B55B6F" w:rsidP="00B55B6F">
      <w:pPr>
        <w:pStyle w:val="Listenabsatz"/>
        <w:spacing w:after="0" w:line="276" w:lineRule="auto"/>
        <w:jc w:val="both"/>
        <w:rPr>
          <w:i/>
          <w:iCs/>
        </w:rPr>
      </w:pPr>
      <w:r>
        <w:rPr>
          <w:i/>
          <w:iCs/>
        </w:rPr>
        <w:t>Funktional:</w:t>
      </w:r>
    </w:p>
    <w:p w14:paraId="17DCB825" w14:textId="77777777" w:rsidR="00B55B6F" w:rsidRDefault="00B55B6F" w:rsidP="00B55B6F">
      <w:pPr>
        <w:pStyle w:val="Listenabsatz"/>
        <w:numPr>
          <w:ilvl w:val="0"/>
          <w:numId w:val="1"/>
        </w:numPr>
        <w:spacing w:after="0" w:line="276" w:lineRule="auto"/>
        <w:jc w:val="both"/>
        <w:rPr>
          <w:i/>
          <w:iCs/>
        </w:rPr>
      </w:pPr>
      <w:r>
        <w:rPr>
          <w:i/>
          <w:iCs/>
        </w:rPr>
        <w:t>… wie eine Sonnenbrille, weil sie eine neue Perspektive auf die Wirklichkeit verleiht. (DF)</w:t>
      </w:r>
    </w:p>
    <w:p w14:paraId="09913198" w14:textId="77777777" w:rsidR="00B55B6F" w:rsidRDefault="00B55B6F" w:rsidP="00B55B6F">
      <w:pPr>
        <w:pStyle w:val="Listenabsatz"/>
        <w:numPr>
          <w:ilvl w:val="0"/>
          <w:numId w:val="1"/>
        </w:numPr>
        <w:spacing w:after="0" w:line="276" w:lineRule="auto"/>
        <w:jc w:val="both"/>
        <w:rPr>
          <w:i/>
          <w:iCs/>
        </w:rPr>
      </w:pPr>
      <w:r>
        <w:rPr>
          <w:i/>
          <w:iCs/>
        </w:rPr>
        <w:t>… wie ein Schlüssel, weil sie neue Zugänge zur Wirklichkeit aufschließt. (DF)</w:t>
      </w:r>
    </w:p>
    <w:p w14:paraId="22285901" w14:textId="77777777" w:rsidR="00B55B6F" w:rsidRDefault="00B55B6F" w:rsidP="00B55B6F">
      <w:pPr>
        <w:pStyle w:val="Listenabsatz"/>
        <w:numPr>
          <w:ilvl w:val="0"/>
          <w:numId w:val="1"/>
        </w:numPr>
        <w:spacing w:after="0" w:line="276" w:lineRule="auto"/>
        <w:jc w:val="both"/>
        <w:rPr>
          <w:i/>
          <w:iCs/>
        </w:rPr>
      </w:pPr>
      <w:r>
        <w:rPr>
          <w:i/>
          <w:iCs/>
        </w:rPr>
        <w:t>… wie ein Kompass, weil sie Sinnorientierung schenkt. (DF)</w:t>
      </w:r>
    </w:p>
    <w:p w14:paraId="00EB4B77" w14:textId="77777777" w:rsidR="00B55B6F" w:rsidRDefault="00B55B6F" w:rsidP="00B55B6F">
      <w:pPr>
        <w:pStyle w:val="Listenabsatz"/>
        <w:numPr>
          <w:ilvl w:val="0"/>
          <w:numId w:val="1"/>
        </w:numPr>
        <w:spacing w:after="0" w:line="276" w:lineRule="auto"/>
        <w:jc w:val="both"/>
        <w:rPr>
          <w:i/>
          <w:iCs/>
        </w:rPr>
      </w:pPr>
      <w:r>
        <w:rPr>
          <w:i/>
          <w:iCs/>
        </w:rPr>
        <w:t>… wie ein Pflaster, weil sie seelische Wunden heilen kann. (PF)</w:t>
      </w:r>
    </w:p>
    <w:p w14:paraId="5DBACE60" w14:textId="77777777" w:rsidR="00B55B6F" w:rsidRDefault="00B55B6F" w:rsidP="00B55B6F">
      <w:pPr>
        <w:pStyle w:val="Listenabsatz"/>
        <w:numPr>
          <w:ilvl w:val="0"/>
          <w:numId w:val="1"/>
        </w:numPr>
        <w:spacing w:after="0" w:line="276" w:lineRule="auto"/>
        <w:jc w:val="both"/>
        <w:rPr>
          <w:i/>
          <w:iCs/>
        </w:rPr>
      </w:pPr>
      <w:r>
        <w:rPr>
          <w:i/>
          <w:iCs/>
        </w:rPr>
        <w:t>… wie eine Kerze, weil sie Hoffnung in dunklen Zeiten spendet. (PF)</w:t>
      </w:r>
    </w:p>
    <w:p w14:paraId="628C10EA" w14:textId="77777777" w:rsidR="00B55B6F" w:rsidRDefault="00B55B6F" w:rsidP="00B55B6F">
      <w:pPr>
        <w:pStyle w:val="Listenabsatz"/>
        <w:numPr>
          <w:ilvl w:val="0"/>
          <w:numId w:val="1"/>
        </w:numPr>
        <w:spacing w:after="0" w:line="276" w:lineRule="auto"/>
        <w:jc w:val="both"/>
        <w:rPr>
          <w:i/>
          <w:iCs/>
        </w:rPr>
      </w:pPr>
      <w:r>
        <w:rPr>
          <w:i/>
          <w:iCs/>
        </w:rPr>
        <w:t>… ist wie eine Ampel, weil sie klare Regeln vorgibt. (EF)</w:t>
      </w:r>
    </w:p>
    <w:p w14:paraId="3271D6B9" w14:textId="77777777" w:rsidR="00B55B6F" w:rsidRDefault="00B55B6F" w:rsidP="00B55B6F">
      <w:pPr>
        <w:pStyle w:val="Listenabsatz"/>
        <w:numPr>
          <w:ilvl w:val="0"/>
          <w:numId w:val="1"/>
        </w:numPr>
        <w:spacing w:after="0" w:line="276" w:lineRule="auto"/>
        <w:jc w:val="both"/>
        <w:rPr>
          <w:i/>
          <w:iCs/>
        </w:rPr>
      </w:pPr>
      <w:r>
        <w:rPr>
          <w:i/>
          <w:iCs/>
        </w:rPr>
        <w:t>… ist wie eine Waage, weil sie hilft, moralisch abzuwägen und gerecht zu handeln. (EF)</w:t>
      </w:r>
    </w:p>
    <w:p w14:paraId="54473865" w14:textId="77777777" w:rsidR="00B55B6F" w:rsidRPr="000B21DD" w:rsidRDefault="00B55B6F" w:rsidP="00B55B6F">
      <w:pPr>
        <w:pStyle w:val="Listenabsatz"/>
        <w:numPr>
          <w:ilvl w:val="0"/>
          <w:numId w:val="1"/>
        </w:numPr>
        <w:spacing w:after="0" w:line="276" w:lineRule="auto"/>
        <w:jc w:val="both"/>
        <w:rPr>
          <w:i/>
          <w:iCs/>
        </w:rPr>
      </w:pPr>
      <w:r>
        <w:rPr>
          <w:i/>
          <w:iCs/>
        </w:rPr>
        <w:t>- ist wie ein Fischschwarm, weil sie Einheit und Zugehörigkeit stiftet. (GF)</w:t>
      </w:r>
    </w:p>
    <w:p w14:paraId="4B4B5594" w14:textId="77777777" w:rsidR="00B55B6F" w:rsidRDefault="00B55B6F" w:rsidP="00B55B6F">
      <w:pPr>
        <w:spacing w:after="0" w:line="276" w:lineRule="auto"/>
        <w:jc w:val="both"/>
      </w:pPr>
      <w:r>
        <w:t xml:space="preserve">L: Durch eure Assoziationen zu den Gegenständen habt ihr viele Charakteristika von Religion benannt. </w:t>
      </w:r>
    </w:p>
    <w:p w14:paraId="241EF545" w14:textId="77777777" w:rsidR="00B55B6F" w:rsidRPr="00457192" w:rsidRDefault="00B55B6F" w:rsidP="00B55B6F">
      <w:pPr>
        <w:spacing w:after="0" w:line="276" w:lineRule="auto"/>
        <w:jc w:val="both"/>
        <w:rPr>
          <w:i/>
          <w:iCs/>
        </w:rPr>
      </w:pPr>
      <w:r w:rsidRPr="00457192">
        <w:rPr>
          <w:i/>
          <w:iCs/>
        </w:rPr>
        <w:t>L wiederholt zusammenfassend einige.</w:t>
      </w:r>
    </w:p>
    <w:p w14:paraId="52B41E20" w14:textId="77777777" w:rsidR="00B55B6F" w:rsidRDefault="00B55B6F" w:rsidP="00B55B6F">
      <w:pPr>
        <w:spacing w:after="0" w:line="276" w:lineRule="auto"/>
        <w:jc w:val="both"/>
      </w:pPr>
    </w:p>
    <w:p w14:paraId="62F48518" w14:textId="77777777" w:rsidR="00B55B6F" w:rsidRPr="00457192" w:rsidRDefault="00B55B6F" w:rsidP="00B55B6F">
      <w:pPr>
        <w:spacing w:after="0" w:line="276" w:lineRule="auto"/>
        <w:jc w:val="both"/>
        <w:rPr>
          <w:b/>
          <w:bCs/>
        </w:rPr>
      </w:pPr>
      <w:r w:rsidRPr="00457192">
        <w:rPr>
          <w:b/>
          <w:bCs/>
        </w:rPr>
        <w:t>Problematisierung (</w:t>
      </w:r>
      <w:proofErr w:type="spellStart"/>
      <w:r w:rsidRPr="00457192">
        <w:rPr>
          <w:b/>
          <w:bCs/>
        </w:rPr>
        <w:t>ppt</w:t>
      </w:r>
      <w:proofErr w:type="spellEnd"/>
      <w:r>
        <w:rPr>
          <w:b/>
          <w:bCs/>
        </w:rPr>
        <w:t xml:space="preserve"> 2</w:t>
      </w:r>
      <w:r w:rsidRPr="00457192">
        <w:rPr>
          <w:b/>
          <w:bCs/>
        </w:rPr>
        <w:t>)</w:t>
      </w:r>
    </w:p>
    <w:p w14:paraId="59A2D0E5" w14:textId="77777777" w:rsidR="00B55B6F" w:rsidRDefault="00B55B6F" w:rsidP="00B55B6F">
      <w:pPr>
        <w:spacing w:after="0" w:line="276" w:lineRule="auto"/>
        <w:jc w:val="both"/>
      </w:pPr>
      <w:r>
        <w:t>L: Vor dem Hintergrund dieser Charakteristika wollen wir uns nun mit einer spannenden These eines Fußballfans auseinandersetzen, der behauptet: „Fußball ist eine Religion.“</w:t>
      </w:r>
    </w:p>
    <w:p w14:paraId="5634BF9A" w14:textId="77777777" w:rsidR="00B55B6F" w:rsidRPr="00CF3AD9" w:rsidRDefault="00B55B6F" w:rsidP="00B55B6F">
      <w:pPr>
        <w:spacing w:after="0" w:line="276" w:lineRule="auto"/>
        <w:jc w:val="both"/>
        <w:rPr>
          <w:i/>
          <w:iCs/>
        </w:rPr>
      </w:pPr>
      <w:r w:rsidRPr="00CF3AD9">
        <w:rPr>
          <w:i/>
          <w:iCs/>
        </w:rPr>
        <w:t xml:space="preserve"> L wartet, bis sich erste S melden.</w:t>
      </w:r>
    </w:p>
    <w:p w14:paraId="40A74BB1" w14:textId="77777777" w:rsidR="00B55B6F" w:rsidRDefault="00B55B6F" w:rsidP="00B55B6F">
      <w:pPr>
        <w:spacing w:after="0" w:line="276" w:lineRule="auto"/>
        <w:jc w:val="both"/>
      </w:pPr>
      <w:r>
        <w:t xml:space="preserve">L: Stimmt diese These? Welche Gemeinsamkeiten und welche Unterschiede gibt es? Diskutiert mit eurem Sitznachbarn und nehmt auch Bezug auf die Charakteristika von Religion, die eingangs zur Sprache gekommen sind. </w:t>
      </w:r>
    </w:p>
    <w:p w14:paraId="6D0F897C" w14:textId="77777777" w:rsidR="00B55B6F" w:rsidRPr="00BC4A83" w:rsidRDefault="00B55B6F" w:rsidP="00B55B6F">
      <w:pPr>
        <w:spacing w:after="0" w:line="276" w:lineRule="auto"/>
        <w:jc w:val="both"/>
        <w:rPr>
          <w:i/>
          <w:iCs/>
        </w:rPr>
      </w:pPr>
      <w:r w:rsidRPr="00BC4A83">
        <w:rPr>
          <w:i/>
          <w:iCs/>
        </w:rPr>
        <w:t>S diskutieren.</w:t>
      </w:r>
    </w:p>
    <w:p w14:paraId="081A3F21" w14:textId="77777777" w:rsidR="00B55B6F" w:rsidRDefault="00B55B6F" w:rsidP="00B55B6F">
      <w:pPr>
        <w:spacing w:after="0" w:line="276" w:lineRule="auto"/>
        <w:jc w:val="both"/>
      </w:pPr>
      <w:r>
        <w:t>L: Positioniert euch im Raum, bei Zustimmung zur These auf der Wandseite, bei Ablehnung auf der Fensterseite.</w:t>
      </w:r>
    </w:p>
    <w:p w14:paraId="71F489CF" w14:textId="77777777" w:rsidR="00B55B6F" w:rsidRPr="00464540" w:rsidRDefault="00B55B6F" w:rsidP="00B55B6F">
      <w:pPr>
        <w:spacing w:after="0" w:line="276" w:lineRule="auto"/>
        <w:jc w:val="both"/>
        <w:rPr>
          <w:i/>
          <w:iCs/>
        </w:rPr>
      </w:pPr>
      <w:r w:rsidRPr="00464540">
        <w:rPr>
          <w:i/>
          <w:iCs/>
        </w:rPr>
        <w:t>S positionieren sich.</w:t>
      </w:r>
    </w:p>
    <w:p w14:paraId="4D57CC93" w14:textId="77777777" w:rsidR="00B55B6F" w:rsidRDefault="00B55B6F" w:rsidP="00B55B6F">
      <w:pPr>
        <w:spacing w:after="0" w:line="276" w:lineRule="auto"/>
        <w:jc w:val="both"/>
      </w:pPr>
      <w:r>
        <w:t>L: Wir wollen zunächst die These stark machen. Nennt Schnittmengen zwischen Fußball und Religion.</w:t>
      </w:r>
    </w:p>
    <w:p w14:paraId="3C4FFF57" w14:textId="77777777" w:rsidR="00B55B6F" w:rsidRPr="00464540" w:rsidRDefault="00B55B6F" w:rsidP="00B55B6F">
      <w:pPr>
        <w:spacing w:after="0" w:line="276" w:lineRule="auto"/>
        <w:jc w:val="both"/>
        <w:rPr>
          <w:i/>
          <w:iCs/>
        </w:rPr>
      </w:pPr>
      <w:r w:rsidRPr="00464540">
        <w:rPr>
          <w:i/>
          <w:iCs/>
        </w:rPr>
        <w:lastRenderedPageBreak/>
        <w:t>S nennen Gemeinsamkeiten.</w:t>
      </w:r>
    </w:p>
    <w:p w14:paraId="64038193" w14:textId="77777777" w:rsidR="00B55B6F" w:rsidRDefault="00B55B6F" w:rsidP="00B55B6F">
      <w:pPr>
        <w:spacing w:after="0" w:line="276" w:lineRule="auto"/>
        <w:jc w:val="both"/>
      </w:pPr>
      <w:r>
        <w:t>L: Trotz all dieser Gemeinsamkeiten seid ihr der Auffassung, dass Fußball keine Religion sei. Das müsst ihr nun gut begründen können.</w:t>
      </w:r>
    </w:p>
    <w:p w14:paraId="758EBD7D" w14:textId="77777777" w:rsidR="00B55B6F" w:rsidRPr="00464540" w:rsidRDefault="00B55B6F" w:rsidP="00B55B6F">
      <w:pPr>
        <w:spacing w:after="0" w:line="276" w:lineRule="auto"/>
        <w:jc w:val="both"/>
        <w:rPr>
          <w:i/>
          <w:iCs/>
        </w:rPr>
      </w:pPr>
      <w:r w:rsidRPr="00464540">
        <w:rPr>
          <w:i/>
          <w:iCs/>
        </w:rPr>
        <w:t>S nennen Unterschiede.</w:t>
      </w:r>
    </w:p>
    <w:p w14:paraId="0008637E" w14:textId="77777777" w:rsidR="00B55B6F" w:rsidRDefault="00B55B6F" w:rsidP="00B55B6F">
      <w:pPr>
        <w:spacing w:after="0" w:line="276" w:lineRule="auto"/>
        <w:jc w:val="both"/>
      </w:pPr>
    </w:p>
    <w:p w14:paraId="5CDD8EA5" w14:textId="77777777" w:rsidR="00B55B6F" w:rsidRPr="00E10730" w:rsidRDefault="00B55B6F" w:rsidP="00B55B6F">
      <w:pPr>
        <w:spacing w:after="0" w:line="276" w:lineRule="auto"/>
        <w:jc w:val="both"/>
        <w:rPr>
          <w:b/>
          <w:bCs/>
        </w:rPr>
      </w:pPr>
      <w:r w:rsidRPr="00E10730">
        <w:rPr>
          <w:b/>
          <w:bCs/>
        </w:rPr>
        <w:t>Erarbeitung (</w:t>
      </w:r>
      <w:proofErr w:type="spellStart"/>
      <w:r w:rsidRPr="00E10730">
        <w:rPr>
          <w:b/>
          <w:bCs/>
        </w:rPr>
        <w:t>ppt</w:t>
      </w:r>
      <w:proofErr w:type="spellEnd"/>
      <w:r w:rsidRPr="00E10730">
        <w:rPr>
          <w:b/>
          <w:bCs/>
        </w:rPr>
        <w:t xml:space="preserve"> 4)</w:t>
      </w:r>
    </w:p>
    <w:p w14:paraId="3AB640C9" w14:textId="7139FAFC" w:rsidR="00B55B6F" w:rsidRDefault="00B55B6F" w:rsidP="00B55B6F">
      <w:pPr>
        <w:spacing w:after="0" w:line="276" w:lineRule="auto"/>
        <w:jc w:val="both"/>
      </w:pPr>
      <w:r>
        <w:t xml:space="preserve">L: Ihr habt zahlreiche Parallelen, aber auch deutliche Unterschiede zwischen Fußball und Religion aufgeführt. Wir wollen uns der Frage nun religionswissenschaftlich nähern. Dazu müssen wir zunächst herausfinden, wie die Religionswissenschaft Religion definiert, um entscheiden zu können, ob Fußball – religionswissenschaftlich betrachtet – eine Religion darstellt. </w:t>
      </w:r>
      <w:r w:rsidR="008F0D1A">
        <w:t>Zur Erarbeitung erhaltet ihr ein didaktisch aufbereitetes Interview mit einem Religionswissenschaftler</w:t>
      </w:r>
      <w:r>
        <w:t>.</w:t>
      </w:r>
    </w:p>
    <w:p w14:paraId="7CE03542" w14:textId="77777777" w:rsidR="00B55B6F" w:rsidRPr="004476F9" w:rsidRDefault="00B55B6F" w:rsidP="00B55B6F">
      <w:pPr>
        <w:spacing w:after="0" w:line="276" w:lineRule="auto"/>
        <w:jc w:val="both"/>
        <w:rPr>
          <w:i/>
          <w:iCs/>
        </w:rPr>
      </w:pPr>
      <w:r w:rsidRPr="004476F9">
        <w:rPr>
          <w:i/>
          <w:iCs/>
        </w:rPr>
        <w:t>L erklärt die Aufgaben.</w:t>
      </w:r>
    </w:p>
    <w:p w14:paraId="406827CD" w14:textId="77777777" w:rsidR="00B55B6F" w:rsidRDefault="00B55B6F" w:rsidP="00B55B6F">
      <w:pPr>
        <w:spacing w:after="0" w:line="276" w:lineRule="auto"/>
        <w:jc w:val="both"/>
      </w:pPr>
    </w:p>
    <w:p w14:paraId="76CBC301" w14:textId="77777777" w:rsidR="00B55B6F" w:rsidRPr="00E10730" w:rsidRDefault="00B55B6F" w:rsidP="00B55B6F">
      <w:pPr>
        <w:spacing w:after="0" w:line="276" w:lineRule="auto"/>
        <w:jc w:val="both"/>
        <w:rPr>
          <w:b/>
          <w:bCs/>
        </w:rPr>
      </w:pPr>
      <w:r w:rsidRPr="00E10730">
        <w:rPr>
          <w:b/>
          <w:bCs/>
        </w:rPr>
        <w:t>Auswertung (</w:t>
      </w:r>
      <w:proofErr w:type="spellStart"/>
      <w:r w:rsidRPr="00E10730">
        <w:rPr>
          <w:b/>
          <w:bCs/>
        </w:rPr>
        <w:t>ppt</w:t>
      </w:r>
      <w:proofErr w:type="spellEnd"/>
      <w:r>
        <w:rPr>
          <w:b/>
          <w:bCs/>
        </w:rPr>
        <w:t xml:space="preserve"> 3-6</w:t>
      </w:r>
      <w:r w:rsidRPr="00E10730">
        <w:rPr>
          <w:b/>
          <w:bCs/>
        </w:rPr>
        <w:t>)</w:t>
      </w:r>
    </w:p>
    <w:p w14:paraId="0204EDE9" w14:textId="77777777" w:rsidR="00B55B6F" w:rsidRPr="00D84C68" w:rsidRDefault="00B55B6F" w:rsidP="00B55B6F">
      <w:pPr>
        <w:spacing w:after="0" w:line="276" w:lineRule="auto"/>
        <w:jc w:val="both"/>
        <w:rPr>
          <w:i/>
          <w:iCs/>
        </w:rPr>
      </w:pPr>
      <w:r w:rsidRPr="00D84C68">
        <w:rPr>
          <w:i/>
          <w:iCs/>
        </w:rPr>
        <w:t>Aufgabe 1:</w:t>
      </w:r>
    </w:p>
    <w:p w14:paraId="1227B088" w14:textId="77777777" w:rsidR="00B55B6F" w:rsidRDefault="00B55B6F" w:rsidP="00B55B6F">
      <w:pPr>
        <w:spacing w:after="0" w:line="276" w:lineRule="auto"/>
        <w:jc w:val="both"/>
      </w:pPr>
      <w:r>
        <w:t xml:space="preserve">L: Gebt das </w:t>
      </w:r>
      <w:proofErr w:type="spellStart"/>
      <w:r>
        <w:t>substanzialistische</w:t>
      </w:r>
      <w:proofErr w:type="spellEnd"/>
      <w:r>
        <w:t xml:space="preserve"> Religionsverständnis in eigenen Worten wieder.</w:t>
      </w:r>
    </w:p>
    <w:p w14:paraId="17ABFD52" w14:textId="77777777" w:rsidR="00B55B6F" w:rsidRPr="00CF3AD9" w:rsidRDefault="00B55B6F" w:rsidP="00B55B6F">
      <w:pPr>
        <w:spacing w:after="0" w:line="276" w:lineRule="auto"/>
        <w:jc w:val="both"/>
        <w:rPr>
          <w:i/>
          <w:iCs/>
        </w:rPr>
      </w:pPr>
      <w:r w:rsidRPr="00CF3AD9">
        <w:rPr>
          <w:i/>
          <w:iCs/>
        </w:rPr>
        <w:t>S geben das enge und weite SRV wieder.</w:t>
      </w:r>
    </w:p>
    <w:p w14:paraId="3C21E7D7" w14:textId="77777777" w:rsidR="00B55B6F" w:rsidRDefault="00B55B6F" w:rsidP="00B55B6F">
      <w:pPr>
        <w:spacing w:after="0" w:line="276" w:lineRule="auto"/>
        <w:jc w:val="both"/>
      </w:pPr>
      <w:r>
        <w:t>L: Das Verständnis ist aber nicht unproblematisch.</w:t>
      </w:r>
    </w:p>
    <w:p w14:paraId="7BC7EDA8" w14:textId="77777777" w:rsidR="00B55B6F" w:rsidRPr="00CF3AD9" w:rsidRDefault="00B55B6F" w:rsidP="00B55B6F">
      <w:pPr>
        <w:spacing w:after="0" w:line="276" w:lineRule="auto"/>
        <w:jc w:val="both"/>
        <w:rPr>
          <w:i/>
          <w:iCs/>
        </w:rPr>
      </w:pPr>
      <w:r w:rsidRPr="00CF3AD9">
        <w:rPr>
          <w:i/>
          <w:iCs/>
        </w:rPr>
        <w:t>S. benennen die Problematik des engen und weiten SRV.</w:t>
      </w:r>
    </w:p>
    <w:p w14:paraId="3FF53BF8" w14:textId="77777777" w:rsidR="00B55B6F" w:rsidRDefault="00B55B6F" w:rsidP="00B55B6F">
      <w:pPr>
        <w:spacing w:after="0" w:line="276" w:lineRule="auto"/>
        <w:jc w:val="both"/>
      </w:pPr>
      <w:r>
        <w:t>L: Daher hat sich ein anderes Religionsverständnis etabliert.</w:t>
      </w:r>
    </w:p>
    <w:p w14:paraId="3E0A6F56" w14:textId="77777777" w:rsidR="00B55B6F" w:rsidRPr="00CF3AD9" w:rsidRDefault="00B55B6F" w:rsidP="00B55B6F">
      <w:pPr>
        <w:spacing w:after="0" w:line="276" w:lineRule="auto"/>
        <w:jc w:val="both"/>
        <w:rPr>
          <w:i/>
          <w:iCs/>
        </w:rPr>
      </w:pPr>
      <w:r w:rsidRPr="00CF3AD9">
        <w:rPr>
          <w:i/>
          <w:iCs/>
        </w:rPr>
        <w:t>S geben das funktionalistische Religionsverständnis wieder.</w:t>
      </w:r>
      <w:r>
        <w:rPr>
          <w:i/>
          <w:iCs/>
        </w:rPr>
        <w:t xml:space="preserve"> Die Funktionen werden erläutert.</w:t>
      </w:r>
    </w:p>
    <w:p w14:paraId="315E12B4" w14:textId="77777777" w:rsidR="00B55B6F" w:rsidRDefault="00B55B6F" w:rsidP="00B55B6F">
      <w:pPr>
        <w:spacing w:after="0" w:line="276" w:lineRule="auto"/>
        <w:jc w:val="both"/>
      </w:pPr>
      <w:r>
        <w:t>L: Auch hier gibt es jedoch eine Problematik.</w:t>
      </w:r>
    </w:p>
    <w:p w14:paraId="010062C7" w14:textId="77777777" w:rsidR="00B55B6F" w:rsidRDefault="00B55B6F" w:rsidP="00B55B6F">
      <w:pPr>
        <w:spacing w:after="0" w:line="276" w:lineRule="auto"/>
        <w:jc w:val="both"/>
      </w:pPr>
      <w:r>
        <w:t>S benennen die Problematik.</w:t>
      </w:r>
    </w:p>
    <w:p w14:paraId="06DA288A" w14:textId="77777777" w:rsidR="00B55B6F" w:rsidRDefault="00B55B6F" w:rsidP="00B55B6F">
      <w:pPr>
        <w:spacing w:after="0" w:line="276" w:lineRule="auto"/>
        <w:jc w:val="both"/>
      </w:pPr>
    </w:p>
    <w:p w14:paraId="7A51EB1B" w14:textId="77777777" w:rsidR="00B55B6F" w:rsidRPr="00D84C68" w:rsidRDefault="00B55B6F" w:rsidP="00B55B6F">
      <w:pPr>
        <w:spacing w:after="0" w:line="276" w:lineRule="auto"/>
        <w:jc w:val="both"/>
        <w:rPr>
          <w:i/>
          <w:iCs/>
        </w:rPr>
      </w:pPr>
      <w:r w:rsidRPr="00D84C68">
        <w:rPr>
          <w:i/>
          <w:iCs/>
        </w:rPr>
        <w:t>Aufgabe 2:</w:t>
      </w:r>
    </w:p>
    <w:p w14:paraId="33B56043" w14:textId="77777777" w:rsidR="00B55B6F" w:rsidRDefault="00B55B6F" w:rsidP="00B55B6F">
      <w:pPr>
        <w:spacing w:after="0" w:line="276" w:lineRule="auto"/>
        <w:jc w:val="both"/>
      </w:pPr>
      <w:r>
        <w:t>L: Ordnet die Definitionen den Religionsverständnissen und ggf. den Funktionen zu.</w:t>
      </w:r>
    </w:p>
    <w:p w14:paraId="503AA65B" w14:textId="77777777" w:rsidR="00B55B6F" w:rsidRPr="00562770" w:rsidRDefault="00B55B6F" w:rsidP="00B55B6F">
      <w:pPr>
        <w:spacing w:after="0" w:line="276" w:lineRule="auto"/>
        <w:jc w:val="both"/>
        <w:rPr>
          <w:i/>
          <w:iCs/>
        </w:rPr>
      </w:pPr>
      <w:r w:rsidRPr="00562770">
        <w:rPr>
          <w:i/>
          <w:iCs/>
        </w:rPr>
        <w:t>S ordnen die Definitionen zu.</w:t>
      </w:r>
    </w:p>
    <w:p w14:paraId="750CDDDA" w14:textId="77777777" w:rsidR="00B55B6F" w:rsidRDefault="00B55B6F" w:rsidP="00B55B6F">
      <w:pPr>
        <w:spacing w:after="0" w:line="276" w:lineRule="auto"/>
        <w:jc w:val="both"/>
      </w:pPr>
      <w:r>
        <w:t>L: Ordnet auch noch einmal eure Assoziationen zu den Symbolen zu.</w:t>
      </w:r>
    </w:p>
    <w:p w14:paraId="09A7EA83" w14:textId="77777777" w:rsidR="00B55B6F" w:rsidRPr="00562770" w:rsidRDefault="00B55B6F" w:rsidP="00B55B6F">
      <w:pPr>
        <w:spacing w:after="0" w:line="276" w:lineRule="auto"/>
        <w:jc w:val="both"/>
        <w:rPr>
          <w:i/>
          <w:iCs/>
        </w:rPr>
      </w:pPr>
      <w:r w:rsidRPr="00562770">
        <w:rPr>
          <w:i/>
          <w:iCs/>
        </w:rPr>
        <w:t>S ordnen die Symbole (s.o.) zu.</w:t>
      </w:r>
    </w:p>
    <w:p w14:paraId="09DC4FE0" w14:textId="77777777" w:rsidR="00B55B6F" w:rsidRDefault="00B55B6F" w:rsidP="00B55B6F">
      <w:pPr>
        <w:spacing w:after="0" w:line="276" w:lineRule="auto"/>
        <w:jc w:val="both"/>
      </w:pPr>
    </w:p>
    <w:p w14:paraId="63F10543" w14:textId="77777777" w:rsidR="00B55B6F" w:rsidRPr="00D84C68" w:rsidRDefault="00B55B6F" w:rsidP="00B55B6F">
      <w:pPr>
        <w:spacing w:after="0" w:line="276" w:lineRule="auto"/>
        <w:jc w:val="both"/>
        <w:rPr>
          <w:i/>
          <w:iCs/>
        </w:rPr>
      </w:pPr>
      <w:r w:rsidRPr="00D84C68">
        <w:rPr>
          <w:i/>
          <w:iCs/>
        </w:rPr>
        <w:t>Aufgabe 3:</w:t>
      </w:r>
    </w:p>
    <w:p w14:paraId="3063C0B8" w14:textId="161DD13D" w:rsidR="00B55B6F" w:rsidRDefault="00B55B6F" w:rsidP="00B55B6F">
      <w:pPr>
        <w:spacing w:after="0" w:line="276" w:lineRule="auto"/>
        <w:jc w:val="both"/>
      </w:pPr>
      <w:r>
        <w:t>L: Ist Fußball nun</w:t>
      </w:r>
      <w:r w:rsidR="008F0D1A">
        <w:t xml:space="preserve"> – aus religionswissenschaftlicher Perspektive –</w:t>
      </w:r>
      <w:r>
        <w:t xml:space="preserve"> eine Religion?</w:t>
      </w:r>
    </w:p>
    <w:p w14:paraId="7DE52377" w14:textId="77777777" w:rsidR="00B55B6F" w:rsidRPr="00562770" w:rsidRDefault="00B55B6F" w:rsidP="00B55B6F">
      <w:pPr>
        <w:spacing w:after="0" w:line="276" w:lineRule="auto"/>
        <w:jc w:val="both"/>
        <w:rPr>
          <w:i/>
          <w:iCs/>
        </w:rPr>
      </w:pPr>
      <w:r w:rsidRPr="00562770">
        <w:rPr>
          <w:i/>
          <w:iCs/>
        </w:rPr>
        <w:t>S beantworten die Frage differenziert.</w:t>
      </w:r>
    </w:p>
    <w:p w14:paraId="5A8E7727" w14:textId="77777777" w:rsidR="00B55B6F" w:rsidRDefault="00B55B6F" w:rsidP="00B55B6F">
      <w:pPr>
        <w:spacing w:after="0"/>
        <w:jc w:val="both"/>
      </w:pPr>
    </w:p>
    <w:p w14:paraId="267DF4CD" w14:textId="77777777" w:rsidR="00B55B6F" w:rsidRPr="009F35E0" w:rsidRDefault="00B55B6F" w:rsidP="00B55B6F">
      <w:pPr>
        <w:spacing w:after="0"/>
        <w:jc w:val="both"/>
        <w:rPr>
          <w:b/>
          <w:bCs/>
        </w:rPr>
      </w:pPr>
      <w:r w:rsidRPr="009F35E0">
        <w:rPr>
          <w:b/>
          <w:bCs/>
        </w:rPr>
        <w:t>Didaktische Reserve</w:t>
      </w:r>
    </w:p>
    <w:p w14:paraId="492529F3" w14:textId="77777777" w:rsidR="00B55B6F" w:rsidRDefault="00B55B6F" w:rsidP="00B55B6F">
      <w:pPr>
        <w:spacing w:after="0" w:line="276" w:lineRule="auto"/>
        <w:jc w:val="both"/>
      </w:pPr>
      <w:r>
        <w:t>L: In einer Studie kam heraus, dass Menschen, die eine Fußball-Dauerkarte besitzen signifikant seltener in die Kirche gehen. Zieht Konsequenzen.</w:t>
      </w:r>
    </w:p>
    <w:p w14:paraId="31C72213" w14:textId="60C9D34C" w:rsidR="00B55B6F" w:rsidRDefault="00B55B6F" w:rsidP="00B55B6F">
      <w:pPr>
        <w:spacing w:after="0" w:line="276" w:lineRule="auto"/>
        <w:jc w:val="both"/>
      </w:pPr>
      <w:r>
        <w:t xml:space="preserve">L: </w:t>
      </w:r>
      <w:r w:rsidR="006E2ED8">
        <w:t>Welchen Religionsbegriff findet ihr passender</w:t>
      </w:r>
      <w:r>
        <w:t>?</w:t>
      </w:r>
    </w:p>
    <w:p w14:paraId="3F7301BA" w14:textId="77777777" w:rsidR="00B55B6F" w:rsidRDefault="00B55B6F" w:rsidP="00B55B6F">
      <w:pPr>
        <w:spacing w:after="0" w:line="276" w:lineRule="auto"/>
        <w:jc w:val="both"/>
      </w:pPr>
      <w:r>
        <w:t>L: Fasst in eigenen Worten zusammen, was ihr heute gelernt habt.</w:t>
      </w:r>
    </w:p>
    <w:p w14:paraId="3A1619B5" w14:textId="77777777" w:rsidR="00B55B6F" w:rsidRDefault="00B55B6F" w:rsidP="00B55B6F">
      <w:pPr>
        <w:spacing w:after="0" w:line="276" w:lineRule="auto"/>
        <w:jc w:val="both"/>
      </w:pPr>
    </w:p>
    <w:p w14:paraId="49CA3FA6" w14:textId="77777777" w:rsidR="00B55B6F" w:rsidRPr="00B55B6F" w:rsidRDefault="00B55B6F" w:rsidP="006E2ED8"/>
    <w:p w14:paraId="76BE3AD6" w14:textId="77777777" w:rsidR="003A7FD3" w:rsidRDefault="003A7FD3">
      <w:pPr>
        <w:sectPr w:rsidR="003A7FD3" w:rsidSect="00715B2A">
          <w:pgSz w:w="11906" w:h="16838"/>
          <w:pgMar w:top="1417" w:right="1417" w:bottom="1134" w:left="1417" w:header="708" w:footer="708" w:gutter="0"/>
          <w:cols w:space="708"/>
          <w:docGrid w:linePitch="360"/>
        </w:sectPr>
      </w:pPr>
    </w:p>
    <w:p w14:paraId="3559F77E" w14:textId="38297FF4" w:rsidR="00C263DB" w:rsidRPr="00A33894" w:rsidRDefault="00A33894" w:rsidP="00AC3F2F">
      <w:pPr>
        <w:suppressLineNumbers/>
        <w:spacing w:line="264" w:lineRule="auto"/>
        <w:jc w:val="both"/>
        <w:rPr>
          <w:b/>
          <w:bCs/>
          <w:sz w:val="32"/>
          <w:szCs w:val="32"/>
        </w:rPr>
      </w:pPr>
      <w:r w:rsidRPr="00A33894">
        <w:rPr>
          <w:b/>
          <w:bCs/>
          <w:sz w:val="32"/>
          <w:szCs w:val="32"/>
        </w:rPr>
        <w:lastRenderedPageBreak/>
        <w:t xml:space="preserve">Was ist </w:t>
      </w:r>
      <w:r w:rsidR="00F805E8">
        <w:rPr>
          <w:b/>
          <w:bCs/>
          <w:sz w:val="32"/>
          <w:szCs w:val="32"/>
        </w:rPr>
        <w:t>‚</w:t>
      </w:r>
      <w:r w:rsidRPr="00A33894">
        <w:rPr>
          <w:b/>
          <w:bCs/>
          <w:sz w:val="32"/>
          <w:szCs w:val="32"/>
        </w:rPr>
        <w:t>Religion</w:t>
      </w:r>
      <w:r w:rsidR="00F805E8">
        <w:rPr>
          <w:b/>
          <w:bCs/>
          <w:sz w:val="32"/>
          <w:szCs w:val="32"/>
        </w:rPr>
        <w:t>‘</w:t>
      </w:r>
      <w:r w:rsidRPr="00A33894">
        <w:rPr>
          <w:b/>
          <w:bCs/>
          <w:sz w:val="32"/>
          <w:szCs w:val="32"/>
        </w:rPr>
        <w:t>?</w:t>
      </w:r>
      <w:r w:rsidR="00F805E8">
        <w:rPr>
          <w:b/>
          <w:bCs/>
          <w:sz w:val="32"/>
          <w:szCs w:val="32"/>
        </w:rPr>
        <w:t xml:space="preserve"> – Ein fiktives Interview mit </w:t>
      </w:r>
      <w:r w:rsidR="00864A10">
        <w:rPr>
          <w:b/>
          <w:bCs/>
          <w:sz w:val="32"/>
          <w:szCs w:val="32"/>
        </w:rPr>
        <w:t>Detlef Pollack</w:t>
      </w:r>
    </w:p>
    <w:p w14:paraId="1552FE65" w14:textId="75F0996F" w:rsidR="00864A10" w:rsidRPr="00864A10" w:rsidRDefault="00864A10" w:rsidP="007D0CB3">
      <w:pPr>
        <w:spacing w:after="120" w:line="264" w:lineRule="auto"/>
        <w:jc w:val="both"/>
        <w:rPr>
          <w:rFonts w:cstheme="minorHAnsi"/>
          <w:i/>
          <w:sz w:val="21"/>
          <w:szCs w:val="21"/>
        </w:rPr>
      </w:pPr>
      <w:r w:rsidRPr="00864A10">
        <w:rPr>
          <w:rFonts w:cstheme="minorHAnsi"/>
          <w:i/>
          <w:noProof/>
          <w:sz w:val="21"/>
          <w:szCs w:val="21"/>
        </w:rPr>
        <mc:AlternateContent>
          <mc:Choice Requires="wps">
            <w:drawing>
              <wp:anchor distT="0" distB="0" distL="114300" distR="114300" simplePos="0" relativeHeight="251671552" behindDoc="0" locked="1" layoutInCell="1" allowOverlap="1" wp14:anchorId="7B579262" wp14:editId="251F7D51">
                <wp:simplePos x="0" y="0"/>
                <wp:positionH relativeFrom="rightMargin">
                  <wp:align>left</wp:align>
                </wp:positionH>
                <wp:positionV relativeFrom="paragraph">
                  <wp:posOffset>9525</wp:posOffset>
                </wp:positionV>
                <wp:extent cx="247650" cy="1743075"/>
                <wp:effectExtent l="0" t="0" r="0" b="9525"/>
                <wp:wrapNone/>
                <wp:docPr id="16" name="Text Box 2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743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BEE77" w14:textId="362E673F" w:rsidR="00864A10" w:rsidRPr="000E1159" w:rsidRDefault="00A706DA" w:rsidP="00864A10">
                            <w:pPr>
                              <w:pStyle w:val="Quellenangabe"/>
                              <w:rPr>
                                <w:rFonts w:asciiTheme="minorHAnsi" w:hAnsiTheme="minorHAnsi" w:cstheme="minorHAnsi"/>
                              </w:rPr>
                            </w:pPr>
                            <w:r>
                              <w:rPr>
                                <w:rFonts w:asciiTheme="minorHAnsi" w:hAnsiTheme="minorHAnsi" w:cstheme="minorHAnsi"/>
                              </w:rPr>
                              <w:t>PR Fotografie Koehring – CC-BY-SA 4.0 – via Wikimedia Commons</w:t>
                            </w:r>
                            <w:r w:rsidR="004858B6">
                              <w:rPr>
                                <w:rFonts w:asciiTheme="minorHAnsi" w:hAnsiTheme="minorHAnsi" w:cstheme="minorHAnsi"/>
                              </w:rPr>
                              <w:t>; s. Bildnachweis</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579262" id="_x0000_t202" coordsize="21600,21600" o:spt="202" path="m,l,21600r21600,l21600,xe">
                <v:stroke joinstyle="miter"/>
                <v:path gradientshapeok="t" o:connecttype="rect"/>
              </v:shapetype>
              <v:shape id="Text Box 2400" o:spid="_x0000_s1026" type="#_x0000_t202" style="position:absolute;left:0;text-align:left;margin-left:0;margin-top:.75pt;width:19.5pt;height:137.25pt;z-index:25167155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" filled="f" stroked="f">
                <v:textbox style="layout-flow:vertical;mso-layout-flow-alt:bottom-to-top" inset="0,0,0,0">
                  <w:txbxContent>
                    <w:p w14:paraId="4CFBEE77" w14:textId="362E673F" w:rsidR="00864A10" w:rsidRPr="000E1159" w:rsidRDefault="00A706DA" w:rsidP="00864A10">
                      <w:pPr>
                        <w:pStyle w:val="Quellenangabe"/>
                        <w:rPr>
                          <w:rFonts w:asciiTheme="minorHAnsi" w:hAnsiTheme="minorHAnsi" w:cstheme="minorHAnsi"/>
                        </w:rPr>
                      </w:pPr>
                      <w:r>
                        <w:rPr>
                          <w:rFonts w:asciiTheme="minorHAnsi" w:hAnsiTheme="minorHAnsi" w:cstheme="minorHAnsi"/>
                        </w:rPr>
                        <w:t>PR Fotografie Koehring – CC-BY-SA 4.0 – via Wikimedia Commons</w:t>
                      </w:r>
                      <w:r w:rsidR="004858B6">
                        <w:rPr>
                          <w:rFonts w:asciiTheme="minorHAnsi" w:hAnsiTheme="minorHAnsi" w:cstheme="minorHAnsi"/>
                        </w:rPr>
                        <w:t>; s. Bildnachweis</w:t>
                      </w:r>
                    </w:p>
                  </w:txbxContent>
                </v:textbox>
                <w10:wrap anchorx="margin"/>
                <w10:anchorlock/>
              </v:shape>
            </w:pict>
          </mc:Fallback>
        </mc:AlternateContent>
      </w:r>
      <w:r w:rsidRPr="00864A10">
        <w:rPr>
          <w:rFonts w:cstheme="minorHAnsi"/>
          <w:i/>
          <w:noProof/>
          <w:sz w:val="21"/>
          <w:szCs w:val="21"/>
        </w:rPr>
        <mc:AlternateContent>
          <mc:Choice Requires="wps">
            <w:drawing>
              <wp:anchor distT="0" distB="0" distL="215900" distR="114300" simplePos="0" relativeHeight="251670528" behindDoc="0" locked="1" layoutInCell="1" allowOverlap="1" wp14:anchorId="7E343BCC" wp14:editId="2B1D9790">
                <wp:simplePos x="0" y="0"/>
                <wp:positionH relativeFrom="margin">
                  <wp:align>right</wp:align>
                </wp:positionH>
                <wp:positionV relativeFrom="paragraph">
                  <wp:posOffset>0</wp:posOffset>
                </wp:positionV>
                <wp:extent cx="2057400" cy="2921000"/>
                <wp:effectExtent l="0" t="0" r="19050" b="12700"/>
                <wp:wrapSquare wrapText="bothSides"/>
                <wp:docPr id="15" name="Text Box 2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2921000"/>
                        </a:xfrm>
                        <a:prstGeom prst="rect">
                          <a:avLst/>
                        </a:prstGeom>
                        <a:solidFill>
                          <a:srgbClr val="EAEAEA"/>
                        </a:solidFill>
                        <a:ln w="9525">
                          <a:solidFill>
                            <a:srgbClr val="000000"/>
                          </a:solidFill>
                          <a:miter lim="800000"/>
                          <a:headEnd/>
                          <a:tailEnd/>
                        </a:ln>
                      </wps:spPr>
                      <wps:txbx>
                        <w:txbxContent>
                          <w:p w14:paraId="0653EDF9" w14:textId="053988E9" w:rsidR="00864A10" w:rsidRDefault="00A706DA" w:rsidP="00A706DA">
                            <w:pPr>
                              <w:shd w:val="clear" w:color="auto" w:fill="F2F2F2" w:themeFill="background1" w:themeFillShade="F2"/>
                            </w:pPr>
                            <w:r>
                              <w:rPr>
                                <w:noProof/>
                              </w:rPr>
                              <w:drawing>
                                <wp:inline distT="0" distB="0" distL="0" distR="0" wp14:anchorId="0B4616AF" wp14:editId="42082607">
                                  <wp:extent cx="1865630" cy="1941830"/>
                                  <wp:effectExtent l="0" t="0" r="1270" b="1270"/>
                                  <wp:docPr id="13599180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32174" name="Grafik 325032174"/>
                                          <pic:cNvPicPr/>
                                        </pic:nvPicPr>
                                        <pic:blipFill>
                                          <a:blip r:embed="rId8">
                                            <a:extLst>
                                              <a:ext uri="{28A0092B-C50C-407E-A947-70E740481C1C}">
                                                <a14:useLocalDpi xmlns:a14="http://schemas.microsoft.com/office/drawing/2010/main" val="0"/>
                                              </a:ext>
                                            </a:extLst>
                                          </a:blip>
                                          <a:stretch>
                                            <a:fillRect/>
                                          </a:stretch>
                                        </pic:blipFill>
                                        <pic:spPr>
                                          <a:xfrm>
                                            <a:off x="0" y="0"/>
                                            <a:ext cx="1865630" cy="1941830"/>
                                          </a:xfrm>
                                          <a:prstGeom prst="rect">
                                            <a:avLst/>
                                          </a:prstGeom>
                                        </pic:spPr>
                                      </pic:pic>
                                    </a:graphicData>
                                  </a:graphic>
                                </wp:inline>
                              </w:drawing>
                            </w:r>
                          </w:p>
                          <w:p w14:paraId="5CDD1C08" w14:textId="5B3D499E" w:rsidR="00864A10" w:rsidRPr="00864A10" w:rsidRDefault="00A706DA" w:rsidP="00A706DA">
                            <w:pPr>
                              <w:shd w:val="clear" w:color="auto" w:fill="F2F2F2" w:themeFill="background1" w:themeFillShade="F2"/>
                              <w:jc w:val="both"/>
                              <w:rPr>
                                <w:rFonts w:cstheme="minorHAnsi"/>
                                <w:sz w:val="21"/>
                                <w:szCs w:val="21"/>
                              </w:rPr>
                            </w:pPr>
                            <w:r>
                              <w:rPr>
                                <w:rFonts w:cstheme="minorHAnsi"/>
                                <w:sz w:val="21"/>
                                <w:szCs w:val="21"/>
                              </w:rPr>
                              <w:t>Detlef Pollack (*1955) ist ein deutscher Religionssoziologe</w:t>
                            </w:r>
                            <w:r w:rsidR="00864A10" w:rsidRPr="00864A10">
                              <w:rPr>
                                <w:rFonts w:cstheme="minorHAnsi"/>
                                <w:sz w:val="21"/>
                                <w:szCs w:val="21"/>
                              </w:rPr>
                              <w:t>.</w:t>
                            </w:r>
                            <w:r>
                              <w:rPr>
                                <w:rFonts w:cstheme="minorHAnsi"/>
                                <w:sz w:val="21"/>
                                <w:szCs w:val="21"/>
                              </w:rPr>
                              <w:t xml:space="preserve"> Er forscht u.a. über das Verhältnis von Religion und Moderne.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43BCC" id="Text Box 2399" o:spid="_x0000_s1027" type="#_x0000_t202" style="position:absolute;left:0;text-align:left;margin-left:110.8pt;margin-top:0;width:162pt;height:230pt;z-index:251670528;visibility:visible;mso-wrap-style:square;mso-width-percent:0;mso-height-percent:0;mso-wrap-distance-left:17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" fillcolor="#eaeaea">
                <v:textbox>
                  <w:txbxContent>
                    <w:p w14:paraId="0653EDF9" w14:textId="053988E9" w:rsidR="00864A10" w:rsidRDefault="00A706DA" w:rsidP="00A706DA">
                      <w:pPr>
                        <w:shd w:val="clear" w:color="auto" w:fill="F2F2F2" w:themeFill="background1" w:themeFillShade="F2"/>
                      </w:pPr>
                      <w:r>
                        <w:rPr>
                          <w:noProof/>
                        </w:rPr>
                        <w:drawing>
                          <wp:inline distT="0" distB="0" distL="0" distR="0" wp14:anchorId="0B4616AF" wp14:editId="42082607">
                            <wp:extent cx="1865630" cy="1941830"/>
                            <wp:effectExtent l="0" t="0" r="1270" b="1270"/>
                            <wp:docPr id="13599180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32174" name="Grafik 325032174"/>
                                    <pic:cNvPicPr/>
                                  </pic:nvPicPr>
                                  <pic:blipFill>
                                    <a:blip r:embed="rId8">
                                      <a:extLst>
                                        <a:ext uri="{28A0092B-C50C-407E-A947-70E740481C1C}">
                                          <a14:useLocalDpi xmlns:a14="http://schemas.microsoft.com/office/drawing/2010/main" val="0"/>
                                        </a:ext>
                                      </a:extLst>
                                    </a:blip>
                                    <a:stretch>
                                      <a:fillRect/>
                                    </a:stretch>
                                  </pic:blipFill>
                                  <pic:spPr>
                                    <a:xfrm>
                                      <a:off x="0" y="0"/>
                                      <a:ext cx="1865630" cy="1941830"/>
                                    </a:xfrm>
                                    <a:prstGeom prst="rect">
                                      <a:avLst/>
                                    </a:prstGeom>
                                  </pic:spPr>
                                </pic:pic>
                              </a:graphicData>
                            </a:graphic>
                          </wp:inline>
                        </w:drawing>
                      </w:r>
                    </w:p>
                    <w:p w14:paraId="5CDD1C08" w14:textId="5B3D499E" w:rsidR="00864A10" w:rsidRPr="00864A10" w:rsidRDefault="00A706DA" w:rsidP="00A706DA">
                      <w:pPr>
                        <w:shd w:val="clear" w:color="auto" w:fill="F2F2F2" w:themeFill="background1" w:themeFillShade="F2"/>
                        <w:jc w:val="both"/>
                        <w:rPr>
                          <w:rFonts w:cstheme="minorHAnsi"/>
                          <w:sz w:val="21"/>
                          <w:szCs w:val="21"/>
                        </w:rPr>
                      </w:pPr>
                      <w:r>
                        <w:rPr>
                          <w:rFonts w:cstheme="minorHAnsi"/>
                          <w:sz w:val="21"/>
                          <w:szCs w:val="21"/>
                        </w:rPr>
                        <w:t>Detlef Pollack (*1955) ist ein deutscher Religionssoziologe</w:t>
                      </w:r>
                      <w:r w:rsidR="00864A10" w:rsidRPr="00864A10">
                        <w:rPr>
                          <w:rFonts w:cstheme="minorHAnsi"/>
                          <w:sz w:val="21"/>
                          <w:szCs w:val="21"/>
                        </w:rPr>
                        <w:t>.</w:t>
                      </w:r>
                      <w:r>
                        <w:rPr>
                          <w:rFonts w:cstheme="minorHAnsi"/>
                          <w:sz w:val="21"/>
                          <w:szCs w:val="21"/>
                        </w:rPr>
                        <w:t xml:space="preserve"> Er forscht u.a. über das Verhältnis von Religion und Moderne.</w:t>
                      </w:r>
                    </w:p>
                  </w:txbxContent>
                </v:textbox>
                <w10:wrap type="square" anchorx="margin"/>
                <w10:anchorlock/>
              </v:shape>
            </w:pict>
          </mc:Fallback>
        </mc:AlternateContent>
      </w:r>
      <w:r w:rsidRPr="00864A10">
        <w:rPr>
          <w:rFonts w:cstheme="minorHAnsi"/>
          <w:i/>
          <w:sz w:val="21"/>
          <w:szCs w:val="21"/>
        </w:rPr>
        <w:t xml:space="preserve">Herr </w:t>
      </w:r>
      <w:r w:rsidR="007C7B44">
        <w:rPr>
          <w:rFonts w:cstheme="minorHAnsi"/>
          <w:i/>
          <w:sz w:val="21"/>
          <w:szCs w:val="21"/>
        </w:rPr>
        <w:t>Pollack</w:t>
      </w:r>
      <w:r w:rsidRPr="00864A10">
        <w:rPr>
          <w:rFonts w:cstheme="minorHAnsi"/>
          <w:i/>
          <w:sz w:val="21"/>
          <w:szCs w:val="21"/>
        </w:rPr>
        <w:t>, in den Medien wird Fußball immer wieder als Religion bezeichnet. Ist Fußball eine Religion?</w:t>
      </w:r>
    </w:p>
    <w:p w14:paraId="2BF61F64" w14:textId="77777777" w:rsidR="00864A10" w:rsidRPr="00864A10" w:rsidRDefault="00864A10" w:rsidP="007D0CB3">
      <w:pPr>
        <w:spacing w:after="120" w:line="264" w:lineRule="auto"/>
        <w:jc w:val="both"/>
        <w:rPr>
          <w:rFonts w:cstheme="minorHAnsi"/>
          <w:sz w:val="21"/>
          <w:szCs w:val="21"/>
        </w:rPr>
      </w:pPr>
      <w:r w:rsidRPr="00864A10">
        <w:rPr>
          <w:rFonts w:cstheme="minorHAnsi"/>
          <w:sz w:val="21"/>
          <w:szCs w:val="21"/>
        </w:rPr>
        <w:t xml:space="preserve">Um diese Frage zu beantworten, müssen wir zunächst definieren, was ‚Religion‘ ist. Eine allgemein anerkannte Definition gibt es nämlich nicht. Um ‚Religion‘ zu definieren, muss man zunächst analysieren, was allen Religionen gemeinsam ist. Aber was ist allen Religionen gemeinsam? Die Beantwortung dieser Frage ist nicht zuletzt aufgrund der Vielfalt der Religionen gar nicht so leicht. In der Religionswissenschaft haben sich zwei unterschiedliche Systematisierungsversuche etabliert. Es wird zwischen einem </w:t>
      </w:r>
      <w:proofErr w:type="spellStart"/>
      <w:r w:rsidRPr="00864A10">
        <w:rPr>
          <w:rFonts w:cstheme="minorHAnsi"/>
          <w:sz w:val="21"/>
          <w:szCs w:val="21"/>
        </w:rPr>
        <w:t>substanzialistischen</w:t>
      </w:r>
      <w:proofErr w:type="spellEnd"/>
      <w:r w:rsidRPr="00864A10">
        <w:rPr>
          <w:rFonts w:cstheme="minorHAnsi"/>
          <w:sz w:val="21"/>
          <w:szCs w:val="21"/>
        </w:rPr>
        <w:t xml:space="preserve"> und einem funktionalistischen Religionsverständnis unterschieden.</w:t>
      </w:r>
    </w:p>
    <w:p w14:paraId="1C1F09BC" w14:textId="77777777" w:rsidR="00864A10" w:rsidRPr="00864A10" w:rsidRDefault="00864A10" w:rsidP="007D0CB3">
      <w:pPr>
        <w:spacing w:after="120" w:line="264" w:lineRule="auto"/>
        <w:jc w:val="both"/>
        <w:rPr>
          <w:rFonts w:cstheme="minorHAnsi"/>
          <w:i/>
          <w:sz w:val="21"/>
          <w:szCs w:val="21"/>
        </w:rPr>
      </w:pPr>
      <w:r w:rsidRPr="00864A10">
        <w:rPr>
          <w:rFonts w:cstheme="minorHAnsi"/>
          <w:i/>
          <w:sz w:val="21"/>
          <w:szCs w:val="21"/>
        </w:rPr>
        <w:t>Worin besteht der Unterschied?</w:t>
      </w:r>
    </w:p>
    <w:p w14:paraId="6DC532EE" w14:textId="1E0BED34" w:rsidR="00864A10" w:rsidRPr="00864A10" w:rsidRDefault="00864A10" w:rsidP="007D0CB3">
      <w:pPr>
        <w:spacing w:after="120" w:line="264" w:lineRule="auto"/>
        <w:jc w:val="both"/>
        <w:rPr>
          <w:rFonts w:cstheme="minorHAnsi"/>
          <w:spacing w:val="-4"/>
          <w:sz w:val="21"/>
          <w:szCs w:val="21"/>
        </w:rPr>
      </w:pPr>
      <w:proofErr w:type="spellStart"/>
      <w:r w:rsidRPr="00864A10">
        <w:rPr>
          <w:rFonts w:cstheme="minorHAnsi"/>
          <w:spacing w:val="-4"/>
          <w:sz w:val="21"/>
          <w:szCs w:val="21"/>
        </w:rPr>
        <w:t>Substanzialistische</w:t>
      </w:r>
      <w:proofErr w:type="spellEnd"/>
      <w:r w:rsidRPr="00864A10">
        <w:rPr>
          <w:rFonts w:cstheme="minorHAnsi"/>
          <w:spacing w:val="-4"/>
          <w:sz w:val="21"/>
          <w:szCs w:val="21"/>
        </w:rPr>
        <w:t xml:space="preserve"> Religionsdefinitionen sehen die Gemeinsamkeit in spezifischen Inhalten, der Substanz von Religion. In einer frühen </w:t>
      </w:r>
      <w:r w:rsidR="001D0737">
        <w:rPr>
          <w:rFonts w:cstheme="minorHAnsi"/>
          <w:spacing w:val="-4"/>
          <w:sz w:val="21"/>
          <w:szCs w:val="21"/>
        </w:rPr>
        <w:t>eng</w:t>
      </w:r>
      <w:r w:rsidR="00AD1770">
        <w:rPr>
          <w:rFonts w:cstheme="minorHAnsi"/>
          <w:spacing w:val="-4"/>
          <w:sz w:val="21"/>
          <w:szCs w:val="21"/>
        </w:rPr>
        <w:t xml:space="preserve"> </w:t>
      </w:r>
      <w:r w:rsidR="001D0737">
        <w:rPr>
          <w:rFonts w:cstheme="minorHAnsi"/>
          <w:spacing w:val="-4"/>
          <w:sz w:val="21"/>
          <w:szCs w:val="21"/>
        </w:rPr>
        <w:t xml:space="preserve">gefassten </w:t>
      </w:r>
      <w:proofErr w:type="spellStart"/>
      <w:r w:rsidRPr="00864A10">
        <w:rPr>
          <w:rFonts w:cstheme="minorHAnsi"/>
          <w:spacing w:val="-4"/>
          <w:sz w:val="21"/>
          <w:szCs w:val="21"/>
        </w:rPr>
        <w:t>substanzialistischen</w:t>
      </w:r>
      <w:proofErr w:type="spellEnd"/>
      <w:r w:rsidRPr="00864A10">
        <w:rPr>
          <w:rFonts w:cstheme="minorHAnsi"/>
          <w:spacing w:val="-4"/>
          <w:sz w:val="21"/>
          <w:szCs w:val="21"/>
        </w:rPr>
        <w:t xml:space="preserve"> Definition wird Religion beispielsweise als Glaube an geistige Wesen definiert. Diese Definition ist jedoch problematisch, da keinesfalls allen Religionen der Glaube an geistige Wesen gemeinsam ist. Man denke z.B. an den frühen Buddhismus, in dem geistige Wesen keine Rolle spielen und der dennoch gemeinhin als Religion verstanden wird.</w:t>
      </w:r>
    </w:p>
    <w:p w14:paraId="413FD929" w14:textId="77777777" w:rsidR="00864A10" w:rsidRPr="00864A10" w:rsidRDefault="00864A10" w:rsidP="007D0CB3">
      <w:pPr>
        <w:spacing w:after="120" w:line="264" w:lineRule="auto"/>
        <w:jc w:val="both"/>
        <w:rPr>
          <w:rFonts w:cstheme="minorHAnsi"/>
          <w:i/>
          <w:sz w:val="21"/>
          <w:szCs w:val="21"/>
        </w:rPr>
      </w:pPr>
      <w:r w:rsidRPr="00864A10">
        <w:rPr>
          <w:rFonts w:cstheme="minorHAnsi"/>
          <w:i/>
          <w:sz w:val="21"/>
          <w:szCs w:val="21"/>
        </w:rPr>
        <w:t xml:space="preserve">Haben </w:t>
      </w:r>
      <w:proofErr w:type="spellStart"/>
      <w:r w:rsidRPr="00864A10">
        <w:rPr>
          <w:rFonts w:cstheme="minorHAnsi"/>
          <w:i/>
          <w:sz w:val="21"/>
          <w:szCs w:val="21"/>
        </w:rPr>
        <w:t>substanzialistische</w:t>
      </w:r>
      <w:proofErr w:type="spellEnd"/>
      <w:r w:rsidRPr="00864A10">
        <w:rPr>
          <w:rFonts w:cstheme="minorHAnsi"/>
          <w:i/>
          <w:sz w:val="21"/>
          <w:szCs w:val="21"/>
        </w:rPr>
        <w:t xml:space="preserve"> Definitionen dann nicht ausgedient?</w:t>
      </w:r>
    </w:p>
    <w:p w14:paraId="497AC7BF" w14:textId="0D264158" w:rsidR="00864A10" w:rsidRPr="00864A10" w:rsidRDefault="00864A10" w:rsidP="007D0CB3">
      <w:pPr>
        <w:spacing w:after="120" w:line="264" w:lineRule="auto"/>
        <w:jc w:val="both"/>
        <w:rPr>
          <w:rFonts w:cstheme="minorHAnsi"/>
          <w:sz w:val="21"/>
          <w:szCs w:val="21"/>
        </w:rPr>
      </w:pPr>
      <w:r w:rsidRPr="00864A10">
        <w:rPr>
          <w:rFonts w:cstheme="minorHAnsi"/>
          <w:sz w:val="21"/>
          <w:szCs w:val="21"/>
        </w:rPr>
        <w:t xml:space="preserve">Das würde ich so nicht sagen. Man hat recht erfolgreich den Versuch unternommen, unter der Substanz nicht mehr speziell ‚Gott‘ oder ‚geistige Wesen‘, sondern </w:t>
      </w:r>
      <w:r w:rsidR="001D0737">
        <w:rPr>
          <w:rFonts w:cstheme="minorHAnsi"/>
          <w:sz w:val="21"/>
          <w:szCs w:val="21"/>
        </w:rPr>
        <w:t>weit</w:t>
      </w:r>
      <w:r w:rsidR="00AD1770">
        <w:rPr>
          <w:rFonts w:cstheme="minorHAnsi"/>
          <w:sz w:val="21"/>
          <w:szCs w:val="21"/>
        </w:rPr>
        <w:t xml:space="preserve"> </w:t>
      </w:r>
      <w:r w:rsidR="001D0737">
        <w:rPr>
          <w:rFonts w:cstheme="minorHAnsi"/>
          <w:sz w:val="21"/>
          <w:szCs w:val="21"/>
        </w:rPr>
        <w:t xml:space="preserve">gefasst und </w:t>
      </w:r>
      <w:r w:rsidRPr="00864A10">
        <w:rPr>
          <w:rFonts w:cstheme="minorHAnsi"/>
          <w:sz w:val="21"/>
          <w:szCs w:val="21"/>
        </w:rPr>
        <w:t>abstrakter das ‚Heilige‘, das ‚Allumfassende‘, das ‚Transzendente‘</w:t>
      </w:r>
      <w:r w:rsidRPr="00864A10">
        <w:rPr>
          <w:rStyle w:val="Funotenzeichen"/>
          <w:rFonts w:cstheme="minorHAnsi"/>
          <w:sz w:val="21"/>
          <w:szCs w:val="21"/>
        </w:rPr>
        <w:footnoteReference w:id="1"/>
      </w:r>
      <w:r w:rsidRPr="00864A10">
        <w:rPr>
          <w:rFonts w:cstheme="minorHAnsi"/>
          <w:sz w:val="21"/>
          <w:szCs w:val="21"/>
        </w:rPr>
        <w:t xml:space="preserve"> oder das ‚Unbedingte‘</w:t>
      </w:r>
      <w:r w:rsidRPr="00864A10">
        <w:rPr>
          <w:rStyle w:val="Funotenzeichen"/>
          <w:rFonts w:cstheme="minorHAnsi"/>
          <w:sz w:val="21"/>
          <w:szCs w:val="21"/>
        </w:rPr>
        <w:footnoteReference w:id="2"/>
      </w:r>
      <w:r w:rsidRPr="00864A10">
        <w:rPr>
          <w:rFonts w:cstheme="minorHAnsi"/>
          <w:sz w:val="21"/>
          <w:szCs w:val="21"/>
        </w:rPr>
        <w:t xml:space="preserve"> zu verstehen. Problematisch ist jedoch, dass diese Begriffe sehr allgemein gehalten sind und selbst einer Definition bedürfen.</w:t>
      </w:r>
    </w:p>
    <w:p w14:paraId="064DB9AA" w14:textId="77777777" w:rsidR="00864A10" w:rsidRPr="00864A10" w:rsidRDefault="00864A10" w:rsidP="007D0CB3">
      <w:pPr>
        <w:spacing w:after="120" w:line="264" w:lineRule="auto"/>
        <w:rPr>
          <w:rFonts w:cstheme="minorHAnsi"/>
          <w:i/>
          <w:sz w:val="21"/>
          <w:szCs w:val="21"/>
        </w:rPr>
      </w:pPr>
      <w:r w:rsidRPr="00864A10">
        <w:rPr>
          <w:rFonts w:cstheme="minorHAnsi"/>
          <w:i/>
          <w:sz w:val="21"/>
          <w:szCs w:val="21"/>
        </w:rPr>
        <w:t>Und das funktionalistische Religionsverständnis?</w:t>
      </w:r>
    </w:p>
    <w:p w14:paraId="6ED868F9" w14:textId="77777777" w:rsidR="00864A10" w:rsidRPr="00864A10" w:rsidRDefault="00864A10" w:rsidP="007D0CB3">
      <w:pPr>
        <w:spacing w:after="0" w:line="264" w:lineRule="auto"/>
        <w:rPr>
          <w:rFonts w:cstheme="minorHAnsi"/>
          <w:sz w:val="21"/>
          <w:szCs w:val="21"/>
        </w:rPr>
      </w:pPr>
      <w:r w:rsidRPr="00864A10">
        <w:rPr>
          <w:rFonts w:cstheme="minorHAnsi"/>
          <w:sz w:val="21"/>
          <w:szCs w:val="21"/>
        </w:rPr>
        <w:t xml:space="preserve">Funktionalistische Religionsdefinitionen sehen im Gegensatz zu </w:t>
      </w:r>
      <w:proofErr w:type="spellStart"/>
      <w:r w:rsidRPr="00864A10">
        <w:rPr>
          <w:rFonts w:cstheme="minorHAnsi"/>
          <w:sz w:val="21"/>
          <w:szCs w:val="21"/>
        </w:rPr>
        <w:t>substanzialistischen</w:t>
      </w:r>
      <w:proofErr w:type="spellEnd"/>
      <w:r w:rsidRPr="00864A10">
        <w:rPr>
          <w:rFonts w:cstheme="minorHAnsi"/>
          <w:sz w:val="21"/>
          <w:szCs w:val="21"/>
        </w:rPr>
        <w:t xml:space="preserve"> Religionsdefinitionen die Gemeinsamkeit in den Funktionen von ‚Religion‘. Hier werden in der Regel vier Funktionen unterschieden:</w:t>
      </w:r>
    </w:p>
    <w:p w14:paraId="7F401DD3" w14:textId="77777777" w:rsidR="00864A10" w:rsidRPr="00864A10" w:rsidRDefault="00864A10" w:rsidP="007D0CB3">
      <w:pPr>
        <w:spacing w:after="0" w:line="264" w:lineRule="auto"/>
        <w:rPr>
          <w:rFonts w:cstheme="minorHAnsi"/>
          <w:sz w:val="21"/>
          <w:szCs w:val="21"/>
        </w:rPr>
      </w:pPr>
      <w:r w:rsidRPr="00864A10">
        <w:rPr>
          <w:rFonts w:cstheme="minorHAnsi"/>
          <w:sz w:val="21"/>
          <w:szCs w:val="21"/>
        </w:rPr>
        <w:t xml:space="preserve">- Deutungsfunktion: Religion deutet Lebenserfahrung und antwortet auf existentielle Fragen wie die Frage nach dem Ursprung des Seins, dem Sinn von Leid, dem Menschen oder dem Zustand nach dem Tod. </w:t>
      </w:r>
    </w:p>
    <w:p w14:paraId="59C53424" w14:textId="77777777" w:rsidR="00864A10" w:rsidRPr="00864A10" w:rsidRDefault="00864A10" w:rsidP="007D0CB3">
      <w:pPr>
        <w:spacing w:after="0" w:line="264" w:lineRule="auto"/>
        <w:rPr>
          <w:rFonts w:cstheme="minorHAnsi"/>
          <w:sz w:val="21"/>
          <w:szCs w:val="21"/>
        </w:rPr>
      </w:pPr>
      <w:r w:rsidRPr="00864A10">
        <w:rPr>
          <w:rFonts w:cstheme="minorHAnsi"/>
          <w:sz w:val="21"/>
          <w:szCs w:val="21"/>
        </w:rPr>
        <w:t>- Psychische Funktion: Religion spendet Trost und Hoffnung, fördert die Selbstannahme und -bestimmung oder hilft Menschen dabei, Ängste zu überwinden und Krisensituationen zu bewältigen.</w:t>
      </w:r>
    </w:p>
    <w:p w14:paraId="7D6E3918" w14:textId="77777777" w:rsidR="00864A10" w:rsidRPr="00864A10" w:rsidRDefault="00864A10" w:rsidP="007D0CB3">
      <w:pPr>
        <w:spacing w:after="0" w:line="264" w:lineRule="auto"/>
        <w:rPr>
          <w:rFonts w:cstheme="minorHAnsi"/>
          <w:sz w:val="21"/>
          <w:szCs w:val="21"/>
        </w:rPr>
      </w:pPr>
      <w:r w:rsidRPr="00864A10">
        <w:rPr>
          <w:rFonts w:cstheme="minorHAnsi"/>
          <w:sz w:val="21"/>
          <w:szCs w:val="21"/>
        </w:rPr>
        <w:t xml:space="preserve">- Ethische Funktion: Religion bietet ethische Orientierung, indem sie Normen und Werte vermittelt. </w:t>
      </w:r>
    </w:p>
    <w:p w14:paraId="08913CC4" w14:textId="3DBD39E5" w:rsidR="00864A10" w:rsidRPr="00864A10" w:rsidRDefault="00864A10" w:rsidP="007D0CB3">
      <w:pPr>
        <w:spacing w:after="0" w:line="264" w:lineRule="auto"/>
        <w:rPr>
          <w:rFonts w:cstheme="minorHAnsi"/>
          <w:sz w:val="21"/>
          <w:szCs w:val="21"/>
        </w:rPr>
      </w:pPr>
      <w:r w:rsidRPr="00864A10">
        <w:rPr>
          <w:rFonts w:cstheme="minorHAnsi"/>
          <w:sz w:val="21"/>
          <w:szCs w:val="21"/>
        </w:rPr>
        <w:t>- Gesellschaftliche Funktion: Einerseits stabilisiert Religion Gesellschaft, andererseits kritisiert sie aber auch gesellschaftliche Praxis. Zudem wirkt sie gemeinschafts</w:t>
      </w:r>
      <w:r w:rsidR="00100B5E">
        <w:rPr>
          <w:rFonts w:cstheme="minorHAnsi"/>
          <w:sz w:val="21"/>
          <w:szCs w:val="21"/>
        </w:rPr>
        <w:t>stiftend</w:t>
      </w:r>
      <w:r w:rsidRPr="00864A10">
        <w:rPr>
          <w:rFonts w:cstheme="minorHAnsi"/>
          <w:sz w:val="21"/>
          <w:szCs w:val="21"/>
        </w:rPr>
        <w:t>.</w:t>
      </w:r>
    </w:p>
    <w:p w14:paraId="46D4E62C" w14:textId="77777777" w:rsidR="00864A10" w:rsidRPr="00864A10" w:rsidRDefault="00864A10" w:rsidP="007D0CB3">
      <w:pPr>
        <w:spacing w:after="120" w:line="264" w:lineRule="auto"/>
        <w:rPr>
          <w:rFonts w:cstheme="minorHAnsi"/>
          <w:sz w:val="21"/>
          <w:szCs w:val="21"/>
        </w:rPr>
      </w:pPr>
      <w:r w:rsidRPr="00864A10">
        <w:rPr>
          <w:rFonts w:cstheme="minorHAnsi"/>
          <w:sz w:val="21"/>
          <w:szCs w:val="21"/>
        </w:rPr>
        <w:t>Ein Phänomen, das diese Funktionen besitzt, kann als Religion bezeichnet werden.</w:t>
      </w:r>
    </w:p>
    <w:p w14:paraId="708EFDF3" w14:textId="77777777" w:rsidR="00864A10" w:rsidRPr="00864A10" w:rsidRDefault="00864A10" w:rsidP="007D0CB3">
      <w:pPr>
        <w:spacing w:after="120" w:line="264" w:lineRule="auto"/>
        <w:rPr>
          <w:rFonts w:cstheme="minorHAnsi"/>
          <w:i/>
          <w:sz w:val="21"/>
          <w:szCs w:val="21"/>
        </w:rPr>
      </w:pPr>
      <w:r w:rsidRPr="00864A10">
        <w:rPr>
          <w:rFonts w:cstheme="minorHAnsi"/>
          <w:i/>
          <w:sz w:val="21"/>
          <w:szCs w:val="21"/>
        </w:rPr>
        <w:t xml:space="preserve">Das erscheint mir nachvollziehbar. Warum wird dieses Religionsverständnis nicht allgemein anerkannt? </w:t>
      </w:r>
    </w:p>
    <w:p w14:paraId="38B1368F" w14:textId="77777777" w:rsidR="00864A10" w:rsidRPr="00864A10" w:rsidRDefault="00864A10" w:rsidP="007D0CB3">
      <w:pPr>
        <w:spacing w:after="120" w:line="264" w:lineRule="auto"/>
        <w:rPr>
          <w:rFonts w:cstheme="minorHAnsi"/>
          <w:sz w:val="21"/>
          <w:szCs w:val="21"/>
        </w:rPr>
      </w:pPr>
      <w:r w:rsidRPr="00864A10">
        <w:rPr>
          <w:rFonts w:cstheme="minorHAnsi"/>
          <w:sz w:val="21"/>
          <w:szCs w:val="21"/>
        </w:rPr>
        <w:t>Die Problematik besteht darin, dass auf der Grundlage dieses Religionsverständnisses Phänomene unter den Begriff ‚Religion‘ fallen, die man gemeinhin nicht als Religion versteht.</w:t>
      </w:r>
    </w:p>
    <w:p w14:paraId="0186D95B" w14:textId="77777777" w:rsidR="00864A10" w:rsidRPr="00864A10" w:rsidRDefault="00864A10" w:rsidP="007D0CB3">
      <w:pPr>
        <w:spacing w:after="120" w:line="264" w:lineRule="auto"/>
        <w:rPr>
          <w:rFonts w:cstheme="minorHAnsi"/>
          <w:i/>
          <w:sz w:val="21"/>
          <w:szCs w:val="21"/>
        </w:rPr>
      </w:pPr>
      <w:r w:rsidRPr="00864A10">
        <w:rPr>
          <w:rFonts w:cstheme="minorHAnsi"/>
          <w:i/>
          <w:sz w:val="21"/>
          <w:szCs w:val="21"/>
        </w:rPr>
        <w:t>Ich verstehe. Kommen wir zurück zur Ausgangsfrage: Ist Fußball eine ‚Religion‘?</w:t>
      </w:r>
    </w:p>
    <w:p w14:paraId="2D4D1D86" w14:textId="280FA82F" w:rsidR="00864A10" w:rsidRPr="00864A10" w:rsidRDefault="00864A10" w:rsidP="00131A64">
      <w:pPr>
        <w:tabs>
          <w:tab w:val="left" w:pos="3830"/>
        </w:tabs>
        <w:spacing w:after="120" w:line="264" w:lineRule="auto"/>
        <w:rPr>
          <w:rFonts w:cstheme="minorHAnsi"/>
          <w:sz w:val="21"/>
          <w:szCs w:val="21"/>
        </w:rPr>
      </w:pPr>
      <w:r w:rsidRPr="00864A10">
        <w:rPr>
          <w:rFonts w:cstheme="minorHAnsi"/>
          <w:sz w:val="21"/>
          <w:szCs w:val="21"/>
        </w:rPr>
        <w:t xml:space="preserve">Das kommt nun ganz drauf an: … </w:t>
      </w:r>
      <w:r w:rsidR="00131A64">
        <w:rPr>
          <w:rFonts w:cstheme="minorHAnsi"/>
          <w:sz w:val="21"/>
          <w:szCs w:val="21"/>
        </w:rPr>
        <w:tab/>
      </w:r>
    </w:p>
    <w:p w14:paraId="3FEA5F0F" w14:textId="5556AE82" w:rsidR="00C263DB" w:rsidRDefault="00AE2608" w:rsidP="009E0500">
      <w:pPr>
        <w:suppressLineNumbers/>
        <w:spacing w:line="264" w:lineRule="auto"/>
      </w:pPr>
      <w:r>
        <w:rPr>
          <w:rFonts w:cstheme="minorHAnsi"/>
          <w:sz w:val="16"/>
          <w:szCs w:val="16"/>
        </w:rPr>
        <w:t>nach</w:t>
      </w:r>
      <w:r w:rsidR="00864A10" w:rsidRPr="000E1159">
        <w:rPr>
          <w:rFonts w:cstheme="minorHAnsi"/>
          <w:sz w:val="16"/>
          <w:szCs w:val="16"/>
        </w:rPr>
        <w:t xml:space="preserve">: </w:t>
      </w:r>
      <w:r w:rsidR="009E748A">
        <w:rPr>
          <w:rFonts w:cstheme="minorHAnsi"/>
          <w:sz w:val="16"/>
          <w:szCs w:val="16"/>
        </w:rPr>
        <w:t>Pollack, Detlef: Was ist Religion? Eine kritische Diskussion,</w:t>
      </w:r>
      <w:r>
        <w:rPr>
          <w:rFonts w:cstheme="minorHAnsi"/>
          <w:sz w:val="16"/>
          <w:szCs w:val="16"/>
        </w:rPr>
        <w:t xml:space="preserve"> PDF:</w:t>
      </w:r>
      <w:r w:rsidR="009E748A">
        <w:rPr>
          <w:rFonts w:cstheme="minorHAnsi"/>
          <w:sz w:val="16"/>
          <w:szCs w:val="16"/>
        </w:rPr>
        <w:t xml:space="preserve"> </w:t>
      </w:r>
      <w:hyperlink r:id="rId9" w:history="1">
        <w:r w:rsidRPr="00B65CD9">
          <w:rPr>
            <w:rStyle w:val="Hyperlink"/>
            <w:rFonts w:cstheme="minorHAnsi"/>
            <w:sz w:val="16"/>
            <w:szCs w:val="16"/>
          </w:rPr>
          <w:t>https://d-nb.info/1142115194/34</w:t>
        </w:r>
      </w:hyperlink>
      <w:r>
        <w:rPr>
          <w:rFonts w:cstheme="minorHAnsi"/>
          <w:sz w:val="16"/>
          <w:szCs w:val="16"/>
        </w:rPr>
        <w:t xml:space="preserve">, </w:t>
      </w:r>
      <w:r w:rsidR="009E748A">
        <w:rPr>
          <w:rFonts w:cstheme="minorHAnsi"/>
          <w:sz w:val="16"/>
          <w:szCs w:val="16"/>
        </w:rPr>
        <w:t>abgerufen am 01.11.202</w:t>
      </w:r>
      <w:r w:rsidR="00A73AE7">
        <w:rPr>
          <w:rFonts w:cstheme="minorHAnsi"/>
          <w:sz w:val="16"/>
          <w:szCs w:val="16"/>
        </w:rPr>
        <w:t>5; umfassend didaktisier</w:t>
      </w:r>
      <w:r>
        <w:rPr>
          <w:rFonts w:cstheme="minorHAnsi"/>
          <w:sz w:val="16"/>
          <w:szCs w:val="16"/>
        </w:rPr>
        <w:t xml:space="preserve">t; Kerngedanken zu </w:t>
      </w:r>
      <w:r w:rsidR="00A73AE7">
        <w:rPr>
          <w:rFonts w:cstheme="minorHAnsi"/>
          <w:sz w:val="16"/>
          <w:szCs w:val="16"/>
        </w:rPr>
        <w:t xml:space="preserve">Funktionen </w:t>
      </w:r>
      <w:r>
        <w:rPr>
          <w:rFonts w:cstheme="minorHAnsi"/>
          <w:sz w:val="16"/>
          <w:szCs w:val="16"/>
        </w:rPr>
        <w:t xml:space="preserve">in Anlehnung an Dieter </w:t>
      </w:r>
      <w:proofErr w:type="spellStart"/>
      <w:r>
        <w:rPr>
          <w:rFonts w:cstheme="minorHAnsi"/>
          <w:sz w:val="16"/>
          <w:szCs w:val="16"/>
        </w:rPr>
        <w:t>Stoodt</w:t>
      </w:r>
      <w:proofErr w:type="spellEnd"/>
      <w:r w:rsidR="00A73AE7">
        <w:rPr>
          <w:rFonts w:cstheme="minorHAnsi"/>
          <w:sz w:val="16"/>
          <w:szCs w:val="16"/>
        </w:rPr>
        <w:t>.</w:t>
      </w:r>
    </w:p>
    <w:p w14:paraId="42977567" w14:textId="473DBB44" w:rsidR="00C263DB" w:rsidRPr="009E0500" w:rsidRDefault="00131A64" w:rsidP="008258BF">
      <w:pPr>
        <w:suppressLineNumbers/>
        <w:spacing w:after="60" w:line="264" w:lineRule="auto"/>
        <w:jc w:val="both"/>
        <w:rPr>
          <w:rFonts w:cstheme="minorHAnsi"/>
          <w:b/>
          <w:bCs/>
          <w:sz w:val="21"/>
          <w:szCs w:val="21"/>
        </w:rPr>
      </w:pPr>
      <w:r w:rsidRPr="009E0500">
        <w:rPr>
          <w:rFonts w:cstheme="minorHAnsi"/>
          <w:b/>
          <w:bCs/>
          <w:sz w:val="21"/>
          <w:szCs w:val="21"/>
        </w:rPr>
        <w:lastRenderedPageBreak/>
        <w:t>Aufgaben</w:t>
      </w:r>
    </w:p>
    <w:p w14:paraId="65B11919" w14:textId="14CB7FCD" w:rsidR="00131A64" w:rsidRDefault="00751803" w:rsidP="009E0500">
      <w:pPr>
        <w:pStyle w:val="Listenabsatz"/>
        <w:numPr>
          <w:ilvl w:val="0"/>
          <w:numId w:val="2"/>
        </w:numPr>
        <w:suppressLineNumbers/>
        <w:spacing w:after="120" w:line="264" w:lineRule="auto"/>
        <w:jc w:val="both"/>
        <w:rPr>
          <w:rFonts w:cstheme="minorHAnsi"/>
          <w:sz w:val="21"/>
          <w:szCs w:val="21"/>
        </w:rPr>
      </w:pPr>
      <w:r>
        <w:rPr>
          <w:rFonts w:cstheme="minorHAnsi"/>
          <w:sz w:val="21"/>
          <w:szCs w:val="21"/>
        </w:rPr>
        <w:t>Fassen Sie die zwei Religionsverständnisse sowie deren Problematik jeweils in einem Satz zusammen.</w:t>
      </w:r>
    </w:p>
    <w:tbl>
      <w:tblPr>
        <w:tblStyle w:val="Tabellenraster"/>
        <w:tblW w:w="10206" w:type="dxa"/>
        <w:tblInd w:w="-572" w:type="dxa"/>
        <w:tblLook w:val="04A0" w:firstRow="1" w:lastRow="0" w:firstColumn="1" w:lastColumn="0" w:noHBand="0" w:noVBand="1"/>
      </w:tblPr>
      <w:tblGrid>
        <w:gridCol w:w="5103"/>
        <w:gridCol w:w="5103"/>
      </w:tblGrid>
      <w:tr w:rsidR="00751803" w:rsidRPr="000E1159" w14:paraId="38FCFCEF" w14:textId="77777777" w:rsidTr="00256537">
        <w:tc>
          <w:tcPr>
            <w:tcW w:w="5103" w:type="dxa"/>
          </w:tcPr>
          <w:p w14:paraId="4C52479D" w14:textId="4F1BEDD3" w:rsidR="00751803" w:rsidRPr="00751803" w:rsidRDefault="00751803" w:rsidP="008258BF">
            <w:pPr>
              <w:suppressLineNumbers/>
              <w:spacing w:before="60" w:after="60" w:line="264" w:lineRule="auto"/>
              <w:jc w:val="both"/>
              <w:rPr>
                <w:rFonts w:cstheme="minorHAnsi"/>
                <w:b/>
                <w:bCs/>
                <w:sz w:val="21"/>
                <w:szCs w:val="21"/>
              </w:rPr>
            </w:pPr>
            <w:proofErr w:type="spellStart"/>
            <w:r w:rsidRPr="00751803">
              <w:rPr>
                <w:rFonts w:cstheme="minorHAnsi"/>
                <w:b/>
                <w:bCs/>
                <w:sz w:val="21"/>
                <w:szCs w:val="21"/>
              </w:rPr>
              <w:t>Substanzialistisches</w:t>
            </w:r>
            <w:proofErr w:type="spellEnd"/>
            <w:r w:rsidRPr="00751803">
              <w:rPr>
                <w:rFonts w:cstheme="minorHAnsi"/>
                <w:b/>
                <w:bCs/>
                <w:sz w:val="21"/>
                <w:szCs w:val="21"/>
              </w:rPr>
              <w:t xml:space="preserve"> Religionsverständnis</w:t>
            </w:r>
          </w:p>
          <w:p w14:paraId="0B9220DD" w14:textId="77777777" w:rsidR="00751803" w:rsidRPr="00751803" w:rsidRDefault="00751803" w:rsidP="008258BF">
            <w:pPr>
              <w:suppressLineNumbers/>
              <w:spacing w:before="60" w:after="60" w:line="264" w:lineRule="auto"/>
              <w:jc w:val="both"/>
              <w:rPr>
                <w:rFonts w:cstheme="minorHAnsi"/>
                <w:sz w:val="21"/>
                <w:szCs w:val="21"/>
              </w:rPr>
            </w:pPr>
            <w:proofErr w:type="spellStart"/>
            <w:r w:rsidRPr="00751803">
              <w:rPr>
                <w:rFonts w:cstheme="minorHAnsi"/>
                <w:sz w:val="21"/>
                <w:szCs w:val="21"/>
              </w:rPr>
              <w:t>Substanzialistische</w:t>
            </w:r>
            <w:proofErr w:type="spellEnd"/>
            <w:r w:rsidRPr="00751803">
              <w:rPr>
                <w:rFonts w:cstheme="minorHAnsi"/>
                <w:sz w:val="21"/>
                <w:szCs w:val="21"/>
              </w:rPr>
              <w:t xml:space="preserve"> Religionsdefinitionen bestimmen Religion über … </w:t>
            </w:r>
          </w:p>
          <w:p w14:paraId="00037510" w14:textId="77777777" w:rsidR="00751803" w:rsidRPr="00751803" w:rsidRDefault="00751803" w:rsidP="008258BF">
            <w:pPr>
              <w:suppressLineNumbers/>
              <w:spacing w:before="60" w:after="60" w:line="264" w:lineRule="auto"/>
              <w:jc w:val="both"/>
              <w:rPr>
                <w:rFonts w:cstheme="minorHAnsi"/>
                <w:sz w:val="21"/>
                <w:szCs w:val="21"/>
              </w:rPr>
            </w:pPr>
          </w:p>
          <w:p w14:paraId="1FAE91D3" w14:textId="77777777" w:rsidR="00751803" w:rsidRDefault="00751803" w:rsidP="008258BF">
            <w:pPr>
              <w:suppressLineNumbers/>
              <w:spacing w:before="60" w:after="60" w:line="264" w:lineRule="auto"/>
              <w:jc w:val="both"/>
              <w:rPr>
                <w:rFonts w:cstheme="minorHAnsi"/>
                <w:sz w:val="21"/>
                <w:szCs w:val="21"/>
              </w:rPr>
            </w:pPr>
          </w:p>
          <w:p w14:paraId="73AE7492" w14:textId="77777777" w:rsidR="008258BF" w:rsidRDefault="008258BF" w:rsidP="008258BF">
            <w:pPr>
              <w:suppressLineNumbers/>
              <w:spacing w:before="60" w:after="60" w:line="264" w:lineRule="auto"/>
              <w:jc w:val="both"/>
              <w:rPr>
                <w:rFonts w:cstheme="minorHAnsi"/>
                <w:sz w:val="21"/>
                <w:szCs w:val="21"/>
              </w:rPr>
            </w:pPr>
          </w:p>
          <w:p w14:paraId="071D092C" w14:textId="77777777" w:rsidR="00751803" w:rsidRPr="00751803" w:rsidRDefault="00751803" w:rsidP="008258BF">
            <w:pPr>
              <w:suppressLineNumbers/>
              <w:spacing w:before="60" w:after="60" w:line="264" w:lineRule="auto"/>
              <w:jc w:val="both"/>
              <w:rPr>
                <w:rFonts w:cstheme="minorHAnsi"/>
                <w:sz w:val="21"/>
                <w:szCs w:val="21"/>
              </w:rPr>
            </w:pPr>
          </w:p>
          <w:p w14:paraId="7FF5A327" w14:textId="77777777" w:rsidR="00751803" w:rsidRPr="00751803" w:rsidRDefault="00751803" w:rsidP="008258BF">
            <w:pPr>
              <w:suppressLineNumbers/>
              <w:spacing w:before="60" w:after="60" w:line="264" w:lineRule="auto"/>
              <w:jc w:val="both"/>
              <w:rPr>
                <w:rFonts w:cstheme="minorHAnsi"/>
                <w:sz w:val="21"/>
                <w:szCs w:val="21"/>
              </w:rPr>
            </w:pPr>
          </w:p>
          <w:p w14:paraId="0D810047" w14:textId="77777777" w:rsidR="00751803" w:rsidRPr="00751803" w:rsidRDefault="00751803" w:rsidP="008258BF">
            <w:pPr>
              <w:suppressLineNumbers/>
              <w:spacing w:before="60" w:after="60" w:line="264" w:lineRule="auto"/>
              <w:jc w:val="both"/>
              <w:rPr>
                <w:rFonts w:cstheme="minorHAnsi"/>
                <w:i/>
                <w:iCs/>
                <w:sz w:val="21"/>
                <w:szCs w:val="21"/>
              </w:rPr>
            </w:pPr>
            <w:r w:rsidRPr="00751803">
              <w:rPr>
                <w:rFonts w:cstheme="minorHAnsi"/>
                <w:i/>
                <w:iCs/>
                <w:sz w:val="21"/>
                <w:szCs w:val="21"/>
              </w:rPr>
              <w:t>Problematik dieses Religionsverständnisses:</w:t>
            </w:r>
          </w:p>
          <w:p w14:paraId="28F44B48" w14:textId="77777777" w:rsidR="00751803" w:rsidRPr="00751803" w:rsidRDefault="00751803" w:rsidP="008258BF">
            <w:pPr>
              <w:suppressLineNumbers/>
              <w:spacing w:before="60" w:after="60" w:line="264" w:lineRule="auto"/>
              <w:jc w:val="both"/>
              <w:rPr>
                <w:rFonts w:cstheme="minorHAnsi"/>
                <w:sz w:val="21"/>
                <w:szCs w:val="21"/>
              </w:rPr>
            </w:pPr>
            <w:r w:rsidRPr="00751803">
              <w:rPr>
                <w:rFonts w:cstheme="minorHAnsi"/>
                <w:sz w:val="21"/>
                <w:szCs w:val="21"/>
              </w:rPr>
              <w:t>Die Problematik besteht hier darin, dass …</w:t>
            </w:r>
          </w:p>
          <w:p w14:paraId="3EF8D86E" w14:textId="77777777" w:rsidR="00751803" w:rsidRPr="00751803" w:rsidRDefault="00751803" w:rsidP="008258BF">
            <w:pPr>
              <w:suppressLineNumbers/>
              <w:spacing w:before="60" w:after="60" w:line="264" w:lineRule="auto"/>
              <w:jc w:val="both"/>
              <w:rPr>
                <w:rFonts w:cstheme="minorHAnsi"/>
                <w:sz w:val="21"/>
                <w:szCs w:val="21"/>
              </w:rPr>
            </w:pPr>
          </w:p>
          <w:p w14:paraId="6B93D48B" w14:textId="77777777" w:rsidR="00751803" w:rsidRDefault="00751803" w:rsidP="008258BF">
            <w:pPr>
              <w:suppressLineNumbers/>
              <w:spacing w:before="60" w:after="60" w:line="264" w:lineRule="auto"/>
              <w:jc w:val="both"/>
              <w:rPr>
                <w:rFonts w:cstheme="minorHAnsi"/>
                <w:sz w:val="21"/>
                <w:szCs w:val="21"/>
              </w:rPr>
            </w:pPr>
          </w:p>
          <w:p w14:paraId="67E25E04" w14:textId="77777777" w:rsidR="008258BF" w:rsidRPr="00751803" w:rsidRDefault="008258BF" w:rsidP="008258BF">
            <w:pPr>
              <w:suppressLineNumbers/>
              <w:spacing w:before="60" w:after="60" w:line="264" w:lineRule="auto"/>
              <w:jc w:val="both"/>
              <w:rPr>
                <w:rFonts w:cstheme="minorHAnsi"/>
                <w:sz w:val="21"/>
                <w:szCs w:val="21"/>
              </w:rPr>
            </w:pPr>
          </w:p>
          <w:p w14:paraId="214DB782" w14:textId="77777777" w:rsidR="00751803" w:rsidRPr="00751803" w:rsidRDefault="00751803" w:rsidP="008258BF">
            <w:pPr>
              <w:suppressLineNumbers/>
              <w:spacing w:before="60" w:after="60" w:line="264" w:lineRule="auto"/>
              <w:jc w:val="both"/>
              <w:rPr>
                <w:rFonts w:cstheme="minorHAnsi"/>
                <w:sz w:val="21"/>
                <w:szCs w:val="21"/>
              </w:rPr>
            </w:pPr>
          </w:p>
          <w:p w14:paraId="3D85B5FE" w14:textId="77777777" w:rsidR="00751803" w:rsidRPr="00751803" w:rsidRDefault="00751803" w:rsidP="008258BF">
            <w:pPr>
              <w:suppressLineNumbers/>
              <w:spacing w:before="60" w:after="60" w:line="264" w:lineRule="auto"/>
              <w:jc w:val="both"/>
              <w:rPr>
                <w:rFonts w:cstheme="minorHAnsi"/>
                <w:sz w:val="21"/>
                <w:szCs w:val="21"/>
              </w:rPr>
            </w:pPr>
          </w:p>
        </w:tc>
        <w:tc>
          <w:tcPr>
            <w:tcW w:w="5103" w:type="dxa"/>
          </w:tcPr>
          <w:p w14:paraId="4DA39ADA" w14:textId="7D7FA352" w:rsidR="00751803" w:rsidRPr="00751803" w:rsidRDefault="00751803" w:rsidP="008258BF">
            <w:pPr>
              <w:suppressLineNumbers/>
              <w:spacing w:before="60" w:after="60" w:line="264" w:lineRule="auto"/>
              <w:jc w:val="both"/>
              <w:rPr>
                <w:rFonts w:cstheme="minorHAnsi"/>
                <w:b/>
                <w:bCs/>
                <w:sz w:val="21"/>
                <w:szCs w:val="21"/>
              </w:rPr>
            </w:pPr>
            <w:r w:rsidRPr="00751803">
              <w:rPr>
                <w:rFonts w:cstheme="minorHAnsi"/>
                <w:b/>
                <w:bCs/>
                <w:sz w:val="21"/>
                <w:szCs w:val="21"/>
              </w:rPr>
              <w:t>Funktionalistisches Religionsverständnis</w:t>
            </w:r>
          </w:p>
          <w:p w14:paraId="18788546" w14:textId="77777777" w:rsidR="00751803" w:rsidRPr="00751803" w:rsidRDefault="00751803" w:rsidP="008258BF">
            <w:pPr>
              <w:suppressLineNumbers/>
              <w:spacing w:before="60" w:after="60" w:line="264" w:lineRule="auto"/>
              <w:jc w:val="both"/>
              <w:rPr>
                <w:rFonts w:cstheme="minorHAnsi"/>
                <w:sz w:val="21"/>
                <w:szCs w:val="21"/>
              </w:rPr>
            </w:pPr>
            <w:r w:rsidRPr="00751803">
              <w:rPr>
                <w:rFonts w:cstheme="minorHAnsi"/>
                <w:sz w:val="21"/>
                <w:szCs w:val="21"/>
              </w:rPr>
              <w:t xml:space="preserve">Funktionalistische Religionsdefinitionen bestimmen Religion über … </w:t>
            </w:r>
          </w:p>
          <w:p w14:paraId="629D8D5E" w14:textId="77777777" w:rsidR="00751803" w:rsidRPr="00751803" w:rsidRDefault="00751803" w:rsidP="008258BF">
            <w:pPr>
              <w:suppressLineNumbers/>
              <w:spacing w:before="60" w:after="60" w:line="264" w:lineRule="auto"/>
              <w:jc w:val="both"/>
              <w:rPr>
                <w:rFonts w:cstheme="minorHAnsi"/>
                <w:sz w:val="21"/>
                <w:szCs w:val="21"/>
              </w:rPr>
            </w:pPr>
          </w:p>
          <w:p w14:paraId="51453F2A" w14:textId="77777777" w:rsidR="00751803" w:rsidRPr="00751803" w:rsidRDefault="00751803" w:rsidP="008258BF">
            <w:pPr>
              <w:suppressLineNumbers/>
              <w:spacing w:before="60" w:after="60" w:line="264" w:lineRule="auto"/>
              <w:jc w:val="both"/>
              <w:rPr>
                <w:rFonts w:cstheme="minorHAnsi"/>
                <w:sz w:val="21"/>
                <w:szCs w:val="21"/>
              </w:rPr>
            </w:pPr>
          </w:p>
          <w:p w14:paraId="68951D4D" w14:textId="77777777" w:rsidR="00751803" w:rsidRPr="00751803" w:rsidRDefault="00751803" w:rsidP="008258BF">
            <w:pPr>
              <w:suppressLineNumbers/>
              <w:spacing w:before="60" w:after="60" w:line="264" w:lineRule="auto"/>
              <w:jc w:val="both"/>
              <w:rPr>
                <w:rFonts w:cstheme="minorHAnsi"/>
                <w:sz w:val="21"/>
                <w:szCs w:val="21"/>
              </w:rPr>
            </w:pPr>
          </w:p>
          <w:p w14:paraId="15E88B05" w14:textId="77777777" w:rsidR="008258BF" w:rsidRDefault="008258BF" w:rsidP="008258BF">
            <w:pPr>
              <w:suppressLineNumbers/>
              <w:spacing w:before="60" w:after="60" w:line="264" w:lineRule="auto"/>
              <w:jc w:val="both"/>
              <w:rPr>
                <w:rFonts w:cstheme="minorHAnsi"/>
                <w:sz w:val="21"/>
                <w:szCs w:val="21"/>
              </w:rPr>
            </w:pPr>
          </w:p>
          <w:p w14:paraId="04FEDBE5" w14:textId="77777777" w:rsidR="008258BF" w:rsidRPr="00751803" w:rsidRDefault="008258BF" w:rsidP="008258BF">
            <w:pPr>
              <w:suppressLineNumbers/>
              <w:spacing w:before="60" w:after="60" w:line="264" w:lineRule="auto"/>
              <w:jc w:val="both"/>
              <w:rPr>
                <w:rFonts w:cstheme="minorHAnsi"/>
                <w:sz w:val="21"/>
                <w:szCs w:val="21"/>
              </w:rPr>
            </w:pPr>
          </w:p>
          <w:p w14:paraId="69506C8F" w14:textId="77777777" w:rsidR="00751803" w:rsidRPr="00751803" w:rsidRDefault="00751803" w:rsidP="008258BF">
            <w:pPr>
              <w:suppressLineNumbers/>
              <w:spacing w:before="60" w:after="60" w:line="264" w:lineRule="auto"/>
              <w:jc w:val="both"/>
              <w:rPr>
                <w:rFonts w:cstheme="minorHAnsi"/>
                <w:i/>
                <w:iCs/>
                <w:sz w:val="21"/>
                <w:szCs w:val="21"/>
              </w:rPr>
            </w:pPr>
            <w:r w:rsidRPr="00751803">
              <w:rPr>
                <w:rFonts w:cstheme="minorHAnsi"/>
                <w:i/>
                <w:iCs/>
                <w:sz w:val="21"/>
                <w:szCs w:val="21"/>
              </w:rPr>
              <w:t>Problematik dieses Religionsverständnisses:</w:t>
            </w:r>
          </w:p>
          <w:p w14:paraId="4D619579" w14:textId="77777777" w:rsidR="00751803" w:rsidRPr="00751803" w:rsidRDefault="00751803" w:rsidP="008258BF">
            <w:pPr>
              <w:suppressLineNumbers/>
              <w:spacing w:before="60" w:after="60" w:line="264" w:lineRule="auto"/>
              <w:jc w:val="both"/>
              <w:rPr>
                <w:rFonts w:cstheme="minorHAnsi"/>
                <w:sz w:val="21"/>
                <w:szCs w:val="21"/>
              </w:rPr>
            </w:pPr>
            <w:r w:rsidRPr="00751803">
              <w:rPr>
                <w:rFonts w:cstheme="minorHAnsi"/>
                <w:sz w:val="21"/>
                <w:szCs w:val="21"/>
              </w:rPr>
              <w:t>Die Problematik besteht hier darin, dass …</w:t>
            </w:r>
          </w:p>
          <w:p w14:paraId="33B00F89" w14:textId="77777777" w:rsidR="00751803" w:rsidRPr="00751803" w:rsidRDefault="00751803" w:rsidP="008258BF">
            <w:pPr>
              <w:suppressLineNumbers/>
              <w:spacing w:before="60" w:after="60" w:line="264" w:lineRule="auto"/>
              <w:jc w:val="both"/>
              <w:rPr>
                <w:rFonts w:cstheme="minorHAnsi"/>
                <w:sz w:val="21"/>
                <w:szCs w:val="21"/>
              </w:rPr>
            </w:pPr>
          </w:p>
          <w:p w14:paraId="0450C6AD" w14:textId="77777777" w:rsidR="00751803" w:rsidRDefault="00751803" w:rsidP="008258BF">
            <w:pPr>
              <w:suppressLineNumbers/>
              <w:spacing w:before="60" w:after="60" w:line="264" w:lineRule="auto"/>
              <w:jc w:val="both"/>
              <w:rPr>
                <w:rFonts w:cstheme="minorHAnsi"/>
                <w:sz w:val="21"/>
                <w:szCs w:val="21"/>
              </w:rPr>
            </w:pPr>
          </w:p>
          <w:p w14:paraId="63BCA04B" w14:textId="77777777" w:rsidR="008258BF" w:rsidRPr="00751803" w:rsidRDefault="008258BF" w:rsidP="008258BF">
            <w:pPr>
              <w:suppressLineNumbers/>
              <w:spacing w:before="60" w:after="60" w:line="264" w:lineRule="auto"/>
              <w:jc w:val="both"/>
              <w:rPr>
                <w:rFonts w:cstheme="minorHAnsi"/>
                <w:sz w:val="21"/>
                <w:szCs w:val="21"/>
              </w:rPr>
            </w:pPr>
          </w:p>
          <w:p w14:paraId="29E28E66" w14:textId="77777777" w:rsidR="00751803" w:rsidRPr="00751803" w:rsidRDefault="00751803" w:rsidP="008258BF">
            <w:pPr>
              <w:suppressLineNumbers/>
              <w:spacing w:before="60" w:after="60" w:line="264" w:lineRule="auto"/>
              <w:jc w:val="both"/>
              <w:rPr>
                <w:rFonts w:cstheme="minorHAnsi"/>
                <w:sz w:val="21"/>
                <w:szCs w:val="21"/>
              </w:rPr>
            </w:pPr>
          </w:p>
          <w:p w14:paraId="737DB7B1" w14:textId="77777777" w:rsidR="00751803" w:rsidRPr="00751803" w:rsidRDefault="00751803" w:rsidP="008258BF">
            <w:pPr>
              <w:suppressLineNumbers/>
              <w:spacing w:before="60" w:after="60" w:line="264" w:lineRule="auto"/>
              <w:jc w:val="both"/>
              <w:rPr>
                <w:rFonts w:cstheme="minorHAnsi"/>
                <w:sz w:val="21"/>
                <w:szCs w:val="21"/>
              </w:rPr>
            </w:pPr>
          </w:p>
        </w:tc>
      </w:tr>
    </w:tbl>
    <w:p w14:paraId="2094ED15" w14:textId="6556921B" w:rsidR="00751803" w:rsidRDefault="00751803" w:rsidP="00751803">
      <w:pPr>
        <w:suppressLineNumbers/>
        <w:spacing w:after="120" w:line="264" w:lineRule="auto"/>
        <w:jc w:val="both"/>
        <w:rPr>
          <w:rFonts w:cstheme="minorHAnsi"/>
          <w:sz w:val="21"/>
          <w:szCs w:val="21"/>
        </w:rPr>
      </w:pPr>
      <w:r w:rsidRPr="00751803">
        <w:rPr>
          <w:rFonts w:cstheme="minorHAnsi"/>
          <w:sz w:val="21"/>
          <w:szCs w:val="21"/>
        </w:rPr>
        <w:t xml:space="preserve"> </w:t>
      </w:r>
    </w:p>
    <w:p w14:paraId="5A8D13E0" w14:textId="2523345D" w:rsidR="00751803" w:rsidRDefault="00751803" w:rsidP="00751803">
      <w:pPr>
        <w:pStyle w:val="Listenabsatz"/>
        <w:numPr>
          <w:ilvl w:val="0"/>
          <w:numId w:val="2"/>
        </w:numPr>
        <w:suppressLineNumbers/>
        <w:spacing w:after="120" w:line="264" w:lineRule="auto"/>
        <w:jc w:val="both"/>
        <w:rPr>
          <w:rFonts w:cstheme="minorHAnsi"/>
          <w:sz w:val="21"/>
          <w:szCs w:val="21"/>
        </w:rPr>
      </w:pPr>
      <w:r>
        <w:rPr>
          <w:rFonts w:cstheme="minorHAnsi"/>
          <w:sz w:val="21"/>
          <w:szCs w:val="21"/>
        </w:rPr>
        <w:t xml:space="preserve">Ordnen Sie die folgenden Definitionen entweder dem engen bzw. weiten </w:t>
      </w:r>
      <w:proofErr w:type="spellStart"/>
      <w:r>
        <w:rPr>
          <w:rFonts w:cstheme="minorHAnsi"/>
          <w:sz w:val="21"/>
          <w:szCs w:val="21"/>
        </w:rPr>
        <w:t>substanzialistischen</w:t>
      </w:r>
      <w:proofErr w:type="spellEnd"/>
      <w:r>
        <w:rPr>
          <w:rFonts w:cstheme="minorHAnsi"/>
          <w:sz w:val="21"/>
          <w:szCs w:val="21"/>
        </w:rPr>
        <w:t xml:space="preserve"> Religionsverständnis (SRV) oder dem funktionalistischen Religionsverständnis (FRV) zu. Geben Sie bei den funktionalistischen Definitionen die spezielle Funktion an, auf die sich die Definition bezieht.</w:t>
      </w:r>
    </w:p>
    <w:p w14:paraId="5D340206" w14:textId="77777777" w:rsidR="00751803" w:rsidRDefault="00751803" w:rsidP="00751803">
      <w:pPr>
        <w:suppressLineNumbers/>
        <w:spacing w:after="120" w:line="264" w:lineRule="auto"/>
        <w:jc w:val="both"/>
        <w:rPr>
          <w:rFonts w:cstheme="minorHAnsi"/>
          <w:sz w:val="21"/>
          <w:szCs w:val="21"/>
        </w:rPr>
      </w:pPr>
    </w:p>
    <w:p w14:paraId="64555EB8" w14:textId="469BDB22" w:rsidR="00751803" w:rsidRDefault="00300481" w:rsidP="00751803">
      <w:pPr>
        <w:suppressLineNumbers/>
        <w:spacing w:after="120" w:line="264" w:lineRule="auto"/>
        <w:jc w:val="both"/>
        <w:rPr>
          <w:rFonts w:cstheme="minorHAnsi"/>
          <w:sz w:val="21"/>
          <w:szCs w:val="21"/>
        </w:rPr>
      </w:pPr>
      <w:r w:rsidRPr="000E1159">
        <w:rPr>
          <w:rFonts w:cstheme="minorHAnsi"/>
          <w:noProof/>
        </w:rPr>
        <mc:AlternateContent>
          <mc:Choice Requires="wps">
            <w:drawing>
              <wp:anchor distT="0" distB="0" distL="114300" distR="114300" simplePos="0" relativeHeight="251673600" behindDoc="0" locked="0" layoutInCell="1" allowOverlap="1" wp14:anchorId="3306C1E7" wp14:editId="39FB0DFD">
                <wp:simplePos x="0" y="0"/>
                <wp:positionH relativeFrom="column">
                  <wp:posOffset>3512820</wp:posOffset>
                </wp:positionH>
                <wp:positionV relativeFrom="paragraph">
                  <wp:posOffset>1477010</wp:posOffset>
                </wp:positionV>
                <wp:extent cx="2009775" cy="546284"/>
                <wp:effectExtent l="0" t="0" r="28575" b="215900"/>
                <wp:wrapNone/>
                <wp:docPr id="4" name="Sprechblase: rechteckig mit abgerundeten Ecken 4"/>
                <wp:cNvGraphicFramePr/>
                <a:graphic xmlns:a="http://schemas.openxmlformats.org/drawingml/2006/main">
                  <a:graphicData uri="http://schemas.microsoft.com/office/word/2010/wordprocessingShape">
                    <wps:wsp>
                      <wps:cNvSpPr/>
                      <wps:spPr>
                        <a:xfrm>
                          <a:off x="0" y="0"/>
                          <a:ext cx="2009775" cy="546284"/>
                        </a:xfrm>
                        <a:prstGeom prst="wedgeRoundRectCallout">
                          <a:avLst>
                            <a:gd name="adj1" fmla="val -12500"/>
                            <a:gd name="adj2" fmla="val 81855"/>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1E420242" w14:textId="77777777" w:rsidR="00300481" w:rsidRPr="00300481" w:rsidRDefault="00300481" w:rsidP="00300481">
                            <w:pPr>
                              <w:jc w:val="center"/>
                              <w:rPr>
                                <w:rFonts w:cstheme="minorHAnsi"/>
                                <w:sz w:val="21"/>
                                <w:szCs w:val="21"/>
                              </w:rPr>
                            </w:pPr>
                            <w:r w:rsidRPr="00300481">
                              <w:rPr>
                                <w:rFonts w:cstheme="minorHAnsi"/>
                                <w:sz w:val="21"/>
                                <w:szCs w:val="21"/>
                              </w:rPr>
                              <w:t>Religion ist der Glaube an das Dasein übernatürlicher Mächte.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06C1E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rechblase: rechteckig mit abgerundeten Ecken 4" o:spid="_x0000_s1028" type="#_x0000_t62" style="position:absolute;left:0;text-align:left;margin-left:276.6pt;margin-top:116.3pt;width:158.25pt;height:4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" adj="8100,28481" fillcolor="white [3201]" strokecolor="#70ad47 [3209]" strokeweight="1pt">
                <v:textbox>
                  <w:txbxContent>
                    <w:p w14:paraId="1E420242" w14:textId="77777777" w:rsidR="00300481" w:rsidRPr="00300481" w:rsidRDefault="00300481" w:rsidP="00300481">
                      <w:pPr>
                        <w:jc w:val="center"/>
                        <w:rPr>
                          <w:rFonts w:cstheme="minorHAnsi"/>
                          <w:sz w:val="21"/>
                          <w:szCs w:val="21"/>
                        </w:rPr>
                      </w:pPr>
                      <w:r w:rsidRPr="00300481">
                        <w:rPr>
                          <w:rFonts w:cstheme="minorHAnsi"/>
                          <w:sz w:val="21"/>
                          <w:szCs w:val="21"/>
                        </w:rPr>
                        <w:t>Religion ist der Glaube an das Dasein übernatürlicher Mächte.</w:t>
                      </w:r>
                    </w:p>
                  </w:txbxContent>
                </v:textbox>
              </v:shape>
            </w:pict>
          </mc:Fallback>
        </mc:AlternateContent>
      </w:r>
      <w:r w:rsidRPr="000E1159">
        <w:rPr>
          <w:rFonts w:cstheme="minorHAnsi"/>
          <w:noProof/>
        </w:rPr>
        <mc:AlternateContent>
          <mc:Choice Requires="wps">
            <w:drawing>
              <wp:anchor distT="0" distB="0" distL="114300" distR="114300" simplePos="0" relativeHeight="251674624" behindDoc="0" locked="0" layoutInCell="1" allowOverlap="1" wp14:anchorId="136981D1" wp14:editId="6F547ED8">
                <wp:simplePos x="0" y="0"/>
                <wp:positionH relativeFrom="margin">
                  <wp:posOffset>2407920</wp:posOffset>
                </wp:positionH>
                <wp:positionV relativeFrom="paragraph">
                  <wp:posOffset>-2540</wp:posOffset>
                </wp:positionV>
                <wp:extent cx="1838325" cy="597820"/>
                <wp:effectExtent l="0" t="0" r="28575" b="221615"/>
                <wp:wrapNone/>
                <wp:docPr id="5" name="Sprechblase: rechteckig mit abgerundeten Ecken 5"/>
                <wp:cNvGraphicFramePr/>
                <a:graphic xmlns:a="http://schemas.openxmlformats.org/drawingml/2006/main">
                  <a:graphicData uri="http://schemas.microsoft.com/office/word/2010/wordprocessingShape">
                    <wps:wsp>
                      <wps:cNvSpPr/>
                      <wps:spPr>
                        <a:xfrm>
                          <a:off x="0" y="0"/>
                          <a:ext cx="1838325" cy="597820"/>
                        </a:xfrm>
                        <a:prstGeom prst="wedgeRoundRectCallout">
                          <a:avLst>
                            <a:gd name="adj1" fmla="val -12500"/>
                            <a:gd name="adj2" fmla="val 81855"/>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655D4F81" w14:textId="77777777" w:rsidR="00300481" w:rsidRPr="00300481" w:rsidRDefault="00300481" w:rsidP="00300481">
                            <w:pPr>
                              <w:jc w:val="center"/>
                              <w:rPr>
                                <w:rFonts w:cstheme="minorHAnsi"/>
                                <w:sz w:val="21"/>
                                <w:szCs w:val="21"/>
                              </w:rPr>
                            </w:pPr>
                            <w:r w:rsidRPr="00300481">
                              <w:rPr>
                                <w:rFonts w:cstheme="minorHAnsi"/>
                                <w:sz w:val="21"/>
                                <w:szCs w:val="21"/>
                              </w:rPr>
                              <w:t>Religion ist erlebnishafte Begegnung mit dem Heiligen.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981D1" id="Sprechblase: rechteckig mit abgerundeten Ecken 5" o:spid="_x0000_s1029" type="#_x0000_t62" style="position:absolute;left:0;text-align:left;margin-left:189.6pt;margin-top:-.2pt;width:144.75pt;height:47.0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" adj="8100,28481" fillcolor="white [3201]" strokecolor="#70ad47 [3209]" strokeweight="1pt">
                <v:textbox>
                  <w:txbxContent>
                    <w:p w14:paraId="655D4F81" w14:textId="77777777" w:rsidR="00300481" w:rsidRPr="00300481" w:rsidRDefault="00300481" w:rsidP="00300481">
                      <w:pPr>
                        <w:jc w:val="center"/>
                        <w:rPr>
                          <w:rFonts w:cstheme="minorHAnsi"/>
                          <w:sz w:val="21"/>
                          <w:szCs w:val="21"/>
                        </w:rPr>
                      </w:pPr>
                      <w:r w:rsidRPr="00300481">
                        <w:rPr>
                          <w:rFonts w:cstheme="minorHAnsi"/>
                          <w:sz w:val="21"/>
                          <w:szCs w:val="21"/>
                        </w:rPr>
                        <w:t>Religion ist erlebnishafte Begegnung mit dem Heiligen.</w:t>
                      </w:r>
                    </w:p>
                  </w:txbxContent>
                </v:textbox>
                <w10:wrap anchorx="margin"/>
              </v:shape>
            </w:pict>
          </mc:Fallback>
        </mc:AlternateContent>
      </w:r>
      <w:r w:rsidRPr="000E1159">
        <w:rPr>
          <w:rFonts w:cstheme="minorHAnsi"/>
          <w:noProof/>
        </w:rPr>
        <mc:AlternateContent>
          <mc:Choice Requires="wps">
            <w:drawing>
              <wp:anchor distT="0" distB="0" distL="114300" distR="114300" simplePos="0" relativeHeight="251675648" behindDoc="0" locked="0" layoutInCell="1" allowOverlap="1" wp14:anchorId="62560D53" wp14:editId="17931FCE">
                <wp:simplePos x="0" y="0"/>
                <wp:positionH relativeFrom="column">
                  <wp:posOffset>1270</wp:posOffset>
                </wp:positionH>
                <wp:positionV relativeFrom="paragraph">
                  <wp:posOffset>48260</wp:posOffset>
                </wp:positionV>
                <wp:extent cx="2276475" cy="1123490"/>
                <wp:effectExtent l="0" t="0" r="28575" b="267335"/>
                <wp:wrapNone/>
                <wp:docPr id="7" name="Sprechblase: rechteckig mit abgerundeten Ecken 7"/>
                <wp:cNvGraphicFramePr/>
                <a:graphic xmlns:a="http://schemas.openxmlformats.org/drawingml/2006/main">
                  <a:graphicData uri="http://schemas.microsoft.com/office/word/2010/wordprocessingShape">
                    <wps:wsp>
                      <wps:cNvSpPr/>
                      <wps:spPr>
                        <a:xfrm>
                          <a:off x="0" y="0"/>
                          <a:ext cx="2276475" cy="1123490"/>
                        </a:xfrm>
                        <a:prstGeom prst="wedgeRoundRectCallout">
                          <a:avLst>
                            <a:gd name="adj1" fmla="val -12045"/>
                            <a:gd name="adj2" fmla="val 71111"/>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47BFE42D" w14:textId="77777777" w:rsidR="00300481" w:rsidRPr="00300481" w:rsidRDefault="00300481" w:rsidP="00300481">
                            <w:pPr>
                              <w:jc w:val="center"/>
                              <w:rPr>
                                <w:rFonts w:cstheme="minorHAnsi"/>
                                <w:sz w:val="21"/>
                                <w:szCs w:val="21"/>
                              </w:rPr>
                            </w:pPr>
                            <w:r w:rsidRPr="00300481">
                              <w:rPr>
                                <w:rFonts w:cstheme="minorHAnsi"/>
                                <w:sz w:val="21"/>
                                <w:szCs w:val="21"/>
                              </w:rPr>
                              <w:t>Religion ist ein solidarisches System von Überzeugungen und Praktiken, die in einer moralischen Gemeinschaft alle Personen vereint, die ihr angehören.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60D53" id="Sprechblase: rechteckig mit abgerundeten Ecken 7" o:spid="_x0000_s1030" type="#_x0000_t62" style="position:absolute;left:0;text-align:left;margin-left:.1pt;margin-top:3.8pt;width:179.25pt;height:88.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" adj="8198,26160" fillcolor="white [3201]" strokecolor="#70ad47 [3209]" strokeweight="1pt">
                <v:textbox>
                  <w:txbxContent>
                    <w:p w14:paraId="47BFE42D" w14:textId="77777777" w:rsidR="00300481" w:rsidRPr="00300481" w:rsidRDefault="00300481" w:rsidP="00300481">
                      <w:pPr>
                        <w:jc w:val="center"/>
                        <w:rPr>
                          <w:rFonts w:cstheme="minorHAnsi"/>
                          <w:sz w:val="21"/>
                          <w:szCs w:val="21"/>
                        </w:rPr>
                      </w:pPr>
                      <w:r w:rsidRPr="00300481">
                        <w:rPr>
                          <w:rFonts w:cstheme="minorHAnsi"/>
                          <w:sz w:val="21"/>
                          <w:szCs w:val="21"/>
                        </w:rPr>
                        <w:t>Religion ist ein solidarisches System von Überzeugungen und Praktiken, die in einer moralischen Gemeinschaft alle Personen vereint, die ihr angehören.</w:t>
                      </w:r>
                    </w:p>
                  </w:txbxContent>
                </v:textbox>
              </v:shape>
            </w:pict>
          </mc:Fallback>
        </mc:AlternateContent>
      </w:r>
      <w:r w:rsidRPr="000E1159">
        <w:rPr>
          <w:rFonts w:cstheme="minorHAnsi"/>
          <w:noProof/>
        </w:rPr>
        <mc:AlternateContent>
          <mc:Choice Requires="wps">
            <w:drawing>
              <wp:anchor distT="0" distB="0" distL="114300" distR="114300" simplePos="0" relativeHeight="251677696" behindDoc="0" locked="0" layoutInCell="1" allowOverlap="1" wp14:anchorId="6EE1588D" wp14:editId="57245D2E">
                <wp:simplePos x="0" y="0"/>
                <wp:positionH relativeFrom="margin">
                  <wp:posOffset>255270</wp:posOffset>
                </wp:positionH>
                <wp:positionV relativeFrom="paragraph">
                  <wp:posOffset>1711960</wp:posOffset>
                </wp:positionV>
                <wp:extent cx="1952625" cy="711200"/>
                <wp:effectExtent l="0" t="0" r="28575" b="260350"/>
                <wp:wrapNone/>
                <wp:docPr id="10" name="Sprechblase: rechteckig mit abgerundeten Ecken 10"/>
                <wp:cNvGraphicFramePr/>
                <a:graphic xmlns:a="http://schemas.openxmlformats.org/drawingml/2006/main">
                  <a:graphicData uri="http://schemas.microsoft.com/office/word/2010/wordprocessingShape">
                    <wps:wsp>
                      <wps:cNvSpPr/>
                      <wps:spPr>
                        <a:xfrm>
                          <a:off x="0" y="0"/>
                          <a:ext cx="1952625" cy="711200"/>
                        </a:xfrm>
                        <a:prstGeom prst="wedgeRoundRectCallout">
                          <a:avLst>
                            <a:gd name="adj1" fmla="val -12500"/>
                            <a:gd name="adj2" fmla="val 81855"/>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757E4D97" w14:textId="77777777" w:rsidR="00300481" w:rsidRPr="00300481" w:rsidRDefault="00300481" w:rsidP="00300481">
                            <w:pPr>
                              <w:jc w:val="center"/>
                              <w:rPr>
                                <w:rFonts w:cstheme="minorHAnsi"/>
                                <w:sz w:val="21"/>
                                <w:szCs w:val="21"/>
                              </w:rPr>
                            </w:pPr>
                            <w:r w:rsidRPr="00300481">
                              <w:rPr>
                                <w:rFonts w:cstheme="minorHAnsi"/>
                                <w:sz w:val="21"/>
                                <w:szCs w:val="21"/>
                              </w:rPr>
                              <w:t>Religion ist die Deutung von Erfahrung im Horizont der Idee des Unbedingten.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1588D" id="Sprechblase: rechteckig mit abgerundeten Ecken 10" o:spid="_x0000_s1031" type="#_x0000_t62" style="position:absolute;left:0;text-align:left;margin-left:20.1pt;margin-top:134.8pt;width:153.75pt;height:5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" adj="8100,28481" fillcolor="white [3201]" strokecolor="#70ad47 [3209]" strokeweight="1pt">
                <v:textbox>
                  <w:txbxContent>
                    <w:p w14:paraId="757E4D97" w14:textId="77777777" w:rsidR="00300481" w:rsidRPr="00300481" w:rsidRDefault="00300481" w:rsidP="00300481">
                      <w:pPr>
                        <w:jc w:val="center"/>
                        <w:rPr>
                          <w:rFonts w:cstheme="minorHAnsi"/>
                          <w:sz w:val="21"/>
                          <w:szCs w:val="21"/>
                        </w:rPr>
                      </w:pPr>
                      <w:r w:rsidRPr="00300481">
                        <w:rPr>
                          <w:rFonts w:cstheme="minorHAnsi"/>
                          <w:sz w:val="21"/>
                          <w:szCs w:val="21"/>
                        </w:rPr>
                        <w:t>Religion ist die Deutung von Erfahrung im Horizont der Idee des Unbedingten.</w:t>
                      </w:r>
                    </w:p>
                  </w:txbxContent>
                </v:textbox>
                <w10:wrap anchorx="margin"/>
              </v:shape>
            </w:pict>
          </mc:Fallback>
        </mc:AlternateContent>
      </w:r>
    </w:p>
    <w:p w14:paraId="6DEB3474" w14:textId="64326ED5" w:rsidR="00751803" w:rsidRDefault="00300481" w:rsidP="00751803">
      <w:pPr>
        <w:suppressLineNumbers/>
        <w:spacing w:after="120" w:line="264" w:lineRule="auto"/>
        <w:jc w:val="both"/>
        <w:rPr>
          <w:rFonts w:cstheme="minorHAnsi"/>
          <w:sz w:val="21"/>
          <w:szCs w:val="21"/>
        </w:rPr>
      </w:pPr>
      <w:r w:rsidRPr="000E1159">
        <w:rPr>
          <w:rFonts w:cstheme="minorHAnsi"/>
          <w:noProof/>
        </w:rPr>
        <mc:AlternateContent>
          <mc:Choice Requires="wps">
            <w:drawing>
              <wp:anchor distT="0" distB="0" distL="114300" distR="114300" simplePos="0" relativeHeight="251676672" behindDoc="0" locked="0" layoutInCell="1" allowOverlap="1" wp14:anchorId="2527F306" wp14:editId="1FD5B791">
                <wp:simplePos x="0" y="0"/>
                <wp:positionH relativeFrom="margin">
                  <wp:posOffset>4516120</wp:posOffset>
                </wp:positionH>
                <wp:positionV relativeFrom="paragraph">
                  <wp:posOffset>8890</wp:posOffset>
                </wp:positionV>
                <wp:extent cx="1743075" cy="730250"/>
                <wp:effectExtent l="0" t="0" r="28575" b="260350"/>
                <wp:wrapNone/>
                <wp:docPr id="8" name="Sprechblase: rechteckig mit abgerundeten Ecken 8"/>
                <wp:cNvGraphicFramePr/>
                <a:graphic xmlns:a="http://schemas.openxmlformats.org/drawingml/2006/main">
                  <a:graphicData uri="http://schemas.microsoft.com/office/word/2010/wordprocessingShape">
                    <wps:wsp>
                      <wps:cNvSpPr/>
                      <wps:spPr>
                        <a:xfrm>
                          <a:off x="0" y="0"/>
                          <a:ext cx="1743075" cy="730250"/>
                        </a:xfrm>
                        <a:prstGeom prst="wedgeRoundRectCallout">
                          <a:avLst>
                            <a:gd name="adj1" fmla="val -12500"/>
                            <a:gd name="adj2" fmla="val 81855"/>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27A163CC" w14:textId="77777777" w:rsidR="00300481" w:rsidRPr="00300481" w:rsidRDefault="00300481" w:rsidP="00300481">
                            <w:pPr>
                              <w:jc w:val="center"/>
                              <w:rPr>
                                <w:rFonts w:cstheme="minorHAnsi"/>
                                <w:sz w:val="21"/>
                                <w:szCs w:val="21"/>
                              </w:rPr>
                            </w:pPr>
                            <w:r w:rsidRPr="00300481">
                              <w:rPr>
                                <w:rFonts w:cstheme="minorHAnsi"/>
                                <w:sz w:val="21"/>
                                <w:szCs w:val="21"/>
                              </w:rPr>
                              <w:t>Religion ist die Bedingung der Möglichkeit unserer Vermenschlichung.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7F306" id="Sprechblase: rechteckig mit abgerundeten Ecken 8" o:spid="_x0000_s1032" type="#_x0000_t62" style="position:absolute;left:0;text-align:left;margin-left:355.6pt;margin-top:.7pt;width:137.25pt;height:5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" adj="8100,28481" fillcolor="white [3201]" strokecolor="#70ad47 [3209]" strokeweight="1pt">
                <v:textbox>
                  <w:txbxContent>
                    <w:p w14:paraId="27A163CC" w14:textId="77777777" w:rsidR="00300481" w:rsidRPr="00300481" w:rsidRDefault="00300481" w:rsidP="00300481">
                      <w:pPr>
                        <w:jc w:val="center"/>
                        <w:rPr>
                          <w:rFonts w:cstheme="minorHAnsi"/>
                          <w:sz w:val="21"/>
                          <w:szCs w:val="21"/>
                        </w:rPr>
                      </w:pPr>
                      <w:r w:rsidRPr="00300481">
                        <w:rPr>
                          <w:rFonts w:cstheme="minorHAnsi"/>
                          <w:sz w:val="21"/>
                          <w:szCs w:val="21"/>
                        </w:rPr>
                        <w:t>Religion ist die Bedingung der Möglichkeit unserer Vermenschlichung.</w:t>
                      </w:r>
                    </w:p>
                  </w:txbxContent>
                </v:textbox>
                <w10:wrap anchorx="margin"/>
              </v:shape>
            </w:pict>
          </mc:Fallback>
        </mc:AlternateContent>
      </w:r>
    </w:p>
    <w:p w14:paraId="38A771FD" w14:textId="77777777" w:rsidR="00300481" w:rsidRDefault="00300481" w:rsidP="00751803">
      <w:pPr>
        <w:suppressLineNumbers/>
        <w:spacing w:after="120" w:line="264" w:lineRule="auto"/>
        <w:jc w:val="both"/>
        <w:rPr>
          <w:rFonts w:cstheme="minorHAnsi"/>
          <w:sz w:val="21"/>
          <w:szCs w:val="21"/>
        </w:rPr>
      </w:pPr>
    </w:p>
    <w:p w14:paraId="6EA7C4F6" w14:textId="77777777" w:rsidR="00300481" w:rsidRDefault="00300481" w:rsidP="00751803">
      <w:pPr>
        <w:suppressLineNumbers/>
        <w:spacing w:after="120" w:line="264" w:lineRule="auto"/>
        <w:jc w:val="both"/>
        <w:rPr>
          <w:rFonts w:cstheme="minorHAnsi"/>
          <w:sz w:val="21"/>
          <w:szCs w:val="21"/>
        </w:rPr>
      </w:pPr>
    </w:p>
    <w:p w14:paraId="5C2D4334" w14:textId="77777777" w:rsidR="00300481" w:rsidRDefault="00300481" w:rsidP="00751803">
      <w:pPr>
        <w:suppressLineNumbers/>
        <w:spacing w:after="120" w:line="264" w:lineRule="auto"/>
        <w:jc w:val="both"/>
        <w:rPr>
          <w:rFonts w:cstheme="minorHAnsi"/>
          <w:sz w:val="21"/>
          <w:szCs w:val="21"/>
        </w:rPr>
      </w:pPr>
    </w:p>
    <w:p w14:paraId="485D2DFA" w14:textId="77777777" w:rsidR="00300481" w:rsidRDefault="00300481" w:rsidP="00751803">
      <w:pPr>
        <w:suppressLineNumbers/>
        <w:spacing w:after="120" w:line="264" w:lineRule="auto"/>
        <w:jc w:val="both"/>
        <w:rPr>
          <w:rFonts w:cstheme="minorHAnsi"/>
          <w:sz w:val="21"/>
          <w:szCs w:val="21"/>
        </w:rPr>
      </w:pPr>
    </w:p>
    <w:p w14:paraId="7F790820" w14:textId="77777777" w:rsidR="00300481" w:rsidRDefault="00300481" w:rsidP="00751803">
      <w:pPr>
        <w:suppressLineNumbers/>
        <w:spacing w:after="120" w:line="264" w:lineRule="auto"/>
        <w:jc w:val="both"/>
        <w:rPr>
          <w:rFonts w:cstheme="minorHAnsi"/>
          <w:sz w:val="21"/>
          <w:szCs w:val="21"/>
        </w:rPr>
      </w:pPr>
    </w:p>
    <w:p w14:paraId="7F3B8C2C" w14:textId="77777777" w:rsidR="00300481" w:rsidRDefault="00300481" w:rsidP="00751803">
      <w:pPr>
        <w:suppressLineNumbers/>
        <w:spacing w:after="120" w:line="264" w:lineRule="auto"/>
        <w:jc w:val="both"/>
        <w:rPr>
          <w:rFonts w:cstheme="minorHAnsi"/>
          <w:sz w:val="21"/>
          <w:szCs w:val="21"/>
        </w:rPr>
      </w:pPr>
    </w:p>
    <w:p w14:paraId="2758645C" w14:textId="77777777" w:rsidR="00300481" w:rsidRDefault="00300481" w:rsidP="00751803">
      <w:pPr>
        <w:suppressLineNumbers/>
        <w:spacing w:after="120" w:line="264" w:lineRule="auto"/>
        <w:jc w:val="both"/>
        <w:rPr>
          <w:rFonts w:cstheme="minorHAnsi"/>
          <w:sz w:val="21"/>
          <w:szCs w:val="21"/>
        </w:rPr>
      </w:pPr>
    </w:p>
    <w:p w14:paraId="235262B2" w14:textId="77777777" w:rsidR="00300481" w:rsidRDefault="00300481" w:rsidP="00751803">
      <w:pPr>
        <w:suppressLineNumbers/>
        <w:spacing w:after="120" w:line="264" w:lineRule="auto"/>
        <w:jc w:val="both"/>
        <w:rPr>
          <w:rFonts w:cstheme="minorHAnsi"/>
          <w:sz w:val="21"/>
          <w:szCs w:val="21"/>
        </w:rPr>
      </w:pPr>
    </w:p>
    <w:p w14:paraId="31F9C6C1" w14:textId="77777777" w:rsidR="00751803" w:rsidRDefault="00751803" w:rsidP="00751803">
      <w:pPr>
        <w:suppressLineNumbers/>
        <w:spacing w:after="120" w:line="264" w:lineRule="auto"/>
        <w:jc w:val="both"/>
        <w:rPr>
          <w:rFonts w:cstheme="minorHAnsi"/>
          <w:sz w:val="21"/>
          <w:szCs w:val="21"/>
        </w:rPr>
      </w:pPr>
    </w:p>
    <w:p w14:paraId="0AF1E8CC" w14:textId="77777777" w:rsidR="00751803" w:rsidRDefault="00751803" w:rsidP="00751803">
      <w:pPr>
        <w:suppressLineNumbers/>
        <w:spacing w:after="120" w:line="264" w:lineRule="auto"/>
        <w:jc w:val="both"/>
        <w:rPr>
          <w:rFonts w:cstheme="minorHAnsi"/>
          <w:sz w:val="21"/>
          <w:szCs w:val="21"/>
        </w:rPr>
      </w:pPr>
    </w:p>
    <w:p w14:paraId="3186A02E" w14:textId="01A26F76" w:rsidR="00751803" w:rsidRDefault="00751803" w:rsidP="00751803">
      <w:pPr>
        <w:pStyle w:val="Listenabsatz"/>
        <w:numPr>
          <w:ilvl w:val="0"/>
          <w:numId w:val="2"/>
        </w:numPr>
        <w:suppressLineNumbers/>
        <w:spacing w:after="120" w:line="264" w:lineRule="auto"/>
        <w:jc w:val="both"/>
        <w:rPr>
          <w:rFonts w:cstheme="minorHAnsi"/>
          <w:sz w:val="21"/>
          <w:szCs w:val="21"/>
        </w:rPr>
      </w:pPr>
      <w:r>
        <w:rPr>
          <w:rFonts w:cstheme="minorHAnsi"/>
          <w:sz w:val="21"/>
          <w:szCs w:val="21"/>
        </w:rPr>
        <w:t xml:space="preserve">Das Interview bricht im Text ab. Führen Sie es fort, indem Sie unter Bezugnahme auf die zwei Religionsverständnisse differenziert Stellung zu der These „Fußball ist eine Religion.“ </w:t>
      </w:r>
      <w:r w:rsidR="00300481">
        <w:rPr>
          <w:rFonts w:cstheme="minorHAnsi"/>
          <w:sz w:val="21"/>
          <w:szCs w:val="21"/>
        </w:rPr>
        <w:t>b</w:t>
      </w:r>
      <w:r>
        <w:rPr>
          <w:rFonts w:cstheme="minorHAnsi"/>
          <w:sz w:val="21"/>
          <w:szCs w:val="21"/>
        </w:rPr>
        <w:t>eziehen.</w:t>
      </w:r>
    </w:p>
    <w:p w14:paraId="162596CA" w14:textId="77777777" w:rsidR="00751803" w:rsidRPr="00751803" w:rsidRDefault="00751803" w:rsidP="00751803">
      <w:pPr>
        <w:suppressLineNumbers/>
        <w:spacing w:after="120" w:line="264" w:lineRule="auto"/>
        <w:jc w:val="both"/>
        <w:rPr>
          <w:rFonts w:cstheme="minorHAnsi"/>
          <w:sz w:val="21"/>
          <w:szCs w:val="21"/>
        </w:rPr>
      </w:pPr>
      <w:r w:rsidRPr="00751803">
        <w:rPr>
          <w:rFonts w:cstheme="minorHAnsi"/>
          <w:sz w:val="21"/>
          <w:szCs w:val="21"/>
        </w:rPr>
        <w:t xml:space="preserve">Das kommt nun ganz drauf an: </w:t>
      </w:r>
    </w:p>
    <w:p w14:paraId="3B1674E9" w14:textId="57E3A568" w:rsidR="00751803" w:rsidRPr="00751803" w:rsidRDefault="00751803" w:rsidP="00751803">
      <w:pPr>
        <w:pStyle w:val="Listenabsatz"/>
        <w:numPr>
          <w:ilvl w:val="0"/>
          <w:numId w:val="1"/>
        </w:numPr>
        <w:suppressLineNumbers/>
        <w:spacing w:after="120" w:line="264" w:lineRule="auto"/>
        <w:jc w:val="both"/>
        <w:rPr>
          <w:rFonts w:cstheme="minorHAnsi"/>
          <w:sz w:val="21"/>
          <w:szCs w:val="21"/>
        </w:rPr>
      </w:pPr>
      <w:r w:rsidRPr="00751803">
        <w:rPr>
          <w:rFonts w:cstheme="minorHAnsi"/>
          <w:sz w:val="21"/>
          <w:szCs w:val="21"/>
        </w:rPr>
        <w:t xml:space="preserve">Legt man das enge </w:t>
      </w:r>
      <w:proofErr w:type="spellStart"/>
      <w:r w:rsidRPr="00751803">
        <w:rPr>
          <w:rFonts w:cstheme="minorHAnsi"/>
          <w:sz w:val="21"/>
          <w:szCs w:val="21"/>
        </w:rPr>
        <w:t>substanzialistische</w:t>
      </w:r>
      <w:proofErr w:type="spellEnd"/>
      <w:r w:rsidRPr="00751803">
        <w:rPr>
          <w:rFonts w:cstheme="minorHAnsi"/>
          <w:sz w:val="21"/>
          <w:szCs w:val="21"/>
        </w:rPr>
        <w:t xml:space="preserve"> Religionsverständnis zugrunde, dann …</w:t>
      </w:r>
    </w:p>
    <w:p w14:paraId="678FEAF4" w14:textId="662C13D2" w:rsidR="00751803" w:rsidRPr="00751803" w:rsidRDefault="00751803" w:rsidP="00751803">
      <w:pPr>
        <w:pStyle w:val="Listenabsatz"/>
        <w:numPr>
          <w:ilvl w:val="0"/>
          <w:numId w:val="1"/>
        </w:numPr>
        <w:suppressLineNumbers/>
        <w:spacing w:after="120" w:line="264" w:lineRule="auto"/>
        <w:jc w:val="both"/>
        <w:rPr>
          <w:rFonts w:cstheme="minorHAnsi"/>
          <w:sz w:val="21"/>
          <w:szCs w:val="21"/>
        </w:rPr>
      </w:pPr>
      <w:r w:rsidRPr="00751803">
        <w:rPr>
          <w:rFonts w:cstheme="minorHAnsi"/>
          <w:sz w:val="21"/>
          <w:szCs w:val="21"/>
        </w:rPr>
        <w:t xml:space="preserve">Legt man das weite </w:t>
      </w:r>
      <w:proofErr w:type="spellStart"/>
      <w:r w:rsidRPr="00751803">
        <w:rPr>
          <w:rFonts w:cstheme="minorHAnsi"/>
          <w:sz w:val="21"/>
          <w:szCs w:val="21"/>
        </w:rPr>
        <w:t>substanzialistische</w:t>
      </w:r>
      <w:proofErr w:type="spellEnd"/>
      <w:r w:rsidRPr="00751803">
        <w:rPr>
          <w:rFonts w:cstheme="minorHAnsi"/>
          <w:sz w:val="21"/>
          <w:szCs w:val="21"/>
        </w:rPr>
        <w:t xml:space="preserve"> Religionsverständnis zugrunde, dann …</w:t>
      </w:r>
    </w:p>
    <w:p w14:paraId="17358A74" w14:textId="7A577A55" w:rsidR="00751803" w:rsidRPr="00751803" w:rsidRDefault="00751803" w:rsidP="00751803">
      <w:pPr>
        <w:pStyle w:val="Listenabsatz"/>
        <w:numPr>
          <w:ilvl w:val="0"/>
          <w:numId w:val="1"/>
        </w:numPr>
        <w:suppressLineNumbers/>
        <w:spacing w:after="120" w:line="264" w:lineRule="auto"/>
        <w:jc w:val="both"/>
        <w:rPr>
          <w:rFonts w:cstheme="minorHAnsi"/>
          <w:sz w:val="21"/>
          <w:szCs w:val="21"/>
        </w:rPr>
      </w:pPr>
      <w:r w:rsidRPr="00751803">
        <w:rPr>
          <w:rFonts w:cstheme="minorHAnsi"/>
          <w:sz w:val="21"/>
          <w:szCs w:val="21"/>
        </w:rPr>
        <w:t xml:space="preserve">Legt man das </w:t>
      </w:r>
      <w:proofErr w:type="spellStart"/>
      <w:r w:rsidRPr="00751803">
        <w:rPr>
          <w:rFonts w:cstheme="minorHAnsi"/>
          <w:sz w:val="21"/>
          <w:szCs w:val="21"/>
        </w:rPr>
        <w:t>funktionialistische</w:t>
      </w:r>
      <w:proofErr w:type="spellEnd"/>
      <w:r w:rsidRPr="00751803">
        <w:rPr>
          <w:rFonts w:cstheme="minorHAnsi"/>
          <w:sz w:val="21"/>
          <w:szCs w:val="21"/>
        </w:rPr>
        <w:t xml:space="preserve"> Religionsverständnis zugrunde, dann …</w:t>
      </w:r>
    </w:p>
    <w:p w14:paraId="384C1AD6" w14:textId="77777777" w:rsidR="00BD5AD6" w:rsidRDefault="00BD5AD6">
      <w:pPr>
        <w:sectPr w:rsidR="00BD5AD6" w:rsidSect="009E0500">
          <w:pgSz w:w="11906" w:h="16838"/>
          <w:pgMar w:top="1134" w:right="1134" w:bottom="1134" w:left="1418" w:header="709" w:footer="709" w:gutter="0"/>
          <w:lnNumType w:countBy="5" w:distance="113" w:restart="continuous"/>
          <w:cols w:space="708"/>
          <w:docGrid w:linePitch="360"/>
        </w:sectPr>
      </w:pPr>
    </w:p>
    <w:p w14:paraId="09FFF015" w14:textId="4E262B57" w:rsidR="006142BE" w:rsidRPr="00562770" w:rsidRDefault="00BD5AD6" w:rsidP="009C177D">
      <w:pPr>
        <w:spacing w:after="0"/>
        <w:jc w:val="both"/>
        <w:rPr>
          <w:b/>
          <w:bCs/>
          <w:sz w:val="32"/>
          <w:szCs w:val="32"/>
        </w:rPr>
      </w:pPr>
      <w:r w:rsidRPr="00562770">
        <w:rPr>
          <w:b/>
          <w:bCs/>
          <w:sz w:val="32"/>
          <w:szCs w:val="32"/>
        </w:rPr>
        <w:lastRenderedPageBreak/>
        <w:t>Erwartungshorizont</w:t>
      </w:r>
    </w:p>
    <w:p w14:paraId="0C5ED7AF" w14:textId="77777777" w:rsidR="009C177D" w:rsidRPr="009C177D" w:rsidRDefault="009C177D" w:rsidP="009C177D">
      <w:pPr>
        <w:spacing w:after="0"/>
        <w:jc w:val="both"/>
      </w:pPr>
    </w:p>
    <w:p w14:paraId="61ACE240" w14:textId="4070908F" w:rsidR="009C177D" w:rsidRPr="009C177D" w:rsidRDefault="009C177D" w:rsidP="009C177D">
      <w:pPr>
        <w:spacing w:after="0"/>
        <w:jc w:val="both"/>
        <w:rPr>
          <w:i/>
          <w:iCs/>
        </w:rPr>
      </w:pPr>
      <w:r w:rsidRPr="009C177D">
        <w:rPr>
          <w:i/>
          <w:iCs/>
        </w:rPr>
        <w:t>Aufgabe 1:</w:t>
      </w:r>
    </w:p>
    <w:p w14:paraId="301EEEF4" w14:textId="77777777" w:rsidR="009C177D" w:rsidRDefault="009C177D" w:rsidP="009C177D">
      <w:pPr>
        <w:suppressLineNumbers/>
        <w:spacing w:after="0"/>
        <w:jc w:val="both"/>
        <w:rPr>
          <w:rFonts w:cstheme="minorHAnsi"/>
          <w:b/>
        </w:rPr>
      </w:pPr>
      <w:proofErr w:type="spellStart"/>
      <w:r w:rsidRPr="000E1159">
        <w:rPr>
          <w:rFonts w:cstheme="minorHAnsi"/>
          <w:b/>
        </w:rPr>
        <w:t>Substanzialistisches</w:t>
      </w:r>
      <w:proofErr w:type="spellEnd"/>
      <w:r w:rsidRPr="000E1159">
        <w:rPr>
          <w:rFonts w:cstheme="minorHAnsi"/>
          <w:b/>
        </w:rPr>
        <w:t xml:space="preserve"> Religionsverständnis:</w:t>
      </w:r>
      <w:r>
        <w:rPr>
          <w:rFonts w:cstheme="minorHAnsi"/>
          <w:b/>
        </w:rPr>
        <w:t xml:space="preserve"> </w:t>
      </w:r>
    </w:p>
    <w:p w14:paraId="7101D30F" w14:textId="4E68C9A4" w:rsidR="009C177D" w:rsidRDefault="009C177D" w:rsidP="009C177D">
      <w:pPr>
        <w:suppressLineNumbers/>
        <w:spacing w:after="0"/>
        <w:jc w:val="both"/>
        <w:rPr>
          <w:rFonts w:cstheme="minorHAnsi"/>
        </w:rPr>
      </w:pPr>
      <w:proofErr w:type="spellStart"/>
      <w:r w:rsidRPr="000E1159">
        <w:rPr>
          <w:rFonts w:cstheme="minorHAnsi"/>
        </w:rPr>
        <w:t>Substanzialistische</w:t>
      </w:r>
      <w:proofErr w:type="spellEnd"/>
      <w:r w:rsidRPr="000E1159">
        <w:rPr>
          <w:rFonts w:cstheme="minorHAnsi"/>
        </w:rPr>
        <w:t xml:space="preserve"> Religionsdefinitionen bestimmen Religion über </w:t>
      </w:r>
      <w:r w:rsidRPr="000E1159">
        <w:rPr>
          <w:rFonts w:cstheme="minorHAnsi"/>
          <w:i/>
        </w:rPr>
        <w:t>spezifische Inhalte</w:t>
      </w:r>
      <w:r w:rsidRPr="000E1159">
        <w:rPr>
          <w:rFonts w:cstheme="minorHAnsi"/>
        </w:rPr>
        <w:t xml:space="preserve"> wie den Glauben an </w:t>
      </w:r>
      <w:r w:rsidRPr="000E1159">
        <w:rPr>
          <w:rFonts w:cstheme="minorHAnsi"/>
          <w:i/>
        </w:rPr>
        <w:t>geistige Wesen</w:t>
      </w:r>
      <w:r w:rsidRPr="000E1159">
        <w:rPr>
          <w:rFonts w:cstheme="minorHAnsi"/>
        </w:rPr>
        <w:t xml:space="preserve"> </w:t>
      </w:r>
      <w:r w:rsidR="001D0737">
        <w:rPr>
          <w:rFonts w:cstheme="minorHAnsi"/>
        </w:rPr>
        <w:t xml:space="preserve">(eng gefasst) </w:t>
      </w:r>
      <w:r w:rsidRPr="000E1159">
        <w:rPr>
          <w:rFonts w:cstheme="minorHAnsi"/>
        </w:rPr>
        <w:t xml:space="preserve">oder die Erfahrung des </w:t>
      </w:r>
      <w:r w:rsidRPr="000E1159">
        <w:rPr>
          <w:rFonts w:cstheme="minorHAnsi"/>
          <w:i/>
        </w:rPr>
        <w:t>Heiligen</w:t>
      </w:r>
      <w:r w:rsidR="001D0737">
        <w:rPr>
          <w:rFonts w:cstheme="minorHAnsi"/>
          <w:i/>
        </w:rPr>
        <w:t xml:space="preserve"> </w:t>
      </w:r>
      <w:r w:rsidR="001D0737" w:rsidRPr="001D0737">
        <w:rPr>
          <w:rFonts w:cstheme="minorHAnsi"/>
          <w:iCs/>
        </w:rPr>
        <w:t>(weit</w:t>
      </w:r>
      <w:r w:rsidR="001D0737">
        <w:rPr>
          <w:rFonts w:cstheme="minorHAnsi"/>
          <w:iCs/>
        </w:rPr>
        <w:t xml:space="preserve"> </w:t>
      </w:r>
      <w:r w:rsidR="001D0737" w:rsidRPr="001D0737">
        <w:rPr>
          <w:rFonts w:cstheme="minorHAnsi"/>
          <w:iCs/>
        </w:rPr>
        <w:t>gefasst)</w:t>
      </w:r>
      <w:r w:rsidRPr="000E1159">
        <w:rPr>
          <w:rFonts w:cstheme="minorHAnsi"/>
        </w:rPr>
        <w:t>. (Z.</w:t>
      </w:r>
      <w:r w:rsidR="001D0737">
        <w:rPr>
          <w:rFonts w:cstheme="minorHAnsi"/>
        </w:rPr>
        <w:t> </w:t>
      </w:r>
      <w:r w:rsidRPr="000E1159">
        <w:rPr>
          <w:rFonts w:cstheme="minorHAnsi"/>
        </w:rPr>
        <w:t>1</w:t>
      </w:r>
      <w:r>
        <w:rPr>
          <w:rFonts w:cstheme="minorHAnsi"/>
        </w:rPr>
        <w:t>7</w:t>
      </w:r>
      <w:r w:rsidRPr="000E1159">
        <w:rPr>
          <w:rFonts w:cstheme="minorHAnsi"/>
        </w:rPr>
        <w:t>.2</w:t>
      </w:r>
      <w:r>
        <w:rPr>
          <w:rFonts w:cstheme="minorHAnsi"/>
        </w:rPr>
        <w:t>4</w:t>
      </w:r>
      <w:r w:rsidRPr="000E1159">
        <w:rPr>
          <w:rFonts w:cstheme="minorHAnsi"/>
        </w:rPr>
        <w:t>)</w:t>
      </w:r>
    </w:p>
    <w:p w14:paraId="7E698769" w14:textId="77777777" w:rsidR="009C177D" w:rsidRPr="000E1159" w:rsidRDefault="009C177D" w:rsidP="009C177D">
      <w:pPr>
        <w:suppressLineNumbers/>
        <w:spacing w:after="0"/>
        <w:jc w:val="both"/>
        <w:rPr>
          <w:rFonts w:cstheme="minorHAnsi"/>
        </w:rPr>
      </w:pPr>
    </w:p>
    <w:p w14:paraId="6E0AC827" w14:textId="77777777" w:rsidR="009C177D" w:rsidRPr="000E1159" w:rsidRDefault="009C177D" w:rsidP="009C177D">
      <w:pPr>
        <w:suppressLineNumbers/>
        <w:spacing w:after="0"/>
        <w:jc w:val="both"/>
        <w:rPr>
          <w:rFonts w:cstheme="minorHAnsi"/>
          <w:i/>
        </w:rPr>
      </w:pPr>
      <w:r w:rsidRPr="000E1159">
        <w:rPr>
          <w:rFonts w:cstheme="minorHAnsi"/>
          <w:i/>
        </w:rPr>
        <w:t>Problematik des Religionsverständnisses:</w:t>
      </w:r>
    </w:p>
    <w:p w14:paraId="5C0149A4" w14:textId="2EAD7AFA" w:rsidR="009C177D" w:rsidRDefault="009C177D" w:rsidP="009C177D">
      <w:pPr>
        <w:spacing w:after="0"/>
        <w:jc w:val="both"/>
        <w:rPr>
          <w:rFonts w:cstheme="minorHAnsi"/>
        </w:rPr>
      </w:pPr>
      <w:r>
        <w:rPr>
          <w:rFonts w:cstheme="minorHAnsi"/>
        </w:rPr>
        <w:t>Die Problematik besteht hier darin, dass n</w:t>
      </w:r>
      <w:r w:rsidRPr="000E1159">
        <w:rPr>
          <w:rFonts w:cstheme="minorHAnsi"/>
        </w:rPr>
        <w:t xml:space="preserve">icht alle Religionen die Vorstellung von </w:t>
      </w:r>
      <w:r w:rsidRPr="000E1159">
        <w:rPr>
          <w:rFonts w:cstheme="minorHAnsi"/>
          <w:i/>
        </w:rPr>
        <w:t>geistigen Wesen</w:t>
      </w:r>
      <w:r w:rsidRPr="000E1159">
        <w:rPr>
          <w:rFonts w:cstheme="minorHAnsi"/>
        </w:rPr>
        <w:t xml:space="preserve"> </w:t>
      </w:r>
      <w:r>
        <w:rPr>
          <w:rFonts w:cstheme="minorHAnsi"/>
        </w:rPr>
        <w:t xml:space="preserve">kennen </w:t>
      </w:r>
      <w:r w:rsidRPr="000E1159">
        <w:rPr>
          <w:rFonts w:cstheme="minorHAnsi"/>
        </w:rPr>
        <w:t>(Z. 1</w:t>
      </w:r>
      <w:r>
        <w:rPr>
          <w:rFonts w:cstheme="minorHAnsi"/>
        </w:rPr>
        <w:t>7</w:t>
      </w:r>
      <w:r w:rsidRPr="000E1159">
        <w:rPr>
          <w:rFonts w:cstheme="minorHAnsi"/>
        </w:rPr>
        <w:t>-</w:t>
      </w:r>
      <w:r>
        <w:rPr>
          <w:rFonts w:cstheme="minorHAnsi"/>
        </w:rPr>
        <w:t>19</w:t>
      </w:r>
      <w:r w:rsidRPr="000E1159">
        <w:rPr>
          <w:rFonts w:cstheme="minorHAnsi"/>
        </w:rPr>
        <w:t>)</w:t>
      </w:r>
      <w:r>
        <w:rPr>
          <w:rFonts w:cstheme="minorHAnsi"/>
        </w:rPr>
        <w:t xml:space="preserve"> und d</w:t>
      </w:r>
      <w:r w:rsidRPr="000E1159">
        <w:rPr>
          <w:rFonts w:cstheme="minorHAnsi"/>
        </w:rPr>
        <w:t xml:space="preserve">er Begriff des </w:t>
      </w:r>
      <w:r w:rsidRPr="000E1159">
        <w:rPr>
          <w:rFonts w:cstheme="minorHAnsi"/>
          <w:i/>
        </w:rPr>
        <w:t>Heiligen</w:t>
      </w:r>
      <w:r w:rsidRPr="000E1159">
        <w:rPr>
          <w:rFonts w:cstheme="minorHAnsi"/>
        </w:rPr>
        <w:t xml:space="preserve"> sehr unscharf </w:t>
      </w:r>
      <w:r>
        <w:rPr>
          <w:rFonts w:cstheme="minorHAnsi"/>
        </w:rPr>
        <w:t xml:space="preserve">ist </w:t>
      </w:r>
      <w:r w:rsidRPr="000E1159">
        <w:rPr>
          <w:rFonts w:cstheme="minorHAnsi"/>
        </w:rPr>
        <w:t>und daher selbst einer Definition</w:t>
      </w:r>
      <w:r>
        <w:rPr>
          <w:rFonts w:cstheme="minorHAnsi"/>
        </w:rPr>
        <w:t xml:space="preserve"> bedarf</w:t>
      </w:r>
      <w:r w:rsidRPr="000E1159">
        <w:rPr>
          <w:rFonts w:cstheme="minorHAnsi"/>
        </w:rPr>
        <w:t>. (Z.</w:t>
      </w:r>
      <w:r>
        <w:rPr>
          <w:rFonts w:cstheme="minorHAnsi"/>
        </w:rPr>
        <w:t> </w:t>
      </w:r>
      <w:r w:rsidRPr="000E1159">
        <w:rPr>
          <w:rFonts w:cstheme="minorHAnsi"/>
        </w:rPr>
        <w:t>2</w:t>
      </w:r>
      <w:r>
        <w:rPr>
          <w:rFonts w:cstheme="minorHAnsi"/>
        </w:rPr>
        <w:t>5</w:t>
      </w:r>
      <w:r w:rsidRPr="000E1159">
        <w:rPr>
          <w:rFonts w:cstheme="minorHAnsi"/>
        </w:rPr>
        <w:t>f.)</w:t>
      </w:r>
    </w:p>
    <w:p w14:paraId="17B118D8" w14:textId="77777777" w:rsidR="009C177D" w:rsidRDefault="009C177D" w:rsidP="009C177D">
      <w:pPr>
        <w:spacing w:after="0"/>
        <w:jc w:val="both"/>
        <w:rPr>
          <w:rFonts w:cstheme="minorHAnsi"/>
        </w:rPr>
      </w:pPr>
    </w:p>
    <w:p w14:paraId="43E8857A" w14:textId="77777777" w:rsidR="009C177D" w:rsidRPr="000E1159" w:rsidRDefault="009C177D" w:rsidP="009C177D">
      <w:pPr>
        <w:suppressLineNumbers/>
        <w:spacing w:after="0"/>
        <w:jc w:val="both"/>
        <w:rPr>
          <w:rFonts w:cstheme="minorHAnsi"/>
          <w:b/>
        </w:rPr>
      </w:pPr>
      <w:r w:rsidRPr="000E1159">
        <w:rPr>
          <w:rFonts w:cstheme="minorHAnsi"/>
          <w:b/>
        </w:rPr>
        <w:t>Funktionalistisches Religionsverständnis:</w:t>
      </w:r>
    </w:p>
    <w:p w14:paraId="4A558524" w14:textId="216ED3BD" w:rsidR="009C177D" w:rsidRDefault="009C177D" w:rsidP="009C177D">
      <w:pPr>
        <w:suppressLineNumbers/>
        <w:spacing w:after="0"/>
        <w:jc w:val="both"/>
        <w:rPr>
          <w:rFonts w:cstheme="minorHAnsi"/>
        </w:rPr>
      </w:pPr>
      <w:r w:rsidRPr="000E1159">
        <w:rPr>
          <w:rFonts w:cstheme="minorHAnsi"/>
        </w:rPr>
        <w:t xml:space="preserve">Funktionalistische Religionsdefinitionen bestimmen Religion über </w:t>
      </w:r>
      <w:r w:rsidRPr="000E1159">
        <w:rPr>
          <w:rFonts w:cstheme="minorHAnsi"/>
          <w:i/>
        </w:rPr>
        <w:t>bestimmte Funktionen</w:t>
      </w:r>
      <w:r w:rsidRPr="000E1159">
        <w:rPr>
          <w:rFonts w:cstheme="minorHAnsi"/>
        </w:rPr>
        <w:t>. (Z.</w:t>
      </w:r>
      <w:r w:rsidR="004A2FD4">
        <w:rPr>
          <w:rFonts w:cstheme="minorHAnsi"/>
        </w:rPr>
        <w:t> </w:t>
      </w:r>
      <w:r>
        <w:rPr>
          <w:rFonts w:cstheme="minorHAnsi"/>
        </w:rPr>
        <w:t>28</w:t>
      </w:r>
      <w:r w:rsidRPr="000E1159">
        <w:rPr>
          <w:rFonts w:cstheme="minorHAnsi"/>
        </w:rPr>
        <w:t>ff.)</w:t>
      </w:r>
    </w:p>
    <w:p w14:paraId="6EF09705" w14:textId="77777777" w:rsidR="009C177D" w:rsidRPr="000E1159" w:rsidRDefault="009C177D" w:rsidP="009C177D">
      <w:pPr>
        <w:suppressLineNumbers/>
        <w:spacing w:after="0"/>
        <w:jc w:val="both"/>
        <w:rPr>
          <w:rFonts w:cstheme="minorHAnsi"/>
        </w:rPr>
      </w:pPr>
    </w:p>
    <w:p w14:paraId="4DE19E87" w14:textId="77777777" w:rsidR="009C177D" w:rsidRPr="000E1159" w:rsidRDefault="009C177D" w:rsidP="009C177D">
      <w:pPr>
        <w:suppressLineNumbers/>
        <w:spacing w:after="0"/>
        <w:jc w:val="both"/>
        <w:rPr>
          <w:rFonts w:cstheme="minorHAnsi"/>
          <w:i/>
        </w:rPr>
      </w:pPr>
      <w:r w:rsidRPr="000E1159">
        <w:rPr>
          <w:rFonts w:cstheme="minorHAnsi"/>
          <w:i/>
        </w:rPr>
        <w:t>Problematik des Religionsverständnisses:</w:t>
      </w:r>
    </w:p>
    <w:p w14:paraId="60D76FCA" w14:textId="1EDE85D1" w:rsidR="009C177D" w:rsidRDefault="009C177D" w:rsidP="009C177D">
      <w:pPr>
        <w:spacing w:after="0"/>
        <w:jc w:val="both"/>
      </w:pPr>
      <w:r>
        <w:rPr>
          <w:rFonts w:cstheme="minorHAnsi"/>
        </w:rPr>
        <w:t>Die Problematik besteht hier darin, dass</w:t>
      </w:r>
      <w:r w:rsidRPr="000E1159">
        <w:rPr>
          <w:rFonts w:cstheme="minorHAnsi"/>
        </w:rPr>
        <w:t xml:space="preserve"> auch Phänomene unter den Begriff ‚Religion‘</w:t>
      </w:r>
      <w:r>
        <w:rPr>
          <w:rFonts w:cstheme="minorHAnsi"/>
        </w:rPr>
        <w:t xml:space="preserve"> fallen</w:t>
      </w:r>
      <w:r w:rsidRPr="000E1159">
        <w:rPr>
          <w:rFonts w:cstheme="minorHAnsi"/>
        </w:rPr>
        <w:t>, die gemeinhin nicht als Religion verstanden werden. (Z. 4</w:t>
      </w:r>
      <w:r>
        <w:rPr>
          <w:rFonts w:cstheme="minorHAnsi"/>
        </w:rPr>
        <w:t>0</w:t>
      </w:r>
      <w:r w:rsidRPr="000E1159">
        <w:rPr>
          <w:rFonts w:cstheme="minorHAnsi"/>
        </w:rPr>
        <w:t>f.)</w:t>
      </w:r>
    </w:p>
    <w:p w14:paraId="79B25450" w14:textId="77777777" w:rsidR="006142BE" w:rsidRDefault="006142BE" w:rsidP="009C177D">
      <w:pPr>
        <w:spacing w:after="0"/>
        <w:jc w:val="both"/>
      </w:pPr>
    </w:p>
    <w:p w14:paraId="351EC7DC" w14:textId="39C871EC" w:rsidR="009C177D" w:rsidRPr="009C177D" w:rsidRDefault="009C177D" w:rsidP="009C177D">
      <w:pPr>
        <w:spacing w:after="0"/>
        <w:jc w:val="both"/>
        <w:rPr>
          <w:i/>
          <w:iCs/>
        </w:rPr>
      </w:pPr>
      <w:r w:rsidRPr="009C177D">
        <w:rPr>
          <w:i/>
          <w:iCs/>
        </w:rPr>
        <w:t>Aufgabe 2:</w:t>
      </w:r>
    </w:p>
    <w:p w14:paraId="6BAB1D4F" w14:textId="77777777" w:rsidR="009C177D" w:rsidRPr="000E1159" w:rsidRDefault="009C177D" w:rsidP="009C177D">
      <w:pPr>
        <w:suppressLineNumbers/>
        <w:spacing w:after="0"/>
        <w:jc w:val="both"/>
        <w:rPr>
          <w:rFonts w:cstheme="minorHAnsi"/>
          <w:b/>
        </w:rPr>
      </w:pPr>
      <w:proofErr w:type="spellStart"/>
      <w:r w:rsidRPr="000E1159">
        <w:rPr>
          <w:rFonts w:cstheme="minorHAnsi"/>
          <w:b/>
        </w:rPr>
        <w:t>Substanzialistisch</w:t>
      </w:r>
      <w:proofErr w:type="spellEnd"/>
      <w:r w:rsidRPr="000E1159">
        <w:rPr>
          <w:rFonts w:cstheme="minorHAnsi"/>
          <w:b/>
        </w:rPr>
        <w:t>:</w:t>
      </w:r>
    </w:p>
    <w:p w14:paraId="1E904947" w14:textId="238F6780" w:rsidR="009C177D" w:rsidRPr="000E1159" w:rsidRDefault="009C177D" w:rsidP="009C177D">
      <w:pPr>
        <w:suppressLineNumbers/>
        <w:spacing w:after="0"/>
        <w:jc w:val="both"/>
        <w:rPr>
          <w:rFonts w:cstheme="minorHAnsi"/>
        </w:rPr>
      </w:pPr>
      <w:r>
        <w:rPr>
          <w:rFonts w:cstheme="minorHAnsi"/>
        </w:rPr>
        <w:t xml:space="preserve">- </w:t>
      </w:r>
      <w:r w:rsidRPr="000E1159">
        <w:rPr>
          <w:rFonts w:cstheme="minorHAnsi"/>
        </w:rPr>
        <w:t>Helmut von Glasenapp: Religion ist der Glaube an das Dasein übernatürlicher Mächte.</w:t>
      </w:r>
      <w:r>
        <w:rPr>
          <w:rFonts w:cstheme="minorHAnsi"/>
        </w:rPr>
        <w:t xml:space="preserve"> (eng)</w:t>
      </w:r>
    </w:p>
    <w:p w14:paraId="2057D9B9" w14:textId="49809393" w:rsidR="009C177D" w:rsidRDefault="009C177D" w:rsidP="009C177D">
      <w:pPr>
        <w:suppressLineNumbers/>
        <w:spacing w:after="0"/>
        <w:jc w:val="both"/>
        <w:rPr>
          <w:rFonts w:cstheme="minorHAnsi"/>
        </w:rPr>
      </w:pPr>
      <w:r>
        <w:rPr>
          <w:rFonts w:cstheme="minorHAnsi"/>
        </w:rPr>
        <w:t xml:space="preserve">- </w:t>
      </w:r>
      <w:r w:rsidRPr="000E1159">
        <w:rPr>
          <w:rFonts w:cstheme="minorHAnsi"/>
        </w:rPr>
        <w:t>Gustav Mensching: Religion ist erlebnishafte Begegnung mit dem Heiligen.</w:t>
      </w:r>
      <w:r>
        <w:rPr>
          <w:rFonts w:cstheme="minorHAnsi"/>
        </w:rPr>
        <w:t xml:space="preserve"> (weit)</w:t>
      </w:r>
    </w:p>
    <w:p w14:paraId="6D493981" w14:textId="77777777" w:rsidR="009C177D" w:rsidRPr="000E1159" w:rsidRDefault="009C177D" w:rsidP="009C177D">
      <w:pPr>
        <w:suppressLineNumbers/>
        <w:spacing w:after="0"/>
        <w:jc w:val="both"/>
        <w:rPr>
          <w:rFonts w:cstheme="minorHAnsi"/>
        </w:rPr>
      </w:pPr>
    </w:p>
    <w:p w14:paraId="65485922" w14:textId="77777777" w:rsidR="009C177D" w:rsidRPr="000E1159" w:rsidRDefault="009C177D" w:rsidP="009C177D">
      <w:pPr>
        <w:suppressLineNumbers/>
        <w:spacing w:after="0"/>
        <w:jc w:val="both"/>
        <w:rPr>
          <w:rFonts w:cstheme="minorHAnsi"/>
          <w:b/>
        </w:rPr>
      </w:pPr>
      <w:r w:rsidRPr="000E1159">
        <w:rPr>
          <w:rFonts w:cstheme="minorHAnsi"/>
          <w:b/>
        </w:rPr>
        <w:t>Funktionalistisch:</w:t>
      </w:r>
    </w:p>
    <w:p w14:paraId="23905FC5" w14:textId="71663DEE" w:rsidR="009C177D" w:rsidRDefault="009C177D" w:rsidP="009C177D">
      <w:pPr>
        <w:suppressLineNumbers/>
        <w:spacing w:after="0"/>
        <w:jc w:val="both"/>
        <w:rPr>
          <w:rFonts w:cstheme="minorHAnsi"/>
        </w:rPr>
      </w:pPr>
      <w:r>
        <w:rPr>
          <w:rFonts w:cstheme="minorHAnsi"/>
        </w:rPr>
        <w:t xml:space="preserve">- </w:t>
      </w:r>
      <w:r w:rsidRPr="000E1159">
        <w:rPr>
          <w:rFonts w:cstheme="minorHAnsi"/>
        </w:rPr>
        <w:t>Eugen Drewermann: Religion</w:t>
      </w:r>
      <w:r w:rsidRPr="000E1159">
        <w:rPr>
          <w:rStyle w:val="Funotenzeichen"/>
          <w:rFonts w:cstheme="minorHAnsi"/>
        </w:rPr>
        <w:footnoteReference w:id="3"/>
      </w:r>
      <w:r w:rsidRPr="000E1159">
        <w:rPr>
          <w:rFonts w:cstheme="minorHAnsi"/>
        </w:rPr>
        <w:t xml:space="preserve"> ist die Bedingung der Möglichkeit unserer Vermenschlichung. (Psychische Funktion</w:t>
      </w:r>
      <w:r>
        <w:rPr>
          <w:rFonts w:cstheme="minorHAnsi"/>
        </w:rPr>
        <w:t>; kontextlos lässt sich aus dem Zitat auch die ethische Funktion ableiten</w:t>
      </w:r>
      <w:r w:rsidRPr="000E1159">
        <w:rPr>
          <w:rFonts w:cstheme="minorHAnsi"/>
        </w:rPr>
        <w:t>)</w:t>
      </w:r>
    </w:p>
    <w:p w14:paraId="74B6CA0D" w14:textId="7E3F78B3" w:rsidR="009C177D" w:rsidRDefault="009C177D" w:rsidP="009C177D">
      <w:pPr>
        <w:suppressLineNumbers/>
        <w:spacing w:after="0"/>
        <w:jc w:val="both"/>
        <w:rPr>
          <w:rFonts w:cstheme="minorHAnsi"/>
        </w:rPr>
      </w:pPr>
      <w:r>
        <w:rPr>
          <w:rFonts w:cstheme="minorHAnsi"/>
        </w:rPr>
        <w:t xml:space="preserve">- </w:t>
      </w:r>
      <w:r w:rsidR="002B48C4" w:rsidRPr="00E944B5">
        <w:t>É</w:t>
      </w:r>
      <w:r w:rsidRPr="000E1159">
        <w:rPr>
          <w:rFonts w:cstheme="minorHAnsi"/>
        </w:rPr>
        <w:t>mile Durkheim: Religion ist ein solidarisches System von Überzeugungen und Praktiken, die in einer moralischen Gemeinschaft alle Personen vereint, die ihr angehören. (</w:t>
      </w:r>
      <w:r>
        <w:rPr>
          <w:rFonts w:cstheme="minorHAnsi"/>
        </w:rPr>
        <w:t>in erster Linie g</w:t>
      </w:r>
      <w:r w:rsidRPr="000E1159">
        <w:rPr>
          <w:rFonts w:cstheme="minorHAnsi"/>
        </w:rPr>
        <w:t>esellschaftliche Funktion</w:t>
      </w:r>
      <w:r>
        <w:rPr>
          <w:rFonts w:cstheme="minorHAnsi"/>
        </w:rPr>
        <w:t>, aber auch Deutungsfunktion und ethische Funktion</w:t>
      </w:r>
      <w:r w:rsidRPr="000E1159">
        <w:rPr>
          <w:rFonts w:cstheme="minorHAnsi"/>
        </w:rPr>
        <w:t>)</w:t>
      </w:r>
    </w:p>
    <w:p w14:paraId="4A9B70AA" w14:textId="77777777" w:rsidR="009C177D" w:rsidRPr="000E1159" w:rsidRDefault="009C177D" w:rsidP="009C177D">
      <w:pPr>
        <w:suppressLineNumbers/>
        <w:spacing w:after="0"/>
        <w:jc w:val="both"/>
        <w:rPr>
          <w:rFonts w:cstheme="minorHAnsi"/>
        </w:rPr>
      </w:pPr>
    </w:p>
    <w:p w14:paraId="23724B7C" w14:textId="77777777" w:rsidR="009C177D" w:rsidRPr="000E1159" w:rsidRDefault="009C177D" w:rsidP="009C177D">
      <w:pPr>
        <w:suppressLineNumbers/>
        <w:spacing w:after="0"/>
        <w:jc w:val="both"/>
        <w:rPr>
          <w:rFonts w:cstheme="minorHAnsi"/>
          <w:b/>
        </w:rPr>
      </w:pPr>
      <w:r w:rsidRPr="000E1159">
        <w:rPr>
          <w:rFonts w:cstheme="minorHAnsi"/>
          <w:b/>
        </w:rPr>
        <w:t>Verbindung beider Religionsverständnisse:</w:t>
      </w:r>
    </w:p>
    <w:p w14:paraId="72C6AA23" w14:textId="3FAF8C6B" w:rsidR="009C177D" w:rsidRPr="000E1159" w:rsidRDefault="009C177D" w:rsidP="009C177D">
      <w:pPr>
        <w:suppressLineNumbers/>
        <w:spacing w:after="0"/>
        <w:jc w:val="both"/>
        <w:rPr>
          <w:rFonts w:cstheme="minorHAnsi"/>
        </w:rPr>
      </w:pPr>
      <w:r>
        <w:rPr>
          <w:rFonts w:cstheme="minorHAnsi"/>
        </w:rPr>
        <w:t xml:space="preserve">- </w:t>
      </w:r>
      <w:r w:rsidRPr="000E1159">
        <w:rPr>
          <w:rFonts w:cstheme="minorHAnsi"/>
        </w:rPr>
        <w:t>Ulrich Barth: Religion ist die Deutung von Erfahrung im Horizont der Idee des Unbedingten. (Deutungsfunktion</w:t>
      </w:r>
      <w:r>
        <w:rPr>
          <w:rFonts w:cstheme="minorHAnsi"/>
        </w:rPr>
        <w:t xml:space="preserve"> + weites SRV</w:t>
      </w:r>
      <w:r w:rsidRPr="000E1159">
        <w:rPr>
          <w:rFonts w:cstheme="minorHAnsi"/>
        </w:rPr>
        <w:t>)</w:t>
      </w:r>
    </w:p>
    <w:p w14:paraId="4D7063A2" w14:textId="77777777" w:rsidR="009C177D" w:rsidRDefault="009C177D" w:rsidP="009C177D">
      <w:pPr>
        <w:spacing w:after="0"/>
        <w:jc w:val="both"/>
      </w:pPr>
    </w:p>
    <w:p w14:paraId="7C6395AA" w14:textId="6154BD94" w:rsidR="00562770" w:rsidRPr="009C177D" w:rsidRDefault="009C177D" w:rsidP="009C177D">
      <w:pPr>
        <w:spacing w:after="0"/>
        <w:jc w:val="both"/>
        <w:rPr>
          <w:i/>
          <w:iCs/>
        </w:rPr>
      </w:pPr>
      <w:r w:rsidRPr="009C177D">
        <w:rPr>
          <w:i/>
          <w:iCs/>
        </w:rPr>
        <w:lastRenderedPageBreak/>
        <w:t>Aufgabe 3:</w:t>
      </w:r>
    </w:p>
    <w:p w14:paraId="40DB12BD" w14:textId="77777777" w:rsidR="009C177D" w:rsidRDefault="00562770" w:rsidP="009C177D">
      <w:pPr>
        <w:spacing w:after="0" w:line="276" w:lineRule="auto"/>
        <w:jc w:val="both"/>
      </w:pPr>
      <w:r w:rsidRPr="002238F3">
        <w:t xml:space="preserve">Das kommt nun ganz drauf an: </w:t>
      </w:r>
    </w:p>
    <w:p w14:paraId="567854A6" w14:textId="186CAE6C" w:rsidR="009C177D" w:rsidRDefault="00562770" w:rsidP="009C177D">
      <w:pPr>
        <w:spacing w:after="0" w:line="276" w:lineRule="auto"/>
        <w:jc w:val="both"/>
      </w:pPr>
      <w:r w:rsidRPr="002238F3">
        <w:t xml:space="preserve">Legt man ein </w:t>
      </w:r>
      <w:proofErr w:type="spellStart"/>
      <w:r w:rsidRPr="00152492">
        <w:rPr>
          <w:b/>
          <w:bCs/>
        </w:rPr>
        <w:t>substanzialistisches</w:t>
      </w:r>
      <w:proofErr w:type="spellEnd"/>
      <w:r w:rsidRPr="00152492">
        <w:rPr>
          <w:b/>
          <w:bCs/>
        </w:rPr>
        <w:t xml:space="preserve"> Religionsverständnis</w:t>
      </w:r>
      <w:r w:rsidRPr="002238F3">
        <w:t xml:space="preserve"> zugrunde, </w:t>
      </w:r>
      <w:r w:rsidR="00894E44">
        <w:t>ist Fußball keine Religion</w:t>
      </w:r>
      <w:r w:rsidRPr="002238F3">
        <w:t xml:space="preserve">. </w:t>
      </w:r>
    </w:p>
    <w:p w14:paraId="76941CCF" w14:textId="791952EC" w:rsidR="009C177D" w:rsidRDefault="00443CF9" w:rsidP="009C177D">
      <w:pPr>
        <w:spacing w:after="0" w:line="276" w:lineRule="auto"/>
        <w:jc w:val="both"/>
      </w:pPr>
      <w:r>
        <w:t xml:space="preserve">- </w:t>
      </w:r>
      <w:r w:rsidR="00DD4223" w:rsidRPr="00DD4223">
        <w:rPr>
          <w:b/>
          <w:bCs/>
        </w:rPr>
        <w:t>eng</w:t>
      </w:r>
      <w:r w:rsidR="001D0737">
        <w:rPr>
          <w:b/>
          <w:bCs/>
        </w:rPr>
        <w:t xml:space="preserve"> gefasstes</w:t>
      </w:r>
      <w:r w:rsidR="00DD4223" w:rsidRPr="00DD4223">
        <w:rPr>
          <w:b/>
          <w:bCs/>
        </w:rPr>
        <w:t xml:space="preserve"> SRV:</w:t>
      </w:r>
      <w:r w:rsidR="00DD4223">
        <w:t xml:space="preserve"> </w:t>
      </w:r>
      <w:r w:rsidR="00562770" w:rsidRPr="002238F3">
        <w:t>Geistige Wesen</w:t>
      </w:r>
      <w:r w:rsidR="00894E44">
        <w:t xml:space="preserve"> bzw.</w:t>
      </w:r>
      <w:r w:rsidR="00562770" w:rsidRPr="002238F3">
        <w:t xml:space="preserve"> übernatürliche Mächte</w:t>
      </w:r>
      <w:r w:rsidR="00562770">
        <w:t xml:space="preserve"> </w:t>
      </w:r>
      <w:r w:rsidR="00562770" w:rsidRPr="002238F3">
        <w:t xml:space="preserve">spielen – </w:t>
      </w:r>
      <w:r w:rsidR="00894E44">
        <w:t>trotz der</w:t>
      </w:r>
      <w:r w:rsidR="00562770" w:rsidRPr="002238F3">
        <w:t xml:space="preserve"> </w:t>
      </w:r>
      <w:r>
        <w:t>metaphorische</w:t>
      </w:r>
      <w:r w:rsidR="00894E44">
        <w:t>n</w:t>
      </w:r>
      <w:r>
        <w:t xml:space="preserve"> </w:t>
      </w:r>
      <w:r w:rsidR="00562770" w:rsidRPr="002238F3">
        <w:t xml:space="preserve">Rede vom </w:t>
      </w:r>
      <w:r w:rsidR="00894E44">
        <w:t>„</w:t>
      </w:r>
      <w:r w:rsidR="00562770" w:rsidRPr="002238F3">
        <w:t>Fußballgott</w:t>
      </w:r>
      <w:r w:rsidR="00894E44">
        <w:t>“ oder von „Fortuna“</w:t>
      </w:r>
      <w:r w:rsidR="00562770" w:rsidRPr="002238F3">
        <w:t xml:space="preserve"> – keine </w:t>
      </w:r>
      <w:r w:rsidR="00894E44">
        <w:t>konstitutive</w:t>
      </w:r>
      <w:r>
        <w:t xml:space="preserve"> </w:t>
      </w:r>
      <w:r w:rsidR="00562770" w:rsidRPr="002238F3">
        <w:t>Rolle.</w:t>
      </w:r>
      <w:r w:rsidR="009C177D">
        <w:t xml:space="preserve"> </w:t>
      </w:r>
    </w:p>
    <w:p w14:paraId="061F3A77" w14:textId="07E66DF5" w:rsidR="00562770" w:rsidRDefault="00443CF9" w:rsidP="004923A1">
      <w:pPr>
        <w:spacing w:after="0" w:line="276" w:lineRule="auto"/>
        <w:jc w:val="both"/>
      </w:pPr>
      <w:r>
        <w:t xml:space="preserve">- </w:t>
      </w:r>
      <w:r w:rsidR="00DD4223" w:rsidRPr="00DD4223">
        <w:rPr>
          <w:b/>
          <w:bCs/>
        </w:rPr>
        <w:t>weit</w:t>
      </w:r>
      <w:r w:rsidR="001D0737">
        <w:rPr>
          <w:b/>
          <w:bCs/>
        </w:rPr>
        <w:t xml:space="preserve"> gefasstes</w:t>
      </w:r>
      <w:r w:rsidR="00DD4223" w:rsidRPr="00DD4223">
        <w:rPr>
          <w:b/>
          <w:bCs/>
        </w:rPr>
        <w:t xml:space="preserve"> SRV:</w:t>
      </w:r>
      <w:r w:rsidR="00DD4223">
        <w:t xml:space="preserve"> Begriffe wie</w:t>
      </w:r>
      <w:r w:rsidR="00562770" w:rsidRPr="002238F3">
        <w:t xml:space="preserve"> </w:t>
      </w:r>
      <w:r w:rsidR="00DD4223">
        <w:t xml:space="preserve">„das Heilige“, „das Allumfassende“ oder „das Unbedingte“ verweisen nicht auf einen </w:t>
      </w:r>
      <w:r w:rsidR="00F95150">
        <w:t>eigenständigen</w:t>
      </w:r>
      <w:r w:rsidR="00DD4223">
        <w:t xml:space="preserve"> Inhalt des </w:t>
      </w:r>
      <w:r w:rsidR="004923A1">
        <w:t xml:space="preserve">Fußballs, sondern </w:t>
      </w:r>
      <w:r w:rsidR="00DD4223">
        <w:t xml:space="preserve">dienen überwiegend </w:t>
      </w:r>
      <w:r w:rsidR="004923A1">
        <w:t xml:space="preserve">der </w:t>
      </w:r>
      <w:r w:rsidR="00DD4223">
        <w:t>emphatisch</w:t>
      </w:r>
      <w:r w:rsidR="004923A1">
        <w:t>en Aufw</w:t>
      </w:r>
      <w:r w:rsidR="00DD4223">
        <w:t>ertung (z.B. heiliger Rasen)</w:t>
      </w:r>
      <w:r w:rsidR="00562770" w:rsidRPr="002238F3">
        <w:t>.</w:t>
      </w:r>
    </w:p>
    <w:p w14:paraId="21446D9A" w14:textId="77777777" w:rsidR="009C177D" w:rsidRDefault="009C177D" w:rsidP="004923A1">
      <w:pPr>
        <w:spacing w:after="0" w:line="276" w:lineRule="auto"/>
        <w:jc w:val="both"/>
      </w:pPr>
    </w:p>
    <w:p w14:paraId="29D45619" w14:textId="6B4C4360" w:rsidR="009C177D" w:rsidRDefault="00562770" w:rsidP="004923A1">
      <w:pPr>
        <w:spacing w:after="0" w:line="276" w:lineRule="auto"/>
        <w:jc w:val="both"/>
      </w:pPr>
      <w:r w:rsidRPr="002238F3">
        <w:t xml:space="preserve">Legt man das </w:t>
      </w:r>
      <w:r w:rsidRPr="00152492">
        <w:rPr>
          <w:b/>
          <w:bCs/>
        </w:rPr>
        <w:t>funktionalistische Religionsverständnis</w:t>
      </w:r>
      <w:r w:rsidRPr="002238F3">
        <w:t xml:space="preserve"> zugrunde, </w:t>
      </w:r>
      <w:r w:rsidR="00DD4223">
        <w:t>zeigen</w:t>
      </w:r>
      <w:r w:rsidRPr="002238F3">
        <w:t xml:space="preserve"> sich Schnittmengen: </w:t>
      </w:r>
    </w:p>
    <w:p w14:paraId="13CADAC3" w14:textId="21E470D1" w:rsidR="00DD4223" w:rsidRDefault="00DD4223" w:rsidP="004923A1">
      <w:pPr>
        <w:spacing w:after="0" w:line="276" w:lineRule="auto"/>
        <w:jc w:val="both"/>
      </w:pPr>
      <w:r>
        <w:t xml:space="preserve">- </w:t>
      </w:r>
      <w:r w:rsidR="00402EE7" w:rsidRPr="00402EE7">
        <w:rPr>
          <w:b/>
          <w:bCs/>
        </w:rPr>
        <w:t>D</w:t>
      </w:r>
      <w:r w:rsidR="00C72286">
        <w:rPr>
          <w:b/>
          <w:bCs/>
        </w:rPr>
        <w:t>eutungsfunktion</w:t>
      </w:r>
      <w:r w:rsidR="00402EE7" w:rsidRPr="00402EE7">
        <w:rPr>
          <w:b/>
          <w:bCs/>
        </w:rPr>
        <w:t>:</w:t>
      </w:r>
      <w:r w:rsidR="00402EE7">
        <w:t xml:space="preserve"> </w:t>
      </w:r>
      <w:r w:rsidRPr="002238F3">
        <w:t xml:space="preserve">Der Verein kann als Sinnmitte </w:t>
      </w:r>
      <w:r>
        <w:t>des eigenen</w:t>
      </w:r>
      <w:r w:rsidRPr="002238F3">
        <w:t xml:space="preserve"> Lebens verstanden werden. </w:t>
      </w:r>
    </w:p>
    <w:p w14:paraId="197F5738" w14:textId="2142A0CF" w:rsidR="009C177D" w:rsidRDefault="009C177D" w:rsidP="004923A1">
      <w:pPr>
        <w:spacing w:after="0" w:line="276" w:lineRule="auto"/>
        <w:jc w:val="both"/>
      </w:pPr>
      <w:r>
        <w:t xml:space="preserve">- </w:t>
      </w:r>
      <w:r w:rsidR="00C72286">
        <w:rPr>
          <w:b/>
          <w:bCs/>
        </w:rPr>
        <w:t>Psychische Funktion</w:t>
      </w:r>
      <w:r w:rsidR="00402EE7" w:rsidRPr="00402EE7">
        <w:rPr>
          <w:b/>
          <w:bCs/>
        </w:rPr>
        <w:t>:</w:t>
      </w:r>
      <w:r w:rsidR="00402EE7">
        <w:t xml:space="preserve"> </w:t>
      </w:r>
      <w:r w:rsidR="00DD4223">
        <w:t>Fanmilieus</w:t>
      </w:r>
      <w:r w:rsidR="00562770" w:rsidRPr="002238F3">
        <w:t xml:space="preserve"> </w:t>
      </w:r>
      <w:r w:rsidR="00DD4223">
        <w:t>bieten psychischen Halt</w:t>
      </w:r>
      <w:r w:rsidR="00562770" w:rsidRPr="002238F3">
        <w:t>.</w:t>
      </w:r>
    </w:p>
    <w:p w14:paraId="18B1C6A3" w14:textId="6918CCC0" w:rsidR="009C177D" w:rsidRDefault="009C177D" w:rsidP="004923A1">
      <w:pPr>
        <w:spacing w:after="0" w:line="276" w:lineRule="auto"/>
        <w:jc w:val="both"/>
      </w:pPr>
      <w:r>
        <w:t xml:space="preserve">- </w:t>
      </w:r>
      <w:r w:rsidR="00C72286">
        <w:rPr>
          <w:b/>
          <w:bCs/>
        </w:rPr>
        <w:t>Ethische Funktion</w:t>
      </w:r>
      <w:r w:rsidR="00402EE7" w:rsidRPr="00402EE7">
        <w:rPr>
          <w:b/>
          <w:bCs/>
        </w:rPr>
        <w:t>:</w:t>
      </w:r>
      <w:r w:rsidR="00402EE7">
        <w:t xml:space="preserve"> </w:t>
      </w:r>
      <w:r w:rsidR="00DD4223">
        <w:t>Werte wie Fairness und Zusammenhalt</w:t>
      </w:r>
      <w:r w:rsidR="00443CF9">
        <w:t xml:space="preserve"> sind dem Fußball immanent. </w:t>
      </w:r>
      <w:r w:rsidR="00DD4223">
        <w:t>Antirassismus wird öffentlich bekräftigt</w:t>
      </w:r>
      <w:r w:rsidR="00562770" w:rsidRPr="002238F3">
        <w:t>.</w:t>
      </w:r>
    </w:p>
    <w:p w14:paraId="3C50B1D6" w14:textId="49EA5049" w:rsidR="00152492" w:rsidRDefault="00DD4223" w:rsidP="004923A1">
      <w:pPr>
        <w:spacing w:after="0" w:line="276" w:lineRule="auto"/>
        <w:jc w:val="both"/>
      </w:pPr>
      <w:r>
        <w:t xml:space="preserve">- </w:t>
      </w:r>
      <w:r w:rsidR="00C72286">
        <w:rPr>
          <w:b/>
          <w:bCs/>
        </w:rPr>
        <w:t>Gesellschaftliche Funktion</w:t>
      </w:r>
      <w:r w:rsidR="00402EE7" w:rsidRPr="00402EE7">
        <w:rPr>
          <w:b/>
          <w:bCs/>
        </w:rPr>
        <w:t>:</w:t>
      </w:r>
      <w:r w:rsidR="00402EE7">
        <w:t xml:space="preserve"> </w:t>
      </w:r>
      <w:r w:rsidRPr="002238F3">
        <w:t xml:space="preserve">Fußball </w:t>
      </w:r>
      <w:r>
        <w:t>stiftet Gemeinschaft und Identität</w:t>
      </w:r>
      <w:r w:rsidRPr="002238F3">
        <w:t>.</w:t>
      </w:r>
    </w:p>
    <w:p w14:paraId="673712D5" w14:textId="77777777" w:rsidR="00DD4223" w:rsidRDefault="00DD4223" w:rsidP="004923A1">
      <w:pPr>
        <w:spacing w:after="0" w:line="276" w:lineRule="auto"/>
        <w:jc w:val="both"/>
      </w:pPr>
    </w:p>
    <w:p w14:paraId="3C6893AC" w14:textId="2CA0713B" w:rsidR="009C177D" w:rsidRDefault="00DD4223" w:rsidP="004923A1">
      <w:pPr>
        <w:spacing w:after="0" w:line="276" w:lineRule="auto"/>
        <w:jc w:val="both"/>
      </w:pPr>
      <w:r>
        <w:t xml:space="preserve">Dennoch greift Fußball im Hinblick </w:t>
      </w:r>
      <w:r w:rsidR="00562770" w:rsidRPr="002238F3">
        <w:t xml:space="preserve">auf </w:t>
      </w:r>
      <w:r w:rsidR="00443CF9">
        <w:t>einige</w:t>
      </w:r>
      <w:r w:rsidR="00562770" w:rsidRPr="002238F3">
        <w:t xml:space="preserve"> Funktionen kürzer als traditionelle Religionen. </w:t>
      </w:r>
    </w:p>
    <w:p w14:paraId="49B07C70" w14:textId="433886D9" w:rsidR="009C177D" w:rsidRDefault="009C177D" w:rsidP="004923A1">
      <w:pPr>
        <w:spacing w:after="0" w:line="276" w:lineRule="auto"/>
        <w:jc w:val="both"/>
      </w:pPr>
      <w:r>
        <w:t xml:space="preserve">- </w:t>
      </w:r>
      <w:r w:rsidR="00C72286">
        <w:rPr>
          <w:b/>
          <w:bCs/>
        </w:rPr>
        <w:t>Deutungsfunktion</w:t>
      </w:r>
      <w:r w:rsidR="00402EE7" w:rsidRPr="00402EE7">
        <w:rPr>
          <w:b/>
          <w:bCs/>
        </w:rPr>
        <w:t>:</w:t>
      </w:r>
      <w:r w:rsidR="00402EE7">
        <w:t xml:space="preserve"> </w:t>
      </w:r>
      <w:r w:rsidR="004923A1">
        <w:t>Fußball bietet keine systematische Deutung existenzieller Fragen (z.B. Sinn von Leid)</w:t>
      </w:r>
      <w:r w:rsidR="00443CF9">
        <w:t>.</w:t>
      </w:r>
    </w:p>
    <w:p w14:paraId="65CBC46E" w14:textId="61F75A4C" w:rsidR="00DD4223" w:rsidRDefault="00DD4223" w:rsidP="004923A1">
      <w:pPr>
        <w:spacing w:after="0" w:line="276" w:lineRule="auto"/>
        <w:jc w:val="both"/>
      </w:pPr>
      <w:r>
        <w:t xml:space="preserve">- </w:t>
      </w:r>
      <w:r w:rsidR="00C72286">
        <w:rPr>
          <w:b/>
          <w:bCs/>
        </w:rPr>
        <w:t>Psychische Funktion</w:t>
      </w:r>
      <w:r w:rsidR="00402EE7" w:rsidRPr="00402EE7">
        <w:rPr>
          <w:b/>
          <w:bCs/>
        </w:rPr>
        <w:t>:</w:t>
      </w:r>
      <w:r w:rsidR="00402EE7">
        <w:t xml:space="preserve"> Etwa in</w:t>
      </w:r>
      <w:r w:rsidR="004923A1" w:rsidRPr="004923A1">
        <w:t xml:space="preserve"> Trauerkontexten bietet Fußball zwar bisweilen Solidaritätsrituale, aber keine ausgearbeiteten Deutungs- und Bewältigungsressourcen</w:t>
      </w:r>
      <w:r w:rsidR="004923A1">
        <w:t>. Zu</w:t>
      </w:r>
      <w:r w:rsidR="004923A1" w:rsidRPr="004923A1">
        <w:t xml:space="preserve">dem </w:t>
      </w:r>
      <w:r w:rsidR="00F95150">
        <w:t>wird</w:t>
      </w:r>
      <w:r w:rsidR="004923A1" w:rsidRPr="004923A1">
        <w:t xml:space="preserve"> Individuation nur begrenzt</w:t>
      </w:r>
      <w:r w:rsidR="00F95150">
        <w:t xml:space="preserve"> gefördert</w:t>
      </w:r>
      <w:r w:rsidR="004923A1" w:rsidRPr="004923A1">
        <w:t>.</w:t>
      </w:r>
    </w:p>
    <w:p w14:paraId="4F84B214" w14:textId="16AE578B" w:rsidR="009C177D" w:rsidRDefault="009C177D" w:rsidP="004923A1">
      <w:pPr>
        <w:spacing w:after="0" w:line="276" w:lineRule="auto"/>
        <w:jc w:val="both"/>
      </w:pPr>
      <w:r>
        <w:t xml:space="preserve">- </w:t>
      </w:r>
      <w:r w:rsidR="00562770" w:rsidRPr="002238F3">
        <w:t xml:space="preserve"> </w:t>
      </w:r>
      <w:r w:rsidR="00C72286">
        <w:rPr>
          <w:b/>
          <w:bCs/>
        </w:rPr>
        <w:t xml:space="preserve">Ethische Funktion: </w:t>
      </w:r>
      <w:r w:rsidR="004923A1">
        <w:t>Das</w:t>
      </w:r>
      <w:r w:rsidR="00443CF9">
        <w:t xml:space="preserve"> Werte- und Normensystem </w:t>
      </w:r>
      <w:r w:rsidR="004923A1">
        <w:t>bleibt punktuell</w:t>
      </w:r>
      <w:r w:rsidR="00443CF9">
        <w:t xml:space="preserve">. </w:t>
      </w:r>
      <w:r w:rsidR="004923A1">
        <w:t>Es lassen sich keine konsistenten Positionen zu lebensethischen Fragen (z.B. Sterbehilfe oder Fleischkonsum) ableiten</w:t>
      </w:r>
      <w:r w:rsidR="00443CF9">
        <w:t>.</w:t>
      </w:r>
    </w:p>
    <w:p w14:paraId="7712A352" w14:textId="3BC26595" w:rsidR="00562770" w:rsidRDefault="009C177D" w:rsidP="004923A1">
      <w:pPr>
        <w:spacing w:after="0" w:line="276" w:lineRule="auto"/>
        <w:jc w:val="both"/>
      </w:pPr>
      <w:r>
        <w:t xml:space="preserve">- </w:t>
      </w:r>
      <w:r w:rsidR="00C72286">
        <w:rPr>
          <w:b/>
          <w:bCs/>
        </w:rPr>
        <w:t>Gesellschaftliche Funktion</w:t>
      </w:r>
      <w:r w:rsidR="00402EE7" w:rsidRPr="00402EE7">
        <w:rPr>
          <w:b/>
          <w:bCs/>
        </w:rPr>
        <w:t>:</w:t>
      </w:r>
      <w:r w:rsidR="00402EE7">
        <w:t xml:space="preserve"> </w:t>
      </w:r>
      <w:r w:rsidR="004923A1">
        <w:t>Gesellschaftskritische Impulse sind eher situativ als in einen umfassenden Deutungsrahmen eingebettet</w:t>
      </w:r>
      <w:r w:rsidR="00402EE7">
        <w:t>.</w:t>
      </w:r>
    </w:p>
    <w:p w14:paraId="0A54D581" w14:textId="77777777" w:rsidR="00152492" w:rsidRDefault="00152492" w:rsidP="004923A1">
      <w:pPr>
        <w:spacing w:after="0" w:line="276" w:lineRule="auto"/>
        <w:jc w:val="both"/>
      </w:pPr>
    </w:p>
    <w:p w14:paraId="2D1A5BBD" w14:textId="6D6FB0E3" w:rsidR="00152492" w:rsidRDefault="00152492" w:rsidP="004923A1">
      <w:pPr>
        <w:spacing w:after="0" w:line="276" w:lineRule="auto"/>
        <w:jc w:val="both"/>
      </w:pPr>
      <w:r w:rsidRPr="00402EE7">
        <w:rPr>
          <w:b/>
          <w:bCs/>
        </w:rPr>
        <w:t>Fazit:</w:t>
      </w:r>
      <w:r>
        <w:t xml:space="preserve"> Fußball ist keine Religion im </w:t>
      </w:r>
      <w:proofErr w:type="spellStart"/>
      <w:r>
        <w:t>substanzialistischen</w:t>
      </w:r>
      <w:proofErr w:type="spellEnd"/>
      <w:r>
        <w:t xml:space="preserve"> Sinn, weist aber quasi-religiöse Züge auf, die sich mit einem funktionalen </w:t>
      </w:r>
      <w:r w:rsidR="00402EE7">
        <w:t>Religionsbegriff</w:t>
      </w:r>
      <w:r>
        <w:t xml:space="preserve"> gut beschreiben lassen. Insbesondere die </w:t>
      </w:r>
      <w:r w:rsidR="00F95150">
        <w:t>Deutungsfunktion – oft als Spezifikum von Religion geltend –</w:t>
      </w:r>
      <w:r>
        <w:t xml:space="preserve"> wird</w:t>
      </w:r>
      <w:r w:rsidR="00402EE7">
        <w:t xml:space="preserve"> jedoch</w:t>
      </w:r>
      <w:r>
        <w:t xml:space="preserve"> nicht erfüllt.</w:t>
      </w:r>
    </w:p>
    <w:p w14:paraId="2110748E" w14:textId="77777777" w:rsidR="00562770" w:rsidRDefault="00562770" w:rsidP="004923A1">
      <w:pPr>
        <w:spacing w:after="0"/>
        <w:jc w:val="both"/>
      </w:pPr>
    </w:p>
    <w:p w14:paraId="0A4051A4" w14:textId="77777777" w:rsidR="008C30EB" w:rsidRDefault="008C30EB" w:rsidP="009C177D">
      <w:pPr>
        <w:spacing w:after="0"/>
        <w:jc w:val="both"/>
        <w:sectPr w:rsidR="008C30EB">
          <w:footnotePr>
            <w:numRestart w:val="eachSect"/>
          </w:footnotePr>
          <w:pgSz w:w="11906" w:h="16838"/>
          <w:pgMar w:top="1417" w:right="1417" w:bottom="1134" w:left="1417" w:header="708" w:footer="708" w:gutter="0"/>
          <w:cols w:space="708"/>
          <w:docGrid w:linePitch="360"/>
        </w:sectPr>
      </w:pPr>
    </w:p>
    <w:p w14:paraId="1B362D37" w14:textId="4A9205D7" w:rsidR="007C7B44" w:rsidRPr="00AA792A" w:rsidRDefault="00AA792A" w:rsidP="009C177D">
      <w:pPr>
        <w:spacing w:after="0"/>
        <w:jc w:val="both"/>
        <w:rPr>
          <w:b/>
          <w:bCs/>
          <w:sz w:val="32"/>
          <w:szCs w:val="32"/>
        </w:rPr>
      </w:pPr>
      <w:r w:rsidRPr="00AA792A">
        <w:rPr>
          <w:b/>
          <w:bCs/>
          <w:sz w:val="32"/>
          <w:szCs w:val="32"/>
        </w:rPr>
        <w:lastRenderedPageBreak/>
        <w:t>Quellen</w:t>
      </w:r>
      <w:r>
        <w:rPr>
          <w:b/>
          <w:bCs/>
          <w:sz w:val="32"/>
          <w:szCs w:val="32"/>
        </w:rPr>
        <w:t>, Bildnachweise, Lizenzen</w:t>
      </w:r>
    </w:p>
    <w:p w14:paraId="7F6D0336" w14:textId="07B4F72E" w:rsidR="007C7B44" w:rsidRDefault="007C7B44" w:rsidP="009C177D">
      <w:pPr>
        <w:spacing w:after="0"/>
        <w:jc w:val="both"/>
      </w:pPr>
    </w:p>
    <w:p w14:paraId="3E8999BC" w14:textId="6701331A" w:rsidR="00AA792A" w:rsidRPr="00AA792A" w:rsidRDefault="00AA792A" w:rsidP="009C177D">
      <w:pPr>
        <w:spacing w:after="0"/>
        <w:jc w:val="both"/>
        <w:rPr>
          <w:b/>
          <w:bCs/>
        </w:rPr>
      </w:pPr>
      <w:r w:rsidRPr="00AA792A">
        <w:rPr>
          <w:b/>
          <w:bCs/>
        </w:rPr>
        <w:t>Quellen</w:t>
      </w:r>
    </w:p>
    <w:p w14:paraId="7813008F" w14:textId="6A6D675D" w:rsidR="003F4EBF" w:rsidRDefault="003F4EBF" w:rsidP="003F4EBF">
      <w:pPr>
        <w:spacing w:after="0"/>
        <w:jc w:val="both"/>
      </w:pPr>
      <w:r w:rsidRPr="003F4EBF">
        <w:t xml:space="preserve">Pollack, Detlef: Was ist Religion? Eine kritische Diskussion, PDF: </w:t>
      </w:r>
      <w:hyperlink r:id="rId10" w:history="1">
        <w:r w:rsidRPr="003F4EBF">
          <w:t>https://d-nb.info/1142115194/34</w:t>
        </w:r>
      </w:hyperlink>
      <w:r w:rsidRPr="003F4EBF">
        <w:t>, abgerufen am 01.11.2025</w:t>
      </w:r>
      <w:r>
        <w:t>.</w:t>
      </w:r>
    </w:p>
    <w:p w14:paraId="64829A6A" w14:textId="77777777" w:rsidR="00AA792A" w:rsidRDefault="00AA792A" w:rsidP="009C177D">
      <w:pPr>
        <w:spacing w:after="0"/>
        <w:jc w:val="both"/>
      </w:pPr>
    </w:p>
    <w:p w14:paraId="5026B5A3" w14:textId="77777777" w:rsidR="003F4EBF" w:rsidRPr="001A08F5" w:rsidRDefault="003F4EBF" w:rsidP="009C177D">
      <w:pPr>
        <w:spacing w:after="0"/>
        <w:jc w:val="both"/>
      </w:pPr>
    </w:p>
    <w:p w14:paraId="59868F2B" w14:textId="016ABF36" w:rsidR="007C7B44" w:rsidRPr="001A08F5" w:rsidRDefault="007C7B44" w:rsidP="009C177D">
      <w:pPr>
        <w:spacing w:after="0"/>
        <w:jc w:val="both"/>
        <w:rPr>
          <w:b/>
          <w:bCs/>
        </w:rPr>
      </w:pPr>
      <w:r w:rsidRPr="001A08F5">
        <w:rPr>
          <w:b/>
          <w:bCs/>
        </w:rPr>
        <w:t>Bil</w:t>
      </w:r>
      <w:r w:rsidR="001A08F5" w:rsidRPr="001A08F5">
        <w:rPr>
          <w:b/>
          <w:bCs/>
        </w:rPr>
        <w:t>dnachweis</w:t>
      </w:r>
      <w:r w:rsidR="00AA792A">
        <w:rPr>
          <w:b/>
          <w:bCs/>
        </w:rPr>
        <w:t>e</w:t>
      </w:r>
    </w:p>
    <w:p w14:paraId="72993726" w14:textId="0DEAB789" w:rsidR="00AA792A" w:rsidRDefault="00AA792A" w:rsidP="009C177D">
      <w:pPr>
        <w:spacing w:after="0"/>
        <w:jc w:val="both"/>
      </w:pPr>
      <w:r>
        <w:t>- Die Symbole wurden via ChatGPT erstellt.</w:t>
      </w:r>
    </w:p>
    <w:p w14:paraId="65BA97C9" w14:textId="1302C242" w:rsidR="007C7B44" w:rsidRPr="001A08F5" w:rsidRDefault="00AA792A" w:rsidP="009C177D">
      <w:pPr>
        <w:spacing w:after="0"/>
        <w:jc w:val="both"/>
      </w:pPr>
      <w:r>
        <w:t xml:space="preserve">- </w:t>
      </w:r>
      <w:r w:rsidR="001A08F5" w:rsidRPr="001A08F5">
        <w:t xml:space="preserve">PR Fotografie </w:t>
      </w:r>
      <w:proofErr w:type="spellStart"/>
      <w:r w:rsidR="001A08F5" w:rsidRPr="001A08F5">
        <w:t>Koehring</w:t>
      </w:r>
      <w:proofErr w:type="spellEnd"/>
      <w:r w:rsidR="001A08F5" w:rsidRPr="001A08F5">
        <w:t xml:space="preserve">: Detlef Pollack — </w:t>
      </w:r>
      <w:r w:rsidR="00AE2E6F" w:rsidRPr="00AE2E6F">
        <w:t xml:space="preserve">Lizenz: </w:t>
      </w:r>
      <w:hyperlink r:id="rId11" w:tgtFrame="_new" w:history="1">
        <w:r w:rsidR="00AE2E6F" w:rsidRPr="00AE2E6F">
          <w:rPr>
            <w:rStyle w:val="Hyperlink"/>
          </w:rPr>
          <w:t>CC BY-SA 4.0</w:t>
        </w:r>
      </w:hyperlink>
      <w:r w:rsidR="001A08F5" w:rsidRPr="001A08F5">
        <w:t xml:space="preserve"> — </w:t>
      </w:r>
      <w:hyperlink r:id="rId12" w:history="1">
        <w:r w:rsidR="001A08F5" w:rsidRPr="001A08F5">
          <w:rPr>
            <w:rStyle w:val="Hyperlink"/>
          </w:rPr>
          <w:t xml:space="preserve">File:Pollack </w:t>
        </w:r>
        <w:proofErr w:type="spellStart"/>
        <w:r w:rsidR="001A08F5" w:rsidRPr="001A08F5">
          <w:rPr>
            <w:rStyle w:val="Hyperlink"/>
          </w:rPr>
          <w:t>detlef</w:t>
        </w:r>
        <w:proofErr w:type="spellEnd"/>
        <w:r w:rsidR="001A08F5" w:rsidRPr="001A08F5">
          <w:rPr>
            <w:rStyle w:val="Hyperlink"/>
          </w:rPr>
          <w:t xml:space="preserve"> 715 PR </w:t>
        </w:r>
        <w:proofErr w:type="spellStart"/>
        <w:r w:rsidR="001A08F5" w:rsidRPr="001A08F5">
          <w:rPr>
            <w:rStyle w:val="Hyperlink"/>
          </w:rPr>
          <w:t>fotografie</w:t>
        </w:r>
        <w:proofErr w:type="spellEnd"/>
        <w:r w:rsidR="001A08F5" w:rsidRPr="001A08F5">
          <w:rPr>
            <w:rStyle w:val="Hyperlink"/>
          </w:rPr>
          <w:t xml:space="preserve"> koehring17.jpg - Wikimedia Commons</w:t>
        </w:r>
      </w:hyperlink>
      <w:r w:rsidR="001A08F5" w:rsidRPr="001A08F5">
        <w:t>— Änderungen: Zuschnitt.</w:t>
      </w:r>
    </w:p>
    <w:p w14:paraId="0B8A559E" w14:textId="77777777" w:rsidR="001A08F5" w:rsidRPr="001A08F5" w:rsidRDefault="001A08F5" w:rsidP="009C177D">
      <w:pPr>
        <w:spacing w:after="0"/>
        <w:jc w:val="both"/>
      </w:pPr>
    </w:p>
    <w:p w14:paraId="0F4CC5BD" w14:textId="77777777" w:rsidR="00252B11" w:rsidRDefault="00252B11" w:rsidP="009C177D">
      <w:pPr>
        <w:spacing w:after="0"/>
        <w:jc w:val="both"/>
      </w:pPr>
    </w:p>
    <w:p w14:paraId="3CABBED8" w14:textId="3D22E5D2" w:rsidR="00252B11" w:rsidRPr="00AA792A" w:rsidRDefault="00252B11" w:rsidP="009C177D">
      <w:pPr>
        <w:spacing w:after="0"/>
        <w:jc w:val="both"/>
        <w:rPr>
          <w:b/>
          <w:bCs/>
        </w:rPr>
      </w:pPr>
      <w:r w:rsidRPr="00AA792A">
        <w:rPr>
          <w:b/>
          <w:bCs/>
        </w:rPr>
        <w:t>Lizenz</w:t>
      </w:r>
    </w:p>
    <w:p w14:paraId="4EE27571" w14:textId="77777777" w:rsidR="00252B11" w:rsidRDefault="00252B11" w:rsidP="00252B11">
      <w:pPr>
        <w:spacing w:after="0"/>
        <w:jc w:val="center"/>
      </w:pPr>
      <w:r w:rsidRPr="00EA5EE5">
        <w:t>© 2025</w:t>
      </w:r>
    </w:p>
    <w:p w14:paraId="60C04145" w14:textId="77777777" w:rsidR="00252B11" w:rsidRDefault="00252B11" w:rsidP="00252B11">
      <w:pPr>
        <w:spacing w:after="0"/>
        <w:jc w:val="center"/>
      </w:pPr>
      <w:r w:rsidRPr="00EA5EE5">
        <w:t xml:space="preserve">Lehrkräfte dürfen die Materialien </w:t>
      </w:r>
      <w:r>
        <w:t>für den</w:t>
      </w:r>
      <w:r w:rsidRPr="00EA5EE5">
        <w:t xml:space="preserve"> eigenen Unterricht kopieren, ausdrucken und in geschlossenen Lernumgebungen mit Login bereitstellen.</w:t>
      </w:r>
      <w:r w:rsidRPr="00EA5EE5">
        <w:br/>
        <w:t>Zulässig</w:t>
      </w:r>
      <w:r>
        <w:t xml:space="preserve"> sind</w:t>
      </w:r>
      <w:r w:rsidRPr="00EA5EE5">
        <w:t xml:space="preserve"> kleine didaktische Anpassungen ohne Sinnänderung</w:t>
      </w:r>
      <w:r>
        <w:t>.</w:t>
      </w:r>
    </w:p>
    <w:p w14:paraId="4A94F05F" w14:textId="77777777" w:rsidR="00252B11" w:rsidRDefault="00252B11" w:rsidP="00252B11">
      <w:pPr>
        <w:jc w:val="center"/>
      </w:pPr>
      <w:r w:rsidRPr="00EA5EE5">
        <w:t>Nicht gestattet</w:t>
      </w:r>
      <w:r>
        <w:t xml:space="preserve"> sind die</w:t>
      </w:r>
      <w:r w:rsidRPr="00EA5EE5">
        <w:t xml:space="preserve"> Veröffentlichung im frei zugänglichen Internet, umfangreiche Bearbeitungen/Remixe oder kommerzielle Nutzung.</w:t>
      </w:r>
    </w:p>
    <w:p w14:paraId="41EA6BDA" w14:textId="19EA7D2C" w:rsidR="001A08F5" w:rsidRDefault="001A08F5" w:rsidP="009C177D">
      <w:pPr>
        <w:spacing w:after="0"/>
        <w:jc w:val="both"/>
      </w:pPr>
    </w:p>
    <w:sectPr w:rsidR="001A08F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F8BFC" w14:textId="77777777" w:rsidR="00CD14B9" w:rsidRDefault="00CD14B9" w:rsidP="0080177A">
      <w:pPr>
        <w:spacing w:after="0" w:line="240" w:lineRule="auto"/>
      </w:pPr>
      <w:r>
        <w:separator/>
      </w:r>
    </w:p>
  </w:endnote>
  <w:endnote w:type="continuationSeparator" w:id="0">
    <w:p w14:paraId="014148C7" w14:textId="77777777" w:rsidR="00CD14B9" w:rsidRDefault="00CD14B9" w:rsidP="00801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C6AD2" w14:textId="77777777" w:rsidR="00CD14B9" w:rsidRDefault="00CD14B9" w:rsidP="0080177A">
      <w:pPr>
        <w:spacing w:after="0" w:line="240" w:lineRule="auto"/>
      </w:pPr>
      <w:r>
        <w:separator/>
      </w:r>
    </w:p>
  </w:footnote>
  <w:footnote w:type="continuationSeparator" w:id="0">
    <w:p w14:paraId="4D7876CA" w14:textId="77777777" w:rsidR="00CD14B9" w:rsidRDefault="00CD14B9" w:rsidP="0080177A">
      <w:pPr>
        <w:spacing w:after="0" w:line="240" w:lineRule="auto"/>
      </w:pPr>
      <w:r>
        <w:continuationSeparator/>
      </w:r>
    </w:p>
  </w:footnote>
  <w:footnote w:id="1">
    <w:p w14:paraId="1CC59043" w14:textId="0ADAD5D1" w:rsidR="00864A10" w:rsidRPr="00B20857" w:rsidRDefault="00864A10" w:rsidP="00864A10">
      <w:pPr>
        <w:pStyle w:val="Funotentext"/>
        <w:rPr>
          <w:rFonts w:cstheme="minorHAnsi"/>
        </w:rPr>
      </w:pPr>
      <w:r w:rsidRPr="00B20857">
        <w:rPr>
          <w:rStyle w:val="Funotenzeichen"/>
          <w:rFonts w:cstheme="minorHAnsi"/>
        </w:rPr>
        <w:footnoteRef/>
      </w:r>
      <w:r w:rsidRPr="00B20857">
        <w:rPr>
          <w:rFonts w:cstheme="minorHAnsi"/>
        </w:rPr>
        <w:t xml:space="preserve"> </w:t>
      </w:r>
      <w:r w:rsidR="00131A64">
        <w:rPr>
          <w:rFonts w:cstheme="minorHAnsi"/>
        </w:rPr>
        <w:t xml:space="preserve">das </w:t>
      </w:r>
      <w:r w:rsidRPr="00B20857">
        <w:rPr>
          <w:rFonts w:cstheme="minorHAnsi"/>
          <w:b/>
        </w:rPr>
        <w:t>Transzenden</w:t>
      </w:r>
      <w:r w:rsidR="00131A64">
        <w:rPr>
          <w:rFonts w:cstheme="minorHAnsi"/>
          <w:b/>
        </w:rPr>
        <w:t>te</w:t>
      </w:r>
      <w:r w:rsidRPr="00B20857">
        <w:rPr>
          <w:rFonts w:cstheme="minorHAnsi"/>
        </w:rPr>
        <w:t xml:space="preserve">  </w:t>
      </w:r>
      <w:r w:rsidR="00131A64">
        <w:rPr>
          <w:rFonts w:cstheme="minorHAnsi"/>
        </w:rPr>
        <w:t>das, was die empirisch erfahrbare und messbare Welt übersteigt</w:t>
      </w:r>
    </w:p>
  </w:footnote>
  <w:footnote w:id="2">
    <w:p w14:paraId="623C2A83" w14:textId="77777777" w:rsidR="00864A10" w:rsidRPr="00B20857" w:rsidRDefault="00864A10" w:rsidP="00864A10">
      <w:pPr>
        <w:pStyle w:val="Funotentext"/>
        <w:rPr>
          <w:rFonts w:cstheme="minorHAnsi"/>
        </w:rPr>
      </w:pPr>
      <w:r w:rsidRPr="00B20857">
        <w:rPr>
          <w:rStyle w:val="Funotenzeichen"/>
          <w:rFonts w:cstheme="minorHAnsi"/>
        </w:rPr>
        <w:footnoteRef/>
      </w:r>
      <w:r w:rsidRPr="00B20857">
        <w:rPr>
          <w:rFonts w:cstheme="minorHAnsi"/>
        </w:rPr>
        <w:t xml:space="preserve"> </w:t>
      </w:r>
      <w:r>
        <w:rPr>
          <w:rFonts w:cstheme="minorHAnsi"/>
        </w:rPr>
        <w:t xml:space="preserve">das </w:t>
      </w:r>
      <w:r w:rsidRPr="00B20857">
        <w:rPr>
          <w:rFonts w:cstheme="minorHAnsi"/>
          <w:b/>
        </w:rPr>
        <w:t>Unbedingte</w:t>
      </w:r>
      <w:r w:rsidRPr="00B20857">
        <w:rPr>
          <w:rFonts w:cstheme="minorHAnsi"/>
        </w:rPr>
        <w:t xml:space="preserve">  </w:t>
      </w:r>
      <w:r>
        <w:rPr>
          <w:rFonts w:cstheme="minorHAnsi"/>
        </w:rPr>
        <w:t>das, was selbst nicht bedingt ist, keine Ursache besitzt</w:t>
      </w:r>
    </w:p>
  </w:footnote>
  <w:footnote w:id="3">
    <w:p w14:paraId="4A79F59A" w14:textId="65DFD6EF" w:rsidR="009C177D" w:rsidRPr="000E1159" w:rsidRDefault="009C177D" w:rsidP="009C177D">
      <w:pPr>
        <w:pStyle w:val="Funotentext"/>
        <w:jc w:val="both"/>
        <w:rPr>
          <w:rFonts w:cstheme="minorHAnsi"/>
          <w:sz w:val="18"/>
          <w:szCs w:val="18"/>
        </w:rPr>
      </w:pPr>
      <w:r w:rsidRPr="009C177D">
        <w:rPr>
          <w:rStyle w:val="Funotenzeichen"/>
          <w:rFonts w:cstheme="minorHAnsi"/>
        </w:rPr>
        <w:footnoteRef/>
      </w:r>
      <w:r w:rsidRPr="009C177D">
        <w:rPr>
          <w:rFonts w:cstheme="minorHAnsi"/>
        </w:rPr>
        <w:t xml:space="preserve"> Eigentlich „Gott“: Drewermann ist der Auffassung, dass der Mensch des Gefühls eines unbedingten Angenommenseins von Gott her bedarf, um seine existentielle Angst beruhigen und sich in Freiheit als Mensch realisieren zu können. Die Deutung der eigenen Existenz im Horizont eines bedingungslos liebenden Gottes besitzt daher eine individuierende Funktion. Da von Drewermann die unterschiedlichen Deutungen der Religionen als </w:t>
      </w:r>
      <w:r w:rsidR="005D686E">
        <w:rPr>
          <w:rFonts w:cstheme="minorHAnsi"/>
        </w:rPr>
        <w:t>Antworten</w:t>
      </w:r>
      <w:r w:rsidRPr="009C177D">
        <w:rPr>
          <w:rFonts w:cstheme="minorHAnsi"/>
        </w:rPr>
        <w:t xml:space="preserve"> auf unterschiedliche </w:t>
      </w:r>
      <w:r w:rsidR="005D686E">
        <w:rPr>
          <w:rFonts w:cstheme="minorHAnsi"/>
        </w:rPr>
        <w:t>Angsttypen</w:t>
      </w:r>
      <w:r w:rsidRPr="009C177D">
        <w:rPr>
          <w:rFonts w:cstheme="minorHAnsi"/>
        </w:rPr>
        <w:t xml:space="preserve"> verstanden werden, ist die Übertragung gerechtfertigt.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038A2"/>
    <w:multiLevelType w:val="hybridMultilevel"/>
    <w:tmpl w:val="5E1025C8"/>
    <w:lvl w:ilvl="0" w:tplc="A8C2A83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6117AFC"/>
    <w:multiLevelType w:val="multilevel"/>
    <w:tmpl w:val="D67E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144438"/>
    <w:multiLevelType w:val="hybridMultilevel"/>
    <w:tmpl w:val="C25A85D4"/>
    <w:lvl w:ilvl="0" w:tplc="EDC4F8C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A217A88"/>
    <w:multiLevelType w:val="hybridMultilevel"/>
    <w:tmpl w:val="98FA3B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753B31D3"/>
    <w:multiLevelType w:val="multilevel"/>
    <w:tmpl w:val="4886A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098670">
    <w:abstractNumId w:val="2"/>
  </w:num>
  <w:num w:numId="2" w16cid:durableId="181435225">
    <w:abstractNumId w:val="3"/>
  </w:num>
  <w:num w:numId="3" w16cid:durableId="1809280582">
    <w:abstractNumId w:val="0"/>
  </w:num>
  <w:num w:numId="4" w16cid:durableId="2039697627">
    <w:abstractNumId w:val="4"/>
  </w:num>
  <w:num w:numId="5" w16cid:durableId="1069812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BC"/>
    <w:rsid w:val="000002A7"/>
    <w:rsid w:val="00001B27"/>
    <w:rsid w:val="00052E77"/>
    <w:rsid w:val="00053BA7"/>
    <w:rsid w:val="00066521"/>
    <w:rsid w:val="00075619"/>
    <w:rsid w:val="00090FBB"/>
    <w:rsid w:val="000B21DD"/>
    <w:rsid w:val="000F24C6"/>
    <w:rsid w:val="00100B5E"/>
    <w:rsid w:val="001175C1"/>
    <w:rsid w:val="00131A64"/>
    <w:rsid w:val="00150446"/>
    <w:rsid w:val="00152492"/>
    <w:rsid w:val="001A08F5"/>
    <w:rsid w:val="001B3EC1"/>
    <w:rsid w:val="001C0706"/>
    <w:rsid w:val="001D0737"/>
    <w:rsid w:val="001D65E8"/>
    <w:rsid w:val="002238F3"/>
    <w:rsid w:val="00252B11"/>
    <w:rsid w:val="00257A71"/>
    <w:rsid w:val="002B48C4"/>
    <w:rsid w:val="002C36AD"/>
    <w:rsid w:val="00300481"/>
    <w:rsid w:val="00320254"/>
    <w:rsid w:val="00355806"/>
    <w:rsid w:val="00365C2B"/>
    <w:rsid w:val="00380624"/>
    <w:rsid w:val="003A7FD3"/>
    <w:rsid w:val="003B78DB"/>
    <w:rsid w:val="003D1322"/>
    <w:rsid w:val="003D61AE"/>
    <w:rsid w:val="003F4EBF"/>
    <w:rsid w:val="00402EE7"/>
    <w:rsid w:val="00443CF9"/>
    <w:rsid w:val="004476F9"/>
    <w:rsid w:val="0044796A"/>
    <w:rsid w:val="0045166F"/>
    <w:rsid w:val="00457192"/>
    <w:rsid w:val="00464540"/>
    <w:rsid w:val="004858B6"/>
    <w:rsid w:val="004923A1"/>
    <w:rsid w:val="00493680"/>
    <w:rsid w:val="004A2FD4"/>
    <w:rsid w:val="004D289C"/>
    <w:rsid w:val="004D737F"/>
    <w:rsid w:val="004F7E5A"/>
    <w:rsid w:val="005127FE"/>
    <w:rsid w:val="00515CC5"/>
    <w:rsid w:val="00540EAE"/>
    <w:rsid w:val="00542ACB"/>
    <w:rsid w:val="00562770"/>
    <w:rsid w:val="0057130F"/>
    <w:rsid w:val="005955B1"/>
    <w:rsid w:val="005C4A9F"/>
    <w:rsid w:val="005D686E"/>
    <w:rsid w:val="005E684E"/>
    <w:rsid w:val="006142BE"/>
    <w:rsid w:val="006524B1"/>
    <w:rsid w:val="006539BC"/>
    <w:rsid w:val="0069142D"/>
    <w:rsid w:val="006958E5"/>
    <w:rsid w:val="006A6B48"/>
    <w:rsid w:val="006C5326"/>
    <w:rsid w:val="006D7973"/>
    <w:rsid w:val="006E2ED8"/>
    <w:rsid w:val="006E6204"/>
    <w:rsid w:val="006F5D66"/>
    <w:rsid w:val="00707375"/>
    <w:rsid w:val="00715B2A"/>
    <w:rsid w:val="007224DD"/>
    <w:rsid w:val="00727DB1"/>
    <w:rsid w:val="007508F5"/>
    <w:rsid w:val="00751803"/>
    <w:rsid w:val="00765B55"/>
    <w:rsid w:val="0078039D"/>
    <w:rsid w:val="00781218"/>
    <w:rsid w:val="00795092"/>
    <w:rsid w:val="007A781B"/>
    <w:rsid w:val="007B7555"/>
    <w:rsid w:val="007C7B44"/>
    <w:rsid w:val="007D0CB3"/>
    <w:rsid w:val="007F30B4"/>
    <w:rsid w:val="0080177A"/>
    <w:rsid w:val="008065ED"/>
    <w:rsid w:val="008112A0"/>
    <w:rsid w:val="008135BC"/>
    <w:rsid w:val="00817F5A"/>
    <w:rsid w:val="00823512"/>
    <w:rsid w:val="00823D6A"/>
    <w:rsid w:val="008258BF"/>
    <w:rsid w:val="0085188C"/>
    <w:rsid w:val="00857EF4"/>
    <w:rsid w:val="00864A10"/>
    <w:rsid w:val="00874A8C"/>
    <w:rsid w:val="00893EF3"/>
    <w:rsid w:val="00894E44"/>
    <w:rsid w:val="008C1067"/>
    <w:rsid w:val="008C30EB"/>
    <w:rsid w:val="008E28C1"/>
    <w:rsid w:val="008F0D1A"/>
    <w:rsid w:val="0093545C"/>
    <w:rsid w:val="009C177D"/>
    <w:rsid w:val="009C5940"/>
    <w:rsid w:val="009E0500"/>
    <w:rsid w:val="009E748A"/>
    <w:rsid w:val="009F0039"/>
    <w:rsid w:val="009F35E0"/>
    <w:rsid w:val="00A1333A"/>
    <w:rsid w:val="00A33894"/>
    <w:rsid w:val="00A706DA"/>
    <w:rsid w:val="00A73AE7"/>
    <w:rsid w:val="00A842CB"/>
    <w:rsid w:val="00A85EAE"/>
    <w:rsid w:val="00A87C4D"/>
    <w:rsid w:val="00A95B69"/>
    <w:rsid w:val="00AA792A"/>
    <w:rsid w:val="00AC3F2F"/>
    <w:rsid w:val="00AC51E8"/>
    <w:rsid w:val="00AD1770"/>
    <w:rsid w:val="00AD4D69"/>
    <w:rsid w:val="00AE2608"/>
    <w:rsid w:val="00AE2E6F"/>
    <w:rsid w:val="00AF1C6B"/>
    <w:rsid w:val="00AF570B"/>
    <w:rsid w:val="00AF6B6F"/>
    <w:rsid w:val="00B55B6F"/>
    <w:rsid w:val="00B71864"/>
    <w:rsid w:val="00B87CCA"/>
    <w:rsid w:val="00BA6F28"/>
    <w:rsid w:val="00BC4A83"/>
    <w:rsid w:val="00BC7306"/>
    <w:rsid w:val="00BC7D9D"/>
    <w:rsid w:val="00BD5AD6"/>
    <w:rsid w:val="00BD5E37"/>
    <w:rsid w:val="00BE4EE0"/>
    <w:rsid w:val="00C0427B"/>
    <w:rsid w:val="00C263DB"/>
    <w:rsid w:val="00C31C0C"/>
    <w:rsid w:val="00C330CA"/>
    <w:rsid w:val="00C529BB"/>
    <w:rsid w:val="00C7225B"/>
    <w:rsid w:val="00C72286"/>
    <w:rsid w:val="00CB05DE"/>
    <w:rsid w:val="00CB0AE0"/>
    <w:rsid w:val="00CD14B9"/>
    <w:rsid w:val="00CD2CC6"/>
    <w:rsid w:val="00CF3AD9"/>
    <w:rsid w:val="00D12C4F"/>
    <w:rsid w:val="00D55FBA"/>
    <w:rsid w:val="00D56A58"/>
    <w:rsid w:val="00D84C68"/>
    <w:rsid w:val="00D94308"/>
    <w:rsid w:val="00DB569A"/>
    <w:rsid w:val="00DC5E2D"/>
    <w:rsid w:val="00DD4223"/>
    <w:rsid w:val="00DE0F61"/>
    <w:rsid w:val="00DF75F0"/>
    <w:rsid w:val="00DF7DAA"/>
    <w:rsid w:val="00E10730"/>
    <w:rsid w:val="00E2213B"/>
    <w:rsid w:val="00E56537"/>
    <w:rsid w:val="00E93C64"/>
    <w:rsid w:val="00E944B5"/>
    <w:rsid w:val="00EA5EE5"/>
    <w:rsid w:val="00EF5EDB"/>
    <w:rsid w:val="00F05295"/>
    <w:rsid w:val="00F23E66"/>
    <w:rsid w:val="00F365EB"/>
    <w:rsid w:val="00F4441E"/>
    <w:rsid w:val="00F805E8"/>
    <w:rsid w:val="00F95150"/>
    <w:rsid w:val="00F966E9"/>
    <w:rsid w:val="00FD4C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0383"/>
  <w15:chartTrackingRefBased/>
  <w15:docId w15:val="{7A529F0D-DCDA-468F-AF06-699D7076D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0500"/>
  </w:style>
  <w:style w:type="paragraph" w:styleId="berschrift1">
    <w:name w:val="heading 1"/>
    <w:basedOn w:val="Standard"/>
    <w:next w:val="Standard"/>
    <w:link w:val="berschrift1Zchn"/>
    <w:uiPriority w:val="9"/>
    <w:qFormat/>
    <w:rsid w:val="00653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53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539B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539B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539B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539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39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539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39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39B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539B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539B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539B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539B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539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39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39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39BC"/>
    <w:rPr>
      <w:rFonts w:eastAsiaTheme="majorEastAsia" w:cstheme="majorBidi"/>
      <w:color w:val="272727" w:themeColor="text1" w:themeTint="D8"/>
    </w:rPr>
  </w:style>
  <w:style w:type="paragraph" w:styleId="Titel">
    <w:name w:val="Title"/>
    <w:basedOn w:val="Standard"/>
    <w:next w:val="Standard"/>
    <w:link w:val="TitelZchn"/>
    <w:uiPriority w:val="10"/>
    <w:qFormat/>
    <w:rsid w:val="00653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39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39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39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39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39BC"/>
    <w:rPr>
      <w:i/>
      <w:iCs/>
      <w:color w:val="404040" w:themeColor="text1" w:themeTint="BF"/>
    </w:rPr>
  </w:style>
  <w:style w:type="paragraph" w:styleId="Listenabsatz">
    <w:name w:val="List Paragraph"/>
    <w:basedOn w:val="Standard"/>
    <w:uiPriority w:val="1"/>
    <w:qFormat/>
    <w:rsid w:val="006539BC"/>
    <w:pPr>
      <w:ind w:left="720"/>
      <w:contextualSpacing/>
    </w:pPr>
  </w:style>
  <w:style w:type="character" w:styleId="IntensiveHervorhebung">
    <w:name w:val="Intense Emphasis"/>
    <w:basedOn w:val="Absatz-Standardschriftart"/>
    <w:uiPriority w:val="21"/>
    <w:qFormat/>
    <w:rsid w:val="006539BC"/>
    <w:rPr>
      <w:i/>
      <w:iCs/>
      <w:color w:val="2F5496" w:themeColor="accent1" w:themeShade="BF"/>
    </w:rPr>
  </w:style>
  <w:style w:type="paragraph" w:styleId="IntensivesZitat">
    <w:name w:val="Intense Quote"/>
    <w:basedOn w:val="Standard"/>
    <w:next w:val="Standard"/>
    <w:link w:val="IntensivesZitatZchn"/>
    <w:uiPriority w:val="30"/>
    <w:qFormat/>
    <w:rsid w:val="00653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539BC"/>
    <w:rPr>
      <w:i/>
      <w:iCs/>
      <w:color w:val="2F5496" w:themeColor="accent1" w:themeShade="BF"/>
    </w:rPr>
  </w:style>
  <w:style w:type="character" w:styleId="IntensiverVerweis">
    <w:name w:val="Intense Reference"/>
    <w:basedOn w:val="Absatz-Standardschriftart"/>
    <w:uiPriority w:val="32"/>
    <w:qFormat/>
    <w:rsid w:val="006539BC"/>
    <w:rPr>
      <w:b/>
      <w:bCs/>
      <w:smallCaps/>
      <w:color w:val="2F5496" w:themeColor="accent1" w:themeShade="BF"/>
      <w:spacing w:val="5"/>
    </w:rPr>
  </w:style>
  <w:style w:type="character" w:styleId="Hyperlink">
    <w:name w:val="Hyperlink"/>
    <w:basedOn w:val="Absatz-Standardschriftart"/>
    <w:uiPriority w:val="99"/>
    <w:unhideWhenUsed/>
    <w:rsid w:val="007B7555"/>
    <w:rPr>
      <w:color w:val="0563C1" w:themeColor="hyperlink"/>
      <w:u w:val="single"/>
    </w:rPr>
  </w:style>
  <w:style w:type="character" w:styleId="NichtaufgelsteErwhnung">
    <w:name w:val="Unresolved Mention"/>
    <w:basedOn w:val="Absatz-Standardschriftart"/>
    <w:uiPriority w:val="99"/>
    <w:semiHidden/>
    <w:unhideWhenUsed/>
    <w:rsid w:val="007B7555"/>
    <w:rPr>
      <w:color w:val="605E5C"/>
      <w:shd w:val="clear" w:color="auto" w:fill="E1DFDD"/>
    </w:rPr>
  </w:style>
  <w:style w:type="table" w:styleId="Tabellenraster">
    <w:name w:val="Table Grid"/>
    <w:basedOn w:val="NormaleTabelle"/>
    <w:uiPriority w:val="39"/>
    <w:rsid w:val="00BD5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80177A"/>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0177A"/>
    <w:rPr>
      <w:sz w:val="20"/>
      <w:szCs w:val="20"/>
    </w:rPr>
  </w:style>
  <w:style w:type="character" w:styleId="Funotenzeichen">
    <w:name w:val="footnote reference"/>
    <w:basedOn w:val="Absatz-Standardschriftart"/>
    <w:uiPriority w:val="99"/>
    <w:unhideWhenUsed/>
    <w:rsid w:val="0080177A"/>
    <w:rPr>
      <w:vertAlign w:val="superscript"/>
    </w:rPr>
  </w:style>
  <w:style w:type="paragraph" w:customStyle="1" w:styleId="TableContents">
    <w:name w:val="Table Contents"/>
    <w:basedOn w:val="Standard"/>
    <w:rsid w:val="009F35E0"/>
    <w:pPr>
      <w:widowControl w:val="0"/>
      <w:suppressLineNumbers/>
      <w:suppressAutoHyphens/>
      <w:autoSpaceDN w:val="0"/>
      <w:spacing w:after="0" w:line="240" w:lineRule="auto"/>
      <w:textAlignment w:val="baseline"/>
    </w:pPr>
    <w:rPr>
      <w:rFonts w:ascii="Times New Roman" w:eastAsia="SimSun" w:hAnsi="Times New Roman" w:cs="Arial"/>
      <w:kern w:val="3"/>
      <w:lang w:eastAsia="zh-CN" w:bidi="hi-IN"/>
      <w14:ligatures w14:val="none"/>
    </w:rPr>
  </w:style>
  <w:style w:type="paragraph" w:styleId="Kopfzeile">
    <w:name w:val="header"/>
    <w:basedOn w:val="Standard"/>
    <w:link w:val="KopfzeileZchn"/>
    <w:uiPriority w:val="99"/>
    <w:unhideWhenUsed/>
    <w:rsid w:val="0056277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62770"/>
  </w:style>
  <w:style w:type="paragraph" w:styleId="Fuzeile">
    <w:name w:val="footer"/>
    <w:basedOn w:val="Standard"/>
    <w:link w:val="FuzeileZchn"/>
    <w:uiPriority w:val="99"/>
    <w:unhideWhenUsed/>
    <w:rsid w:val="0056277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62770"/>
  </w:style>
  <w:style w:type="paragraph" w:styleId="Inhaltsverzeichnisberschrift">
    <w:name w:val="TOC Heading"/>
    <w:basedOn w:val="berschrift1"/>
    <w:next w:val="Standard"/>
    <w:uiPriority w:val="39"/>
    <w:unhideWhenUsed/>
    <w:qFormat/>
    <w:rsid w:val="001B3EC1"/>
    <w:pPr>
      <w:spacing w:before="240" w:after="0" w:line="259" w:lineRule="auto"/>
      <w:outlineLvl w:val="9"/>
    </w:pPr>
    <w:rPr>
      <w:kern w:val="0"/>
      <w:sz w:val="32"/>
      <w:szCs w:val="32"/>
      <w:lang w:eastAsia="de-DE"/>
      <w14:ligatures w14:val="none"/>
    </w:rPr>
  </w:style>
  <w:style w:type="paragraph" w:styleId="Verzeichnis2">
    <w:name w:val="toc 2"/>
    <w:basedOn w:val="Standard"/>
    <w:next w:val="Standard"/>
    <w:autoRedefine/>
    <w:uiPriority w:val="39"/>
    <w:unhideWhenUsed/>
    <w:rsid w:val="001B3EC1"/>
    <w:pPr>
      <w:spacing w:after="100" w:line="259" w:lineRule="auto"/>
      <w:ind w:left="220"/>
    </w:pPr>
    <w:rPr>
      <w:rFonts w:eastAsiaTheme="minorEastAsia" w:cs="Times New Roman"/>
      <w:kern w:val="0"/>
      <w:sz w:val="22"/>
      <w:szCs w:val="22"/>
      <w:lang w:eastAsia="de-DE"/>
      <w14:ligatures w14:val="none"/>
    </w:rPr>
  </w:style>
  <w:style w:type="paragraph" w:styleId="Verzeichnis1">
    <w:name w:val="toc 1"/>
    <w:basedOn w:val="Standard"/>
    <w:next w:val="Standard"/>
    <w:autoRedefine/>
    <w:uiPriority w:val="39"/>
    <w:unhideWhenUsed/>
    <w:rsid w:val="001B3EC1"/>
    <w:pPr>
      <w:spacing w:after="100" w:line="259" w:lineRule="auto"/>
    </w:pPr>
    <w:rPr>
      <w:rFonts w:eastAsiaTheme="minorEastAsia" w:cs="Times New Roman"/>
      <w:kern w:val="0"/>
      <w:sz w:val="22"/>
      <w:szCs w:val="22"/>
      <w:lang w:eastAsia="de-DE"/>
      <w14:ligatures w14:val="none"/>
    </w:rPr>
  </w:style>
  <w:style w:type="paragraph" w:styleId="Verzeichnis3">
    <w:name w:val="toc 3"/>
    <w:basedOn w:val="Standard"/>
    <w:next w:val="Standard"/>
    <w:autoRedefine/>
    <w:uiPriority w:val="39"/>
    <w:unhideWhenUsed/>
    <w:rsid w:val="001B3EC1"/>
    <w:pPr>
      <w:spacing w:after="100" w:line="259" w:lineRule="auto"/>
      <w:ind w:left="440"/>
    </w:pPr>
    <w:rPr>
      <w:rFonts w:eastAsiaTheme="minorEastAsia" w:cs="Times New Roman"/>
      <w:kern w:val="0"/>
      <w:sz w:val="22"/>
      <w:szCs w:val="22"/>
      <w:lang w:eastAsia="de-DE"/>
      <w14:ligatures w14:val="none"/>
    </w:rPr>
  </w:style>
  <w:style w:type="paragraph" w:customStyle="1" w:styleId="Quellenangabe">
    <w:name w:val="Quellenangabe"/>
    <w:basedOn w:val="Standard"/>
    <w:link w:val="QuellenangabeZchn"/>
    <w:rsid w:val="00864A10"/>
    <w:pPr>
      <w:spacing w:after="120" w:line="240" w:lineRule="auto"/>
      <w:jc w:val="both"/>
    </w:pPr>
    <w:rPr>
      <w:rFonts w:ascii="Arial" w:eastAsia="Times New Roman" w:hAnsi="Arial" w:cs="Times New Roman"/>
      <w:kern w:val="0"/>
      <w:sz w:val="16"/>
      <w:lang w:eastAsia="de-DE"/>
      <w14:ligatures w14:val="none"/>
    </w:rPr>
  </w:style>
  <w:style w:type="character" w:customStyle="1" w:styleId="QuellenangabeZchn">
    <w:name w:val="Quellenangabe Zchn"/>
    <w:link w:val="Quellenangabe"/>
    <w:rsid w:val="00864A10"/>
    <w:rPr>
      <w:rFonts w:ascii="Arial" w:eastAsia="Times New Roman" w:hAnsi="Arial" w:cs="Times New Roman"/>
      <w:kern w:val="0"/>
      <w:sz w:val="16"/>
      <w:lang w:eastAsia="de-DE"/>
      <w14:ligatures w14:val="none"/>
    </w:rPr>
  </w:style>
  <w:style w:type="character" w:styleId="Zeilennummer">
    <w:name w:val="line number"/>
    <w:basedOn w:val="Absatz-Standardschriftart"/>
    <w:uiPriority w:val="99"/>
    <w:semiHidden/>
    <w:unhideWhenUsed/>
    <w:rsid w:val="009E0500"/>
    <w:rPr>
      <w:rFonts w:asciiTheme="minorHAnsi" w:hAnsiTheme="minorHAns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s.wikimedia.org/wiki/File:Pollack_detlef_715_PR_fotografie_koehring17.jp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sa/4.0/?utm_source=chatgpt.com" TargetMode="External"/><Relationship Id="rId5" Type="http://schemas.openxmlformats.org/officeDocument/2006/relationships/webSettings" Target="webSettings.xml"/><Relationship Id="rId10" Type="http://schemas.openxmlformats.org/officeDocument/2006/relationships/hyperlink" Target="https://d-nb.info/1142115194/34" TargetMode="External"/><Relationship Id="rId4" Type="http://schemas.openxmlformats.org/officeDocument/2006/relationships/settings" Target="settings.xml"/><Relationship Id="rId9" Type="http://schemas.openxmlformats.org/officeDocument/2006/relationships/hyperlink" Target="https://d-nb.info/1142115194/34"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D23B0-5A07-4459-929F-8B60DB94C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2695</Words>
  <Characters>16979</Characters>
  <Application>Microsoft Office Word</Application>
  <DocSecurity>0</DocSecurity>
  <Lines>141</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Kruse</dc:creator>
  <cp:keywords/>
  <dc:description/>
  <cp:lastModifiedBy>Lukas Kruse</cp:lastModifiedBy>
  <cp:revision>82</cp:revision>
  <cp:lastPrinted>2025-11-13T14:52:00Z</cp:lastPrinted>
  <dcterms:created xsi:type="dcterms:W3CDTF">2025-10-16T09:56:00Z</dcterms:created>
  <dcterms:modified xsi:type="dcterms:W3CDTF">2025-11-18T14:18:00Z</dcterms:modified>
</cp:coreProperties>
</file>