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Tons De Verde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#D3FF22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#D0FD1E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#5AFF19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#DFFFB0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#0A2814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Tons de Roxo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#696693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#A89EFF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#4F23FF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#720994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#170429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