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3657600" cy="3657600"/>
                    </a:xfrm>
                    <a:prstGeom prst="rect"/>
                  </pic:spPr>
                </pic:pic>
              </a:graphicData>
            </a:graphic>
          </wp:inline>
        </w:drawing>
      </w:r>
    </w:p>
    <w:p>
      <w:pPr>
        <w:pStyle w:val="Title"/>
        <w:jc w:val="center"/>
      </w:pPr>
      <w:r>
        <w:t>Shopping Experiences in the Metaverse</w:t>
      </w:r>
    </w:p>
    <w:p>
      <w:pPr>
        <w:pStyle w:val="Heading1"/>
        <w:jc w:val="center"/>
      </w:pPr>
      <w:r>
        <w:t>Implementation of a white lable Metaverse Solution</w:t>
      </w:r>
    </w:p>
    <w:p>
      <w:r>
        <w:br w:type="page"/>
      </w:r>
    </w:p>
    <w:p>
      <w:pPr>
        <w:pStyle w:val="Heading1"/>
      </w:pPr>
      <w:r>
        <w:t>Abstract</w:t>
      </w:r>
    </w:p>
    <w:p>
      <w:pPr>
        <w:jc w:val="both"/>
      </w:pPr>
      <w:r>
        <w:t xml:space="preserve"> The metaverse is becoming a promising channel for Brands to offer their customers immersive shopping experiences . Virtual interactive worlds are nothing new and have been utilised for purposes such as video games for almost 50 years . The academic literature is still struggling to define the boundaries of what is and what is not a metaverse .</w:t>
      </w:r>
    </w:p>
    <w:p>
      <w:r>
        <w:t>Keywords: ['virtual', 'metaverse', 'store', 'channel']</w:t>
      </w:r>
    </w:p>
    <w:p>
      <w:r>
        <w:t>Polarity: Neutral (0.18)</w:t>
      </w:r>
    </w:p>
    <w:p>
      <w:r>
        <w:t>Subjectivity: 0.41 / 1.0</w:t>
      </w:r>
    </w:p>
    <w:p>
      <w:r>
        <w:br w:type="page"/>
      </w:r>
    </w:p>
    <w:p>
      <w:pPr>
        <w:pStyle w:val="Heading1"/>
      </w:pPr>
      <w:r>
        <w:t>Introduction</w:t>
      </w:r>
    </w:p>
    <w:p>
      <w:pPr>
        <w:jc w:val="both"/>
      </w:pPr>
      <w:r>
        <w:t xml:space="preserve"> The term “metaverse” has reached mainstream audiences and has had a polarising effect on consumers and businesses alike . While consumers seem to be confused by the concept, others interpret current metaverse developments as a mere fad at best and see it as the newest marketing buzzword . While looking at various use cases, this thesis will mainly explore the metaverses' potential as a platform for creating immersive shopping and advertising experiences .</w:t>
      </w:r>
    </w:p>
    <w:p>
      <w:r>
        <w:t>Keywords: ['metaverse', 'term', 'consumers', 'businesses']</w:t>
      </w:r>
    </w:p>
    <w:p>
      <w:r>
        <w:t>Polarity: Neutral (0.06)</w:t>
      </w:r>
    </w:p>
    <w:p>
      <w:r>
        <w:t>Subjectivity: 0.44 / 1.0</w:t>
      </w:r>
    </w:p>
    <w:p>
      <w:r>
        <w:br w:type="page"/>
      </w:r>
    </w:p>
    <w:p>
      <w:pPr>
        <w:pStyle w:val="Heading2"/>
      </w:pPr>
      <w:r>
        <w:t xml:space="preserve">Objectives and Scientific Approach  </w:t>
      </w:r>
    </w:p>
    <w:p>
      <w:pPr>
        <w:jc w:val="both"/>
      </w:pPr>
      <w:r>
        <w:t xml:space="preserve"> This thesis will explore how companies can leverage metaverse platforms to create 3D shopping spaces and experiences for consumers . The research question will be examined from both a theoretical and practical point of view . The literature review will be followed by the main part, which will be practical and will follow the implementation of a white-label metaverse solution at the company Worldline .</w:t>
      </w:r>
    </w:p>
    <w:p>
      <w:r>
        <w:t>Keywords: ['metaverse', 'experiences', 'review', 'solution']</w:t>
      </w:r>
    </w:p>
    <w:p>
      <w:r>
        <w:t>Polarity: Neutral (0.1)</w:t>
      </w:r>
    </w:p>
    <w:p>
      <w:r>
        <w:t>Subjectivity: 0.33 / 1.0</w:t>
      </w:r>
    </w:p>
    <w:p>
      <w:r>
        <w:br w:type="page"/>
      </w:r>
    </w:p>
    <w:p>
      <w:pPr>
        <w:pStyle w:val="Heading1"/>
      </w:pPr>
      <w:r>
        <w:t>Literature Review</w:t>
      </w:r>
    </w:p>
    <w:p>
      <w:pPr>
        <w:jc w:val="both"/>
      </w:pPr>
      <w:r>
        <w:t xml:space="preserve"> This literature review will examine some of the basic questions such as what the metaverse is, how it works, as well as the type of applications it can be used for . With these basics covered, the review will focus on the shopping/commerce use case . This section will end by reviewing several options for developing on metaverse platforms .</w:t>
      </w:r>
    </w:p>
    <w:p>
      <w:r>
        <w:t>Keywords: ['metaverse', 'review', 'key', 'concepts']</w:t>
      </w:r>
    </w:p>
    <w:p>
      <w:r>
        <w:t>Polarity: Neutral (0.04)</w:t>
      </w:r>
    </w:p>
    <w:p>
      <w:r>
        <w:t>Subjectivity: 0.41 / 1.0</w:t>
      </w:r>
    </w:p>
    <w:p>
      <w:r>
        <w:br w:type="page"/>
      </w:r>
    </w:p>
    <w:p>
      <w:pPr>
        <w:pStyle w:val="Heading2"/>
      </w:pPr>
      <w:r>
        <w:t>The Metaverse</w:t>
      </w:r>
    </w:p>
    <w:p>
      <w:pPr>
        <w:jc w:val="both"/>
      </w:pPr>
      <w:r>
        <w:t xml:space="preserve"> Metaverse is a three-dimensional virtual world, in which users are able to interact with each other . The development of virtual spaces and worlds can be traced back to the 1970s and has been heavily influenced by the gaming industry as well as various works of science fiction . It is also these advancements in technology that have led to the metaverse gaining mainstream appeal .</w:t>
      </w:r>
    </w:p>
    <w:p>
      <w:r>
        <w:t>Keywords: ['metaverse', 'virtual', 'world', 'platforms']</w:t>
      </w:r>
    </w:p>
    <w:p>
      <w:r>
        <w:t>Polarity: Neutral (0.08)</w:t>
      </w:r>
    </w:p>
    <w:p>
      <w:r>
        <w:t>Subjectivity: 0.37 / 1.0</w:t>
      </w:r>
    </w:p>
    <w:p>
      <w:r>
        <w:br w:type="page"/>
      </w:r>
    </w:p>
    <w:p>
      <w:pPr>
        <w:pStyle w:val="Heading2"/>
      </w:pPr>
      <w:r>
        <w:t>What is the Metaverse?</w:t>
      </w:r>
    </w:p>
    <w:p>
      <w:pPr>
        <w:jc w:val="both"/>
      </w:pPr>
      <w:r>
        <w:t xml:space="preserve"> Academic literature currently does not offer an agreed upon definition of what a metaverse is . Finding a suitable definition has been the main topic of numerous metaverse research papers . Table 1 showcases five metaverse definitions from research papers used as part of this literature review . Virtual worlds are defined by ‘persistent online computer-generated environments where multiple users in remote physical locations can interact in real-time for the purposes of work or play’</w:t>
      </w:r>
    </w:p>
    <w:p>
      <w:r>
        <w:t>Keywords: ['metaverse', 'virtual', 'worlds', 'definition']</w:t>
      </w:r>
    </w:p>
    <w:p>
      <w:r>
        <w:t>Polarity: Neutral (0.09)</w:t>
      </w:r>
    </w:p>
    <w:p>
      <w:r>
        <w:t>Subjectivity: 0.35 / 1.0</w:t>
      </w:r>
    </w:p>
    <w:p>
      <w:r>
        <w:br w:type="page"/>
      </w:r>
    </w:p>
    <w:p>
      <w:pPr>
        <w:pStyle w:val="Heading2"/>
      </w:pPr>
      <w:r>
        <w:t>Metaverse building blocks</w:t>
      </w:r>
    </w:p>
    <w:p>
      <w:pPr>
        <w:jc w:val="both"/>
      </w:pPr>
      <w:r>
        <w:t xml:space="preserve"> Current research tries to establish an architecture for the metaverse, which has resulted in the creation of several models that try to organise individual building blocks logically . This section will review approaches found in current research and evaluate how these compare to each other . Some of the core technologies will be highlighted to clarify their application within the metaverses technology stack .</w:t>
      </w:r>
    </w:p>
    <w:p>
      <w:r>
        <w:t>Keywords: ['metaverse', 'innovations', 'technology', 'stack']</w:t>
      </w:r>
    </w:p>
    <w:p>
      <w:r>
        <w:t>Polarity: Neutral (0.01)</w:t>
      </w:r>
    </w:p>
    <w:p>
      <w:r>
        <w:t>Subjectivity: 0.31 / 1.0</w:t>
      </w:r>
    </w:p>
    <w:p>
      <w:r>
        <w:br w:type="page"/>
      </w:r>
    </w:p>
    <w:p>
      <w:pPr>
        <w:pStyle w:val="Heading2"/>
      </w:pPr>
      <w:r>
        <w:t>Metaverse Architecture</w:t>
      </w:r>
    </w:p>
    <w:p>
      <w:pPr>
        <w:jc w:val="both"/>
      </w:pPr>
      <w:r>
        <w:t xml:space="preserve"> Various research papers try to organise technological, as well as non-technological dimensions, into a single structure . Such structures are generally referred to as “architectures”, “Layers” or “Components” of the metaverse . Lee et al. organise these factors into 14 focus areas that will support the creation and usage of the Metaverse . The proposed structure defines a technology and ecosystem layer, which groups elements, starting with fundamental building blocks .</w:t>
      </w:r>
    </w:p>
    <w:p>
      <w:r>
        <w:t>Keywords: ['metaverse', 'model', 'layer', 'ecosystem']</w:t>
      </w:r>
    </w:p>
    <w:p>
      <w:r>
        <w:t>Polarity: Neutral (0.11)</w:t>
      </w:r>
    </w:p>
    <w:p>
      <w:r>
        <w:t>Subjectivity: 0.38 / 1.0</w:t>
      </w:r>
    </w:p>
    <w:p>
      <w:r>
        <w:br w:type="page"/>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['virtual', 'metaverse', 'world', 'use']</w:t>
      </w:r>
    </w:p>
    <w:p>
      <w:r>
        <w:t>Polarity: Neutral (0.09)</w:t>
      </w:r>
    </w:p>
    <w:p>
      <w:r>
        <w:t>Subjectivity: 0.46 / 1.0</w:t>
      </w:r>
    </w:p>
    <w:p>
      <w:r>
        <w:br w:type="page"/>
      </w:r>
    </w:p>
    <w:p>
      <w:pPr>
        <w:pStyle w:val="Heading2"/>
      </w:pPr>
      <w:r>
        <w:t>Metaverse Platforms</w:t>
      </w:r>
    </w:p>
    <w:p>
      <w:pPr>
        <w:jc w:val="both"/>
      </w:pPr>
      <w:r>
        <w:t xml:space="preserve"> Many platforms such as Roblox, Decentraland and The Sandbox offer users the possibility of taking part in a shared virtual world . The number of mobile apps that have added “metaverse” to their description or name has drastically grown in the last two years . Despite this, there have been attempts to categorise the current metaverse platforms based on various dimensions .</w:t>
      </w:r>
    </w:p>
    <w:p>
      <w:r>
        <w:t>Keywords: ['virtual', 'world', 'metaverse', 'platforms']</w:t>
      </w:r>
    </w:p>
    <w:p>
      <w:r>
        <w:t>Polarity: Neutral (0.08)</w:t>
      </w:r>
    </w:p>
    <w:p>
      <w:r>
        <w:t>Subjectivity: 0.35 / 1.0</w:t>
      </w:r>
    </w:p>
    <w:p>
      <w:r>
        <w:br w:type="page"/>
      </w:r>
    </w:p>
    <w:p>
      <w:pPr>
        <w:pStyle w:val="Heading2"/>
      </w:pPr>
      <w:r>
        <w:t>Shopping Experiences in the Metaverse</w:t>
      </w:r>
    </w:p>
    <w:p>
      <w:pPr>
        <w:jc w:val="both"/>
      </w:pPr>
      <w:r>
        <w:t xml:space="preserve"> The following section will focus on the metaverse as a means to create shopping experiences to participate in the newly emerging field of virtual commerce . It will examine what it offers, and how it compares to other channels, mainly traditional e-commerce . The findings of these studies will be explained and compared . Lastly, some of the most notable virtual shopping experiences that are currently available will be showcased .</w:t>
      </w:r>
    </w:p>
    <w:p>
      <w:r>
        <w:t>Keywords: ['virtual', 'metaverse', 'shopping', 'experiences']</w:t>
      </w:r>
    </w:p>
    <w:p>
      <w:r>
        <w:t>Polarity: Neutral (0.14)</w:t>
      </w:r>
    </w:p>
    <w:p>
      <w:r>
        <w:t>Subjectivity: 0.38 / 1.0</w:t>
      </w:r>
    </w:p>
    <w:p>
      <w:r>
        <w:br w:type="page"/>
      </w:r>
    </w:p>
    <w:p>
      <w:pPr>
        <w:pStyle w:val="Heading2"/>
      </w:pPr>
      <w:r>
        <w:t>Virtual-Commerce</w:t>
      </w:r>
    </w:p>
    <w:p>
      <w:pPr>
        <w:jc w:val="both"/>
      </w:pPr>
      <w:r>
        <w:t xml:space="preserve"> As users spend an increasing amount of their time in virtual spaces, virtual platforms have seen an increase in transactions between users who sell and buy through such platforms . The emergence of v-commerce has in great part been enabled by advances in immersive technologies such as VR, AR and virtual worlds . These technological innovations have opened the path for shopping and general commerce within the metaverse .</w:t>
      </w:r>
    </w:p>
    <w:p>
      <w:r>
        <w:t>Keywords: ['p.', 'virtual', 'commerce', 'spaces']</w:t>
      </w:r>
    </w:p>
    <w:p>
      <w:r>
        <w:t>Polarity: Neutral (0.09)</w:t>
      </w:r>
    </w:p>
    <w:p>
      <w:r>
        <w:t>Subjectivity: 0.42 / 1.0</w:t>
      </w:r>
    </w:p>
    <w:p>
      <w:r>
        <w:br w:type="page"/>
      </w:r>
    </w:p>
    <w:p>
      <w:pPr>
        <w:pStyle w:val="Heading2"/>
      </w:pPr>
      <w:r>
        <w:t>vs. e-commerce</w:t>
      </w:r>
    </w:p>
    <w:p>
      <w:pPr>
        <w:jc w:val="both"/>
      </w:pPr>
      <w:r>
        <w:t xml:space="preserve"> E-commerce is defined as “the advertising, sales, and distribution of products and services through the Internet network” While still a digital channel, v-commerce provides customers with an experience that is unique and interactive . The difference in provided shopping value shows that these channels don’t necessarily compete for the same target audience . In this vein, multiple researchers are advocating for companies to pursue a multi- or omnichannel approach .</w:t>
      </w:r>
    </w:p>
    <w:p>
      <w:r>
        <w:t>Keywords: ['commerce', 'shopping', 'e', 'experience']</w:t>
      </w:r>
    </w:p>
    <w:p>
      <w:r>
        <w:t>Polarity: Neutral (0.08)</w:t>
      </w:r>
    </w:p>
    <w:p>
      <w:r>
        <w:t>Subjectivity: 0.38 / 1.0</w:t>
      </w:r>
    </w:p>
    <w:p>
      <w:r>
        <w:br w:type="page"/>
      </w:r>
    </w:p>
    <w:p>
      <w:pPr>
        <w:pStyle w:val="Heading2"/>
      </w:pPr>
      <w:r>
        <w:t>Influencing factors on the virtual shopping experience</w:t>
      </w:r>
    </w:p>
    <w:p>
      <w:pPr>
        <w:jc w:val="both"/>
      </w:pPr>
      <w:r>
        <w:t xml:space="preserve"> Companies are showing increasing interest in using the metaverse as a channel to provide immersive shopping experiences . The reviewed literature includes papers that examine current metaverse platforms as well as earlier virtual worlds . This section will seek to find the factors influencing virtual shopping by evaluating various research results .</w:t>
      </w:r>
    </w:p>
    <w:p>
      <w:r>
        <w:t>Keywords: ['virtual', 'shopping', 'experiences', 'interest']</w:t>
      </w:r>
    </w:p>
    <w:p>
      <w:r>
        <w:t>Polarity: Neutral (0.08)</w:t>
      </w:r>
    </w:p>
    <w:p>
      <w:r>
        <w:t>Subjectivity: 0.43 / 1.0</w:t>
      </w:r>
    </w:p>
    <w:p>
      <w:r>
        <w:br w:type="page"/>
      </w:r>
    </w:p>
    <w:p>
      <w:pPr>
        <w:pStyle w:val="Heading2"/>
      </w:pPr>
      <w:r>
        <w:t>V-commerce products and spaces</w:t>
      </w:r>
    </w:p>
    <w:p>
      <w:pPr>
        <w:jc w:val="both"/>
      </w:pPr>
      <w:r>
        <w:t xml:space="preserve"> A study by Xi and Hamari reviewed 72 academic sources on virtual shopping, to find out what kind of shopping experiences are being created using virtual reality . The review found that 37.35% of virtual retail environments were used to create single retail stores, followed by supermarkets and product shelves . Food and non-alcoholic beverages were displayed most commonly (30.12 %), followed by mixed products and clothing . Head-mounted displays were the by far the most used interface device, with a usage rate of 65.05 %, while regular PC monitors found the least usage with only 14.43 % .</w:t>
      </w:r>
    </w:p>
    <w:p>
      <w:r>
        <w:t>Keywords: ['virtual', 'shopping', 'head', 'aspects']</w:t>
      </w:r>
    </w:p>
    <w:p>
      <w:r>
        <w:t>Polarity: Neutral (0.08)</w:t>
      </w:r>
    </w:p>
    <w:p>
      <w:r>
        <w:t>Subjectivity: 0.49 / 1.0</w:t>
      </w:r>
    </w:p>
    <w:p>
      <w:r>
        <w:br w:type="page"/>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['virtual', 'factors', 'shopping', 'stores']</w:t>
      </w:r>
    </w:p>
    <w:p>
      <w:r>
        <w:t>Polarity: Neutral (0.14)</w:t>
      </w:r>
    </w:p>
    <w:p>
      <w:r>
        <w:t>Subjectivity: 0.37 / 1.0</w:t>
      </w:r>
    </w:p>
    <w:p>
      <w:r>
        <w:br w:type="page"/>
      </w:r>
    </w:p>
    <w:p>
      <w:pPr>
        <w:pStyle w:val="Heading2"/>
      </w:pPr>
      <w:r>
        <w:t>Current virtual shopping experiences</w:t>
      </w:r>
    </w:p>
    <w:p>
      <w:pPr>
        <w:jc w:val="both"/>
      </w:pPr>
      <w:r>
        <w:t xml:space="preserve"> The metaverse is becoming an increasingly attractive channel for organisations . The viability of virtualizing one’s business has in great part been influenced by the circumstances of the Covid-19 pandemic and the restrictions that came with it . Apparel companies have been one of the first movers, in the attempt to virtualize .</w:t>
      </w:r>
    </w:p>
    <w:p>
      <w:r>
        <w:t>Keywords: ['virtual', 'metaverse', 'Nike', 'apparel']</w:t>
      </w:r>
    </w:p>
    <w:p>
      <w:r>
        <w:t>Polarity: Neutral (0.16)</w:t>
      </w:r>
    </w:p>
    <w:p>
      <w:r>
        <w:t>Subjectivity: 0.42 / 1.0</w:t>
      </w:r>
    </w:p>
    <w:p>
      <w:r>
        <w:br w:type="page"/>
      </w:r>
    </w:p>
    <w:p>
      <w:pPr>
        <w:pStyle w:val="Heading2"/>
      </w:pPr>
      <w:r>
        <w:t>Metaverse Development</w:t>
      </w:r>
    </w:p>
    <w:p>
      <w:pPr>
        <w:jc w:val="both"/>
      </w:pPr>
      <w:r>
        <w:t xml:space="preserve"> This will include some of the basic concepts of 3D rendering as well as common design patterns used for the development of virtual spaces . The topics covered in this section will offer an overview of development practices but mainly provide the theoretical background necessary for later practical sections . The metaverse is the last section of the literature review to examine the underlying technology used to build virtual worlds .</w:t>
      </w:r>
    </w:p>
    <w:p>
      <w:r>
        <w:t>Keywords: ['section', 'virtual', 'development', 'main']</w:t>
      </w:r>
    </w:p>
    <w:p>
      <w:r>
        <w:t>Polarity: Neutral (0.0)</w:t>
      </w:r>
    </w:p>
    <w:p>
      <w:r>
        <w:t>Subjectivity: 0.31 / 1.0</w:t>
      </w:r>
    </w:p>
    <w:p>
      <w:r>
        <w:br w:type="page"/>
      </w:r>
    </w:p>
    <w:p>
      <w:pPr>
        <w:pStyle w:val="Heading2"/>
      </w:pPr>
      <w:r>
        <w:t>Building Virtual Worlds</w:t>
      </w:r>
    </w:p>
    <w:p>
      <w:pPr>
        <w:jc w:val="both"/>
      </w:pPr>
      <w:r>
        <w:t xml:space="preserve"> Virtual worlds use a real-time 3D graphics system, which enables users to explore and navigate through virtual space . The process of rendering involves the use of 3D data, which is transformed to be displayed on a 2-dimensional interface . Realtime Interactive Systems (RIS) are commonly used in video game development as well as metaverse applications . A typical architecture utilised by RIS is the Entity-Component-System architecture .</w:t>
      </w:r>
    </w:p>
    <w:p>
      <w:r>
        <w:t>Keywords: ['data', '3D', 'virtual', 'systems']</w:t>
      </w:r>
    </w:p>
    <w:p>
      <w:r>
        <w:t>Polarity: Neutral (0.02)</w:t>
      </w:r>
    </w:p>
    <w:p>
      <w:r>
        <w:t>Subjectivity: 0.4 / 1.0</w:t>
      </w:r>
    </w:p>
    <w:p>
      <w:r>
        <w:br w:type="page"/>
      </w:r>
    </w:p>
    <w:p>
      <w:pPr>
        <w:pStyle w:val="Heading2"/>
      </w:pPr>
      <w:r>
        <w:t>Virtual World Platforms &amp; User Generated Content</w:t>
      </w:r>
    </w:p>
    <w:p>
      <w:pPr>
        <w:jc w:val="both"/>
      </w:pPr>
      <w:r>
        <w:t xml:space="preserve"> Metaverse platforms offer developers an environment in which they can develop and publish their virtual experience . As of today, a multitude of these platforms exist, with popular examples being Roblox, Decentraland, Second Life, The Sandbox, Spatial and Fortnite . These platforms combine social network aspects as seen in social media platforms and have a virtual economy .</w:t>
      </w:r>
    </w:p>
    <w:p>
      <w:r>
        <w:t>Keywords: ['UGC', 'virtual', 'platform', 'metaverse']</w:t>
      </w:r>
    </w:p>
    <w:p>
      <w:r>
        <w:t>Polarity: Neutral (0.09)</w:t>
      </w:r>
    </w:p>
    <w:p>
      <w:r>
        <w:t>Subjectivity: 0.43 / 1.0</w:t>
      </w:r>
    </w:p>
    <w:p>
      <w:r>
        <w:br w:type="page"/>
      </w:r>
    </w:p>
    <w:p>
      <w:pPr>
        <w:pStyle w:val="Heading1"/>
      </w:pPr>
      <w:r>
        <w:t>Methodology</w:t>
      </w:r>
    </w:p>
    <w:p>
      <w:pPr>
        <w:jc w:val="both"/>
      </w:pPr>
      <w:r>
        <w:t xml:space="preserve"> This section will describe the development and implementation of a white-label shopping solution for the metaverse . The development process as defined will be followed, starting with the definition of the solution's requirements, and ending with an overview of the design artefacts used to meet them .</w:t>
      </w:r>
    </w:p>
    <w:p>
      <w:r>
        <w:t>Keywords: ['solution', 'section', 'development', 'overview']</w:t>
      </w:r>
    </w:p>
    <w:p>
      <w:r>
        <w:t>Polarity: Neutral (0.0)</w:t>
      </w:r>
    </w:p>
    <w:p>
      <w:r>
        <w:t>Subjectivity: 0.18 / 1.0</w:t>
      </w:r>
    </w:p>
    <w:p>
      <w:r>
        <w:br w:type="page"/>
      </w:r>
    </w:p>
    <w:p>
      <w:pPr>
        <w:pStyle w:val="Heading2"/>
      </w:pPr>
      <w:r>
        <w:t>Context &amp; Motivation</w:t>
      </w:r>
    </w:p>
    <w:p>
      <w:pPr>
        <w:jc w:val="both"/>
      </w:pPr>
      <w:r>
        <w:t xml:space="preserve"> Worldline SA is a French CAC 40 listed company, which specialises in the field of payments technology . The white-label metaverse solution can be seen as Worldline's initial steps in establishing itself as a major player in the emerging metaverse space and the v-commerce channel . McKinsey estimates daily metaverse trading volume of NFT to be around USD 250 million .</w:t>
      </w:r>
    </w:p>
    <w:p>
      <w:r>
        <w:t>Keywords: ['metaverse', 'Worldline', 'payments', 'solution']</w:t>
      </w:r>
    </w:p>
    <w:p>
      <w:r>
        <w:t>Polarity: Neutral (0.09)</w:t>
      </w:r>
    </w:p>
    <w:p>
      <w:r>
        <w:t>Subjectivity: 0.33 / 1.0</w:t>
      </w:r>
    </w:p>
    <w:p>
      <w:r>
        <w:br w:type="page"/>
      </w:r>
    </w:p>
    <w:p>
      <w:pPr>
        <w:pStyle w:val="Heading2"/>
      </w:pPr>
      <w:r>
        <w:t>The Solution</w:t>
      </w:r>
    </w:p>
    <w:p>
      <w:pPr>
        <w:jc w:val="both"/>
      </w:pPr>
      <w:r>
        <w:t xml:space="preserve"> The Worldline white label metaverse offering aims to provide customers with the opportunity to easily set up a metaverse presence and utilise this channel for their sales and advertising purposes . The solution has taken on the shape of a virtual mall, comprising individual stores, which serve as the solution’s white-label component . Users can access the virtual mall on the Decentraland metaverse platform, which it was specifically developed for . The platform offers a web application that users can access through their browsers .</w:t>
      </w:r>
    </w:p>
    <w:p>
      <w:r>
        <w:t>Keywords: ['virtual', 'users', 'Decentraland', 'stores']</w:t>
      </w:r>
    </w:p>
    <w:p>
      <w:r>
        <w:t>Polarity: Neutral (0.14)</w:t>
      </w:r>
    </w:p>
    <w:p>
      <w:r>
        <w:t>Subjectivity: 0.44 / 1.0</w:t>
      </w:r>
    </w:p>
    <w:p>
      <w:r>
        <w:br w:type="page"/>
      </w:r>
    </w:p>
    <w:p>
      <w:pPr>
        <w:pStyle w:val="Heading2"/>
      </w:pPr>
      <w:r>
        <w:t>Business Model</w:t>
      </w:r>
    </w:p>
    <w:p>
      <w:pPr>
        <w:jc w:val="both"/>
      </w:pPr>
      <w:r>
        <w:t xml:space="preserve"> Worldline’s white-label metaverse solution enables its customers to easily build up a metaverse presence . Within worldlines virtual mall, customers are quickly able to set up a store, which will be customised to fit the company's look and feel . The solution uses a subscription-based revenue model, in which customers pay a recurring fee to gain access to a shop inside the virtual mall .</w:t>
      </w:r>
    </w:p>
    <w:p>
      <w:r>
        <w:t>Keywords: ['solution', 'customers', 'Worldline', 'business']</w:t>
      </w:r>
    </w:p>
    <w:p>
      <w:r>
        <w:t>Polarity: Neutral (0.13)</w:t>
      </w:r>
    </w:p>
    <w:p>
      <w:r>
        <w:t>Subjectivity: 0.47 / 1.0</w:t>
      </w:r>
    </w:p>
    <w:p>
      <w:r>
        <w:br w:type="page"/>
      </w:r>
    </w:p>
    <w:p>
      <w:pPr>
        <w:pStyle w:val="Heading2"/>
      </w:pPr>
      <w:r>
        <w:t>Solution Development</w:t>
      </w:r>
    </w:p>
    <w:p>
      <w:pPr>
        <w:jc w:val="both"/>
      </w:pPr>
      <w:r>
        <w:t xml:space="preserve"> The following section will cover various aspects of the solution development . This will include the development process, requirements and design artefacts that culminated in the final launch product . To follow the process in sequential order, the section will begin by explaining how the process was structured and discuss the tools and technologies that were utilised as part of it .</w:t>
      </w:r>
    </w:p>
    <w:p>
      <w:r>
        <w:t>Keywords: ['development', 'process', 'section', 'solution']</w:t>
      </w:r>
    </w:p>
    <w:p>
      <w:r>
        <w:t>Polarity: Neutral (0.0)</w:t>
      </w:r>
    </w:p>
    <w:p>
      <w:r>
        <w:t>Subjectivity: 0.41 / 1.0</w:t>
      </w:r>
    </w:p>
    <w:p>
      <w:r>
        <w:br w:type="page"/>
      </w:r>
    </w:p>
    <w:p>
      <w:pPr>
        <w:pStyle w:val="Heading2"/>
      </w:pPr>
      <w:r>
        <w:t>Development Process</w:t>
      </w:r>
    </w:p>
    <w:p>
      <w:pPr>
        <w:jc w:val="both"/>
      </w:pPr>
      <w:r>
        <w:t xml:space="preserve"> The process of implementing the solution was split into three main phases starting with the initial requirements analysis, followed by the implementation of the base solution . The implementation of individual stores as well as the continuous integration and deployment of the solution. summarize: This section will encompass all steps of the development .</w:t>
      </w:r>
    </w:p>
    <w:p>
      <w:r>
        <w:t>Keywords: ['requirements', 'solution', 'implementation', 'launch']</w:t>
      </w:r>
    </w:p>
    <w:p>
      <w:r>
        <w:t>Polarity: Neutral (0.01)</w:t>
      </w:r>
    </w:p>
    <w:p>
      <w:r>
        <w:t>Subjectivity: 0.43 / 1.0</w:t>
      </w:r>
    </w:p>
    <w:p>
      <w:r>
        <w:br w:type="page"/>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['3D', 'Decentraland', 'TypeScript', 'development']</w:t>
      </w:r>
    </w:p>
    <w:p>
      <w:r>
        <w:t>Polarity: Neutral (0.16)</w:t>
      </w:r>
    </w:p>
    <w:p>
      <w:r>
        <w:t>Subjectivity: 0.48 / 1.0</w:t>
      </w:r>
    </w:p>
    <w:p>
      <w:r>
        <w:br w:type="page"/>
      </w:r>
    </w:p>
    <w:p>
      <w:pPr>
        <w:pStyle w:val="Heading2"/>
      </w:pPr>
      <w:r>
        <w:t>Solution Requirements</w:t>
      </w:r>
    </w:p>
    <w:p>
      <w:pPr>
        <w:jc w:val="both"/>
      </w:pPr>
      <w:r>
        <w:t xml:space="preserve"> Requirements were grouped using the five design requirement categories for virtual commerce platforms proposed by Shen et al. Each requirement was mapped to at least one artefact, which was implemented in form of a work package . Implementation of design artefacts will be covered in section 3.2.3 .</w:t>
      </w:r>
    </w:p>
    <w:p>
      <w:r>
        <w:t>Keywords: ['design', 'requirements', 'artefacts', 'requirement']</w:t>
      </w:r>
    </w:p>
    <w:p>
      <w:r>
        <w:t>Polarity: Neutral (-0.1)</w:t>
      </w:r>
    </w:p>
    <w:p>
      <w:r>
        <w:t>Subjectivity: 0.17 / 1.0</w:t>
      </w:r>
    </w:p>
    <w:p>
      <w:r>
        <w:br w:type="page"/>
      </w:r>
    </w:p>
    <w:p>
      <w:pPr>
        <w:pStyle w:val="Heading2"/>
      </w:pPr>
      <w:r>
        <w:t>Forms of Immersive Technology: Accessible Virtual Space</w:t>
      </w:r>
    </w:p>
    <w:p>
      <w:pPr>
        <w:jc w:val="both"/>
      </w:pPr>
      <w:r>
        <w:t xml:space="preserve"> The solution must provide users with a 3D virtual space, which they are able to fully explore . Users must be able to move freely within this space without being limited to any fixed paths . Entering the virtual space must be intuitive and should be done without encountering major entry barriers . This should result in a user-friendly experience, which encourages new users to try out the solution .</w:t>
      </w:r>
    </w:p>
    <w:p>
      <w:r>
        <w:t>Keywords: ['users', 'space', 'solution', 'virtual']</w:t>
      </w:r>
    </w:p>
    <w:p>
      <w:r>
        <w:t>Polarity: Positive (0.25)</w:t>
      </w:r>
    </w:p>
    <w:p>
      <w:r>
        <w:t>Subjectivity: 0.55 / 1.0</w:t>
      </w:r>
    </w:p>
    <w:p>
      <w:r>
        <w:br w:type="page"/>
      </w:r>
    </w:p>
    <w:p>
      <w:pPr>
        <w:pStyle w:val="Heading2"/>
      </w:pPr>
      <w:r>
        <w:t>Interface: Sense of Presence</w:t>
      </w:r>
    </w:p>
    <w:p>
      <w:pPr>
        <w:jc w:val="both"/>
      </w:pPr>
      <w:r>
        <w:t xml:space="preserve"> The solutions user interface, in the form of the virtual mall and its shops, should be designed interactively and responsively . This means that the mall and store layout should feel intuitive and be easy to navigate by the user . In terms of the store’s offerings, the products on display must look and feel authentic .</w:t>
      </w:r>
    </w:p>
    <w:p>
      <w:r>
        <w:t>Keywords: ['user', 'mall', 'store', 'sense']</w:t>
      </w:r>
    </w:p>
    <w:p>
      <w:r>
        <w:t>Polarity: Positive (0.3)</w:t>
      </w:r>
    </w:p>
    <w:p>
      <w:r>
        <w:t>Subjectivity: 0.5 / 1.0</w:t>
      </w:r>
    </w:p>
    <w:p>
      <w:r>
        <w:br w:type="page"/>
      </w:r>
    </w:p>
    <w:p>
      <w:pPr>
        <w:pStyle w:val="Heading2"/>
      </w:pPr>
      <w:r>
        <w:t>Interface: Scalability</w:t>
      </w:r>
    </w:p>
    <w:p>
      <w:pPr>
        <w:jc w:val="both"/>
      </w:pPr>
      <w:r>
        <w:t xml:space="preserve"> The proposed solution intends to support up to 15 virtual stores at the outset . However, the interface of the solution must be designed with the flexibility to expand and accommodate an even larger selection of tenants in the future . The scalability of the proposed solution will become particularly crucial when considering its deployment across various geographical regions .</w:t>
      </w:r>
    </w:p>
    <w:p>
      <w:r>
        <w:t>Keywords: ['solution', 'stores', 'virtual', 'interface']</w:t>
      </w:r>
    </w:p>
    <w:p>
      <w:r>
        <w:t>Polarity: Neutral (0.1)</w:t>
      </w:r>
    </w:p>
    <w:p>
      <w:r>
        <w:t>Subjectivity: 0.42 / 1.0</w:t>
      </w:r>
    </w:p>
    <w:p>
      <w:r>
        <w:br w:type="page"/>
      </w:r>
    </w:p>
    <w:p>
      <w:pPr>
        <w:pStyle w:val="Heading2"/>
      </w:pPr>
      <w:r>
        <w:t>Performance: Resource Management</w:t>
      </w:r>
    </w:p>
    <w:p>
      <w:pPr>
        <w:jc w:val="both"/>
      </w:pPr>
      <w:r>
        <w:t xml:space="preserve"> Every Decentraland parcel represents a 3D rendered scene, which requires computational resources . The platform has defined a set of scene limitations which every scene is required to follow . The scene limits concern multiple 3D resources, which are utilised to build the virtual space, as well as size constraints for files .</w:t>
      </w:r>
    </w:p>
    <w:p>
      <w:r>
        <w:t>Keywords: ['scene', 'resources', 'parcel', 'platform']</w:t>
      </w:r>
    </w:p>
    <w:p>
      <w:r>
        <w:t>Polarity: Neutral (0.07)</w:t>
      </w:r>
    </w:p>
    <w:p>
      <w:r>
        <w:t>Subjectivity: 0.36 / 1.0</w:t>
      </w:r>
    </w:p>
    <w:p>
      <w:r>
        <w:br w:type="page"/>
      </w:r>
    </w:p>
    <w:p>
      <w:pPr>
        <w:pStyle w:val="Heading2"/>
      </w:pPr>
      <w:r>
        <w:t>Performance: Scene Performance</w:t>
      </w:r>
    </w:p>
    <w:p>
      <w:pPr>
        <w:jc w:val="both"/>
      </w:pPr>
      <w:r>
        <w:t xml:space="preserve"> The number of resources a scene uses and how these are implemented greatly influences the performance of the scene, in terms of the frames per second the user experiences . Having a smooth frame rate is of utmost importance for the solution, as it influences usability as well as the immersive experience . Achieving an expectable frame rates is a functional requirement, while high framer ates, that increase the level of immersion, will be seen as a qualitative requirement .</w:t>
      </w:r>
    </w:p>
    <w:p>
      <w:r>
        <w:t>Keywords: ['frame', 'scene', 'requirement', 'performance']</w:t>
      </w:r>
    </w:p>
    <w:p>
      <w:r>
        <w:t>Polarity: Neutral (0.09)</w:t>
      </w:r>
    </w:p>
    <w:p>
      <w:r>
        <w:t>Subjectivity: 0.4 / 1.0</w:t>
      </w:r>
    </w:p>
    <w:p>
      <w:r>
        <w:br w:type="page"/>
      </w:r>
    </w:p>
    <w:p>
      <w:pPr>
        <w:pStyle w:val="Heading2"/>
      </w:pPr>
      <w:r>
        <w:t>Intelligence: Modular Store Design</w:t>
      </w:r>
    </w:p>
    <w:p>
      <w:pPr>
        <w:jc w:val="both"/>
      </w:pPr>
      <w:r>
        <w:t xml:space="preserve"> All customizable elements should be added to the base product as components . Components must be created for the store's branding, products, advertisement, social media and video and audio options . The stores themselves should be implemented as self-contained modules that can easily be moved around without any effect on the store’s interior .</w:t>
      </w:r>
    </w:p>
    <w:p>
      <w:r>
        <w:t>Keywords: ['store', 'modules', 'Stores', 'modular']</w:t>
      </w:r>
    </w:p>
    <w:p>
      <w:r>
        <w:t>Polarity: Neutral (0.07)</w:t>
      </w:r>
    </w:p>
    <w:p>
      <w:r>
        <w:t>Subjectivity: 0.53 / 1.0</w:t>
      </w:r>
    </w:p>
    <w:p>
      <w:r>
        <w:br w:type="page"/>
      </w:r>
    </w:p>
    <w:p>
      <w:pPr>
        <w:pStyle w:val="Heading2"/>
      </w:pPr>
      <w:r>
        <w:t>Function: Payment Integration</w:t>
      </w:r>
    </w:p>
    <w:p>
      <w:pPr>
        <w:jc w:val="both"/>
      </w:pPr>
      <w:r>
        <w:t xml:space="preserve"> Decentraland allows users to purchase and sell virtual goods and land on their platform, these transactions can only be made using the platform's own cryptocurrency MANA . This will display a problem for most store owners wanting to sell directly through the platform as accepting a cryptocurrency will add a further layer of complexity and risk to the transaction .</w:t>
      </w:r>
    </w:p>
    <w:p>
      <w:r>
        <w:t>Keywords: ['platform', 'store', 'virtual', 'cryptocurrency']</w:t>
      </w:r>
    </w:p>
    <w:p>
      <w:r>
        <w:t>Polarity: Neutral (0.16)</w:t>
      </w:r>
    </w:p>
    <w:p>
      <w:r>
        <w:t>Subjectivity: 0.57 / 1.0</w:t>
      </w:r>
    </w:p>
    <w:p>
      <w:r>
        <w:br w:type="page"/>
      </w:r>
    </w:p>
    <w:p>
      <w:pPr>
        <w:pStyle w:val="Heading2"/>
      </w:pPr>
      <w:r>
        <w:t>Function: User Analytics</w:t>
      </w:r>
    </w:p>
    <w:p>
      <w:pPr>
        <w:jc w:val="both"/>
      </w:pPr>
      <w:r>
        <w:t xml:space="preserve"> To provide an overview of the solution's usage and user preferences, the solution must integrate a method of collecting user data . This data will help provide a thorough understanding of the solutions' usage, such as the number of users visiting the mall and how much time they spend in it as well as the origin of the user .</w:t>
      </w:r>
    </w:p>
    <w:p>
      <w:r>
        <w:t>Keywords: ['user', 'solution', 'usage', 'preferences']</w:t>
      </w:r>
    </w:p>
    <w:p>
      <w:r>
        <w:t>Polarity: Neutral (0.14)</w:t>
      </w:r>
    </w:p>
    <w:p>
      <w:r>
        <w:t>Subjectivity: 0.36 / 1.0</w:t>
      </w:r>
    </w:p>
    <w:p>
      <w:r>
        <w:br w:type="page"/>
      </w:r>
    </w:p>
    <w:p>
      <w:pPr>
        <w:pStyle w:val="Heading2"/>
      </w:pPr>
      <w:r>
        <w:t>Implementation</w:t>
      </w:r>
    </w:p>
    <w:p>
      <w:pPr>
        <w:jc w:val="both"/>
      </w:pPr>
      <w:r>
        <w:t xml:space="preserve"> With the requirements defined, the subsequent section will focus on the implementation of these . Each requirement was mapped to one or more design artefacts, which were implemented during the implementation phase . These artefacts will be covered in this section, with the focus lying on their implementation and how they met their matching requirement .</w:t>
      </w:r>
    </w:p>
    <w:p>
      <w:r>
        <w:t>Keywords: ['requirements', 'implementation', 'requirement', 'section']</w:t>
      </w:r>
    </w:p>
    <w:p>
      <w:r>
        <w:t>Polarity: Neutral (0.12)</w:t>
      </w:r>
    </w:p>
    <w:p>
      <w:r>
        <w:t>Subjectivity: 0.27 / 1.0</w:t>
      </w:r>
    </w:p>
    <w:p>
      <w:r>
        <w:br w:type="page"/>
      </w:r>
    </w:p>
    <w:p>
      <w:pPr>
        <w:pStyle w:val="Heading2"/>
      </w:pPr>
      <w:r>
        <w:t>Virtual Shopping Mall</w:t>
      </w:r>
    </w:p>
    <w:p>
      <w:pPr>
        <w:jc w:val="both"/>
      </w:pPr>
      <w:r>
        <w:t xml:space="preserve"> The mall utilised the 4x2 land plot, which was rented on the Decentraland marketplace and provided a 64x32x63 metre area . Each floor scene, except for the event space, contains a total of five stores, the maximum number the land plot could accommodate . Glass materials were used on the street phasing sides, allowing users to view the stores from the outside .</w:t>
      </w:r>
    </w:p>
    <w:p>
      <w:r>
        <w:t>Keywords: ['building', 'mall', 'scene', 'floors']</w:t>
      </w:r>
    </w:p>
    <w:p>
      <w:r>
        <w:t>Polarity: Neutral (0.11)</w:t>
      </w:r>
    </w:p>
    <w:p>
      <w:r>
        <w:t>Subjectivity: 0.43 / 1.0</w:t>
      </w:r>
    </w:p>
    <w:p>
      <w:r>
        <w:br w:type="page"/>
      </w:r>
    </w:p>
    <w:p>
      <w:pPr>
        <w:pStyle w:val="Heading2"/>
      </w:pPr>
      <w:r>
        <w:t>Mall Atmospherics and Layout</w:t>
      </w:r>
    </w:p>
    <w:p>
      <w:pPr>
        <w:jc w:val="both"/>
      </w:pPr>
      <w:r>
        <w:t xml:space="preserve"> Virtual store atmospherics plays a crucial role in creating a virtual space that offers users a sense of immersion and presence . In order to build an experience, multiple pathfinding, environmental and product presentation features were implemented to promote the scenes' atmospheric design . These features will be explained in the following section .</w:t>
      </w:r>
    </w:p>
    <w:p>
      <w:r>
        <w:t>Keywords: ['features', 'Virtual', 'store', 'atmospherics']</w:t>
      </w:r>
    </w:p>
    <w:p>
      <w:r>
        <w:t>Polarity: Neutral (0.02)</w:t>
      </w:r>
    </w:p>
    <w:p>
      <w:r>
        <w:t>Subjectivity: 0.22 / 1.0</w:t>
      </w:r>
    </w:p>
    <w:p>
      <w:r>
        <w:br w:type="page"/>
      </w:r>
    </w:p>
    <w:p>
      <w:pPr>
        <w:pStyle w:val="Heading2"/>
      </w:pPr>
      <w:r>
        <w:t>Environmental features</w:t>
      </w:r>
    </w:p>
    <w:p>
      <w:pPr>
        <w:jc w:val="both"/>
      </w:pPr>
      <w:r>
        <w:t xml:space="preserve"> The aim was to create a modern and visually pleasing look, with some futuristic elements befitting the metaverse . The futuristic theme was further expanded upon in the building’s interior, through the use of hovering advertisement billboards and teleporters . Store owners can include products, branding, advertising, social media, as well as audio and video options in their stores .</w:t>
      </w:r>
    </w:p>
    <w:p>
      <w:r>
        <w:t>Keywords: ['building', 'lighting', 'store', 'theme']</w:t>
      </w:r>
    </w:p>
    <w:p>
      <w:r>
        <w:t>Polarity: Neutral (0.11)</w:t>
      </w:r>
    </w:p>
    <w:p>
      <w:r>
        <w:t>Subjectivity: 0.35 / 1.0</w:t>
      </w:r>
    </w:p>
    <w:p>
      <w:r>
        <w:br w:type="page"/>
      </w:r>
    </w:p>
    <w:p>
      <w:pPr>
        <w:pStyle w:val="Heading2"/>
      </w:pPr>
      <w:r>
        <w:t>Product presentation features</w:t>
      </w:r>
    </w:p>
    <w:p>
      <w:pPr>
        <w:jc w:val="both"/>
      </w:pPr>
      <w:r>
        <w:t xml:space="preserve"> The product presentation features include all ‘Methods of showing individual products and product information’ These features mainly pertained to the product module, which was implemented to utilise all display options the Decentraland SDK offers . Product information is displayed by hovering over the product, in form of a short description, and by clicking the product to a specified description page .</w:t>
      </w:r>
    </w:p>
    <w:p>
      <w:r>
        <w:t>Keywords: ['product', 'products', 'features', 'information']</w:t>
      </w:r>
    </w:p>
    <w:p>
      <w:r>
        <w:t>Polarity: Neutral (0.13)</w:t>
      </w:r>
    </w:p>
    <w:p>
      <w:r>
        <w:t>Subjectivity: 0.32 / 1.0</w:t>
      </w:r>
    </w:p>
    <w:p>
      <w:r>
        <w:br w:type="page"/>
      </w:r>
    </w:p>
    <w:p>
      <w:pPr>
        <w:pStyle w:val="Heading2"/>
      </w:pPr>
      <w:r>
        <w:t>Pathfinding features</w:t>
      </w:r>
    </w:p>
    <w:p>
      <w:pPr>
        <w:jc w:val="both"/>
      </w:pPr>
      <w:r>
        <w:t xml:space="preserve"> The pathfinding features included navigational elements as well as the layout of both the mall building and the individual stores . In terms of layout, stores were placed in a row of five per floor . The standard layout utilises a racetrack approach, which allows for a total of seven products, four on the outside and three in the middle .</w:t>
      </w:r>
    </w:p>
    <w:p>
      <w:r>
        <w:t>Keywords: ['layout', 'stores', 'floor', 'store']</w:t>
      </w:r>
    </w:p>
    <w:p>
      <w:r>
        <w:t>Polarity: Neutral (0.08)</w:t>
      </w:r>
    </w:p>
    <w:p>
      <w:r>
        <w:t>Subjectivity: 0.35 / 1.0</w:t>
      </w:r>
    </w:p>
    <w:p>
      <w:r>
        <w:br w:type="page"/>
      </w:r>
    </w:p>
    <w:p>
      <w:pPr>
        <w:pStyle w:val="Heading2"/>
      </w:pPr>
      <w:r>
        <w:t>Geo-Location</w:t>
      </w:r>
    </w:p>
    <w:p>
      <w:pPr>
        <w:jc w:val="both"/>
      </w:pPr>
      <w:r>
        <w:t xml:space="preserve"> Geo-location functionality was added to allow the solution to scale into other geographic regions in the future . To incorporate this feature, the solution must determine the user’s geographical origin, which is based on their IP address, and render the mall stores that are mapped to that region or country . At the time of writing, geo-location specific stores are not yet being utilised .</w:t>
      </w:r>
    </w:p>
    <w:p>
      <w:r>
        <w:t>Keywords: ['API', 'location', 'solution', 'regions']</w:t>
      </w:r>
    </w:p>
    <w:p>
      <w:r>
        <w:t>Polarity: Neutral (0.1)</w:t>
      </w:r>
    </w:p>
    <w:p>
      <w:r>
        <w:t>Subjectivity: 0.38 / 1.0</w:t>
      </w:r>
    </w:p>
    <w:p>
      <w:r>
        <w:br w:type="page"/>
      </w:r>
    </w:p>
    <w:p>
      <w:pPr>
        <w:pStyle w:val="Heading2"/>
      </w:pPr>
      <w:r>
        <w:t>Scene Management</w:t>
      </w:r>
    </w:p>
    <w:p>
      <w:pPr>
        <w:jc w:val="both"/>
      </w:pPr>
      <w:r>
        <w:t xml:space="preserve"> Lazy loading is a common design pattern used to improve application performance, by not loading content upfront but as it is needed . The problem with the initial approach was that all scene content was loaded and rendered as soon as the scene was initialised . To alleviate this problem a lazy loading system was implemented . Each building floor was implemented as its own sub-scene, leaving the building’s facade as the only statically loaded model .</w:t>
      </w:r>
    </w:p>
    <w:p>
      <w:r>
        <w:t>Keywords: ['scene', 'sub', 'scenes', 'engine']</w:t>
      </w:r>
    </w:p>
    <w:p>
      <w:r>
        <w:t>Polarity: Neutral (0.1)</w:t>
      </w:r>
    </w:p>
    <w:p>
      <w:r>
        <w:t>Subjectivity: 0.6 / 1.0</w:t>
      </w:r>
    </w:p>
    <w:p>
      <w:r>
        <w:br w:type="page"/>
      </w:r>
    </w:p>
    <w:p>
      <w:pPr>
        <w:pStyle w:val="Heading2"/>
      </w:pPr>
      <w:r>
        <w:t>Modular Stores</w:t>
      </w:r>
    </w:p>
    <w:p>
      <w:pPr>
        <w:jc w:val="both"/>
      </w:pPr>
      <w:r>
        <w:t xml:space="preserve"> A modular approach was employed, building on the sub-scene implementation discussed earlier . Content modules were defined for every configurable aspect of the store, resulting in five modules at the time of launch . Each module consisted of two components: the module's content (e.g., product models, names, animations, and descriptions), specified in a database document for each store, and the script that implements the content .</w:t>
      </w:r>
    </w:p>
    <w:p>
      <w:r>
        <w:t>Keywords: ['store', 'content', 'entities', 'modules']</w:t>
      </w:r>
    </w:p>
    <w:p>
      <w:r>
        <w:t>Polarity: Neutral (-0.01)</w:t>
      </w:r>
    </w:p>
    <w:p>
      <w:r>
        <w:t>Subjectivity: 0.41 / 1.0</w:t>
      </w:r>
    </w:p>
    <w:p>
      <w:r>
        <w:br w:type="page"/>
      </w:r>
    </w:p>
    <w:p>
      <w:pPr>
        <w:pStyle w:val="Heading2"/>
      </w:pPr>
      <w:r>
        <w:t>Payment Links</w:t>
      </w:r>
    </w:p>
    <w:p>
      <w:pPr>
        <w:jc w:val="both"/>
      </w:pPr>
      <w:r>
        <w:t xml:space="preserve"> The payment links are created using Worldlines online payment solution Saferpay . These links can be accessed by clicking on a virtual product and selecting the "buy" option, which opens the payment link in a separate tab, where the user can enter their data and confirm the purchase . Worldline receives a transaction fee for every successful transaction .</w:t>
      </w:r>
    </w:p>
    <w:p>
      <w:r>
        <w:t>Keywords: ['payment', 'links', 'solution', 'virtual']</w:t>
      </w:r>
    </w:p>
    <w:p>
      <w:r>
        <w:t>Polarity: Neutral (0.14)</w:t>
      </w:r>
    </w:p>
    <w:p>
      <w:r>
        <w:t>Subjectivity: 0.48 / 1.0</w:t>
      </w:r>
    </w:p>
    <w:p>
      <w:r>
        <w:br w:type="page"/>
      </w:r>
    </w:p>
    <w:p>
      <w:pPr>
        <w:pStyle w:val="Heading2"/>
      </w:pPr>
      <w:r>
        <w:t>Crypto ATM</w:t>
      </w:r>
    </w:p>
    <w:p>
      <w:pPr>
        <w:jc w:val="both"/>
      </w:pPr>
      <w:r>
        <w:t xml:space="preserve"> Decentraland officially uses the MANA cryptocurrency, but there is currently no way to purchase it from within the platform . MANA can be bought on various popular crypto exchange platforms, which requires users to access another platform . Multiple crypto ATMs were integrated into the mall building in order to promote the ATMs .</w:t>
      </w:r>
    </w:p>
    <w:p>
      <w:r>
        <w:t>Keywords: ['ATMs', 'MANA', 'users', 'crypto']</w:t>
      </w:r>
    </w:p>
    <w:p>
      <w:r>
        <w:t>Polarity: Neutral (0.12)</w:t>
      </w:r>
    </w:p>
    <w:p>
      <w:r>
        <w:t>Subjectivity: 0.55 / 1.0</w:t>
      </w:r>
    </w:p>
    <w:p>
      <w:r>
        <w:br w:type="page"/>
      </w:r>
    </w:p>
    <w:p>
      <w:pPr>
        <w:pStyle w:val="Heading2"/>
      </w:pPr>
      <w:r>
        <w:t>Atlas Analytics</w:t>
      </w:r>
    </w:p>
    <w:p>
      <w:pPr>
        <w:jc w:val="both"/>
      </w:pPr>
      <w:r>
        <w:t xml:space="preserve"> The Decentraland platform is a third-party solution created from a grant given by the DAO . The platform does not offer an API or npm package, but the setup was simple . Scenes which integrate atlas analytics receive access to the platform’s online dashboard, where various metrics are tracked over time .</w:t>
      </w:r>
    </w:p>
    <w:p>
      <w:r>
        <w:t>Keywords: ['platform', 'users', 'analytics', 'scene']</w:t>
      </w:r>
    </w:p>
    <w:p>
      <w:r>
        <w:t>Polarity: Neutral (0.06)</w:t>
      </w:r>
    </w:p>
    <w:p>
      <w:r>
        <w:t>Subjectivity: 0.39 / 1.0</w:t>
      </w:r>
    </w:p>
    <w:p>
      <w:r>
        <w:br w:type="page"/>
      </w:r>
    </w:p>
    <w:p>
      <w:pPr>
        <w:pStyle w:val="Heading1"/>
      </w:pPr>
      <w:r>
        <w:t>Analysis</w:t>
      </w:r>
    </w:p>
    <w:p>
      <w:pPr>
        <w:jc w:val="both"/>
      </w:pPr>
      <w:r>
        <w:t xml:space="preserve"> The white-label metaverse solution was launched on the eighth of March 2023 in Decentraland . It was launched as a three-floor building, with a total of nine stores . The following section will be used to showcase the results, including an overview of the customers the solution was able to attract .</w:t>
      </w:r>
    </w:p>
    <w:p>
      <w:r>
        <w:t>Keywords: ['solution', 'results', 'half', 'months']</w:t>
      </w:r>
    </w:p>
    <w:p>
      <w:r>
        <w:t>Polarity: Neutral (0.07)</w:t>
      </w:r>
    </w:p>
    <w:p>
      <w:r>
        <w:t>Subjectivity: 0.43 / 1.0</w:t>
      </w:r>
    </w:p>
    <w:p>
      <w:r>
        <w:br w:type="page"/>
      </w:r>
    </w:p>
    <w:p>
      <w:pPr>
        <w:pStyle w:val="Heading2"/>
      </w:pPr>
      <w:r>
        <w:t>Customers</w:t>
      </w:r>
    </w:p>
    <w:p>
      <w:pPr>
        <w:jc w:val="both"/>
      </w:pPr>
      <w:r>
        <w:t xml:space="preserve"> A total of nine stores were implemented at the time of launch, which included eight customer stores as well as one store operated by Worldline itself . Table 6 provides an overview of the customers renting a store within the mall . All companies, except for Naked Life, have European origins with five of the eight customers originating from Switzerland or Germany .</w:t>
      </w:r>
    </w:p>
    <w:p>
      <w:r>
        <w:t>Keywords: ['store', 'total', 'stores', 'customers']</w:t>
      </w:r>
    </w:p>
    <w:p>
      <w:r>
        <w:t>Polarity: Neutral (0.03)</w:t>
      </w:r>
    </w:p>
    <w:p>
      <w:r>
        <w:t>Subjectivity: 0.39 / 1.0</w:t>
      </w:r>
    </w:p>
    <w:p>
      <w:r>
        <w:br w:type="page"/>
      </w:r>
    </w:p>
    <w:p>
      <w:pPr>
        <w:pStyle w:val="Heading2"/>
      </w:pPr>
      <w:r>
        <w:t>Store configuration</w:t>
      </w:r>
    </w:p>
    <w:p>
      <w:pPr>
        <w:jc w:val="both"/>
      </w:pPr>
      <w:r>
        <w:t xml:space="preserve"> The product and media modules were divided into their main options of 3D models, images, and NFTs and videos and audio respectively . Table 7 showcases which modules were utilised for each store, and to which extent . The media module was utilised by all but three customers, who used neither video nor audio elements . All stores used the social media module to direct users to their social media pages .</w:t>
      </w:r>
    </w:p>
    <w:p>
      <w:r>
        <w:t>Keywords: ['stores', 'module', 'customers', 'store']</w:t>
      </w:r>
    </w:p>
    <w:p>
      <w:r>
        <w:t>Polarity: Neutral (0.13)</w:t>
      </w:r>
    </w:p>
    <w:p>
      <w:r>
        <w:t>Subjectivity: 0.43 / 1.0</w:t>
      </w:r>
    </w:p>
    <w:p>
      <w:r>
        <w:br w:type="page"/>
      </w:r>
    </w:p>
    <w:p>
      <w:pPr>
        <w:pStyle w:val="Heading2"/>
      </w:pPr>
      <w:r>
        <w:t>User metrics</w:t>
      </w:r>
    </w:p>
    <w:p>
      <w:pPr>
        <w:jc w:val="both"/>
      </w:pPr>
      <w:r>
        <w:t xml:space="preserve"> Data was collected using atlas analytics and was collected starting with the solution's launch . Table 8 provides an overview of the most relevant metrics that were collected . Within the first three weeks, the scene was visited by 145 users, leading to a weekly average of 48 users . 95% of users accessed the scene through Decentraland’s web application, while only 5% utilised the client .</w:t>
      </w:r>
    </w:p>
    <w:p>
      <w:r>
        <w:t>Keywords: ['users', 'launch', 'scene', 'weeks']</w:t>
      </w:r>
    </w:p>
    <w:p>
      <w:r>
        <w:t>Polarity: Neutral (0.11)</w:t>
      </w:r>
    </w:p>
    <w:p>
      <w:r>
        <w:t>Subjectivity: 0.39 / 1.0</w:t>
      </w:r>
    </w:p>
    <w:p>
      <w:r>
        <w:br w:type="page"/>
      </w:r>
    </w:p>
    <w:p>
      <w:pPr>
        <w:pStyle w:val="Heading2"/>
      </w:pPr>
      <w:r>
        <w:t>Discussion</w:t>
      </w:r>
    </w:p>
    <w:p>
      <w:pPr>
        <w:jc w:val="both"/>
      </w:pPr>
      <w:r>
        <w:t xml:space="preserve"> The launch of the solution provided valuable data and insights into the type of customer segment interested in this solution . The findings suggest that the solution can help non-IT companies, which lack the time and know-how to develop a solution of their own, establish a presence in the metaverse . However, the user statistics collected as part of this thesis are too limited to draw any conclusion .</w:t>
      </w:r>
    </w:p>
    <w:p>
      <w:r>
        <w:t>Keywords: ['solution', 'development', 'Decentraland', 'metaverse']</w:t>
      </w:r>
    </w:p>
    <w:p>
      <w:r>
        <w:t>Polarity: Neutral (0.13)</w:t>
      </w:r>
    </w:p>
    <w:p>
      <w:r>
        <w:t>Subjectivity: 0.41 / 1.0</w:t>
      </w:r>
    </w:p>
    <w:p>
      <w:r>
        <w:br w:type="page"/>
      </w:r>
    </w:p>
    <w:p>
      <w:pPr>
        <w:pStyle w:val="Heading1"/>
      </w:pPr>
      <w:r>
        <w:t>Conclusion</w:t>
      </w:r>
    </w:p>
    <w:p>
      <w:pPr>
        <w:jc w:val="both"/>
      </w:pPr>
      <w:r>
        <w:t xml:space="preserve"> A virtual shopping mall solution was developed for the metaverse platform Decentraland . This solution aimed to offer customers a virtual white-label store, which they are able to configure using their branding and the products and advertising elements they want to display . The solution was followed by the successful launch of the solution with a total of eight customers renting a store within the mall .</w:t>
      </w:r>
    </w:p>
    <w:p>
      <w:r>
        <w:t>Keywords: ['virtual', 'solution', 'metaverse', 'Decentraland']</w:t>
      </w:r>
    </w:p>
    <w:p>
      <w:r>
        <w:t>Polarity: Neutral (0.13)</w:t>
      </w:r>
    </w:p>
    <w:p>
      <w:r>
        <w:t>Subjectivity: 0.44 / 1.0</w:t>
      </w:r>
    </w:p>
    <w:p>
      <w:r>
        <w:br w:type="page"/>
      </w:r>
    </w:p>
    <w:p>
      <w:pPr>
        <w:pStyle w:val="Heading1"/>
      </w:pPr>
      <w:r>
        <w:t>Critical Appraisal</w:t>
      </w:r>
    </w:p>
    <w:p>
      <w:pPr>
        <w:jc w:val="both"/>
      </w:pPr>
      <w:r>
        <w:t xml:space="preserve"> The project thesis was written during a three-month period while working within the Metaverse and Crypto Competence Centre at the company Worldline . It is only based on the implementation of the Worldline white-label metaverse solution and its launch . The project experienced a setback with the loss of one of its developers during the first month of development .</w:t>
      </w:r>
    </w:p>
    <w:p>
      <w:r>
        <w:t>Keywords: ['thesis', 'Metaverse', 'solution', 'project']</w:t>
      </w:r>
    </w:p>
    <w:p>
      <w:r>
        <w:t>Polarity: Neutral (0.13)</w:t>
      </w:r>
    </w:p>
    <w:p>
      <w:r>
        <w:t>Subjectivity: 0.45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