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36844BF8" w14:textId="7304D98D" w:rsidR="009A7FF0" w:rsidRDefault="009A7FF0" w:rsidP="009A7FF0">
      <w:pPr>
        <w:pStyle w:val="Heading1"/>
      </w:pPr>
      <w:r>
        <w:t>Kinematics</w:t>
      </w:r>
    </w:p>
    <w:p w14:paraId="164FDD97" w14:textId="5318AC04" w:rsidR="009A7FF0" w:rsidRDefault="009A7FF0" w:rsidP="009A7FF0">
      <w:pPr>
        <w:jc w:val="both"/>
      </w:pPr>
      <w:proofErr w:type="spellStart"/>
      <w:r>
        <w:t>Problems</w:t>
      </w:r>
      <w:proofErr w:type="spellEnd"/>
      <w:r>
        <w:t xml:space="preserve"> </w:t>
      </w:r>
      <w:proofErr w:type="spellStart"/>
      <w:r>
        <w:t>involving</w:t>
      </w:r>
      <w:proofErr w:type="spellEnd"/>
      <w:r>
        <w:t xml:space="preserve"> </w:t>
      </w:r>
      <w:proofErr w:type="spellStart"/>
      <w:r>
        <w:t>friction</w:t>
      </w:r>
      <w:proofErr w:type="spellEnd"/>
      <w:r>
        <w:t xml:space="preserve"> (</w:t>
      </w:r>
      <w:proofErr w:type="spellStart"/>
      <w:r>
        <w:t>air</w:t>
      </w:r>
      <w:proofErr w:type="spellEnd"/>
      <w:r>
        <w:t xml:space="preserve">, </w:t>
      </w:r>
      <w:proofErr w:type="spellStart"/>
      <w:r>
        <w:t>ground</w:t>
      </w:r>
      <w:proofErr w:type="spellEnd"/>
      <w:r>
        <w:t xml:space="preserve"> </w:t>
      </w:r>
      <w:proofErr w:type="spellStart"/>
      <w:r>
        <w:t>etc</w:t>
      </w:r>
      <w:proofErr w:type="spellEnd"/>
      <w:r>
        <w:t>.)</w:t>
      </w:r>
    </w:p>
    <w:p w14:paraId="5598CD2E" w14:textId="68469130" w:rsidR="009A7FF0" w:rsidRDefault="009A7FF0" w:rsidP="009A7FF0">
      <w:pPr>
        <w:jc w:val="both"/>
      </w:pPr>
      <w:proofErr w:type="spellStart"/>
      <w:r>
        <w:t>If</w:t>
      </w:r>
      <w:proofErr w:type="spellEnd"/>
      <w:r>
        <w:t xml:space="preserve"> </w:t>
      </w:r>
      <w:proofErr w:type="spellStart"/>
      <w:r>
        <w:t>friction</w:t>
      </w:r>
      <w:proofErr w:type="spellEnd"/>
      <w:r>
        <w:t xml:space="preserve"> </w:t>
      </w:r>
      <w:proofErr w:type="spellStart"/>
      <w:r>
        <w:t>affects</w:t>
      </w:r>
      <w:proofErr w:type="spellEnd"/>
      <w:r>
        <w:t xml:space="preserve"> </w:t>
      </w:r>
      <w:proofErr w:type="spellStart"/>
      <w:r>
        <w:t>the</w:t>
      </w:r>
      <w:proofErr w:type="spellEnd"/>
      <w:r>
        <w:t xml:space="preserve"> </w:t>
      </w:r>
      <w:proofErr w:type="spellStart"/>
      <w:r>
        <w:t>motion</w:t>
      </w:r>
      <w:proofErr w:type="spellEnd"/>
      <w:r>
        <w:t xml:space="preserve"> </w:t>
      </w:r>
      <w:proofErr w:type="spellStart"/>
      <w:r>
        <w:t>then</w:t>
      </w:r>
      <w:proofErr w:type="spellEnd"/>
      <w:r>
        <w:t xml:space="preserve"> </w:t>
      </w:r>
      <w:proofErr w:type="spellStart"/>
      <w:r>
        <w:t>usually</w:t>
      </w:r>
      <w:proofErr w:type="spellEnd"/>
      <w:r>
        <w:t xml:space="preserve"> </w:t>
      </w:r>
      <w:proofErr w:type="spellStart"/>
      <w:r>
        <w:t>the</w:t>
      </w:r>
      <w:proofErr w:type="spellEnd"/>
      <w:r>
        <w:t xml:space="preserve"> </w:t>
      </w:r>
      <w:proofErr w:type="spellStart"/>
      <w:r>
        <w:t>most</w:t>
      </w:r>
      <w:proofErr w:type="spellEnd"/>
      <w:r>
        <w:t xml:space="preserve"> </w:t>
      </w:r>
      <w:proofErr w:type="spellStart"/>
      <w:r>
        <w:t>appropriate</w:t>
      </w:r>
      <w:proofErr w:type="spellEnd"/>
      <w:r>
        <w:t xml:space="preserve"> reference</w:t>
      </w:r>
      <w:r>
        <w:t xml:space="preserve"> </w:t>
      </w:r>
      <w:proofErr w:type="spellStart"/>
      <w:r>
        <w:t>frame</w:t>
      </w:r>
      <w:proofErr w:type="spellEnd"/>
      <w:r>
        <w:t xml:space="preserve"> </w:t>
      </w:r>
      <w:r>
        <w:t xml:space="preserve">(RF) </w:t>
      </w:r>
      <w:proofErr w:type="spellStart"/>
      <w:r>
        <w:t>is</w:t>
      </w:r>
      <w:proofErr w:type="spellEnd"/>
      <w:r>
        <w:t xml:space="preserve">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causing</w:t>
      </w:r>
      <w:proofErr w:type="spellEnd"/>
      <w:r>
        <w:t xml:space="preserve"> </w:t>
      </w:r>
      <w:proofErr w:type="spellStart"/>
      <w:r>
        <w:t>the</w:t>
      </w:r>
      <w:proofErr w:type="spellEnd"/>
      <w:r>
        <w:t xml:space="preserve"> </w:t>
      </w:r>
      <w:proofErr w:type="spellStart"/>
      <w:r>
        <w:t>friction</w:t>
      </w:r>
      <w:proofErr w:type="spellEnd"/>
      <w:r>
        <w:t>.</w:t>
      </w:r>
      <w:r>
        <w:t xml:space="preserve"> </w:t>
      </w:r>
      <w:proofErr w:type="spellStart"/>
      <w:r>
        <w:t>In</w:t>
      </w:r>
      <w:proofErr w:type="spellEnd"/>
      <w:r>
        <w:t xml:space="preserve"> </w:t>
      </w:r>
      <w:proofErr w:type="spellStart"/>
      <w:r>
        <w:t>this</w:t>
      </w:r>
      <w:proofErr w:type="spellEnd"/>
      <w:r>
        <w:t xml:space="preserve"> </w:t>
      </w:r>
      <w:proofErr w:type="spellStart"/>
      <w:r>
        <w:t>environment</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doesn’t</w:t>
      </w:r>
      <w:proofErr w:type="spellEnd"/>
      <w:r>
        <w:t xml:space="preserve"> </w:t>
      </w:r>
      <w:proofErr w:type="spellStart"/>
      <w:r>
        <w:t>change</w:t>
      </w:r>
      <w:proofErr w:type="spellEnd"/>
      <w:r>
        <w:t xml:space="preserve"> </w:t>
      </w:r>
      <w:proofErr w:type="spellStart"/>
      <w:r>
        <w:t>direction</w:t>
      </w:r>
      <w:proofErr w:type="spellEnd"/>
      <w:r>
        <w:t xml:space="preserve"> </w:t>
      </w:r>
      <w:proofErr w:type="spellStart"/>
      <w:r>
        <w:t>and</w:t>
      </w:r>
      <w:proofErr w:type="spellEnd"/>
      <w:r>
        <w:t xml:space="preserve"> </w:t>
      </w:r>
      <w:proofErr w:type="spellStart"/>
      <w:r>
        <w:t>that</w:t>
      </w:r>
      <w:proofErr w:type="spellEnd"/>
      <w:r>
        <w:t xml:space="preserve"> </w:t>
      </w:r>
      <w:proofErr w:type="spellStart"/>
      <w:r>
        <w:t>is</w:t>
      </w:r>
      <w:proofErr w:type="spellEnd"/>
      <w:r>
        <w:t xml:space="preserve"> </w:t>
      </w:r>
      <w:proofErr w:type="spellStart"/>
      <w:r>
        <w:t>key</w:t>
      </w:r>
      <w:proofErr w:type="spellEnd"/>
      <w:r>
        <w:t xml:space="preserve">. </w:t>
      </w:r>
    </w:p>
    <w:p w14:paraId="32B044D7" w14:textId="635C2D40" w:rsidR="009A7FF0" w:rsidRDefault="009A7FF0" w:rsidP="009A7FF0">
      <w:pPr>
        <w:jc w:val="both"/>
      </w:pPr>
      <w:proofErr w:type="spellStart"/>
      <w:r>
        <w:t>We</w:t>
      </w:r>
      <w:proofErr w:type="spellEnd"/>
      <w:r>
        <w:t xml:space="preserve"> </w:t>
      </w:r>
      <w:proofErr w:type="spellStart"/>
      <w:r>
        <w:t>can</w:t>
      </w:r>
      <w:proofErr w:type="spellEnd"/>
      <w:r>
        <w:t xml:space="preserve"> </w:t>
      </w:r>
      <w:proofErr w:type="spellStart"/>
      <w:r>
        <w:t>transform</w:t>
      </w:r>
      <w:proofErr w:type="spellEnd"/>
      <w:r>
        <w:t xml:space="preserve"> </w:t>
      </w:r>
      <w:proofErr w:type="spellStart"/>
      <w:r>
        <w:t>into</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express</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of</w:t>
      </w:r>
      <w:proofErr w:type="spellEnd"/>
      <w:r>
        <w:t xml:space="preserve"> </w:t>
      </w:r>
      <w:proofErr w:type="spellStart"/>
      <w:r>
        <w:t>the</w:t>
      </w:r>
      <w:proofErr w:type="spellEnd"/>
      <w:r>
        <w:t xml:space="preserve"> </w:t>
      </w:r>
      <w:proofErr w:type="spellStart"/>
      <w:r>
        <w:t>moving</w:t>
      </w:r>
      <w:proofErr w:type="spellEnd"/>
      <w:r>
        <w:t xml:space="preserve"> </w:t>
      </w:r>
      <w:proofErr w:type="spellStart"/>
      <w:r>
        <w:t>object</w:t>
      </w:r>
      <w:proofErr w:type="spellEnd"/>
      <w:r>
        <w:t xml:space="preserve">, </w:t>
      </w:r>
      <w:proofErr w:type="spellStart"/>
      <w:r>
        <w:t>and</w:t>
      </w:r>
      <w:proofErr w:type="spellEnd"/>
      <w:r>
        <w:t xml:space="preserve"> </w:t>
      </w:r>
      <w:proofErr w:type="spellStart"/>
      <w:r>
        <w:t>then</w:t>
      </w:r>
      <w:proofErr w:type="spellEnd"/>
      <w:r>
        <w:t xml:space="preserve"> </w:t>
      </w:r>
      <w:proofErr w:type="spellStart"/>
      <w:r>
        <w:t>transform</w:t>
      </w:r>
      <w:proofErr w:type="spellEnd"/>
      <w:r>
        <w:t xml:space="preserve"> </w:t>
      </w:r>
      <w:proofErr w:type="spellStart"/>
      <w:r>
        <w:t>back</w:t>
      </w:r>
      <w:proofErr w:type="spellEnd"/>
      <w:r>
        <w:t xml:space="preserve">, </w:t>
      </w:r>
      <w:proofErr w:type="spellStart"/>
      <w:r>
        <w:t>expressing</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of</w:t>
      </w:r>
      <w:proofErr w:type="spellEnd"/>
      <w:r>
        <w:t xml:space="preserve"> </w:t>
      </w:r>
      <w:proofErr w:type="spellStart"/>
      <w:r>
        <w:t>the</w:t>
      </w:r>
      <w:proofErr w:type="spellEnd"/>
      <w:r>
        <w:t xml:space="preserve"> </w:t>
      </w:r>
      <w:proofErr w:type="spellStart"/>
      <w:r>
        <w:t>object</w:t>
      </w:r>
      <w:proofErr w:type="spellEnd"/>
      <w:r>
        <w:t xml:space="preserve"> </w:t>
      </w:r>
      <w:proofErr w:type="spellStart"/>
      <w:r>
        <w:t>in</w:t>
      </w:r>
      <w:proofErr w:type="spellEnd"/>
      <w:r>
        <w:t xml:space="preserve"> </w:t>
      </w:r>
      <w:proofErr w:type="spellStart"/>
      <w:r>
        <w:t>the</w:t>
      </w:r>
      <w:proofErr w:type="spellEnd"/>
      <w:r>
        <w:t xml:space="preserve"> </w:t>
      </w:r>
      <w:proofErr w:type="spellStart"/>
      <w:r>
        <w:t>Ground</w:t>
      </w:r>
      <w:proofErr w:type="spellEnd"/>
      <w:r>
        <w:t xml:space="preserve"> RF </w:t>
      </w:r>
      <w:proofErr w:type="spellStart"/>
      <w:r>
        <w:t>as</w:t>
      </w:r>
      <w:proofErr w:type="spellEnd"/>
      <w:r>
        <w:t xml:space="preserve"> </w:t>
      </w:r>
      <w:proofErr w:type="spellStart"/>
      <w:r>
        <w:t>the</w:t>
      </w:r>
      <w:proofErr w:type="spellEnd"/>
      <w:r>
        <w:t xml:space="preserve"> </w:t>
      </w:r>
      <w:proofErr w:type="spellStart"/>
      <w:r>
        <w:t>vector</w:t>
      </w:r>
      <w:proofErr w:type="spellEnd"/>
      <w:r>
        <w:t xml:space="preserve"> sum </w:t>
      </w:r>
      <w:proofErr w:type="spellStart"/>
      <w:r>
        <w:t>of</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of</w:t>
      </w:r>
      <w:proofErr w:type="spellEnd"/>
      <w:r>
        <w:t xml:space="preserve"> </w:t>
      </w:r>
      <w:proofErr w:type="spellStart"/>
      <w:r>
        <w:t>the</w:t>
      </w:r>
      <w:proofErr w:type="spellEnd"/>
      <w:r>
        <w:t xml:space="preserve"> </w:t>
      </w:r>
      <w:proofErr w:type="spellStart"/>
      <w:r>
        <w:t>object</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and</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of</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This</w:t>
      </w:r>
      <w:proofErr w:type="spellEnd"/>
      <w:r>
        <w:t xml:space="preserve"> </w:t>
      </w:r>
      <w:proofErr w:type="spellStart"/>
      <w:r>
        <w:t>would</w:t>
      </w:r>
      <w:proofErr w:type="spellEnd"/>
      <w:r>
        <w:t xml:space="preserve"> </w:t>
      </w:r>
      <w:proofErr w:type="spellStart"/>
      <w:r>
        <w:t>give</w:t>
      </w:r>
      <w:proofErr w:type="spellEnd"/>
      <w:r>
        <w:t xml:space="preserve"> </w:t>
      </w:r>
      <w:proofErr w:type="spellStart"/>
      <w:r>
        <w:t>us</w:t>
      </w:r>
      <w:proofErr w:type="spellEnd"/>
      <w:r>
        <w:t xml:space="preserve"> a </w:t>
      </w:r>
      <w:proofErr w:type="spellStart"/>
      <w:r>
        <w:t>nice</w:t>
      </w:r>
      <w:proofErr w:type="spellEnd"/>
      <w:r>
        <w:t xml:space="preserve"> </w:t>
      </w:r>
      <w:proofErr w:type="spellStart"/>
      <w:r>
        <w:t>vectorial</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movement</w:t>
      </w:r>
      <w:proofErr w:type="spellEnd"/>
      <w:r>
        <w:t xml:space="preserve"> (</w:t>
      </w:r>
      <w:proofErr w:type="spellStart"/>
      <w:r>
        <w:t>example</w:t>
      </w:r>
      <w:proofErr w:type="spellEnd"/>
      <w:r>
        <w:t xml:space="preserve">: </w:t>
      </w:r>
      <w:proofErr w:type="spellStart"/>
      <w:r>
        <w:t>pr</w:t>
      </w:r>
      <w:proofErr w:type="spellEnd"/>
      <w:r>
        <w:t xml:space="preserve"> 6. </w:t>
      </w:r>
      <w:proofErr w:type="spellStart"/>
      <w:r>
        <w:t>Kalda</w:t>
      </w:r>
      <w:proofErr w:type="spellEnd"/>
      <w:r>
        <w:t xml:space="preserve"> </w:t>
      </w:r>
      <w:proofErr w:type="spellStart"/>
      <w:r>
        <w:t>Kinematics</w:t>
      </w:r>
      <w:proofErr w:type="spellEnd"/>
      <w:r>
        <w:t>).</w:t>
      </w:r>
    </w:p>
    <w:p w14:paraId="6FD409A1" w14:textId="508E028E" w:rsidR="009A7FF0" w:rsidRPr="009A7FF0" w:rsidRDefault="009A7FF0" w:rsidP="009A7FF0">
      <w:pPr>
        <w:jc w:val="both"/>
        <w:rPr>
          <w:lang w:val="en-GB"/>
        </w:rPr>
      </w:pPr>
      <w:proofErr w:type="spellStart"/>
      <w:r>
        <w:t>Additionally</w:t>
      </w:r>
      <w:proofErr w:type="spellEnd"/>
      <w:r>
        <w:t xml:space="preserve">, </w:t>
      </w:r>
      <w:proofErr w:type="spellStart"/>
      <w:r>
        <w:t>we</w:t>
      </w:r>
      <w:proofErr w:type="spellEnd"/>
      <w:r>
        <w:t xml:space="preserve"> </w:t>
      </w:r>
      <w:proofErr w:type="spellStart"/>
      <w:r>
        <w:t>can</w:t>
      </w:r>
      <w:proofErr w:type="spellEnd"/>
      <w:r>
        <w:t xml:space="preserve"> </w:t>
      </w:r>
      <w:proofErr w:type="spellStart"/>
      <w:r>
        <w:t>work</w:t>
      </w:r>
      <w:proofErr w:type="spellEnd"/>
      <w:r>
        <w:t xml:space="preserve"> </w:t>
      </w:r>
      <w:proofErr w:type="spellStart"/>
      <w:r>
        <w:t>with</w:t>
      </w:r>
      <w:proofErr w:type="spellEnd"/>
      <w:r>
        <w:t xml:space="preserve"> </w:t>
      </w:r>
      <w:proofErr w:type="spellStart"/>
      <w:r>
        <w:t>displacements</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Since</w:t>
      </w:r>
      <w:proofErr w:type="spellEnd"/>
      <w:r>
        <w:t xml:space="preserve"> </w:t>
      </w:r>
      <w:proofErr w:type="spellStart"/>
      <w:r>
        <w:t>we</w:t>
      </w:r>
      <w:proofErr w:type="spellEnd"/>
      <w:r>
        <w:t xml:space="preserve"> </w:t>
      </w:r>
      <w:proofErr w:type="spellStart"/>
      <w:r>
        <w:t>know</w:t>
      </w:r>
      <w:proofErr w:type="spellEnd"/>
      <w:r>
        <w:t xml:space="preserve"> </w:t>
      </w:r>
      <w:proofErr w:type="spellStart"/>
      <w:r>
        <w:t>the</w:t>
      </w:r>
      <w:proofErr w:type="spellEnd"/>
      <w:r>
        <w:t xml:space="preserve"> </w:t>
      </w:r>
      <w:proofErr w:type="spellStart"/>
      <w:r>
        <w:t>velocity</w:t>
      </w:r>
      <w:proofErr w:type="spellEnd"/>
      <w:r>
        <w:t xml:space="preserve"> </w:t>
      </w:r>
      <w:proofErr w:type="spellStart"/>
      <w:r>
        <w:t>vector</w:t>
      </w:r>
      <w:proofErr w:type="spellEnd"/>
      <w:r>
        <w:t xml:space="preserve">, </w:t>
      </w:r>
      <w:proofErr w:type="spellStart"/>
      <w:r>
        <w:t>we</w:t>
      </w:r>
      <w:proofErr w:type="spellEnd"/>
      <w:r>
        <w:t xml:space="preserve"> </w:t>
      </w:r>
      <w:proofErr w:type="spellStart"/>
      <w:r>
        <w:t>know</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of</w:t>
      </w:r>
      <w:proofErr w:type="spellEnd"/>
      <w:r>
        <w:t xml:space="preserve"> </w:t>
      </w:r>
      <w:proofErr w:type="spellStart"/>
      <w:r>
        <w:t>motion</w:t>
      </w:r>
      <w:proofErr w:type="spellEnd"/>
      <w:r>
        <w:t xml:space="preserve"> </w:t>
      </w:r>
      <w:proofErr w:type="spellStart"/>
      <w:r>
        <w:t>and</w:t>
      </w:r>
      <w:proofErr w:type="spellEnd"/>
      <w:r>
        <w:t xml:space="preserve"> </w:t>
      </w:r>
      <w:proofErr w:type="spellStart"/>
      <w:r>
        <w:t>therefore</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of</w:t>
      </w:r>
      <w:proofErr w:type="spellEnd"/>
      <w:r>
        <w:t xml:space="preserve"> </w:t>
      </w:r>
      <w:proofErr w:type="spellStart"/>
      <w:r>
        <w:t>displacement</w:t>
      </w:r>
      <w:proofErr w:type="spellEnd"/>
      <w:r>
        <w:t xml:space="preserve">. </w:t>
      </w:r>
      <w:proofErr w:type="spellStart"/>
      <w:r>
        <w:t>If</w:t>
      </w:r>
      <w:proofErr w:type="spellEnd"/>
      <w:r>
        <w:t xml:space="preserve"> </w:t>
      </w:r>
      <w:proofErr w:type="spellStart"/>
      <w:r>
        <w:t>we</w:t>
      </w:r>
      <w:proofErr w:type="spellEnd"/>
      <w:r>
        <w:t xml:space="preserve"> </w:t>
      </w:r>
      <w:proofErr w:type="spellStart"/>
      <w:r>
        <w:t>can</w:t>
      </w:r>
      <w:proofErr w:type="spellEnd"/>
      <w:r>
        <w:t xml:space="preserve"> </w:t>
      </w:r>
      <w:proofErr w:type="spellStart"/>
      <w:r>
        <w:t>then</w:t>
      </w:r>
      <w:proofErr w:type="spellEnd"/>
      <w:r>
        <w:t xml:space="preserve"> </w:t>
      </w:r>
      <w:proofErr w:type="spellStart"/>
      <w:r>
        <w:t>express</w:t>
      </w:r>
      <w:proofErr w:type="spellEnd"/>
      <w:r>
        <w:t xml:space="preserve"> </w:t>
      </w:r>
      <w:proofErr w:type="spellStart"/>
      <w:r>
        <w:t>the</w:t>
      </w:r>
      <w:proofErr w:type="spellEnd"/>
      <w:r>
        <w:t xml:space="preserve"> </w:t>
      </w:r>
      <w:proofErr w:type="spellStart"/>
      <w:r>
        <w:t>displacement</w:t>
      </w:r>
      <w:proofErr w:type="spellEnd"/>
      <w:r>
        <w:t xml:space="preserve"> </w:t>
      </w:r>
      <w:proofErr w:type="spellStart"/>
      <w:r>
        <w:t>itself</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we</w:t>
      </w:r>
      <w:proofErr w:type="spellEnd"/>
      <w:r>
        <w:t xml:space="preserve"> </w:t>
      </w:r>
      <w:proofErr w:type="spellStart"/>
      <w:r>
        <w:t>can</w:t>
      </w:r>
      <w:proofErr w:type="spellEnd"/>
      <w:r>
        <w:t xml:space="preserve"> </w:t>
      </w:r>
      <w:proofErr w:type="spellStart"/>
      <w:r>
        <w:t>obtain</w:t>
      </w:r>
      <w:proofErr w:type="spellEnd"/>
      <w:r>
        <w:t xml:space="preserve"> </w:t>
      </w:r>
      <w:proofErr w:type="spellStart"/>
      <w:r>
        <w:t>the</w:t>
      </w:r>
      <w:proofErr w:type="spellEnd"/>
      <w:r>
        <w:t xml:space="preserve"> </w:t>
      </w:r>
      <w:proofErr w:type="spellStart"/>
      <w:r>
        <w:t>displacement</w:t>
      </w:r>
      <w:proofErr w:type="spellEnd"/>
      <w:r>
        <w:t xml:space="preserve"> </w:t>
      </w:r>
      <w:proofErr w:type="spellStart"/>
      <w:r>
        <w:t>in</w:t>
      </w:r>
      <w:proofErr w:type="spellEnd"/>
      <w:r>
        <w:t xml:space="preserve"> </w:t>
      </w:r>
      <w:proofErr w:type="spellStart"/>
      <w:r>
        <w:t>the</w:t>
      </w:r>
      <w:proofErr w:type="spellEnd"/>
      <w:r>
        <w:t xml:space="preserve"> </w:t>
      </w:r>
      <w:proofErr w:type="spellStart"/>
      <w:r>
        <w:t>ground</w:t>
      </w:r>
      <w:proofErr w:type="spellEnd"/>
      <w:r>
        <w:t xml:space="preserve"> RF </w:t>
      </w:r>
      <w:proofErr w:type="spellStart"/>
      <w:r>
        <w:t>if</w:t>
      </w:r>
      <w:proofErr w:type="spellEnd"/>
      <w:r>
        <w:t xml:space="preserve"> </w:t>
      </w:r>
      <w:proofErr w:type="spellStart"/>
      <w:r>
        <w:t>we</w:t>
      </w:r>
      <w:proofErr w:type="spellEnd"/>
      <w:r>
        <w:t xml:space="preserve"> sum </w:t>
      </w:r>
      <w:proofErr w:type="spellStart"/>
      <w:r>
        <w:t>vectorially</w:t>
      </w:r>
      <w:proofErr w:type="spellEnd"/>
      <w:r>
        <w:t xml:space="preserve"> </w:t>
      </w:r>
      <w:proofErr w:type="spellStart"/>
      <w:r>
        <w:t>the</w:t>
      </w:r>
      <w:proofErr w:type="spellEnd"/>
      <w:r>
        <w:t xml:space="preserve"> </w:t>
      </w:r>
      <w:proofErr w:type="spellStart"/>
      <w:r>
        <w:t>displacement</w:t>
      </w:r>
      <w:proofErr w:type="spellEnd"/>
      <w:r>
        <w:t xml:space="preserve"> </w:t>
      </w:r>
      <w:proofErr w:type="spellStart"/>
      <w:r>
        <w:t>in</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and</w:t>
      </w:r>
      <w:proofErr w:type="spellEnd"/>
      <w:r>
        <w:t xml:space="preserve">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Friction</w:t>
      </w:r>
      <w:proofErr w:type="spellEnd"/>
      <w:r>
        <w:t xml:space="preserve"> RF </w:t>
      </w:r>
      <w:proofErr w:type="spellStart"/>
      <w:r>
        <w:t>itself</w:t>
      </w:r>
      <w:proofErr w:type="spellEnd"/>
      <w:r>
        <w:t xml:space="preserve"> </w:t>
      </w:r>
      <w:r>
        <w:t>(</w:t>
      </w:r>
      <w:proofErr w:type="spellStart"/>
      <w:r>
        <w:t>example</w:t>
      </w:r>
      <w:proofErr w:type="spellEnd"/>
      <w:r>
        <w:t xml:space="preserve">: </w:t>
      </w:r>
      <w:proofErr w:type="spellStart"/>
      <w:r>
        <w:t>pr</w:t>
      </w:r>
      <w:proofErr w:type="spellEnd"/>
      <w:r>
        <w:t xml:space="preserve"> </w:t>
      </w:r>
      <w:r>
        <w:t>7</w:t>
      </w:r>
      <w:r>
        <w:t xml:space="preserve">. </w:t>
      </w:r>
      <w:proofErr w:type="spellStart"/>
      <w:r>
        <w:t>Kalda</w:t>
      </w:r>
      <w:proofErr w:type="spellEnd"/>
      <w:r>
        <w:t xml:space="preserve"> </w:t>
      </w:r>
      <w:proofErr w:type="spellStart"/>
      <w:r>
        <w:t>Kinematics</w:t>
      </w:r>
      <w:proofErr w:type="spellEnd"/>
      <w:r>
        <w:t>).</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7651A540"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lastRenderedPageBreak/>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 xml:space="preserve">Moments </w:t>
      </w:r>
      <w:proofErr w:type="spellStart"/>
      <w:r w:rsidRPr="001B782E">
        <w:rPr>
          <w:b/>
          <w:bCs/>
        </w:rPr>
        <w:t>of</w:t>
      </w:r>
      <w:proofErr w:type="spellEnd"/>
      <w:r w:rsidRPr="001B782E">
        <w:rPr>
          <w:b/>
          <w:bCs/>
        </w:rPr>
        <w:t xml:space="preserve"> </w:t>
      </w:r>
      <w:proofErr w:type="spellStart"/>
      <w:r w:rsidRPr="001B782E">
        <w:rPr>
          <w:b/>
          <w:bCs/>
        </w:rPr>
        <w:t>inertia</w:t>
      </w:r>
      <w:proofErr w:type="spellEnd"/>
    </w:p>
    <w:p w14:paraId="2B40D945" w14:textId="40002616" w:rsidR="008C6741" w:rsidRPr="005E6A6E" w:rsidRDefault="001B782E" w:rsidP="005E6A6E">
      <w:pPr>
        <w:jc w:val="both"/>
      </w:pPr>
      <w:proofErr w:type="spellStart"/>
      <w:r>
        <w:t>The</w:t>
      </w:r>
      <w:proofErr w:type="spellEnd"/>
      <w:r>
        <w:t xml:space="preserve"> </w:t>
      </w:r>
      <w:proofErr w:type="spellStart"/>
      <w:r>
        <w:t>thin</w:t>
      </w:r>
      <w:proofErr w:type="spellEnd"/>
      <w:r>
        <w:t xml:space="preserve"> </w:t>
      </w:r>
      <w:proofErr w:type="spellStart"/>
      <w:r>
        <w:t>spherical</w:t>
      </w:r>
      <w:proofErr w:type="spellEnd"/>
      <w:r>
        <w:t xml:space="preserve"> </w:t>
      </w:r>
      <w:proofErr w:type="spellStart"/>
      <w:r>
        <w:t>shell</w:t>
      </w:r>
      <w:proofErr w:type="spellEnd"/>
      <w:r>
        <w:t xml:space="preserve"> formula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derive</w:t>
      </w:r>
      <w:proofErr w:type="spellEnd"/>
      <w:r>
        <w:t xml:space="preserve"> </w:t>
      </w:r>
      <w:proofErr w:type="spellStart"/>
      <w:r>
        <w:t>the</w:t>
      </w:r>
      <w:proofErr w:type="spellEnd"/>
      <w:r>
        <w:t xml:space="preserve"> </w:t>
      </w:r>
      <w:r w:rsidR="00453D51">
        <w:t xml:space="preserve">moment </w:t>
      </w:r>
      <w:proofErr w:type="spellStart"/>
      <w:r w:rsidR="00453D51">
        <w:t>of</w:t>
      </w:r>
      <w:proofErr w:type="spellEnd"/>
      <w:r w:rsidR="00453D51">
        <w:t xml:space="preserve"> </w:t>
      </w:r>
      <w:proofErr w:type="spellStart"/>
      <w:r w:rsidR="00453D51">
        <w:t>inertia</w:t>
      </w:r>
      <w:proofErr w:type="spellEnd"/>
      <w:r>
        <w:t xml:space="preserve"> </w:t>
      </w:r>
      <w:proofErr w:type="spellStart"/>
      <w:r>
        <w:t>of</w:t>
      </w:r>
      <w:proofErr w:type="spellEnd"/>
      <w:r>
        <w:t xml:space="preserve"> </w:t>
      </w:r>
      <w:r w:rsidR="008C6741">
        <w:t>a non-</w:t>
      </w:r>
      <w:proofErr w:type="spellStart"/>
      <w:r w:rsidR="008C6741" w:rsidRPr="005E6A6E">
        <w:t>uniform</w:t>
      </w:r>
      <w:proofErr w:type="spellEnd"/>
      <w:r w:rsidR="008C6741" w:rsidRPr="005E6A6E">
        <w:t xml:space="preserve"> </w:t>
      </w:r>
      <w:proofErr w:type="spellStart"/>
      <w:r w:rsidR="008C6741" w:rsidRPr="005E6A6E">
        <w:t>density</w:t>
      </w:r>
      <w:proofErr w:type="spellEnd"/>
      <w:r w:rsidR="008C6741" w:rsidRPr="005E6A6E">
        <w:t xml:space="preserve"> </w:t>
      </w:r>
      <w:proofErr w:type="spellStart"/>
      <w:r w:rsidR="008C6741" w:rsidRPr="005E6A6E">
        <w:t>sphere</w:t>
      </w:r>
      <w:proofErr w:type="spellEnd"/>
      <w:r w:rsidR="008C6741" w:rsidRPr="005E6A6E">
        <w:t>.</w:t>
      </w:r>
    </w:p>
    <w:p w14:paraId="7317FF17" w14:textId="31060845" w:rsidR="008C6741" w:rsidRPr="005E6A6E" w:rsidRDefault="00453D51" w:rsidP="005E6A6E">
      <w:pPr>
        <w:jc w:val="both"/>
      </w:pPr>
      <w:r w:rsidRPr="005E6A6E">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contains</w:t>
      </w:r>
      <w:proofErr w:type="spellEnd"/>
      <w:r w:rsidR="008C6741" w:rsidRPr="005E6A6E">
        <w:t xml:space="preserve"> </w:t>
      </w:r>
      <w:proofErr w:type="spellStart"/>
      <w:r w:rsidR="008C6741" w:rsidRPr="005E6A6E">
        <w:t>important</w:t>
      </w:r>
      <w:proofErr w:type="spellEnd"/>
      <w:r w:rsidR="008C6741" w:rsidRPr="005E6A6E">
        <w:t xml:space="preserve"> </w:t>
      </w:r>
      <w:proofErr w:type="spellStart"/>
      <w:r w:rsidR="008C6741" w:rsidRPr="005E6A6E">
        <w:t>information</w:t>
      </w:r>
      <w:proofErr w:type="spellEnd"/>
      <w:r w:rsidR="008C6741" w:rsidRPr="005E6A6E">
        <w:t xml:space="preserve"> </w:t>
      </w:r>
      <w:proofErr w:type="spellStart"/>
      <w:r w:rsidR="008C6741" w:rsidRPr="005E6A6E">
        <w:t>about</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geometry</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roofErr w:type="spellStart"/>
      <w:r w:rsidR="008C6741" w:rsidRPr="005E6A6E">
        <w:t>and</w:t>
      </w:r>
      <w:proofErr w:type="spellEnd"/>
      <w:r w:rsidR="008C6741" w:rsidRPr="005E6A6E">
        <w:t xml:space="preserve"> </w:t>
      </w:r>
      <w:proofErr w:type="spellStart"/>
      <w:r w:rsidR="008C6741" w:rsidRPr="005E6A6E">
        <w:t>can</w:t>
      </w:r>
      <w:proofErr w:type="spellEnd"/>
      <w:r w:rsidR="008C6741" w:rsidRPr="005E6A6E">
        <w:t xml:space="preserve"> even </w:t>
      </w:r>
      <w:proofErr w:type="spellStart"/>
      <w:r w:rsidR="008C6741" w:rsidRPr="005E6A6E">
        <w:t>be</w:t>
      </w:r>
      <w:proofErr w:type="spellEnd"/>
      <w:r w:rsidR="008C6741" w:rsidRPr="005E6A6E">
        <w:t xml:space="preserve"> </w:t>
      </w:r>
      <w:proofErr w:type="spellStart"/>
      <w:r w:rsidR="008C6741" w:rsidRPr="005E6A6E">
        <w:t>used</w:t>
      </w:r>
      <w:proofErr w:type="spellEnd"/>
      <w:r w:rsidR="008C6741" w:rsidRPr="005E6A6E">
        <w:t xml:space="preserve"> </w:t>
      </w:r>
      <w:proofErr w:type="spellStart"/>
      <w:r w:rsidR="008C6741" w:rsidRPr="005E6A6E">
        <w:t>in</w:t>
      </w:r>
      <w:proofErr w:type="spellEnd"/>
      <w:r w:rsidR="008C6741" w:rsidRPr="005E6A6E">
        <w:t xml:space="preserve"> </w:t>
      </w:r>
      <w:proofErr w:type="spellStart"/>
      <w:r w:rsidR="008C6741" w:rsidRPr="005E6A6E">
        <w:t>reverse</w:t>
      </w:r>
      <w:proofErr w:type="spellEnd"/>
      <w:r w:rsidR="008C6741" w:rsidRPr="005E6A6E">
        <w:t xml:space="preserve"> to </w:t>
      </w:r>
      <w:proofErr w:type="spellStart"/>
      <w:r w:rsidR="008C6741" w:rsidRPr="005E6A6E">
        <w:t>find</w:t>
      </w:r>
      <w:proofErr w:type="spellEnd"/>
      <w:r w:rsidR="008C6741" w:rsidRPr="005E6A6E">
        <w:t xml:space="preserve"> </w:t>
      </w:r>
      <w:proofErr w:type="spellStart"/>
      <w:r w:rsidR="008C6741" w:rsidRPr="005E6A6E">
        <w:t>this</w:t>
      </w:r>
      <w:proofErr w:type="spellEnd"/>
      <w:r w:rsidR="008C6741" w:rsidRPr="005E6A6E">
        <w:t xml:space="preserve"> </w:t>
      </w:r>
      <w:proofErr w:type="spellStart"/>
      <w:r w:rsidR="008C6741" w:rsidRPr="005E6A6E">
        <w:t>geometry</w:t>
      </w:r>
      <w:proofErr w:type="spellEnd"/>
      <w:r w:rsidR="008C6741" w:rsidRPr="005E6A6E">
        <w:t xml:space="preserve">. </w:t>
      </w:r>
    </w:p>
    <w:p w14:paraId="08E42134" w14:textId="77777777" w:rsidR="00453D51" w:rsidRPr="005E6A6E" w:rsidRDefault="00453D51" w:rsidP="005E6A6E">
      <w:pPr>
        <w:jc w:val="both"/>
        <w:rPr>
          <w:rFonts w:eastAsiaTheme="minorEastAsia"/>
        </w:rPr>
      </w:pPr>
      <w:r w:rsidRPr="005E6A6E">
        <w:lastRenderedPageBreak/>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with</w:t>
      </w:r>
      <w:proofErr w:type="spellEnd"/>
      <w:r w:rsidR="008C6741" w:rsidRPr="005E6A6E">
        <w:t xml:space="preserve"> </w:t>
      </w:r>
      <w:proofErr w:type="spellStart"/>
      <w:r w:rsidR="008C6741" w:rsidRPr="005E6A6E">
        <w:t>respect</w:t>
      </w:r>
      <w:proofErr w:type="spellEnd"/>
      <w:r w:rsidR="008C6741" w:rsidRPr="005E6A6E">
        <w:t xml:space="preserve"> to </w:t>
      </w:r>
      <w:proofErr w:type="spellStart"/>
      <w:r w:rsidR="008C6741" w:rsidRPr="005E6A6E">
        <w:t>the</w:t>
      </w:r>
      <w:proofErr w:type="spellEnd"/>
      <w:r w:rsidR="008C6741" w:rsidRPr="005E6A6E">
        <w:t xml:space="preserve"> </w:t>
      </w:r>
      <w:proofErr w:type="spellStart"/>
      <w:r w:rsidR="008C6741" w:rsidRPr="005E6A6E">
        <w:t>center</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mass</w:t>
      </w:r>
      <w:proofErr w:type="spellEnd"/>
      <w:r w:rsidR="008C6741" w:rsidRPr="005E6A6E">
        <w:t xml:space="preserve"> </w:t>
      </w:r>
      <w:proofErr w:type="spellStart"/>
      <w:r w:rsidR="008C6741" w:rsidRPr="005E6A6E">
        <w:t>can</w:t>
      </w:r>
      <w:proofErr w:type="spellEnd"/>
      <w:r w:rsidR="008C6741" w:rsidRPr="005E6A6E">
        <w:t xml:space="preserve"> </w:t>
      </w:r>
      <w:proofErr w:type="spellStart"/>
      <w:r w:rsidR="008C6741" w:rsidRPr="005E6A6E">
        <w:t>be</w:t>
      </w:r>
      <w:proofErr w:type="spellEnd"/>
      <w:r w:rsidR="008C6741" w:rsidRPr="005E6A6E">
        <w:t xml:space="preserve"> </w:t>
      </w:r>
      <w:proofErr w:type="spellStart"/>
      <w:r w:rsidR="008C6741" w:rsidRPr="005E6A6E">
        <w:t>found</w:t>
      </w:r>
      <w:proofErr w:type="spellEnd"/>
      <w:r w:rsidR="008C6741" w:rsidRPr="005E6A6E">
        <w:t xml:space="preserve"> </w:t>
      </w:r>
      <w:proofErr w:type="spellStart"/>
      <w:r w:rsidR="008C6741" w:rsidRPr="005E6A6E">
        <w:t>also</w:t>
      </w:r>
      <w:proofErr w:type="spellEnd"/>
      <w:r w:rsidR="008C6741" w:rsidRPr="005E6A6E">
        <w:t xml:space="preserve"> </w:t>
      </w:r>
      <w:proofErr w:type="spellStart"/>
      <w:r w:rsidR="008C6741" w:rsidRPr="005E6A6E">
        <w:t>using</w:t>
      </w:r>
      <w:proofErr w:type="spellEnd"/>
      <w:r w:rsidR="008C6741" w:rsidRPr="005E6A6E">
        <w:t xml:space="preserve"> </w:t>
      </w:r>
      <w:proofErr w:type="spellStart"/>
      <w:r w:rsidR="008C6741" w:rsidRPr="005E6A6E">
        <w:t>considerations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dynamics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xml:space="preserve">, </w:t>
      </w:r>
      <w:proofErr w:type="spellStart"/>
      <w:r w:rsidRPr="005E6A6E">
        <w:rPr>
          <w:rFonts w:eastAsiaTheme="minorEastAsia"/>
        </w:rPr>
        <w:t>where</w:t>
      </w:r>
      <w:proofErr w:type="spellEnd"/>
      <w:r w:rsidRPr="005E6A6E">
        <w:rPr>
          <w:rFonts w:eastAsiaTheme="minorEastAsia"/>
        </w:rPr>
        <w:t xml:space="preserve"> L – </w:t>
      </w:r>
      <w:proofErr w:type="spellStart"/>
      <w:r w:rsidRPr="005E6A6E">
        <w:rPr>
          <w:rFonts w:eastAsiaTheme="minorEastAsia"/>
        </w:rPr>
        <w:t>angular</w:t>
      </w:r>
      <w:proofErr w:type="spellEnd"/>
      <w:r w:rsidRPr="005E6A6E">
        <w:rPr>
          <w:rFonts w:eastAsiaTheme="minorEastAsia"/>
        </w:rPr>
        <w:t xml:space="preserve"> </w:t>
      </w:r>
      <w:proofErr w:type="spellStart"/>
      <w:r w:rsidRPr="005E6A6E">
        <w:rPr>
          <w:rFonts w:eastAsiaTheme="minorEastAsia"/>
        </w:rPr>
        <w:t>momentum</w:t>
      </w:r>
      <w:proofErr w:type="spellEnd"/>
      <w:r w:rsidRPr="005E6A6E">
        <w:rPr>
          <w:rFonts w:eastAsiaTheme="minorEastAsia"/>
        </w:rPr>
        <w:t xml:space="preserve">  </w:t>
      </w:r>
      <w:proofErr w:type="spellStart"/>
      <w:r w:rsidRPr="005E6A6E">
        <w:rPr>
          <w:rFonts w:eastAsiaTheme="minorEastAsia"/>
        </w:rPr>
        <w:t>and</w:t>
      </w:r>
      <w:proofErr w:type="spellEnd"/>
      <w:r w:rsidRPr="005E6A6E">
        <w:rPr>
          <w:rFonts w:eastAsiaTheme="minorEastAsia"/>
        </w:rPr>
        <w:t xml:space="preserve"> </w:t>
      </w:r>
      <w:proofErr w:type="spellStart"/>
      <w:r w:rsidRPr="005E6A6E">
        <w:rPr>
          <w:rFonts w:eastAsiaTheme="minorEastAsia"/>
        </w:rPr>
        <w:t>E</w:t>
      </w:r>
      <w:r w:rsidRPr="005E6A6E">
        <w:rPr>
          <w:rFonts w:eastAsiaTheme="minorEastAsia"/>
          <w:vertAlign w:val="subscript"/>
        </w:rPr>
        <w:t>k</w:t>
      </w:r>
      <w:proofErr w:type="spellEnd"/>
      <w:r w:rsidRPr="005E6A6E">
        <w:rPr>
          <w:rFonts w:eastAsiaTheme="minorEastAsia"/>
        </w:rPr>
        <w:t xml:space="preserve"> – </w:t>
      </w:r>
      <w:proofErr w:type="spellStart"/>
      <w:r w:rsidRPr="005E6A6E">
        <w:rPr>
          <w:rFonts w:eastAsiaTheme="minorEastAsia"/>
        </w:rPr>
        <w:t>is</w:t>
      </w:r>
      <w:proofErr w:type="spellEnd"/>
      <w:r w:rsidRPr="005E6A6E">
        <w:rPr>
          <w:rFonts w:eastAsiaTheme="minorEastAsia"/>
        </w:rPr>
        <w:t xml:space="preserve"> </w:t>
      </w:r>
      <w:proofErr w:type="spellStart"/>
      <w:r w:rsidRPr="005E6A6E">
        <w:rPr>
          <w:rFonts w:eastAsiaTheme="minorEastAsia"/>
        </w:rPr>
        <w:t>kinetic</w:t>
      </w:r>
      <w:proofErr w:type="spellEnd"/>
      <w:r w:rsidRPr="005E6A6E">
        <w:rPr>
          <w:rFonts w:eastAsiaTheme="minorEastAsia"/>
        </w:rPr>
        <w:t xml:space="preserve"> </w:t>
      </w:r>
      <w:proofErr w:type="spellStart"/>
      <w:r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respect</w:t>
      </w:r>
      <w:proofErr w:type="spellEnd"/>
      <w:r w:rsidR="00453D51" w:rsidRPr="005E6A6E">
        <w:rPr>
          <w:rFonts w:eastAsiaTheme="minorEastAsia"/>
        </w:rPr>
        <w:t xml:space="preserve"> to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center</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mass</w:t>
      </w:r>
      <w:proofErr w:type="spellEnd"/>
      <w:r w:rsidR="00453D51" w:rsidRPr="005E6A6E">
        <w:rPr>
          <w:rFonts w:eastAsiaTheme="minorEastAsia"/>
        </w:rPr>
        <w:t xml:space="preserve"> </w:t>
      </w:r>
      <w:proofErr w:type="spellStart"/>
      <w:r w:rsidR="00453D51" w:rsidRPr="005E6A6E">
        <w:rPr>
          <w:rFonts w:eastAsiaTheme="minorEastAsia"/>
          <w:b/>
          <w:bCs/>
        </w:rPr>
        <w:t>of</w:t>
      </w:r>
      <w:proofErr w:type="spellEnd"/>
      <w:r w:rsidR="00453D51" w:rsidRPr="005E6A6E">
        <w:rPr>
          <w:rFonts w:eastAsiaTheme="minorEastAsia"/>
          <w:b/>
          <w:bCs/>
        </w:rPr>
        <w:t xml:space="preserve"> a </w:t>
      </w:r>
      <w:proofErr w:type="spellStart"/>
      <w:r w:rsidR="00453D51" w:rsidRPr="005E6A6E">
        <w:rPr>
          <w:rFonts w:eastAsiaTheme="minorEastAsia"/>
          <w:b/>
          <w:bCs/>
        </w:rPr>
        <w:t>rigid</w:t>
      </w:r>
      <w:proofErr w:type="spellEnd"/>
      <w:r w:rsidR="00453D51" w:rsidRPr="005E6A6E">
        <w:rPr>
          <w:rFonts w:eastAsiaTheme="minorEastAsia"/>
          <w:b/>
          <w:bCs/>
        </w:rPr>
        <w:t xml:space="preserve"> </w:t>
      </w:r>
      <w:proofErr w:type="spellStart"/>
      <w:r w:rsidR="00453D51" w:rsidRPr="005E6A6E">
        <w:rPr>
          <w:rFonts w:eastAsiaTheme="minorEastAsia"/>
          <w:b/>
          <w:bCs/>
        </w:rPr>
        <w:t>body</w:t>
      </w:r>
      <w:proofErr w:type="spellEnd"/>
      <w:r w:rsidR="00453D51" w:rsidRPr="005E6A6E">
        <w:rPr>
          <w:rFonts w:eastAsiaTheme="minorEastAsia"/>
        </w:rPr>
        <w:t xml:space="preserve">. </w:t>
      </w:r>
      <w:proofErr w:type="spellStart"/>
      <w:r w:rsidR="00453D51" w:rsidRPr="005E6A6E">
        <w:rPr>
          <w:rFonts w:eastAsiaTheme="minorEastAsia"/>
        </w:rPr>
        <w:t>This</w:t>
      </w:r>
      <w:proofErr w:type="spellEnd"/>
      <w:r w:rsidR="00453D51" w:rsidRPr="005E6A6E">
        <w:rPr>
          <w:rFonts w:eastAsiaTheme="minorEastAsia"/>
        </w:rPr>
        <w:t xml:space="preserve"> </w:t>
      </w:r>
      <w:proofErr w:type="spellStart"/>
      <w:r w:rsidR="00453D51" w:rsidRPr="005E6A6E">
        <w:rPr>
          <w:rFonts w:eastAsiaTheme="minorEastAsia"/>
        </w:rPr>
        <w:t>equation</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obtained</w:t>
      </w:r>
      <w:proofErr w:type="spellEnd"/>
      <w:r w:rsidR="00453D51" w:rsidRPr="005E6A6E">
        <w:rPr>
          <w:rFonts w:eastAsiaTheme="minorEastAsia"/>
        </w:rPr>
        <w:t xml:space="preserve"> </w:t>
      </w:r>
      <w:proofErr w:type="spellStart"/>
      <w:r w:rsidR="00453D51" w:rsidRPr="005E6A6E">
        <w:rPr>
          <w:rFonts w:eastAsiaTheme="minorEastAsia"/>
        </w:rPr>
        <w:t>through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analogy</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linear</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w:t>
      </w:r>
      <w:proofErr w:type="spellStart"/>
      <w:r w:rsidR="00453D51" w:rsidRPr="005E6A6E">
        <w:rPr>
          <w:rFonts w:eastAsiaTheme="minorEastAsia"/>
        </w:rPr>
        <w:t>angular</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where</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kinetic</w:t>
      </w:r>
      <w:proofErr w:type="spellEnd"/>
      <w:r w:rsidR="00453D51" w:rsidRPr="005E6A6E">
        <w:rPr>
          <w:rFonts w:eastAsiaTheme="minorEastAsia"/>
        </w:rPr>
        <w:t xml:space="preserve"> </w:t>
      </w:r>
      <w:proofErr w:type="spellStart"/>
      <w:r w:rsidR="00453D51"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related</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it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useful</w:t>
      </w:r>
      <w:proofErr w:type="spellEnd"/>
      <w:r w:rsidR="00453D51" w:rsidRPr="005E6A6E">
        <w:rPr>
          <w:rFonts w:eastAsiaTheme="minorEastAsia"/>
        </w:rPr>
        <w:t xml:space="preserve"> </w:t>
      </w:r>
      <w:proofErr w:type="spellStart"/>
      <w:r w:rsidR="00453D51" w:rsidRPr="005E6A6E">
        <w:rPr>
          <w:rFonts w:eastAsiaTheme="minorEastAsia"/>
        </w:rPr>
        <w:t>in</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CM </w:t>
      </w:r>
      <w:proofErr w:type="spellStart"/>
      <w:r w:rsidR="00453D51" w:rsidRPr="005E6A6E">
        <w:rPr>
          <w:rFonts w:eastAsiaTheme="minorEastAsia"/>
        </w:rPr>
        <w:t>refference</w:t>
      </w:r>
      <w:proofErr w:type="spellEnd"/>
      <w:r w:rsidR="00453D51" w:rsidRPr="005E6A6E">
        <w:rPr>
          <w:rFonts w:eastAsiaTheme="minorEastAsia"/>
        </w:rPr>
        <w:t xml:space="preserve"> </w:t>
      </w:r>
      <w:proofErr w:type="spellStart"/>
      <w:r w:rsidR="00453D51" w:rsidRPr="005E6A6E">
        <w:rPr>
          <w:rFonts w:eastAsiaTheme="minorEastAsia"/>
        </w:rPr>
        <w:t>frame</w:t>
      </w:r>
      <w:proofErr w:type="spellEnd"/>
      <w:r w:rsidR="00453D51" w:rsidRPr="005E6A6E">
        <w:rPr>
          <w:rFonts w:eastAsiaTheme="minorEastAsia"/>
        </w:rPr>
        <w:t xml:space="preserve"> </w:t>
      </w:r>
      <w:proofErr w:type="spellStart"/>
      <w:r w:rsidR="00453D51" w:rsidRPr="005E6A6E">
        <w:rPr>
          <w:rFonts w:eastAsiaTheme="minorEastAsia"/>
        </w:rPr>
        <w:t>because</w:t>
      </w:r>
      <w:proofErr w:type="spellEnd"/>
      <w:r w:rsidR="00453D51" w:rsidRPr="005E6A6E">
        <w:rPr>
          <w:rFonts w:eastAsiaTheme="minorEastAsia"/>
        </w:rPr>
        <w:t xml:space="preserve"> </w:t>
      </w:r>
      <w:proofErr w:type="spellStart"/>
      <w:r w:rsidR="00453D51" w:rsidRPr="005E6A6E">
        <w:rPr>
          <w:rFonts w:eastAsiaTheme="minorEastAsia"/>
        </w:rPr>
        <w:t>there</w:t>
      </w:r>
      <w:proofErr w:type="spellEnd"/>
      <w:r w:rsidR="00453D51" w:rsidRPr="005E6A6E">
        <w:rPr>
          <w:rFonts w:eastAsiaTheme="minorEastAsia"/>
        </w:rPr>
        <w:t xml:space="preserve"> </w:t>
      </w:r>
      <w:proofErr w:type="spellStart"/>
      <w:r w:rsidR="00453D51" w:rsidRPr="005E6A6E">
        <w:rPr>
          <w:rFonts w:eastAsiaTheme="minorEastAsia"/>
        </w:rPr>
        <w:t>E</w:t>
      </w:r>
      <w:r w:rsidR="00453D51" w:rsidRPr="005E6A6E">
        <w:rPr>
          <w:rFonts w:eastAsiaTheme="minorEastAsia"/>
          <w:vertAlign w:val="subscript"/>
        </w:rPr>
        <w:t>k</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L </w:t>
      </w:r>
      <w:proofErr w:type="spellStart"/>
      <w:r w:rsidR="00453D51" w:rsidRPr="005E6A6E">
        <w:rPr>
          <w:rFonts w:eastAsiaTheme="minorEastAsia"/>
        </w:rPr>
        <w:t>are</w:t>
      </w:r>
      <w:proofErr w:type="spellEnd"/>
      <w:r w:rsidR="00453D51" w:rsidRPr="005E6A6E">
        <w:rPr>
          <w:rFonts w:eastAsiaTheme="minorEastAsia"/>
        </w:rPr>
        <w:t xml:space="preserve"> </w:t>
      </w:r>
      <w:proofErr w:type="spellStart"/>
      <w:r w:rsidR="00453D51" w:rsidRPr="005E6A6E">
        <w:rPr>
          <w:rFonts w:eastAsiaTheme="minorEastAsia"/>
        </w:rPr>
        <w:t>conserved</w:t>
      </w:r>
      <w:proofErr w:type="spellEnd"/>
      <w:r w:rsidR="00453D51" w:rsidRPr="005E6A6E">
        <w:rPr>
          <w:rFonts w:eastAsiaTheme="minorEastAsia"/>
        </w:rPr>
        <w:t>. (</w:t>
      </w:r>
      <w:proofErr w:type="spellStart"/>
      <w:r w:rsidR="00453D51" w:rsidRPr="005E6A6E">
        <w:rPr>
          <w:rFonts w:eastAsiaTheme="minorEastAsia"/>
        </w:rPr>
        <w:t>See</w:t>
      </w:r>
      <w:proofErr w:type="spellEnd"/>
      <w:r w:rsidR="00453D51" w:rsidRPr="005E6A6E">
        <w:rPr>
          <w:rFonts w:eastAsiaTheme="minorEastAsia"/>
        </w:rPr>
        <w:t xml:space="preserve"> </w:t>
      </w:r>
      <w:proofErr w:type="spellStart"/>
      <w:r w:rsidR="00453D51" w:rsidRPr="005E6A6E">
        <w:rPr>
          <w:rFonts w:eastAsiaTheme="minorEastAsia"/>
        </w:rPr>
        <w:t>pr</w:t>
      </w:r>
      <w:proofErr w:type="spellEnd"/>
      <w:r w:rsidR="00453D51" w:rsidRPr="005E6A6E">
        <w:rPr>
          <w:rFonts w:eastAsiaTheme="minorEastAsia"/>
        </w:rPr>
        <w:t xml:space="preserve">. 1. </w:t>
      </w:r>
      <w:proofErr w:type="spellStart"/>
      <w:r w:rsidR="00453D51" w:rsidRPr="005E6A6E">
        <w:rPr>
          <w:rFonts w:eastAsiaTheme="minorEastAsia"/>
        </w:rPr>
        <w:t>EuPhO</w:t>
      </w:r>
      <w:proofErr w:type="spellEnd"/>
      <w:r w:rsidR="00453D51" w:rsidRPr="005E6A6E">
        <w:rPr>
          <w:rFonts w:eastAsiaTheme="minorEastAsia"/>
        </w:rPr>
        <w:t xml:space="preserve">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proofErr w:type="spellStart"/>
      <w:r w:rsidRPr="00393E18">
        <w:rPr>
          <w:i/>
          <w:iCs/>
        </w:rPr>
        <w:t>Uniform</w:t>
      </w:r>
      <w:proofErr w:type="spellEnd"/>
      <w:r w:rsidRPr="00393E18">
        <w:rPr>
          <w:i/>
          <w:iCs/>
        </w:rPr>
        <w:t xml:space="preserve"> </w:t>
      </w:r>
      <w:proofErr w:type="spellStart"/>
      <w:r w:rsidRPr="00393E18">
        <w:rPr>
          <w:i/>
          <w:iCs/>
        </w:rPr>
        <w:t>Circular</w:t>
      </w:r>
      <w:proofErr w:type="spellEnd"/>
      <w:r w:rsidRPr="00393E18">
        <w:rPr>
          <w:i/>
          <w:iCs/>
        </w:rPr>
        <w:t xml:space="preserve"> </w:t>
      </w:r>
      <w:proofErr w:type="spellStart"/>
      <w:r w:rsidRPr="00393E18">
        <w:rPr>
          <w:i/>
          <w:iCs/>
        </w:rPr>
        <w:t>Motion</w:t>
      </w:r>
      <w:proofErr w:type="spellEnd"/>
      <w:r>
        <w:t xml:space="preserve"> formulām pielīdzinot centrtieces spēku gravitācijas spēkam iegūstot:</w:t>
      </w:r>
    </w:p>
    <w:p w14:paraId="5837A103" w14:textId="4B706227" w:rsidR="00393E18" w:rsidRDefault="00393E18" w:rsidP="00115CC9">
      <w:pPr>
        <w:jc w:val="both"/>
        <w:rPr>
          <w:rFonts w:eastAsiaTheme="minorEastAsia"/>
        </w:rPr>
      </w:pPr>
      <w:r>
        <w:t>(</w:t>
      </w:r>
      <w:proofErr w:type="spellStart"/>
      <w:r>
        <w:t>speciālgadījums</w:t>
      </w:r>
      <w:proofErr w:type="spellEnd"/>
      <w:r>
        <w:t xml:space="preserve"> </w:t>
      </w:r>
      <w:proofErr w:type="spellStart"/>
      <w:r w:rsidRPr="00393E18">
        <w:rPr>
          <w:i/>
          <w:iCs/>
        </w:rPr>
        <w:t>Circular</w:t>
      </w:r>
      <w:proofErr w:type="spellEnd"/>
      <w:r w:rsidRPr="00393E18">
        <w:rPr>
          <w:i/>
          <w:iCs/>
        </w:rPr>
        <w:t xml:space="preserve"> </w:t>
      </w:r>
      <w:proofErr w:type="spellStart"/>
      <w:r w:rsidRPr="00393E18">
        <w:rPr>
          <w:i/>
          <w:iCs/>
        </w:rPr>
        <w:t>Orbits</w:t>
      </w:r>
      <w:proofErr w:type="spellEnd"/>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proofErr w:type="spellStart"/>
      <w:r w:rsidRPr="009E379F">
        <w:rPr>
          <w:rFonts w:eastAsiaTheme="minorEastAsia"/>
          <w:i/>
          <w:iCs/>
        </w:rPr>
        <w:t>semi</w:t>
      </w:r>
      <w:proofErr w:type="spellEnd"/>
      <w:r w:rsidRPr="009E379F">
        <w:rPr>
          <w:rFonts w:eastAsiaTheme="minorEastAsia"/>
          <w:i/>
          <w:iCs/>
        </w:rPr>
        <w:t xml:space="preserve">-major </w:t>
      </w:r>
      <w:proofErr w:type="spellStart"/>
      <w:r w:rsidRPr="009E379F">
        <w:rPr>
          <w:rFonts w:eastAsiaTheme="minorEastAsia"/>
          <w:i/>
          <w:iCs/>
        </w:rPr>
        <w:t>axis</w:t>
      </w:r>
      <w:proofErr w:type="spellEnd"/>
      <w:r w:rsidRPr="009E379F">
        <w:rPr>
          <w:rFonts w:eastAsiaTheme="minorEastAsia"/>
          <w:i/>
          <w:iCs/>
        </w:rPr>
        <w:t xml:space="preserve"> </w:t>
      </w:r>
      <w:proofErr w:type="spellStart"/>
      <w:r w:rsidRPr="009E379F">
        <w:rPr>
          <w:rFonts w:eastAsiaTheme="minorEastAsia"/>
          <w:i/>
          <w:iCs/>
        </w:rPr>
        <w:t>length</w:t>
      </w:r>
      <w:proofErr w:type="spellEnd"/>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proofErr w:type="spellStart"/>
      <w:r w:rsidRPr="00654BCE">
        <w:rPr>
          <w:rFonts w:eastAsiaTheme="minorEastAsia"/>
          <w:i/>
          <w:iCs/>
        </w:rPr>
        <w:t>Angular</w:t>
      </w:r>
      <w:proofErr w:type="spellEnd"/>
      <w:r w:rsidRPr="00654BCE">
        <w:rPr>
          <w:rFonts w:eastAsiaTheme="minorEastAsia"/>
          <w:i/>
          <w:iCs/>
        </w:rPr>
        <w:t xml:space="preserve"> </w:t>
      </w:r>
      <w:proofErr w:type="spellStart"/>
      <w:r w:rsidRPr="00654BCE">
        <w:rPr>
          <w:rFonts w:eastAsiaTheme="minorEastAsia"/>
          <w:i/>
          <w:iCs/>
        </w:rPr>
        <w:t>momentum</w:t>
      </w:r>
      <w:proofErr w:type="spellEnd"/>
      <w:r w:rsidRPr="00654BCE">
        <w:rPr>
          <w:rFonts w:eastAsiaTheme="minorEastAsia"/>
          <w:i/>
          <w:iCs/>
        </w:rPr>
        <w:t xml:space="preserve"> </w:t>
      </w:r>
      <w:proofErr w:type="spellStart"/>
      <w:r w:rsidRPr="00654BCE">
        <w:rPr>
          <w:rFonts w:eastAsiaTheme="minorEastAsia"/>
        </w:rPr>
        <w:t>is</w:t>
      </w:r>
      <w:proofErr w:type="spellEnd"/>
      <w:r w:rsidRPr="00654BCE">
        <w:rPr>
          <w:rFonts w:eastAsiaTheme="minorEastAsia"/>
        </w:rPr>
        <w:t xml:space="preserve"> </w:t>
      </w:r>
      <w:proofErr w:type="spellStart"/>
      <w:r w:rsidRPr="00654BCE">
        <w:rPr>
          <w:rFonts w:eastAsiaTheme="minorEastAsia"/>
        </w:rPr>
        <w:t>conserved</w:t>
      </w:r>
      <w:proofErr w:type="spellEnd"/>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 xml:space="preserve">rus, kā piemēram lielās </w:t>
      </w:r>
      <w:proofErr w:type="spellStart"/>
      <w:r w:rsidRPr="00DD325E">
        <w:rPr>
          <w:rFonts w:eastAsiaTheme="minorEastAsia"/>
        </w:rPr>
        <w:t>pusass</w:t>
      </w:r>
      <w:proofErr w:type="spellEnd"/>
      <w:r w:rsidRPr="00DD325E">
        <w:rPr>
          <w:rFonts w:eastAsiaTheme="minorEastAsia"/>
        </w:rPr>
        <w:t xml:space="preserve">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w:t>
      </w:r>
      <w:proofErr w:type="spellStart"/>
      <w:r>
        <w:rPr>
          <w:rFonts w:eastAsiaTheme="minorEastAsia"/>
        </w:rPr>
        <w:t>pusass</w:t>
      </w:r>
      <w:proofErr w:type="spellEnd"/>
      <w:r>
        <w:rPr>
          <w:rFonts w:eastAsiaTheme="minorEastAsia"/>
        </w:rPr>
        <w:t xml:space="preserve">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proofErr w:type="spellStart"/>
      <w:r>
        <w:t>Coriolis</w:t>
      </w:r>
      <w:proofErr w:type="spellEnd"/>
      <w:r>
        <w:t xml:space="preserve"> </w:t>
      </w:r>
      <w:proofErr w:type="spellStart"/>
      <w:r>
        <w:t>Force</w:t>
      </w:r>
      <w:proofErr w:type="spellEnd"/>
      <w:r>
        <w:t>:</w:t>
      </w:r>
    </w:p>
    <w:p w14:paraId="5057872D" w14:textId="748B86AA" w:rsidR="00F660AC" w:rsidRPr="00F660AC" w:rsidRDefault="00F660AC" w:rsidP="00F660AC">
      <w:pPr>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F660A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F660AC">
      <w:pPr>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proofErr w:type="spellStart"/>
      <w:r>
        <w:rPr>
          <w:rFonts w:eastAsiaTheme="minorEastAsia"/>
          <w:i/>
          <w:iCs/>
        </w:rPr>
        <w:t>Current</w:t>
      </w:r>
      <w:proofErr w:type="spellEnd"/>
      <w:r>
        <w:rPr>
          <w:rFonts w:eastAsiaTheme="minorEastAsia"/>
          <w:i/>
          <w:iCs/>
        </w:rPr>
        <w:t xml:space="preserve"> </w:t>
      </w:r>
      <w:proofErr w:type="spellStart"/>
      <w:r>
        <w:rPr>
          <w:rFonts w:eastAsiaTheme="minorEastAsia"/>
          <w:i/>
          <w:iCs/>
        </w:rPr>
        <w:t>source</w:t>
      </w:r>
      <w:proofErr w:type="spellEnd"/>
      <w:r>
        <w:rPr>
          <w:rFonts w:eastAsiaTheme="minorEastAsia"/>
          <w:i/>
          <w:iCs/>
        </w:rPr>
        <w:t xml:space="preserve"> - </w:t>
      </w:r>
      <w:r>
        <w:rPr>
          <w:rFonts w:eastAsiaTheme="minorEastAsia"/>
        </w:rPr>
        <w:t xml:space="preserve">a </w:t>
      </w:r>
      <w:proofErr w:type="spellStart"/>
      <w:r>
        <w:rPr>
          <w:rFonts w:eastAsiaTheme="minorEastAsia"/>
        </w:rPr>
        <w:t>component</w:t>
      </w:r>
      <w:proofErr w:type="spellEnd"/>
      <w:r>
        <w:rPr>
          <w:rFonts w:eastAsiaTheme="minorEastAsia"/>
        </w:rPr>
        <w:t xml:space="preserve"> </w:t>
      </w:r>
      <w:proofErr w:type="spellStart"/>
      <w:r>
        <w:rPr>
          <w:rFonts w:eastAsiaTheme="minorEastAsia"/>
        </w:rPr>
        <w:t>whose</w:t>
      </w:r>
      <w:proofErr w:type="spellEnd"/>
      <w:r>
        <w:rPr>
          <w:rFonts w:eastAsiaTheme="minorEastAsia"/>
        </w:rPr>
        <w:t xml:space="preserve"> </w:t>
      </w:r>
      <w:proofErr w:type="spellStart"/>
      <w:r>
        <w:rPr>
          <w:rFonts w:eastAsiaTheme="minorEastAsia"/>
        </w:rPr>
        <w:t>job</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provide</w:t>
      </w:r>
      <w:proofErr w:type="spellEnd"/>
      <w:r>
        <w:rPr>
          <w:rFonts w:eastAsiaTheme="minorEastAsia"/>
        </w:rPr>
        <w:t xml:space="preserve"> a </w:t>
      </w:r>
      <w:proofErr w:type="spellStart"/>
      <w:r>
        <w:rPr>
          <w:rFonts w:eastAsiaTheme="minorEastAsia"/>
        </w:rPr>
        <w:t>constant</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outputting</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much</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little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to </w:t>
      </w:r>
      <w:proofErr w:type="spellStart"/>
      <w:r>
        <w:rPr>
          <w:rFonts w:eastAsiaTheme="minorEastAsia"/>
        </w:rPr>
        <w:t>maintain</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constant</w:t>
      </w:r>
      <w:proofErr w:type="spellEnd"/>
      <w:r>
        <w:rPr>
          <w:rFonts w:eastAsiaTheme="minorEastAsia"/>
        </w:rPr>
        <w:t xml:space="preserve"> </w:t>
      </w:r>
      <w:proofErr w:type="spellStart"/>
      <w:r>
        <w:rPr>
          <w:rFonts w:eastAsiaTheme="minorEastAsia"/>
        </w:rPr>
        <w:t>current</w:t>
      </w:r>
      <w:proofErr w:type="spellEnd"/>
      <w:r>
        <w:rPr>
          <w:rFonts w:eastAsiaTheme="minorEastAsia"/>
        </w:rPr>
        <w:t>.</w:t>
      </w:r>
    </w:p>
    <w:p w14:paraId="4907F922" w14:textId="449F73D6" w:rsidR="006062A0" w:rsidRPr="00C03423" w:rsidRDefault="006062A0" w:rsidP="006062A0">
      <w:pPr>
        <w:pStyle w:val="Heading1"/>
        <w:rPr>
          <w:rFonts w:eastAsiaTheme="minorEastAsia"/>
          <w:lang w:val="lv-LV"/>
        </w:rPr>
      </w:pPr>
      <w:proofErr w:type="spellStart"/>
      <w:r w:rsidRPr="00C03423">
        <w:rPr>
          <w:rFonts w:eastAsiaTheme="minorEastAsia"/>
          <w:lang w:val="lv-LV"/>
        </w:rPr>
        <w:t>Thermodynamics</w:t>
      </w:r>
      <w:proofErr w:type="spellEnd"/>
    </w:p>
    <w:p w14:paraId="54C3DDD1" w14:textId="5E27AB83" w:rsidR="008E6356" w:rsidRPr="006062A0" w:rsidRDefault="008E6356" w:rsidP="006062A0">
      <w:pPr>
        <w:pStyle w:val="Heading2"/>
      </w:pPr>
      <w:r w:rsidRPr="006062A0">
        <w:t xml:space="preserve">Ideālās </w:t>
      </w:r>
      <w:proofErr w:type="spellStart"/>
      <w:r w:rsidRPr="006062A0">
        <w:t>gazes</w:t>
      </w:r>
      <w:proofErr w:type="spellEnd"/>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sidRPr="00904A5D">
        <w:rPr>
          <w:rFonts w:eastAsiaTheme="minorEastAsia"/>
        </w:rPr>
        <w:t xml:space="preserve"> </w:t>
      </w:r>
      <w:proofErr w:type="spellStart"/>
      <w:r w:rsidRPr="00904A5D">
        <w:rPr>
          <w:rFonts w:eastAsiaTheme="minorEastAsia"/>
        </w:rPr>
        <w:t>states</w:t>
      </w:r>
      <w:proofErr w:type="spellEnd"/>
      <w:r w:rsidRPr="00904A5D">
        <w:rPr>
          <w:rFonts w:eastAsiaTheme="minorEastAsia"/>
        </w:rPr>
        <w:t xml:space="preserve"> </w:t>
      </w:r>
      <w:proofErr w:type="spellStart"/>
      <w:r w:rsidRPr="00904A5D">
        <w:rPr>
          <w:rFonts w:eastAsiaTheme="minorEastAsia"/>
        </w:rPr>
        <w:t>that</w:t>
      </w:r>
      <w:proofErr w:type="spellEnd"/>
      <w:r w:rsidRPr="00904A5D">
        <w:rPr>
          <w:rFonts w:eastAsiaTheme="minorEastAsia"/>
        </w:rPr>
        <w:t xml:space="preserve"> </w:t>
      </w:r>
      <w:proofErr w:type="spellStart"/>
      <w:r w:rsidRPr="00904A5D">
        <w:rPr>
          <w:rFonts w:eastAsiaTheme="minorEastAsia"/>
        </w:rPr>
        <w:t>every</w:t>
      </w:r>
      <w:proofErr w:type="spellEnd"/>
      <w:r w:rsidRPr="00904A5D">
        <w:rPr>
          <w:rFonts w:eastAsiaTheme="minorEastAsia"/>
        </w:rPr>
        <w:t xml:space="preserve"> </w:t>
      </w:r>
      <w:proofErr w:type="spellStart"/>
      <w:r w:rsidRPr="00904A5D">
        <w:rPr>
          <w:rFonts w:eastAsiaTheme="minorEastAsia"/>
        </w:rPr>
        <w:t>degree</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a </w:t>
      </w:r>
      <w:proofErr w:type="spellStart"/>
      <w:r w:rsidRPr="00904A5D">
        <w:rPr>
          <w:rFonts w:eastAsiaTheme="minorEastAsia"/>
        </w:rPr>
        <w:t>molecule</w:t>
      </w:r>
      <w:proofErr w:type="spellEnd"/>
      <w:r w:rsidRPr="00904A5D">
        <w:rPr>
          <w:rFonts w:eastAsiaTheme="minorEastAsia"/>
        </w:rPr>
        <w:t xml:space="preserve"> </w:t>
      </w:r>
      <w:proofErr w:type="spellStart"/>
      <w:r w:rsidRPr="00904A5D">
        <w:rPr>
          <w:rFonts w:eastAsiaTheme="minorEastAsia"/>
        </w:rPr>
        <w:t>has</w:t>
      </w:r>
      <w:proofErr w:type="spellEnd"/>
      <w:r w:rsidRPr="00904A5D">
        <w:rPr>
          <w:rFonts w:eastAsiaTheme="minorEastAsia"/>
        </w:rPr>
        <w:t xml:space="preserve"> </w:t>
      </w:r>
      <w:proofErr w:type="spellStart"/>
      <w:r w:rsidRPr="00904A5D">
        <w:rPr>
          <w:rFonts w:eastAsiaTheme="minorEastAsia"/>
        </w:rPr>
        <w:t>an</w:t>
      </w:r>
      <w:proofErr w:type="spellEnd"/>
      <w:r>
        <w:rPr>
          <w:rFonts w:eastAsiaTheme="minorEastAsia"/>
        </w:rPr>
        <w:t xml:space="preserve"> </w:t>
      </w:r>
      <w:proofErr w:type="spellStart"/>
      <w:r w:rsidRPr="00904A5D">
        <w:rPr>
          <w:rFonts w:eastAsiaTheme="minorEastAsia"/>
        </w:rPr>
        <w:t>energy</w:t>
      </w:r>
      <w:proofErr w:type="spellEnd"/>
      <w:r w:rsidRPr="00904A5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 xml:space="preserve">per </w:t>
      </w:r>
      <w:proofErr w:type="spellStart"/>
      <w:r w:rsidRPr="00904A5D">
        <w:rPr>
          <w:rFonts w:eastAsiaTheme="minorEastAsia"/>
        </w:rPr>
        <w:t>molecule</w:t>
      </w:r>
      <w:proofErr w:type="spellEnd"/>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 xml:space="preserve">per </w:t>
      </w:r>
      <w:proofErr w:type="spellStart"/>
      <w:r w:rsidR="00B941C4" w:rsidRPr="00904A5D">
        <w:rPr>
          <w:rFonts w:eastAsiaTheme="minorEastAsia"/>
        </w:rPr>
        <w:t>mole</w:t>
      </w:r>
      <w:proofErr w:type="spellEnd"/>
      <w:r w:rsidR="00B941C4" w:rsidRPr="00904A5D">
        <w:rPr>
          <w:rFonts w:eastAsiaTheme="minorEastAsia"/>
        </w:rPr>
        <w:t>)</w:t>
      </w:r>
      <w:r w:rsidR="00B941C4">
        <w:rPr>
          <w:rFonts w:eastAsiaTheme="minorEastAsia"/>
        </w:rPr>
        <w:t xml:space="preserve">, </w:t>
      </w:r>
      <w:proofErr w:type="spellStart"/>
      <w:r w:rsidR="00B941C4">
        <w:rPr>
          <w:rFonts w:eastAsiaTheme="minorEastAsia"/>
        </w:rPr>
        <w:t>since</w:t>
      </w:r>
      <w:proofErr w:type="spellEnd"/>
      <w:r w:rsidR="00B941C4">
        <w:rPr>
          <w:rFonts w:eastAsiaTheme="minorEastAsia"/>
        </w:rPr>
        <w:t xml:space="preserv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proofErr w:type="spellStart"/>
      <w:r w:rsidR="00FD5058">
        <w:rPr>
          <w:rFonts w:eastAsiaTheme="minorEastAsia"/>
        </w:rPr>
        <w:t>thus</w:t>
      </w:r>
      <w:proofErr w:type="spellEnd"/>
      <w:r w:rsidR="00FD5058">
        <w:rPr>
          <w:rFonts w:eastAsiaTheme="minorEastAsia"/>
        </w:rPr>
        <w:t xml:space="preserve">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proofErr w:type="spellStart"/>
      <w:r w:rsidRPr="00904A5D">
        <w:rPr>
          <w:rFonts w:eastAsiaTheme="minorEastAsia"/>
        </w:rPr>
        <w:t>If</w:t>
      </w:r>
      <w:proofErr w:type="spellEnd"/>
      <w:r w:rsidRPr="00904A5D">
        <w:rPr>
          <w:rFonts w:eastAsiaTheme="minorEastAsia"/>
        </w:rPr>
        <w:t xml:space="preserve"> f </w:t>
      </w:r>
      <w:proofErr w:type="spellStart"/>
      <w:r w:rsidRPr="00904A5D">
        <w:rPr>
          <w:rFonts w:eastAsiaTheme="minorEastAsia"/>
        </w:rPr>
        <w:t>is</w:t>
      </w:r>
      <w:proofErr w:type="spellEnd"/>
      <w:r w:rsidRPr="00904A5D">
        <w:rPr>
          <w:rFonts w:eastAsiaTheme="minorEastAsia"/>
        </w:rPr>
        <w:t xml:space="preserve"> </w:t>
      </w: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rPr>
        <w:t>number</w:t>
      </w:r>
      <w:proofErr w:type="spellEnd"/>
      <w:r w:rsidRPr="00904A5D">
        <w:rPr>
          <w:rFonts w:eastAsiaTheme="minorEastAsia"/>
        </w:rPr>
        <w:t xml:space="preserve"> </w:t>
      </w:r>
      <w:proofErr w:type="spellStart"/>
      <w:r w:rsidRPr="00904A5D">
        <w:rPr>
          <w:rFonts w:eastAsiaTheme="minorEastAsia"/>
        </w:rPr>
        <w:t>of</w:t>
      </w:r>
      <w:proofErr w:type="spellEnd"/>
      <w:r>
        <w:rPr>
          <w:rFonts w:eastAsiaTheme="minorEastAsia"/>
        </w:rPr>
        <w:t xml:space="preserve"> </w:t>
      </w:r>
      <w:proofErr w:type="spellStart"/>
      <w:r w:rsidRPr="00904A5D">
        <w:rPr>
          <w:rFonts w:eastAsiaTheme="minorEastAsia"/>
        </w:rPr>
        <w:t>degrees</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00B941C4">
        <w:rPr>
          <w:rFonts w:eastAsiaTheme="minorEastAsia"/>
        </w:rPr>
        <w:t xml:space="preserve"> </w:t>
      </w:r>
      <w:proofErr w:type="spellStart"/>
      <w:r w:rsidR="00B941C4">
        <w:rPr>
          <w:rFonts w:eastAsiaTheme="minorEastAsia"/>
        </w:rPr>
        <w:t>then</w:t>
      </w:r>
      <w:proofErr w:type="spellEnd"/>
      <w:r w:rsidR="00B941C4">
        <w:rPr>
          <w:rFonts w:eastAsiaTheme="minorEastAsia"/>
        </w:rPr>
        <w:t xml:space="preserve"> </w:t>
      </w:r>
      <w:proofErr w:type="spellStart"/>
      <w:r w:rsidR="00B941C4">
        <w:rPr>
          <w:rFonts w:eastAsiaTheme="minorEastAsia"/>
        </w:rPr>
        <w:t>the</w:t>
      </w:r>
      <w:proofErr w:type="spellEnd"/>
      <w:r w:rsidR="00B941C4">
        <w:rPr>
          <w:rFonts w:eastAsiaTheme="minorEastAsia"/>
        </w:rPr>
        <w:t xml:space="preserve"> </w:t>
      </w:r>
      <w:proofErr w:type="spellStart"/>
      <w:r w:rsidR="00B941C4">
        <w:rPr>
          <w:rFonts w:eastAsiaTheme="minorEastAsia"/>
        </w:rPr>
        <w:t>internal</w:t>
      </w:r>
      <w:proofErr w:type="spellEnd"/>
      <w:r w:rsidR="00B941C4">
        <w:rPr>
          <w:rFonts w:eastAsiaTheme="minorEastAsia"/>
        </w:rPr>
        <w:t xml:space="preserve"> </w:t>
      </w:r>
      <w:proofErr w:type="spellStart"/>
      <w:r w:rsidR="00B941C4">
        <w:rPr>
          <w:rFonts w:eastAsiaTheme="minorEastAsia"/>
        </w:rPr>
        <w:t>energy</w:t>
      </w:r>
      <w:proofErr w:type="spellEnd"/>
      <w:r w:rsidR="00B941C4">
        <w:rPr>
          <w:rFonts w:eastAsiaTheme="minorEastAsia"/>
        </w:rPr>
        <w:t xml:space="preserve"> </w:t>
      </w:r>
      <w:proofErr w:type="spellStart"/>
      <w:r w:rsidR="00B941C4">
        <w:rPr>
          <w:rFonts w:eastAsiaTheme="minorEastAsia"/>
        </w:rPr>
        <w:t>of</w:t>
      </w:r>
      <w:proofErr w:type="spellEnd"/>
      <w:r w:rsidR="00B941C4">
        <w:rPr>
          <w:rFonts w:eastAsiaTheme="minorEastAsia"/>
        </w:rPr>
        <w:t xml:space="preserve"> a </w:t>
      </w:r>
      <w:proofErr w:type="spellStart"/>
      <w:r w:rsidR="00B941C4">
        <w:rPr>
          <w:rFonts w:eastAsiaTheme="minorEastAsia"/>
        </w:rPr>
        <w:t>gas</w:t>
      </w:r>
      <w:proofErr w:type="spellEnd"/>
      <w:r w:rsidR="00B941C4">
        <w:rPr>
          <w:rFonts w:eastAsiaTheme="minorEastAsia"/>
        </w:rPr>
        <w:t xml:space="preserve"> </w:t>
      </w:r>
      <w:proofErr w:type="spellStart"/>
      <w:r w:rsidR="00B941C4">
        <w:rPr>
          <w:rFonts w:eastAsiaTheme="minorEastAsia"/>
        </w:rPr>
        <w:t>is</w:t>
      </w:r>
      <w:proofErr w:type="spellEnd"/>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from</w:t>
      </w:r>
      <w:proofErr w:type="spellEnd"/>
      <w:r>
        <w:rPr>
          <w:rFonts w:eastAsiaTheme="minorEastAsia"/>
        </w:rPr>
        <w:t xml:space="preserve"> </w:t>
      </w:r>
      <w:proofErr w:type="spellStart"/>
      <w:r>
        <w:rPr>
          <w:rFonts w:eastAsiaTheme="minorEastAsia"/>
        </w:rPr>
        <w:t>this</w:t>
      </w:r>
      <w:proofErr w:type="spellEnd"/>
      <w:r w:rsidR="00161D66">
        <w:rPr>
          <w:rFonts w:eastAsiaTheme="minorEastAsia"/>
        </w:rPr>
        <w:t xml:space="preserve"> </w:t>
      </w:r>
      <w:proofErr w:type="spellStart"/>
      <w:r w:rsidR="00161D66">
        <w:rPr>
          <w:rFonts w:eastAsiaTheme="minorEastAsia"/>
        </w:rPr>
        <w:t>we</w:t>
      </w:r>
      <w:proofErr w:type="spellEnd"/>
      <w:r w:rsidR="00161D66">
        <w:rPr>
          <w:rFonts w:eastAsiaTheme="minorEastAsia"/>
        </w:rPr>
        <w:t xml:space="preserve"> </w:t>
      </w:r>
      <w:proofErr w:type="spellStart"/>
      <w:r w:rsidR="00161D66">
        <w:rPr>
          <w:rFonts w:eastAsiaTheme="minorEastAsia"/>
        </w:rPr>
        <w:t>can</w:t>
      </w:r>
      <w:proofErr w:type="spellEnd"/>
      <w:r w:rsidR="00161D66">
        <w:rPr>
          <w:rFonts w:eastAsiaTheme="minorEastAsia"/>
        </w:rPr>
        <w:t xml:space="preserve"> </w:t>
      </w:r>
      <w:proofErr w:type="spellStart"/>
      <w:r w:rsidR="00161D66">
        <w:rPr>
          <w:rFonts w:eastAsiaTheme="minorEastAsia"/>
        </w:rPr>
        <w:t>derive</w:t>
      </w:r>
      <w:proofErr w:type="spellEnd"/>
      <w:r w:rsidR="00161D66">
        <w:rPr>
          <w:rFonts w:eastAsiaTheme="minorEastAsia"/>
        </w:rPr>
        <w:t xml:space="preserve"> </w:t>
      </w:r>
      <w:proofErr w:type="spellStart"/>
      <w:r w:rsidR="00161D66">
        <w:t>the</w:t>
      </w:r>
      <w:proofErr w:type="spellEnd"/>
      <w:r w:rsidR="00161D66">
        <w:t xml:space="preserve"> </w:t>
      </w:r>
      <w:proofErr w:type="spellStart"/>
      <w:r w:rsidR="00161D66">
        <w:t>molar</w:t>
      </w:r>
      <w:proofErr w:type="spellEnd"/>
      <w:r w:rsidR="00161D66">
        <w:t xml:space="preserve"> </w:t>
      </w:r>
      <w:proofErr w:type="spellStart"/>
      <w:r w:rsidR="00161D66">
        <w:t>specific</w:t>
      </w:r>
      <w:proofErr w:type="spellEnd"/>
      <w:r w:rsidR="00161D66">
        <w:t xml:space="preserve"> </w:t>
      </w:r>
      <w:proofErr w:type="spellStart"/>
      <w:r w:rsidR="00161D66">
        <w:t>heat</w:t>
      </w:r>
      <w:proofErr w:type="spellEnd"/>
      <w:r w:rsidR="00161D66">
        <w:t xml:space="preserve">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proofErr w:type="spellStart"/>
      <w:r w:rsidR="00161D66">
        <w:t>of</w:t>
      </w:r>
      <w:proofErr w:type="spellEnd"/>
      <w:r w:rsidR="00161D66">
        <w:t xml:space="preserve"> a </w:t>
      </w:r>
      <w:proofErr w:type="spellStart"/>
      <w:r w:rsidR="00161D66">
        <w:t>gas</w:t>
      </w:r>
      <w:proofErr w:type="spellEnd"/>
      <w:r w:rsidR="00161D66">
        <w:t xml:space="preserve"> </w:t>
      </w:r>
      <w:proofErr w:type="spellStart"/>
      <w:r w:rsidR="00161D66">
        <w:t>at</w:t>
      </w:r>
      <w:proofErr w:type="spellEnd"/>
      <w:r w:rsidR="00161D66">
        <w:t xml:space="preserve"> </w:t>
      </w:r>
      <w:proofErr w:type="spellStart"/>
      <w:r w:rsidR="00161D66">
        <w:t>constant</w:t>
      </w:r>
      <w:proofErr w:type="spellEnd"/>
      <w:r w:rsidR="00161D66">
        <w:t xml:space="preserve"> </w:t>
      </w:r>
      <w:proofErr w:type="spellStart"/>
      <w:r w:rsidR="00161D66">
        <w:t>volume</w:t>
      </w:r>
      <w:proofErr w:type="spellEnd"/>
      <w:r w:rsidR="00983E05">
        <w:t xml:space="preserve"> </w:t>
      </w:r>
      <w:proofErr w:type="spellStart"/>
      <w:r w:rsidR="00983E05">
        <w:t>or</w:t>
      </w:r>
      <w:proofErr w:type="spellEnd"/>
      <w:r w:rsidR="00983E05">
        <w:t xml:space="preserve"> </w:t>
      </w:r>
      <w:proofErr w:type="spellStart"/>
      <w:r w:rsidR="00983E05">
        <w:t>constant</w:t>
      </w:r>
      <w:proofErr w:type="spellEnd"/>
      <w:r w:rsidR="00983E05">
        <w:t xml:space="preserve"> </w:t>
      </w:r>
      <w:proofErr w:type="spellStart"/>
      <w:r w:rsidR="00983E05">
        <w:t>pressure</w:t>
      </w:r>
      <w:proofErr w:type="spellEnd"/>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proofErr w:type="spellStart"/>
      <w:r>
        <w:rPr>
          <w:rFonts w:eastAsiaTheme="minorEastAsia"/>
        </w:rPr>
        <w:t>Also</w:t>
      </w:r>
      <w:proofErr w:type="spellEnd"/>
      <w:r>
        <w:rPr>
          <w:rFonts w:eastAsiaTheme="minorEastAsia"/>
        </w:rPr>
        <w:t>:</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proofErr w:type="spellStart"/>
      <w:r>
        <w:rPr>
          <w:rFonts w:eastAsiaTheme="minorEastAsia"/>
        </w:rPr>
        <w:t>Also</w:t>
      </w:r>
      <w:proofErr w:type="spellEnd"/>
      <w:r>
        <w:rPr>
          <w:rFonts w:eastAsiaTheme="minorEastAsia"/>
        </w:rPr>
        <w:t xml:space="preserve"> </w:t>
      </w:r>
      <w:proofErr w:type="spellStart"/>
      <w:r>
        <w:rPr>
          <w:rFonts w:eastAsiaTheme="minorEastAsia"/>
        </w:rPr>
        <w:t>f</w:t>
      </w:r>
      <w:r w:rsidR="00983E05">
        <w:rPr>
          <w:rFonts w:eastAsiaTheme="minorEastAsia"/>
        </w:rPr>
        <w:t>ro</w:t>
      </w:r>
      <w:r>
        <w:rPr>
          <w:rFonts w:eastAsiaTheme="minorEastAsia"/>
        </w:rPr>
        <w:t>m</w:t>
      </w:r>
      <w:proofErr w:type="spellEnd"/>
      <w:r>
        <w:rPr>
          <w:rFonts w:eastAsiaTheme="minorEastAsia"/>
        </w:rPr>
        <w:t xml:space="preserve"> </w:t>
      </w:r>
      <w:proofErr w:type="spellStart"/>
      <w:r>
        <w:rPr>
          <w:rFonts w:eastAsiaTheme="minorEastAsia"/>
        </w:rPr>
        <w:t>the</w:t>
      </w:r>
      <w:proofErr w:type="spellEnd"/>
      <w:r w:rsidRPr="00B941C4">
        <w:rPr>
          <w:rFonts w:eastAsiaTheme="minorEastAsia"/>
          <w:i/>
          <w:iCs/>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Pr>
          <w:rFonts w:eastAsiaTheme="minorEastAsia"/>
        </w:rPr>
        <w:t xml:space="preserve"> </w:t>
      </w:r>
      <w:proofErr w:type="spellStart"/>
      <w:r>
        <w:rPr>
          <w:rFonts w:eastAsiaTheme="minorEastAsia"/>
        </w:rPr>
        <w:t>since</w:t>
      </w:r>
      <w:proofErr w:type="spellEnd"/>
      <w:r>
        <w:rPr>
          <w:rFonts w:eastAsiaTheme="minorEastAsia"/>
        </w:rPr>
        <w:t xml:space="preserve"> </w:t>
      </w:r>
      <w:proofErr w:type="spellStart"/>
      <w:r>
        <w:rPr>
          <w:rFonts w:eastAsiaTheme="minorEastAsia"/>
        </w:rPr>
        <w:t>translational</w:t>
      </w:r>
      <w:proofErr w:type="spellEnd"/>
      <w:r w:rsidR="00781652">
        <w:rPr>
          <w:rFonts w:eastAsiaTheme="minorEastAsia"/>
        </w:rPr>
        <w:t xml:space="preserve"> </w:t>
      </w:r>
      <w:proofErr w:type="spellStart"/>
      <w:r w:rsidR="00781652">
        <w:rPr>
          <w:rFonts w:eastAsiaTheme="minorEastAsia"/>
        </w:rPr>
        <w:t>motion</w:t>
      </w:r>
      <w:proofErr w:type="spellEnd"/>
      <w:r w:rsidR="00781652">
        <w:rPr>
          <w:rFonts w:eastAsiaTheme="minorEastAsia"/>
        </w:rPr>
        <w:t xml:space="preserve"> </w:t>
      </w:r>
      <w:proofErr w:type="spellStart"/>
      <w:r w:rsidR="00781652">
        <w:rPr>
          <w:rFonts w:eastAsiaTheme="minorEastAsia"/>
        </w:rPr>
        <w:t>has</w:t>
      </w:r>
      <w:proofErr w:type="spellEnd"/>
      <w:r w:rsidR="00781652">
        <w:rPr>
          <w:rFonts w:eastAsiaTheme="minorEastAsia"/>
        </w:rPr>
        <w:t xml:space="preserve"> 3 </w:t>
      </w:r>
      <w:proofErr w:type="spellStart"/>
      <w:r w:rsidR="00781652">
        <w:rPr>
          <w:rFonts w:eastAsiaTheme="minorEastAsia"/>
        </w:rPr>
        <w:t>degrees</w:t>
      </w:r>
      <w:proofErr w:type="spellEnd"/>
      <w:r w:rsidR="00781652">
        <w:rPr>
          <w:rFonts w:eastAsiaTheme="minorEastAsia"/>
        </w:rPr>
        <w:t xml:space="preserve"> </w:t>
      </w:r>
      <w:proofErr w:type="spellStart"/>
      <w:r w:rsidR="00781652">
        <w:rPr>
          <w:rFonts w:eastAsiaTheme="minorEastAsia"/>
        </w:rPr>
        <w:t>of</w:t>
      </w:r>
      <w:proofErr w:type="spellEnd"/>
      <w:r w:rsidR="00781652">
        <w:rPr>
          <w:rFonts w:eastAsiaTheme="minorEastAsia"/>
        </w:rPr>
        <w:t xml:space="preserve"> </w:t>
      </w:r>
      <w:proofErr w:type="spellStart"/>
      <w:r w:rsidR="00781652">
        <w:rPr>
          <w:rFonts w:eastAsiaTheme="minorEastAsia"/>
        </w:rPr>
        <w:t>freedom</w:t>
      </w:r>
      <w:proofErr w:type="spellEnd"/>
      <w:r w:rsidR="00983E05">
        <w:rPr>
          <w:rFonts w:eastAsiaTheme="minorEastAsia"/>
        </w:rPr>
        <w:t xml:space="preserve"> </w:t>
      </w:r>
      <w:proofErr w:type="spellStart"/>
      <w:r w:rsidR="00983E05">
        <w:rPr>
          <w:rFonts w:eastAsiaTheme="minorEastAsia"/>
        </w:rPr>
        <w:t>t</w:t>
      </w:r>
      <w:r>
        <w:t>he</w:t>
      </w:r>
      <w:proofErr w:type="spellEnd"/>
      <w:r>
        <w:t xml:space="preserve"> </w:t>
      </w:r>
      <w:proofErr w:type="spellStart"/>
      <w:r>
        <w:t>average</w:t>
      </w:r>
      <w:proofErr w:type="spellEnd"/>
      <w:r>
        <w:t xml:space="preserve"> </w:t>
      </w:r>
      <w:proofErr w:type="spellStart"/>
      <w:r>
        <w:t>translational</w:t>
      </w:r>
      <w:proofErr w:type="spellEnd"/>
      <w:r>
        <w:t xml:space="preserve"> </w:t>
      </w:r>
      <w:proofErr w:type="spellStart"/>
      <w:r>
        <w:t>kinetic</w:t>
      </w:r>
      <w:proofErr w:type="spellEnd"/>
      <w:r>
        <w:t xml:space="preserve"> </w:t>
      </w:r>
      <w:proofErr w:type="spellStart"/>
      <w:r>
        <w:t>energy</w:t>
      </w:r>
      <w:proofErr w:type="spellEnd"/>
      <w: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w:t>
      </w:r>
      <w:proofErr w:type="spellStart"/>
      <w:r>
        <w:t>molecule</w:t>
      </w:r>
      <w:proofErr w:type="spellEnd"/>
      <w:r>
        <w:t xml:space="preserve"> </w:t>
      </w:r>
      <w:proofErr w:type="spellStart"/>
      <w:r>
        <w:t>of</w:t>
      </w:r>
      <w:proofErr w:type="spellEnd"/>
      <w:r>
        <w:t xml:space="preserve"> </w:t>
      </w:r>
      <w:proofErr w:type="spellStart"/>
      <w:r>
        <w:t>an</w:t>
      </w:r>
      <w:proofErr w:type="spellEnd"/>
      <w:r>
        <w:t xml:space="preserve"> </w:t>
      </w:r>
      <w:proofErr w:type="spellStart"/>
      <w:r>
        <w:t>ideal</w:t>
      </w:r>
      <w:proofErr w:type="spellEnd"/>
      <w:r>
        <w:t xml:space="preserve"> </w:t>
      </w:r>
      <w:proofErr w:type="spellStart"/>
      <w:r>
        <w:t>gas</w:t>
      </w:r>
      <w:proofErr w:type="spellEnd"/>
      <w:r w:rsidR="00983E05">
        <w:t xml:space="preserve"> </w:t>
      </w:r>
      <w:proofErr w:type="spellStart"/>
      <w:r w:rsidR="00983E05">
        <w:t>is</w:t>
      </w:r>
      <w:proofErr w:type="spellEnd"/>
      <w:r w:rsidR="00983E05">
        <w:t>:</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derive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formula </w:t>
      </w:r>
      <w:proofErr w:type="spellStart"/>
      <w:r>
        <w:rPr>
          <w:rFonts w:eastAsiaTheme="minorEastAsia"/>
        </w:rPr>
        <w:t>for</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root</w:t>
      </w:r>
      <w:proofErr w:type="spellEnd"/>
      <w:r>
        <w:rPr>
          <w:rFonts w:eastAsiaTheme="minorEastAsia"/>
        </w:rPr>
        <w:t xml:space="preserve"> </w:t>
      </w:r>
      <w:proofErr w:type="spellStart"/>
      <w:r>
        <w:rPr>
          <w:rFonts w:eastAsiaTheme="minorEastAsia"/>
        </w:rPr>
        <w:t>mean</w:t>
      </w:r>
      <w:proofErr w:type="spellEnd"/>
      <w:r>
        <w:rPr>
          <w:rFonts w:eastAsiaTheme="minorEastAsia"/>
        </w:rPr>
        <w:t xml:space="preserve"> </w:t>
      </w:r>
      <w:proofErr w:type="spellStart"/>
      <w:r>
        <w:rPr>
          <w:rFonts w:eastAsiaTheme="minorEastAsia"/>
        </w:rPr>
        <w:t>square</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xml:space="preserve">, </w:t>
      </w:r>
      <w:proofErr w:type="spellStart"/>
      <w:r>
        <w:rPr>
          <w:rFonts w:eastAsiaTheme="minorEastAsia"/>
        </w:rPr>
        <w:t>where</w:t>
      </w:r>
      <w:proofErr w:type="spellEnd"/>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proofErr w:type="spellStart"/>
      <w:r w:rsidRPr="00FF1730">
        <w:t>Ideal</w:t>
      </w:r>
      <w:proofErr w:type="spellEnd"/>
      <w:r w:rsidRPr="00FF1730">
        <w:t xml:space="preserve"> </w:t>
      </w:r>
      <w:proofErr w:type="spellStart"/>
      <w:r w:rsidRPr="00FF1730">
        <w:t>gas</w:t>
      </w:r>
      <w:proofErr w:type="spellEnd"/>
      <w:r w:rsidRPr="00FF1730">
        <w:t xml:space="preserve"> </w:t>
      </w:r>
      <w:proofErr w:type="spellStart"/>
      <w:r w:rsidRPr="00FF1730">
        <w:t>Law</w:t>
      </w:r>
      <w:proofErr w:type="spellEnd"/>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proofErr w:type="spellStart"/>
      <w:r>
        <w:rPr>
          <w:rFonts w:eastAsiaTheme="minorEastAsia"/>
        </w:rPr>
        <w:t>Work</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gas</w:t>
      </w:r>
      <w:proofErr w:type="spellEnd"/>
      <w:r>
        <w:rPr>
          <w:rFonts w:eastAsiaTheme="minorEastAsia"/>
        </w:rPr>
        <w:t>:</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when</w:t>
      </w:r>
      <w:proofErr w:type="spellEnd"/>
      <w:r>
        <w:t xml:space="preserve"> </w:t>
      </w:r>
      <w:proofErr w:type="spellStart"/>
      <w:r>
        <w:t>given</w:t>
      </w:r>
      <w:proofErr w:type="spellEnd"/>
      <w:r w:rsidR="00173C61">
        <w:t xml:space="preserve"> a</w:t>
      </w:r>
      <w:r>
        <w:t xml:space="preserve"> </w:t>
      </w:r>
      <w:proofErr w:type="spellStart"/>
      <w:r>
        <w:t>graph</w:t>
      </w:r>
      <w:proofErr w:type="spellEnd"/>
      <w:r>
        <w:t xml:space="preserve"> </w:t>
      </w:r>
      <w:proofErr w:type="spellStart"/>
      <w:r>
        <w:t>of</w:t>
      </w:r>
      <w:proofErr w:type="spellEnd"/>
      <w:r>
        <w:t xml:space="preserve"> </w:t>
      </w:r>
      <w:proofErr w:type="spellStart"/>
      <w:r>
        <w:t>the</w:t>
      </w:r>
      <w:proofErr w:type="spellEnd"/>
      <w:r>
        <w:t xml:space="preserve"> </w:t>
      </w:r>
      <w:proofErr w:type="spellStart"/>
      <w:r>
        <w:t>ideal</w:t>
      </w:r>
      <w:proofErr w:type="spellEnd"/>
      <w:r>
        <w:t xml:space="preserve"> </w:t>
      </w:r>
      <w:proofErr w:type="spellStart"/>
      <w:r>
        <w:t>gas</w:t>
      </w:r>
      <w:proofErr w:type="spellEnd"/>
      <w:r>
        <w:t xml:space="preserve"> </w:t>
      </w:r>
      <w:proofErr w:type="spellStart"/>
      <w:r w:rsidR="00173C61">
        <w:t>you</w:t>
      </w:r>
      <w:proofErr w:type="spellEnd"/>
      <w:r w:rsidR="00173C61">
        <w:t xml:space="preserve"> </w:t>
      </w:r>
      <w:proofErr w:type="spellStart"/>
      <w:r w:rsidR="00173C61">
        <w:t>can</w:t>
      </w:r>
      <w:proofErr w:type="spellEnd"/>
      <w:r w:rsidR="00173C61">
        <w:t xml:space="preserve"> </w:t>
      </w:r>
      <w:proofErr w:type="spellStart"/>
      <w:r w:rsidR="00692820">
        <w:t>obtain</w:t>
      </w:r>
      <w:proofErr w:type="spellEnd"/>
      <w:r w:rsidR="00692820">
        <w:t xml:space="preserve"> </w:t>
      </w:r>
      <w:proofErr w:type="spellStart"/>
      <w:r w:rsidR="00692820">
        <w:t>the</w:t>
      </w:r>
      <w:proofErr w:type="spellEnd"/>
      <w:r w:rsidR="00692820">
        <w:t xml:space="preserve"> </w:t>
      </w:r>
      <w:proofErr w:type="spellStart"/>
      <w:r w:rsidR="00692820">
        <w:t>work</w:t>
      </w:r>
      <w:proofErr w:type="spellEnd"/>
      <w:r w:rsidR="00692820">
        <w:t xml:space="preserve"> </w:t>
      </w:r>
      <w:proofErr w:type="spellStart"/>
      <w:r w:rsidR="00692820">
        <w:t>done</w:t>
      </w:r>
      <w:proofErr w:type="spellEnd"/>
      <w:r w:rsidR="00692820">
        <w:t xml:space="preserve"> </w:t>
      </w:r>
      <w:proofErr w:type="spellStart"/>
      <w:r w:rsidR="00692820">
        <w:t>in</w:t>
      </w:r>
      <w:proofErr w:type="spellEnd"/>
      <w:r w:rsidR="00692820">
        <w:t xml:space="preserve"> a </w:t>
      </w:r>
      <w:proofErr w:type="spellStart"/>
      <w:r w:rsidR="00692820">
        <w:t>particular</w:t>
      </w:r>
      <w:proofErr w:type="spellEnd"/>
      <w:r w:rsidR="00692820">
        <w:t xml:space="preserve"> instance </w:t>
      </w:r>
      <w:proofErr w:type="spellStart"/>
      <w:r w:rsidR="00692820">
        <w:t>as</w:t>
      </w:r>
      <w:proofErr w:type="spellEnd"/>
      <w:r w:rsidR="00692820">
        <w:t xml:space="preserve"> </w:t>
      </w:r>
      <w:proofErr w:type="spellStart"/>
      <w:r w:rsidR="00692820">
        <w:t>the</w:t>
      </w:r>
      <w:proofErr w:type="spellEnd"/>
      <w:r w:rsidR="00692820">
        <w:t xml:space="preserve"> </w:t>
      </w:r>
      <w:proofErr w:type="spellStart"/>
      <w:r w:rsidR="00692820">
        <w:t>area</w:t>
      </w:r>
      <w:proofErr w:type="spellEnd"/>
      <w:r w:rsidR="00692820">
        <w:t xml:space="preserve"> </w:t>
      </w:r>
      <w:proofErr w:type="spellStart"/>
      <w:r w:rsidR="00692820">
        <w:t>under</w:t>
      </w:r>
      <w:proofErr w:type="spellEnd"/>
      <w:r w:rsidR="00692820">
        <w:t xml:space="preserve"> </w:t>
      </w:r>
      <w:proofErr w:type="spellStart"/>
      <w:r w:rsidR="00692820">
        <w:t>the</w:t>
      </w:r>
      <w:proofErr w:type="spellEnd"/>
      <w:r w:rsidR="00692820">
        <w:t xml:space="preserve"> </w:t>
      </w:r>
      <w:proofErr w:type="spellStart"/>
      <w:r w:rsidR="00692820">
        <w:t>curve</w:t>
      </w:r>
      <w:proofErr w:type="spellEnd"/>
      <w:r w:rsidR="00692820">
        <w:t xml:space="preserve">. </w:t>
      </w:r>
      <w:proofErr w:type="spellStart"/>
      <w:r w:rsidR="00692820">
        <w:t>The</w:t>
      </w:r>
      <w:proofErr w:type="spellEnd"/>
      <w:r w:rsidR="00692820">
        <w:t xml:space="preserve"> </w:t>
      </w:r>
      <w:proofErr w:type="spellStart"/>
      <w:r w:rsidR="00692820">
        <w:t>total</w:t>
      </w:r>
      <w:proofErr w:type="spellEnd"/>
      <w:r w:rsidR="00692820">
        <w:t xml:space="preserve"> </w:t>
      </w:r>
      <w:proofErr w:type="spellStart"/>
      <w:r w:rsidR="00BB2A98">
        <w:t>work</w:t>
      </w:r>
      <w:proofErr w:type="spellEnd"/>
      <w:r w:rsidR="00BB2A98">
        <w:t xml:space="preserve"> </w:t>
      </w:r>
      <w:proofErr w:type="spellStart"/>
      <w:r w:rsidR="00BB2A98">
        <w:t>done</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w:t>
      </w:r>
      <w:proofErr w:type="spellStart"/>
      <w:r w:rsidR="00BB2A98">
        <w:t>gas</w:t>
      </w:r>
      <w:proofErr w:type="spellEnd"/>
      <w:r w:rsidR="00BB2A98">
        <w:t xml:space="preserve"> </w:t>
      </w:r>
      <w:proofErr w:type="spellStart"/>
      <w:r w:rsidR="00BB2A98">
        <w:t>during</w:t>
      </w:r>
      <w:proofErr w:type="spellEnd"/>
      <w:r w:rsidR="00BB2A98">
        <w:t xml:space="preserve"> a </w:t>
      </w:r>
      <w:proofErr w:type="spellStart"/>
      <w:r w:rsidR="00BB2A98">
        <w:t>closed</w:t>
      </w:r>
      <w:proofErr w:type="spellEnd"/>
      <w:r w:rsidR="00BB2A98">
        <w:t xml:space="preserve"> </w:t>
      </w:r>
      <w:proofErr w:type="spellStart"/>
      <w:r w:rsidR="00BB2A98">
        <w:t>loop</w:t>
      </w:r>
      <w:proofErr w:type="spellEnd"/>
      <w:r w:rsidR="00BB2A98">
        <w:t xml:space="preserve"> process </w:t>
      </w:r>
      <w:proofErr w:type="spellStart"/>
      <w:r w:rsidR="00BB2A98">
        <w:t>is</w:t>
      </w:r>
      <w:proofErr w:type="spellEnd"/>
      <w:r w:rsidR="00BB2A98">
        <w:t xml:space="preserve"> </w:t>
      </w:r>
      <w:proofErr w:type="spellStart"/>
      <w:r w:rsidR="00BB2A98">
        <w:t>the</w:t>
      </w:r>
      <w:proofErr w:type="spellEnd"/>
      <w:r w:rsidR="00BB2A98">
        <w:t xml:space="preserve"> </w:t>
      </w:r>
      <w:proofErr w:type="spellStart"/>
      <w:r w:rsidR="00BB2A98">
        <w:t>area</w:t>
      </w:r>
      <w:proofErr w:type="spellEnd"/>
      <w:r w:rsidR="00BB2A98">
        <w:t xml:space="preserve"> </w:t>
      </w:r>
      <w:proofErr w:type="spellStart"/>
      <w:r w:rsidR="00BB2A98">
        <w:t>enclosed</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process’ </w:t>
      </w:r>
      <w:proofErr w:type="spellStart"/>
      <w:r w:rsidR="00BB2A98">
        <w:t>curve</w:t>
      </w:r>
      <w:proofErr w:type="spellEnd"/>
      <w:r w:rsidR="00BB2A98">
        <w:t>.</w:t>
      </w:r>
    </w:p>
    <w:p w14:paraId="620ED4D1" w14:textId="77777777" w:rsidR="00EE461F" w:rsidRDefault="00EE461F" w:rsidP="00EE461F">
      <w:pPr>
        <w:jc w:val="both"/>
        <w:rPr>
          <w:rFonts w:eastAsiaTheme="minorEastAsia"/>
        </w:rPr>
      </w:pPr>
      <w:r>
        <w:rPr>
          <w:rFonts w:eastAsiaTheme="minorEastAsia"/>
        </w:rPr>
        <w:t xml:space="preserve">More </w:t>
      </w:r>
      <w:proofErr w:type="spellStart"/>
      <w:r>
        <w:rPr>
          <w:rFonts w:eastAsiaTheme="minorEastAsia"/>
        </w:rPr>
        <w:t>important</w:t>
      </w:r>
      <w:proofErr w:type="spellEnd"/>
      <w:r>
        <w:rPr>
          <w:rFonts w:eastAsiaTheme="minorEastAsia"/>
        </w:rPr>
        <w:t xml:space="preserve"> </w:t>
      </w:r>
      <w:proofErr w:type="spellStart"/>
      <w:r>
        <w:rPr>
          <w:rFonts w:eastAsiaTheme="minorEastAsia"/>
        </w:rPr>
        <w:t>considerations</w:t>
      </w:r>
      <w:proofErr w:type="spellEnd"/>
      <w:r>
        <w:rPr>
          <w:rFonts w:eastAsiaTheme="minorEastAsia"/>
        </w:rPr>
        <w:t xml:space="preserve"> </w:t>
      </w:r>
      <w:proofErr w:type="spellStart"/>
      <w:r>
        <w:rPr>
          <w:rFonts w:eastAsiaTheme="minorEastAsia"/>
        </w:rPr>
        <w:t>about</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energy</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gas</w:t>
      </w:r>
      <w:proofErr w:type="spellEnd"/>
      <w:r>
        <w:rPr>
          <w:rFonts w:eastAsiaTheme="minorEastAsia"/>
        </w:rPr>
        <w:t>:</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containers</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gas</w:t>
      </w:r>
      <w:proofErr w:type="spellEnd"/>
      <w:r>
        <w:rPr>
          <w:rFonts w:eastAsiaTheme="minorEastAsia"/>
        </w:rPr>
        <w:t xml:space="preserve"> </w:t>
      </w:r>
      <w:proofErr w:type="spellStart"/>
      <w:r>
        <w:rPr>
          <w:rFonts w:eastAsiaTheme="minorEastAsia"/>
        </w:rPr>
        <w:t>have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temperature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molecules</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energies</w:t>
      </w:r>
      <w:proofErr w:type="spellEnd"/>
      <w:r>
        <w:rPr>
          <w:rFonts w:eastAsiaTheme="minorEastAsia"/>
        </w:rPr>
        <w:t xml:space="preserve"> </w:t>
      </w:r>
      <w:proofErr w:type="spellStart"/>
      <w:r>
        <w:rPr>
          <w:rFonts w:eastAsiaTheme="minorEastAsia"/>
        </w:rPr>
        <w:t>are</w:t>
      </w:r>
      <w:proofErr w:type="spellEnd"/>
      <w:r>
        <w:rPr>
          <w:rFonts w:eastAsiaTheme="minorEastAsia"/>
        </w:rPr>
        <w:t xml:space="preserve"> </w:t>
      </w:r>
      <w:proofErr w:type="spellStart"/>
      <w:r>
        <w:rPr>
          <w:rFonts w:eastAsiaTheme="minorEastAsia"/>
        </w:rPr>
        <w:t>equal</w:t>
      </w:r>
      <w:proofErr w:type="spellEnd"/>
      <w:r>
        <w:rPr>
          <w:rFonts w:eastAsiaTheme="minorEastAsia"/>
        </w:rPr>
        <w:t xml:space="preserve"> </w:t>
      </w:r>
      <w:proofErr w:type="spellStart"/>
      <w:r>
        <w:rPr>
          <w:rFonts w:eastAsiaTheme="minorEastAsia"/>
        </w:rPr>
        <w:t>since</w:t>
      </w:r>
      <w:proofErr w:type="spellEnd"/>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proofErr w:type="spellStart"/>
      <w:r w:rsidR="00994C8C">
        <w:t>closed</w:t>
      </w:r>
      <w:proofErr w:type="spellEnd"/>
      <w:r w:rsidR="00994C8C">
        <w:t xml:space="preserve"> </w:t>
      </w:r>
      <w:proofErr w:type="spellStart"/>
      <w:r w:rsidR="00994C8C">
        <w:t>loop</w:t>
      </w:r>
      <w:proofErr w:type="spellEnd"/>
      <w:r w:rsidR="00994C8C">
        <w:t xml:space="preserve"> procesos. Kopējais siltums</w:t>
      </w:r>
      <w:r w:rsidR="00412EF7">
        <w:t xml:space="preserve"> </w:t>
      </w:r>
      <w:proofErr w:type="spellStart"/>
      <w:r w:rsidR="00412EF7">
        <w:t>closed</w:t>
      </w:r>
      <w:proofErr w:type="spellEnd"/>
      <w:r w:rsidR="00412EF7">
        <w:t xml:space="preserve"> </w:t>
      </w:r>
      <w:proofErr w:type="spellStart"/>
      <w:r w:rsidR="00412EF7">
        <w:t>loop</w:t>
      </w:r>
      <w:proofErr w:type="spellEnd"/>
      <w:r w:rsidR="00412EF7">
        <w:t xml:space="preserve">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proofErr w:type="spellStart"/>
      <w:r w:rsidRPr="006062A0">
        <w:rPr>
          <w:rFonts w:eastAsiaTheme="minorEastAsia"/>
          <w:b/>
          <w:bCs/>
        </w:rPr>
        <w:t>Polytropic</w:t>
      </w:r>
      <w:proofErr w:type="spellEnd"/>
      <w:r w:rsidRPr="006062A0">
        <w:rPr>
          <w:rFonts w:eastAsiaTheme="minorEastAsia"/>
          <w:b/>
          <w:bCs/>
        </w:rPr>
        <w:t xml:space="preserve"> </w:t>
      </w:r>
      <w:proofErr w:type="spellStart"/>
      <w:r w:rsidRPr="006062A0">
        <w:rPr>
          <w:rFonts w:eastAsiaTheme="minorEastAsia"/>
          <w:b/>
          <w:bCs/>
        </w:rPr>
        <w:t>processes</w:t>
      </w:r>
      <w:proofErr w:type="spellEnd"/>
      <w:r w:rsidRPr="006062A0">
        <w:rPr>
          <w:rFonts w:eastAsiaTheme="minorEastAsia"/>
          <w:b/>
          <w:bCs/>
        </w:rPr>
        <w:t>:</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Pr="006062A0" w:rsidRDefault="006062A0" w:rsidP="006062A0">
      <w:pPr>
        <w:jc w:val="both"/>
        <w:rPr>
          <w:lang w:val="en-US"/>
        </w:rPr>
      </w:pPr>
    </w:p>
    <w:p w14:paraId="44CA3460" w14:textId="77777777" w:rsidR="00465FD2" w:rsidRPr="005716F8" w:rsidRDefault="00465FD2" w:rsidP="00465FD2">
      <w:pPr>
        <w:pStyle w:val="Heading1"/>
        <w:rPr>
          <w:noProof/>
        </w:rPr>
      </w:pPr>
      <w:r w:rsidRPr="005716F8">
        <w:rPr>
          <w:noProof/>
        </w:rPr>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lastRenderedPageBreak/>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lastRenderedPageBreak/>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7C066E19" w14:textId="59EEA85E" w:rsidR="00614B4B" w:rsidRDefault="00614B4B" w:rsidP="0023222B">
      <w:pPr>
        <w:pStyle w:val="Heading1"/>
        <w:jc w:val="both"/>
        <w:rPr>
          <w:lang w:val="lv-LV"/>
        </w:rPr>
      </w:pPr>
      <w:proofErr w:type="spellStart"/>
      <w:r>
        <w:rPr>
          <w:lang w:val="lv-LV"/>
        </w:rPr>
        <w:lastRenderedPageBreak/>
        <w:t>Method</w:t>
      </w:r>
      <w:proofErr w:type="spellEnd"/>
      <w:r>
        <w:rPr>
          <w:lang w:val="lv-LV"/>
        </w:rPr>
        <w:t xml:space="preserve"> </w:t>
      </w:r>
      <w:proofErr w:type="spellStart"/>
      <w:r>
        <w:rPr>
          <w:lang w:val="lv-LV"/>
        </w:rPr>
        <w:t>of</w:t>
      </w:r>
      <w:proofErr w:type="spellEnd"/>
      <w:r>
        <w:rPr>
          <w:lang w:val="lv-LV"/>
        </w:rPr>
        <w:t xml:space="preserve"> </w:t>
      </w:r>
      <w:proofErr w:type="spellStart"/>
      <w:r>
        <w:rPr>
          <w:lang w:val="lv-LV"/>
        </w:rPr>
        <w:t>Complex</w:t>
      </w:r>
      <w:proofErr w:type="spellEnd"/>
      <w:r>
        <w:rPr>
          <w:lang w:val="lv-LV"/>
        </w:rPr>
        <w:t xml:space="preserve"> Impedances</w:t>
      </w:r>
    </w:p>
    <w:p w14:paraId="1D0A121D" w14:textId="1B782C8A" w:rsidR="00614B4B" w:rsidRDefault="00614B4B" w:rsidP="00614B4B">
      <w:proofErr w:type="spellStart"/>
      <w:r>
        <w:t>The</w:t>
      </w:r>
      <w:proofErr w:type="spellEnd"/>
      <w:r>
        <w:t xml:space="preserve"> </w:t>
      </w:r>
      <w:proofErr w:type="spellStart"/>
      <w:r>
        <w:t>Method</w:t>
      </w:r>
      <w:proofErr w:type="spellEnd"/>
      <w:r>
        <w:t xml:space="preserve"> </w:t>
      </w:r>
      <w:proofErr w:type="spellStart"/>
      <w:r>
        <w:t>of</w:t>
      </w:r>
      <w:proofErr w:type="spellEnd"/>
      <w:r>
        <w:t xml:space="preserve"> </w:t>
      </w:r>
      <w:proofErr w:type="spellStart"/>
      <w:r>
        <w:t>Complex</w:t>
      </w:r>
      <w:proofErr w:type="spellEnd"/>
      <w:r>
        <w:t xml:space="preserve"> Impedances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analyse</w:t>
      </w:r>
      <w:proofErr w:type="spellEnd"/>
      <w:r>
        <w:t xml:space="preserve"> AC </w:t>
      </w:r>
      <w:proofErr w:type="spellStart"/>
      <w:r>
        <w:t>circuits</w:t>
      </w:r>
      <w:proofErr w:type="spellEnd"/>
      <w:r>
        <w:t>.</w:t>
      </w:r>
    </w:p>
    <w:p w14:paraId="065F0B04" w14:textId="31C6BC4A" w:rsidR="00D92B21" w:rsidRPr="00D92B21" w:rsidRDefault="00D92B21" w:rsidP="00614B4B">
      <w:pPr>
        <w:rPr>
          <w:b/>
          <w:bCs/>
        </w:rPr>
      </w:pPr>
      <w:proofErr w:type="spellStart"/>
      <w:r>
        <w:rPr>
          <w:b/>
          <w:bCs/>
        </w:rPr>
        <w:t>Refresher</w:t>
      </w:r>
      <w:proofErr w:type="spellEnd"/>
      <w:r>
        <w:rPr>
          <w:b/>
          <w:bCs/>
        </w:rPr>
        <w:t xml:space="preserve"> </w:t>
      </w:r>
      <w:proofErr w:type="spellStart"/>
      <w:r>
        <w:rPr>
          <w:b/>
          <w:bCs/>
        </w:rPr>
        <w:t>of</w:t>
      </w:r>
      <w:proofErr w:type="spellEnd"/>
      <w:r>
        <w:rPr>
          <w:b/>
          <w:bCs/>
        </w:rPr>
        <w:t xml:space="preserve"> </w:t>
      </w:r>
      <w:proofErr w:type="spellStart"/>
      <w:r>
        <w:rPr>
          <w:b/>
          <w:bCs/>
        </w:rPr>
        <w:t>Complex</w:t>
      </w:r>
      <w:proofErr w:type="spellEnd"/>
      <w:r w:rsidRPr="00D92B21">
        <w:rPr>
          <w:b/>
          <w:bCs/>
        </w:rPr>
        <w:t xml:space="preserve"> </w:t>
      </w:r>
      <w:proofErr w:type="spellStart"/>
      <w:r w:rsidRPr="00D92B21">
        <w:rPr>
          <w:b/>
          <w:bCs/>
        </w:rPr>
        <w:t>number</w:t>
      </w:r>
      <w:proofErr w:type="spellEnd"/>
      <w:r>
        <w:rPr>
          <w:b/>
          <w:bCs/>
        </w:rPr>
        <w:t xml:space="preserve"> </w:t>
      </w:r>
      <w:proofErr w:type="spellStart"/>
      <w:r>
        <w:rPr>
          <w:b/>
          <w:bCs/>
        </w:rPr>
        <w:t>properties</w:t>
      </w:r>
      <w:proofErr w:type="spellEnd"/>
      <w:r>
        <w:rPr>
          <w:b/>
          <w:bCs/>
        </w:rPr>
        <w:t xml:space="preserve"> </w:t>
      </w:r>
      <w:proofErr w:type="spellStart"/>
      <w:r>
        <w:rPr>
          <w:b/>
          <w:bCs/>
        </w:rPr>
        <w:t>and</w:t>
      </w:r>
      <w:proofErr w:type="spellEnd"/>
      <w:r>
        <w:rPr>
          <w:b/>
          <w:bCs/>
        </w:rPr>
        <w:t xml:space="preserve"> </w:t>
      </w:r>
      <w:proofErr w:type="spellStart"/>
      <w:r>
        <w:rPr>
          <w:b/>
          <w:bCs/>
        </w:rPr>
        <w:t>operations</w:t>
      </w:r>
      <w:proofErr w:type="spellEnd"/>
      <w:r w:rsidRPr="00D92B21">
        <w:rPr>
          <w:b/>
          <w:bCs/>
        </w:rPr>
        <w:t>:</w:t>
      </w:r>
    </w:p>
    <w:p w14:paraId="11B300F3" w14:textId="3CD40BAE" w:rsidR="00D92B21" w:rsidRPr="00D92B21" w:rsidRDefault="00D92B21" w:rsidP="00614B4B">
      <w:pPr>
        <w:rPr>
          <w:b/>
          <w:bCs/>
        </w:rPr>
      </w:pPr>
      <w:r>
        <w:tab/>
      </w:r>
      <w:proofErr w:type="spellStart"/>
      <w:r w:rsidRPr="00D92B21">
        <w:rPr>
          <w:b/>
          <w:bCs/>
        </w:rPr>
        <w:t>Forms</w:t>
      </w:r>
      <w:proofErr w:type="spellEnd"/>
      <w:r w:rsidRPr="00D92B21">
        <w:rPr>
          <w:b/>
          <w:bCs/>
        </w:rPr>
        <w:t>:</w:t>
      </w:r>
    </w:p>
    <w:p w14:paraId="22E60418" w14:textId="62A5E79B" w:rsidR="00614B4B" w:rsidRDefault="00614B4B" w:rsidP="00614B4B">
      <w:proofErr w:type="spellStart"/>
      <w:r>
        <w:t>Any</w:t>
      </w:r>
      <w:proofErr w:type="spellEnd"/>
      <w:r>
        <w:t xml:space="preserve"> </w:t>
      </w:r>
      <w:proofErr w:type="spellStart"/>
      <w:r>
        <w:t>complex</w:t>
      </w:r>
      <w:proofErr w:type="spellEnd"/>
      <w:r>
        <w:t xml:space="preserve"> </w:t>
      </w:r>
      <w:proofErr w:type="spellStart"/>
      <w:r>
        <w:t>number</w:t>
      </w:r>
      <w:proofErr w:type="spellEnd"/>
      <w:r>
        <w:t xml:space="preserve"> </w:t>
      </w:r>
      <w:proofErr w:type="spellStart"/>
      <w:r>
        <w:t>can</w:t>
      </w:r>
      <w:proofErr w:type="spellEnd"/>
      <w:r>
        <w:t xml:space="preserve"> </w:t>
      </w:r>
      <w:proofErr w:type="spellStart"/>
      <w:r>
        <w:t>be</w:t>
      </w:r>
      <w:proofErr w:type="spellEnd"/>
      <w:r>
        <w:t xml:space="preserve"> </w:t>
      </w:r>
      <w:proofErr w:type="spellStart"/>
      <w:r>
        <w:t>written</w:t>
      </w:r>
      <w:proofErr w:type="spellEnd"/>
      <w:r>
        <w:t xml:space="preserve"> </w:t>
      </w:r>
      <w:proofErr w:type="spellStart"/>
      <w:r>
        <w:t>in</w:t>
      </w:r>
      <w:proofErr w:type="spellEnd"/>
      <w:r>
        <w:t xml:space="preserve"> </w:t>
      </w:r>
      <w:proofErr w:type="spellStart"/>
      <w:r>
        <w:t>following</w:t>
      </w:r>
      <w:proofErr w:type="spellEnd"/>
      <w:r>
        <w:t xml:space="preserve"> </w:t>
      </w:r>
      <w:proofErr w:type="spellStart"/>
      <w:r>
        <w:t>forms</w:t>
      </w:r>
      <w:proofErr w:type="spellEnd"/>
      <w:r>
        <w:t>:</w:t>
      </w:r>
    </w:p>
    <w:p w14:paraId="61B3FE74" w14:textId="2DD0D679" w:rsidR="00614B4B" w:rsidRPr="00614B4B" w:rsidRDefault="00614B4B" w:rsidP="00614B4B">
      <w:pPr>
        <w:rPr>
          <w:b/>
          <w:bCs/>
        </w:rPr>
      </w:pPr>
      <w:r>
        <w:tab/>
      </w:r>
      <w:r w:rsidR="00D92B21">
        <w:tab/>
      </w:r>
      <w:proofErr w:type="spellStart"/>
      <w:r w:rsidRPr="00614B4B">
        <w:rPr>
          <w:b/>
          <w:bCs/>
        </w:rPr>
        <w:t>Polar</w:t>
      </w:r>
      <w:proofErr w:type="spellEnd"/>
      <w:r w:rsidRPr="00614B4B">
        <w:rPr>
          <w:b/>
          <w:bCs/>
        </w:rPr>
        <w:t xml:space="preserve"> </w:t>
      </w:r>
      <w:proofErr w:type="spellStart"/>
      <w:r w:rsidRPr="00614B4B">
        <w:rPr>
          <w:b/>
          <w:bCs/>
        </w:rPr>
        <w:t>form</w:t>
      </w:r>
      <w:proofErr w:type="spellEnd"/>
      <w:r w:rsidRPr="00614B4B">
        <w:rPr>
          <w:b/>
          <w:bCs/>
        </w:rPr>
        <w:t>:</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proofErr w:type="spellStart"/>
      <w:r w:rsidRPr="00614B4B">
        <w:rPr>
          <w:rFonts w:eastAsiaTheme="minorEastAsia"/>
          <w:b/>
          <w:bCs/>
        </w:rPr>
        <w:t>Regular</w:t>
      </w:r>
      <w:proofErr w:type="spellEnd"/>
      <w:r w:rsidRPr="00614B4B">
        <w:rPr>
          <w:rFonts w:eastAsiaTheme="minorEastAsia"/>
          <w:b/>
          <w:bCs/>
        </w:rPr>
        <w:t xml:space="preserve"> </w:t>
      </w:r>
      <w:proofErr w:type="spellStart"/>
      <w:r w:rsidRPr="00614B4B">
        <w:rPr>
          <w:rFonts w:eastAsiaTheme="minorEastAsia"/>
          <w:b/>
          <w:bCs/>
        </w:rPr>
        <w:t>form</w:t>
      </w:r>
      <w:proofErr w:type="spellEnd"/>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proofErr w:type="spellStart"/>
      <w:r>
        <w:rPr>
          <w:rFonts w:eastAsiaTheme="minorEastAsia"/>
        </w:rPr>
        <w:t>and</w:t>
      </w:r>
      <w:proofErr w:type="spellEnd"/>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proofErr w:type="spellStart"/>
      <w:r w:rsidRPr="00D92B21">
        <w:rPr>
          <w:rFonts w:eastAsiaTheme="minorEastAsia"/>
          <w:b/>
          <w:bCs/>
        </w:rPr>
        <w:t>Interpretation</w:t>
      </w:r>
      <w:proofErr w:type="spellEnd"/>
      <w:r w:rsidRPr="00D92B21">
        <w:rPr>
          <w:rFonts w:eastAsiaTheme="minorEastAsia"/>
          <w:b/>
          <w:bCs/>
        </w:rPr>
        <w:t xml:space="preserve"> </w:t>
      </w:r>
      <w:proofErr w:type="spellStart"/>
      <w:r w:rsidRPr="00D92B21">
        <w:rPr>
          <w:rFonts w:eastAsiaTheme="minorEastAsia"/>
          <w:b/>
          <w:bCs/>
        </w:rPr>
        <w:t>of</w:t>
      </w:r>
      <w:proofErr w:type="spellEnd"/>
      <w:r w:rsidRPr="00D92B21">
        <w:rPr>
          <w:rFonts w:eastAsiaTheme="minorEastAsia"/>
          <w:b/>
          <w:bCs/>
        </w:rPr>
        <w:t xml:space="preserve"> </w:t>
      </w:r>
      <w:proofErr w:type="spellStart"/>
      <w:r w:rsidR="00CC251A">
        <w:rPr>
          <w:rFonts w:eastAsiaTheme="minorEastAsia"/>
          <w:b/>
          <w:bCs/>
        </w:rPr>
        <w:t>polar</w:t>
      </w:r>
      <w:proofErr w:type="spellEnd"/>
      <w:r w:rsidR="00CC251A">
        <w:rPr>
          <w:rFonts w:eastAsiaTheme="minorEastAsia"/>
          <w:b/>
          <w:bCs/>
        </w:rPr>
        <w:t xml:space="preserve"> </w:t>
      </w:r>
      <w:proofErr w:type="spellStart"/>
      <w:r w:rsidR="00CC251A">
        <w:rPr>
          <w:rFonts w:eastAsiaTheme="minorEastAsia"/>
          <w:b/>
          <w:bCs/>
        </w:rPr>
        <w:t>form</w:t>
      </w:r>
      <w:proofErr w:type="spellEnd"/>
      <w:r w:rsidR="00CC251A">
        <w:rPr>
          <w:rFonts w:eastAsiaTheme="minorEastAsia"/>
          <w:b/>
          <w:bCs/>
        </w:rPr>
        <w:t xml:space="preserve"> </w:t>
      </w:r>
      <w:proofErr w:type="spellStart"/>
      <w:r w:rsidRPr="00D92B21">
        <w:rPr>
          <w:rFonts w:eastAsiaTheme="minorEastAsia"/>
          <w:b/>
          <w:bCs/>
        </w:rPr>
        <w:t>multiplication</w:t>
      </w:r>
      <w:proofErr w:type="spellEnd"/>
      <w:r w:rsidRPr="00D92B21">
        <w:rPr>
          <w:rFonts w:eastAsiaTheme="minorEastAsia"/>
          <w:b/>
          <w:bCs/>
        </w:rPr>
        <w:t>:</w:t>
      </w:r>
    </w:p>
    <w:p w14:paraId="4D3A591B" w14:textId="1D5F4E07" w:rsidR="00D92B21" w:rsidRDefault="00D92B21" w:rsidP="00614B4B">
      <w:pPr>
        <w:rPr>
          <w:rFonts w:eastAsiaTheme="minorEastAsia"/>
        </w:rPr>
      </w:pPr>
      <w:proofErr w:type="spellStart"/>
      <w:r>
        <w:rPr>
          <w:rFonts w:eastAsiaTheme="minorEastAsia"/>
        </w:rPr>
        <w:t>If</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use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polar</w:t>
      </w:r>
      <w:proofErr w:type="spellEnd"/>
      <w:r>
        <w:rPr>
          <w:rFonts w:eastAsiaTheme="minorEastAsia"/>
        </w:rPr>
        <w:t xml:space="preserve"> </w:t>
      </w:r>
      <w:proofErr w:type="spellStart"/>
      <w:r>
        <w:rPr>
          <w:rFonts w:eastAsiaTheme="minorEastAsia"/>
        </w:rPr>
        <w:t>form</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where</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essentially</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interpret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then</w:t>
      </w:r>
      <w:proofErr w:type="spellEnd"/>
      <w:r>
        <w:rPr>
          <w:rFonts w:eastAsiaTheme="minorEastAsia"/>
        </w:rPr>
        <w:t xml:space="preserve"> </w:t>
      </w:r>
      <w:proofErr w:type="spellStart"/>
      <w:r>
        <w:rPr>
          <w:rFonts w:eastAsiaTheme="minorEastAsia"/>
        </w:rPr>
        <w:t>multiplying</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w:t>
      </w:r>
      <w:proofErr w:type="spellStart"/>
      <w:r>
        <w:rPr>
          <w:rFonts w:eastAsiaTheme="minorEastAsia"/>
        </w:rPr>
        <w:t>by</w:t>
      </w:r>
      <w:proofErr w:type="spellEnd"/>
      <w:r>
        <w:rPr>
          <w:rFonts w:eastAsiaTheme="minorEastAsia"/>
        </w:rPr>
        <w:t xml:space="preserve"> </w:t>
      </w:r>
      <w:proofErr w:type="spellStart"/>
      <w:r>
        <w:rPr>
          <w:rFonts w:eastAsiaTheme="minorEastAsia"/>
        </w:rPr>
        <w:t>another</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see</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mathematical</w:t>
      </w:r>
      <w:proofErr w:type="spellEnd"/>
      <w:r>
        <w:rPr>
          <w:rFonts w:eastAsiaTheme="minorEastAsia"/>
        </w:rPr>
        <w:t xml:space="preserve"> </w:t>
      </w:r>
      <w:proofErr w:type="spellStart"/>
      <w:r>
        <w:rPr>
          <w:rFonts w:eastAsiaTheme="minorEastAsia"/>
        </w:rPr>
        <w:t>operation</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multiplying</w:t>
      </w:r>
      <w:proofErr w:type="spellEnd"/>
      <w:r>
        <w:rPr>
          <w:rFonts w:eastAsiaTheme="minorEastAsia"/>
        </w:rPr>
        <w:t xml:space="preserve"> </w:t>
      </w:r>
      <w:proofErr w:type="spellStart"/>
      <w:r>
        <w:rPr>
          <w:rFonts w:eastAsiaTheme="minorEastAsia"/>
        </w:rPr>
        <w:t>essentially</w:t>
      </w:r>
      <w:proofErr w:type="spellEnd"/>
      <w:r>
        <w:rPr>
          <w:rFonts w:eastAsiaTheme="minorEastAsia"/>
        </w:rPr>
        <w:t xml:space="preserve"> </w:t>
      </w:r>
      <w:proofErr w:type="spellStart"/>
      <w:r>
        <w:rPr>
          <w:rFonts w:eastAsiaTheme="minorEastAsia"/>
        </w:rPr>
        <w:t>means</w:t>
      </w:r>
      <w:proofErr w:type="spellEnd"/>
      <w:r>
        <w:rPr>
          <w:rFonts w:eastAsiaTheme="minorEastAsia"/>
        </w:rPr>
        <w:t xml:space="preserve"> </w:t>
      </w:r>
      <w:proofErr w:type="spellStart"/>
      <w:r>
        <w:rPr>
          <w:rFonts w:eastAsiaTheme="minorEastAsia"/>
        </w:rPr>
        <w:t>incrmeenting</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phase</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by</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angle</w:t>
      </w:r>
      <w:proofErr w:type="spellEnd"/>
      <w:r>
        <w:rPr>
          <w:rFonts w:eastAsiaTheme="minorEastAsia"/>
        </w:rPr>
        <w:t xml:space="preserv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proofErr w:type="spellStart"/>
      <w:r w:rsidRPr="00D92B21">
        <w:rPr>
          <w:rFonts w:eastAsiaTheme="minorEastAsia"/>
          <w:b/>
          <w:bCs/>
        </w:rPr>
        <w:t>Interpretation</w:t>
      </w:r>
      <w:proofErr w:type="spellEnd"/>
      <w:r w:rsidRPr="00D92B21">
        <w:rPr>
          <w:rFonts w:eastAsiaTheme="minorEastAsia"/>
          <w:b/>
          <w:bCs/>
        </w:rPr>
        <w:t xml:space="preserve"> </w:t>
      </w:r>
      <w:proofErr w:type="spellStart"/>
      <w:r w:rsidRPr="00D92B21">
        <w:rPr>
          <w:rFonts w:eastAsiaTheme="minorEastAsia"/>
          <w:b/>
          <w:bCs/>
        </w:rPr>
        <w:t>of</w:t>
      </w:r>
      <w:proofErr w:type="spellEnd"/>
      <w:r w:rsidRPr="00D92B21">
        <w:rPr>
          <w:rFonts w:eastAsiaTheme="minorEastAsia"/>
          <w:b/>
          <w:bCs/>
        </w:rPr>
        <w:t xml:space="preserve"> </w:t>
      </w:r>
      <w:proofErr w:type="spellStart"/>
      <w:r>
        <w:rPr>
          <w:rFonts w:eastAsiaTheme="minorEastAsia"/>
          <w:b/>
          <w:bCs/>
        </w:rPr>
        <w:t>polar</w:t>
      </w:r>
      <w:proofErr w:type="spellEnd"/>
      <w:r>
        <w:rPr>
          <w:rFonts w:eastAsiaTheme="minorEastAsia"/>
          <w:b/>
          <w:bCs/>
        </w:rPr>
        <w:t xml:space="preserve"> </w:t>
      </w:r>
      <w:proofErr w:type="spellStart"/>
      <w:r>
        <w:rPr>
          <w:rFonts w:eastAsiaTheme="minorEastAsia"/>
          <w:b/>
          <w:bCs/>
        </w:rPr>
        <w:t>form</w:t>
      </w:r>
      <w:proofErr w:type="spellEnd"/>
      <w:r>
        <w:rPr>
          <w:rFonts w:eastAsiaTheme="minorEastAsia"/>
          <w:b/>
          <w:bCs/>
        </w:rPr>
        <w:t xml:space="preserve"> </w:t>
      </w:r>
      <w:proofErr w:type="spellStart"/>
      <w:r>
        <w:rPr>
          <w:rFonts w:eastAsiaTheme="minorEastAsia"/>
          <w:b/>
          <w:bCs/>
        </w:rPr>
        <w:t>summation</w:t>
      </w:r>
      <w:proofErr w:type="spellEnd"/>
      <w:r w:rsidRPr="00D92B21">
        <w:rPr>
          <w:rFonts w:eastAsiaTheme="minorEastAsia"/>
          <w:b/>
          <w:bCs/>
        </w:rPr>
        <w:t>:</w:t>
      </w:r>
    </w:p>
    <w:p w14:paraId="6F481056" w14:textId="543B254A" w:rsidR="00CC251A" w:rsidRPr="00614B4B" w:rsidRDefault="00CC251A" w:rsidP="00614B4B">
      <w:pPr>
        <w:rPr>
          <w:rFonts w:eastAsiaTheme="minorEastAsia"/>
        </w:rPr>
      </w:pPr>
      <w:proofErr w:type="spellStart"/>
      <w:r>
        <w:rPr>
          <w:rFonts w:eastAsiaTheme="minorEastAsia"/>
        </w:rPr>
        <w:t>If</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model</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compex</w:t>
      </w:r>
      <w:proofErr w:type="spellEnd"/>
      <w:r>
        <w:rPr>
          <w:rFonts w:eastAsiaTheme="minorEastAsia"/>
        </w:rPr>
        <w:t xml:space="preserve"> </w:t>
      </w:r>
      <w:proofErr w:type="spellStart"/>
      <w:r>
        <w:rPr>
          <w:rFonts w:eastAsiaTheme="minorEastAsia"/>
        </w:rPr>
        <w:t>numbers</w:t>
      </w:r>
      <w:proofErr w:type="spellEnd"/>
      <w:r>
        <w:rPr>
          <w:rFonts w:eastAsiaTheme="minorEastAsia"/>
        </w:rPr>
        <w:t xml:space="preserve"> </w:t>
      </w:r>
      <w:proofErr w:type="spellStart"/>
      <w:r>
        <w:rPr>
          <w:rFonts w:eastAsiaTheme="minorEastAsia"/>
        </w:rPr>
        <w:t>in</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polar</w:t>
      </w:r>
      <w:proofErr w:type="spellEnd"/>
      <w:r>
        <w:rPr>
          <w:rFonts w:eastAsiaTheme="minorEastAsia"/>
        </w:rPr>
        <w:t xml:space="preserve"> </w:t>
      </w:r>
      <w:proofErr w:type="spellStart"/>
      <w:r>
        <w:rPr>
          <w:rFonts w:eastAsiaTheme="minorEastAsia"/>
        </w:rPr>
        <w:t>form</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phasors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sum </w:t>
      </w:r>
      <w:proofErr w:type="spellStart"/>
      <w:r>
        <w:rPr>
          <w:rFonts w:eastAsiaTheme="minorEastAsia"/>
        </w:rPr>
        <w:t>of</w:t>
      </w:r>
      <w:proofErr w:type="spellEnd"/>
      <w:r>
        <w:rPr>
          <w:rFonts w:eastAsiaTheme="minorEastAsia"/>
        </w:rPr>
        <w:t xml:space="preserve"> </w:t>
      </w:r>
      <w:proofErr w:type="spellStart"/>
      <w:r>
        <w:rPr>
          <w:rFonts w:eastAsiaTheme="minorEastAsia"/>
        </w:rPr>
        <w:t>these</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numbers</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be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sum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vectors</w:t>
      </w:r>
      <w:proofErr w:type="spellEnd"/>
      <w:r>
        <w:rPr>
          <w:rFonts w:eastAsiaTheme="minorEastAsia"/>
        </w:rPr>
        <w:t xml:space="preserve"> (</w:t>
      </w:r>
      <w:proofErr w:type="spellStart"/>
      <w:r>
        <w:rPr>
          <w:rFonts w:eastAsiaTheme="minorEastAsia"/>
        </w:rPr>
        <w:t>because</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just </w:t>
      </w:r>
      <w:proofErr w:type="spellStart"/>
      <w:r>
        <w:rPr>
          <w:rFonts w:eastAsiaTheme="minorEastAsia"/>
        </w:rPr>
        <w:t>essentially</w:t>
      </w:r>
      <w:proofErr w:type="spellEnd"/>
      <w:r>
        <w:rPr>
          <w:rFonts w:eastAsiaTheme="minorEastAsia"/>
        </w:rPr>
        <w:t xml:space="preserve"> sum </w:t>
      </w:r>
      <w:proofErr w:type="spellStart"/>
      <w:r>
        <w:rPr>
          <w:rFonts w:eastAsiaTheme="minorEastAsia"/>
        </w:rPr>
        <w:t>the</w:t>
      </w:r>
      <w:proofErr w:type="spellEnd"/>
      <w:r>
        <w:rPr>
          <w:rFonts w:eastAsiaTheme="minorEastAsia"/>
        </w:rPr>
        <w:t xml:space="preserve"> x </w:t>
      </w:r>
      <w:proofErr w:type="spellStart"/>
      <w:r>
        <w:rPr>
          <w:rFonts w:eastAsiaTheme="minorEastAsia"/>
        </w:rPr>
        <w:t>and</w:t>
      </w:r>
      <w:proofErr w:type="spellEnd"/>
      <w:r>
        <w:rPr>
          <w:rFonts w:eastAsiaTheme="minorEastAsia"/>
        </w:rPr>
        <w:t xml:space="preserve"> y </w:t>
      </w:r>
      <w:proofErr w:type="spellStart"/>
      <w:r>
        <w:rPr>
          <w:rFonts w:eastAsiaTheme="minorEastAsia"/>
        </w:rPr>
        <w:t>components</w:t>
      </w:r>
      <w:proofErr w:type="spellEnd"/>
      <w:r>
        <w:rPr>
          <w:rFonts w:eastAsiaTheme="minorEastAsia"/>
        </w:rPr>
        <w:t xml:space="preserve"> </w:t>
      </w:r>
      <w:proofErr w:type="spellStart"/>
      <w:r>
        <w:rPr>
          <w:rFonts w:eastAsiaTheme="minorEastAsia"/>
        </w:rPr>
        <w:t>seperately</w:t>
      </w:r>
      <w:proofErr w:type="spellEnd"/>
      <w:r>
        <w:rPr>
          <w:rFonts w:eastAsiaTheme="minorEastAsia"/>
        </w:rPr>
        <w:t>).</w:t>
      </w:r>
    </w:p>
    <w:p w14:paraId="66F5C0B2" w14:textId="1AA3703B" w:rsidR="00D92B21" w:rsidRDefault="00D92B21" w:rsidP="00D92B21">
      <w:pPr>
        <w:rPr>
          <w:b/>
          <w:bCs/>
        </w:rPr>
      </w:pPr>
      <w:proofErr w:type="spellStart"/>
      <w:r w:rsidRPr="00614B4B">
        <w:rPr>
          <w:b/>
          <w:bCs/>
        </w:rPr>
        <w:t>Mathematical</w:t>
      </w:r>
      <w:proofErr w:type="spellEnd"/>
      <w:r w:rsidRPr="00614B4B">
        <w:rPr>
          <w:b/>
          <w:bCs/>
        </w:rPr>
        <w:t xml:space="preserve"> </w:t>
      </w:r>
      <w:proofErr w:type="spellStart"/>
      <w:r>
        <w:rPr>
          <w:b/>
          <w:bCs/>
        </w:rPr>
        <w:t>representation</w:t>
      </w:r>
      <w:proofErr w:type="spellEnd"/>
      <w:r w:rsidRPr="00614B4B">
        <w:rPr>
          <w:b/>
          <w:bCs/>
        </w:rPr>
        <w:t>:</w:t>
      </w:r>
    </w:p>
    <w:p w14:paraId="4B282FCC" w14:textId="58741EF9" w:rsidR="00D92B21" w:rsidRDefault="00D92B21" w:rsidP="00D92B21">
      <w:proofErr w:type="spellStart"/>
      <w:r>
        <w:t>Within</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we</w:t>
      </w:r>
      <w:proofErr w:type="spellEnd"/>
      <w:r>
        <w:t xml:space="preserve"> </w:t>
      </w:r>
      <w:proofErr w:type="spellStart"/>
      <w:r>
        <w:t>decsribe</w:t>
      </w:r>
      <w:proofErr w:type="spellEnd"/>
      <w:r>
        <w:t xml:space="preserve"> </w:t>
      </w:r>
      <w:proofErr w:type="spellStart"/>
      <w:r>
        <w:t>the</w:t>
      </w:r>
      <w:proofErr w:type="spellEnd"/>
      <w:r>
        <w:t xml:space="preserve"> </w:t>
      </w:r>
      <w:proofErr w:type="spellStart"/>
      <w:r>
        <w:t>oscillating</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using</w:t>
      </w:r>
      <w:proofErr w:type="spellEnd"/>
      <w:r>
        <w:t xml:space="preserve"> </w:t>
      </w:r>
      <w:proofErr w:type="spellStart"/>
      <w:r>
        <w:t>complex</w:t>
      </w:r>
      <w:proofErr w:type="spellEnd"/>
      <w:r>
        <w:t xml:space="preserve"> </w:t>
      </w:r>
      <w:proofErr w:type="spellStart"/>
      <w:r>
        <w:t>numbers</w:t>
      </w:r>
      <w:proofErr w:type="spellEnd"/>
      <w:r>
        <w:t xml:space="preserve">. </w:t>
      </w:r>
      <w:proofErr w:type="spellStart"/>
      <w:r>
        <w:t>We</w:t>
      </w:r>
      <w:proofErr w:type="spellEnd"/>
      <w:r>
        <w:t xml:space="preserve">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representations</w:t>
      </w:r>
      <w:proofErr w:type="spellEnd"/>
      <w:r>
        <w:t>:</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proofErr w:type="spellStart"/>
      <w:r w:rsidRPr="00E71835">
        <w:rPr>
          <w:rFonts w:eastAsiaTheme="minorEastAsia"/>
          <w:b/>
          <w:bCs/>
        </w:rPr>
        <w:t>our</w:t>
      </w:r>
      <w:proofErr w:type="spellEnd"/>
      <w:r w:rsidRPr="00E71835">
        <w:rPr>
          <w:rFonts w:eastAsiaTheme="minorEastAsia"/>
          <w:b/>
          <w:bCs/>
        </w:rPr>
        <w:t xml:space="preserve"> </w:t>
      </w:r>
      <w:proofErr w:type="spellStart"/>
      <w:r w:rsidRPr="00E71835">
        <w:rPr>
          <w:rFonts w:eastAsiaTheme="minorEastAsia"/>
          <w:b/>
          <w:bCs/>
        </w:rPr>
        <w:t>representation</w:t>
      </w:r>
      <w:proofErr w:type="spellEnd"/>
      <w:r w:rsidR="00E71835">
        <w:rPr>
          <w:rFonts w:eastAsiaTheme="minorEastAsia"/>
          <w:b/>
          <w:bCs/>
        </w:rPr>
        <w:t xml:space="preserve"> </w:t>
      </w:r>
      <w:proofErr w:type="spellStart"/>
      <w:r w:rsidR="00E71835">
        <w:rPr>
          <w:rFonts w:eastAsiaTheme="minorEastAsia"/>
          <w:b/>
          <w:bCs/>
        </w:rPr>
        <w:t>of</w:t>
      </w:r>
      <w:proofErr w:type="spellEnd"/>
      <w:r w:rsidR="00E71835">
        <w:rPr>
          <w:rFonts w:eastAsiaTheme="minorEastAsia"/>
          <w:b/>
          <w:bCs/>
        </w:rPr>
        <w:t xml:space="preserve"> </w:t>
      </w:r>
      <w:proofErr w:type="spellStart"/>
      <w:r w:rsidR="00E71835">
        <w:rPr>
          <w:rFonts w:eastAsiaTheme="minorEastAsia"/>
          <w:b/>
          <w:bCs/>
        </w:rPr>
        <w:t>voltage</w:t>
      </w:r>
      <w:proofErr w:type="spellEnd"/>
      <w:r>
        <w:rPr>
          <w:rFonts w:eastAsiaTheme="minorEastAsia"/>
        </w:rPr>
        <w:t xml:space="preserve"> – </w:t>
      </w:r>
      <w:proofErr w:type="spellStart"/>
      <w:r>
        <w:rPr>
          <w:rFonts w:eastAsiaTheme="minorEastAsia"/>
        </w:rPr>
        <w:t>essentially</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sidR="00E71835">
        <w:rPr>
          <w:rFonts w:eastAsiaTheme="minorEastAsia"/>
        </w:rPr>
        <w:t>with</w:t>
      </w:r>
      <w:proofErr w:type="spellEnd"/>
      <w:r w:rsidR="00E71835">
        <w:rPr>
          <w:rFonts w:eastAsiaTheme="minorEastAsia"/>
        </w:rPr>
        <w:t xml:space="preserve"> </w:t>
      </w:r>
      <w:proofErr w:type="spellStart"/>
      <w:r w:rsidR="00E71835">
        <w:rPr>
          <w:rFonts w:eastAsiaTheme="minorEastAsia"/>
        </w:rPr>
        <w:t>angular</w:t>
      </w:r>
      <w:proofErr w:type="spellEnd"/>
      <w:r w:rsidR="00E71835">
        <w:rPr>
          <w:rFonts w:eastAsiaTheme="minorEastAsia"/>
        </w:rPr>
        <w:t xml:space="preserve"> </w:t>
      </w:r>
      <w:proofErr w:type="spellStart"/>
      <w:r w:rsidR="00E71835">
        <w:rPr>
          <w:rFonts w:eastAsiaTheme="minorEastAsia"/>
        </w:rPr>
        <w:t>frequency</w:t>
      </w:r>
      <w:proofErr w:type="spellEnd"/>
      <w:r w:rsidR="00E71835">
        <w:rPr>
          <w:rFonts w:eastAsiaTheme="minorEastAsia"/>
        </w:rPr>
        <w:t xml:space="preserve">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proofErr w:type="spellStart"/>
      <w:r w:rsidRPr="00E71835">
        <w:rPr>
          <w:rFonts w:eastAsiaTheme="minorEastAsia"/>
          <w:b/>
          <w:bCs/>
        </w:rPr>
        <w:t>our</w:t>
      </w:r>
      <w:proofErr w:type="spellEnd"/>
      <w:r w:rsidRPr="00E71835">
        <w:rPr>
          <w:rFonts w:eastAsiaTheme="minorEastAsia"/>
          <w:b/>
          <w:bCs/>
        </w:rPr>
        <w:t xml:space="preserve"> </w:t>
      </w:r>
      <w:proofErr w:type="spellStart"/>
      <w:r w:rsidRPr="00E71835">
        <w:rPr>
          <w:rFonts w:eastAsiaTheme="minorEastAsia"/>
          <w:b/>
          <w:bCs/>
        </w:rPr>
        <w:t>representation</w:t>
      </w:r>
      <w:proofErr w:type="spellEnd"/>
      <w:r>
        <w:rPr>
          <w:rFonts w:eastAsiaTheme="minorEastAsia"/>
          <w:b/>
          <w:bCs/>
        </w:rPr>
        <w:t xml:space="preserve"> </w:t>
      </w:r>
      <w:proofErr w:type="spellStart"/>
      <w:r>
        <w:rPr>
          <w:rFonts w:eastAsiaTheme="minorEastAsia"/>
          <w:b/>
          <w:bCs/>
        </w:rPr>
        <w:t>of</w:t>
      </w:r>
      <w:proofErr w:type="spellEnd"/>
      <w:r>
        <w:rPr>
          <w:rFonts w:eastAsiaTheme="minorEastAsia"/>
          <w:b/>
          <w:bCs/>
        </w:rPr>
        <w:t xml:space="preserve"> </w:t>
      </w:r>
      <w:proofErr w:type="spellStart"/>
      <w:r>
        <w:rPr>
          <w:rFonts w:eastAsiaTheme="minorEastAsia"/>
          <w:b/>
          <w:bCs/>
        </w:rPr>
        <w:t>current</w:t>
      </w:r>
      <w:proofErr w:type="spellEnd"/>
      <w:r>
        <w:rPr>
          <w:rFonts w:eastAsiaTheme="minorEastAsia"/>
        </w:rPr>
        <w:t xml:space="preserve"> – </w:t>
      </w:r>
      <w:proofErr w:type="spellStart"/>
      <w:r>
        <w:rPr>
          <w:rFonts w:eastAsiaTheme="minorEastAsia"/>
        </w:rPr>
        <w:t>essentially</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w:t>
      </w:r>
      <w:proofErr w:type="spellStart"/>
      <w:r>
        <w:rPr>
          <w:rFonts w:eastAsiaTheme="minorEastAsia"/>
        </w:rPr>
        <w:t>angular</w:t>
      </w:r>
      <w:proofErr w:type="spellEnd"/>
      <w:r>
        <w:rPr>
          <w:rFonts w:eastAsiaTheme="minorEastAsia"/>
        </w:rPr>
        <w:t xml:space="preserve"> </w:t>
      </w:r>
      <w:proofErr w:type="spellStart"/>
      <w:r>
        <w:rPr>
          <w:rFonts w:eastAsiaTheme="minorEastAsia"/>
        </w:rPr>
        <w:t>frequency</w:t>
      </w:r>
      <w:proofErr w:type="spellEnd"/>
      <w:r>
        <w:rPr>
          <w:rFonts w:eastAsiaTheme="minorEastAsia"/>
        </w:rPr>
        <w:t xml:space="preserve">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proofErr w:type="spellStart"/>
      <w:r>
        <w:rPr>
          <w:rFonts w:eastAsiaTheme="minorEastAsia"/>
        </w:rPr>
        <w:t>The</w:t>
      </w:r>
      <w:proofErr w:type="spellEnd"/>
      <w:r>
        <w:rPr>
          <w:rFonts w:eastAsiaTheme="minorEastAsia"/>
        </w:rPr>
        <w:t xml:space="preserve"> </w:t>
      </w:r>
      <w:proofErr w:type="spellStart"/>
      <w:r>
        <w:rPr>
          <w:rFonts w:eastAsiaTheme="minorEastAsia"/>
        </w:rPr>
        <w:t>key</w:t>
      </w:r>
      <w:proofErr w:type="spellEnd"/>
      <w:r>
        <w:rPr>
          <w:rFonts w:eastAsiaTheme="minorEastAsia"/>
        </w:rPr>
        <w:t xml:space="preserve">, </w:t>
      </w:r>
      <w:proofErr w:type="spellStart"/>
      <w:r>
        <w:rPr>
          <w:rFonts w:eastAsiaTheme="minorEastAsia"/>
        </w:rPr>
        <w:t>however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this</w:t>
      </w:r>
      <w:proofErr w:type="spellEnd"/>
      <w:r>
        <w:rPr>
          <w:rFonts w:eastAsiaTheme="minorEastAsia"/>
        </w:rPr>
        <w:t xml:space="preserve"> </w:t>
      </w:r>
      <w:proofErr w:type="spellStart"/>
      <w:r>
        <w:rPr>
          <w:rFonts w:eastAsiaTheme="minorEastAsia"/>
        </w:rPr>
        <w:t>method</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use</w:t>
      </w:r>
      <w:proofErr w:type="spellEnd"/>
      <w:r>
        <w:rPr>
          <w:rFonts w:eastAsiaTheme="minorEastAsia"/>
        </w:rPr>
        <w:t xml:space="preserve"> impedances to </w:t>
      </w:r>
      <w:proofErr w:type="spellStart"/>
      <w:r>
        <w:rPr>
          <w:rFonts w:eastAsiaTheme="minorEastAsia"/>
        </w:rPr>
        <w:t>relate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vol</w:t>
      </w:r>
      <w:r w:rsidR="00CC251A">
        <w:rPr>
          <w:rFonts w:eastAsiaTheme="minorEastAsia"/>
        </w:rPr>
        <w:t>t</w:t>
      </w:r>
      <w:r>
        <w:rPr>
          <w:rFonts w:eastAsiaTheme="minorEastAsia"/>
        </w:rPr>
        <w:t>ages</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currents</w:t>
      </w:r>
      <w:proofErr w:type="spellEnd"/>
      <w:r>
        <w:rPr>
          <w:rFonts w:eastAsiaTheme="minorEastAsia"/>
        </w:rPr>
        <w:t xml:space="preserve"> (just </w:t>
      </w:r>
      <w:proofErr w:type="spellStart"/>
      <w:r>
        <w:rPr>
          <w:rFonts w:eastAsiaTheme="minorEastAsia"/>
        </w:rPr>
        <w:t>as</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DC </w:t>
      </w:r>
      <w:proofErr w:type="spellStart"/>
      <w:r>
        <w:rPr>
          <w:rFonts w:eastAsiaTheme="minorEastAsia"/>
        </w:rPr>
        <w:t>currents</w:t>
      </w:r>
      <w:proofErr w:type="spellEnd"/>
      <w:r>
        <w:rPr>
          <w:rFonts w:eastAsiaTheme="minorEastAsia"/>
        </w:rPr>
        <w:t xml:space="preserve">). </w:t>
      </w:r>
      <w:proofErr w:type="spellStart"/>
      <w:r>
        <w:rPr>
          <w:rFonts w:eastAsiaTheme="minorEastAsia"/>
        </w:rPr>
        <w:t>Every</w:t>
      </w:r>
      <w:proofErr w:type="spellEnd"/>
      <w:r>
        <w:rPr>
          <w:rFonts w:eastAsiaTheme="minorEastAsia"/>
        </w:rPr>
        <w:t xml:space="preserve"> </w:t>
      </w:r>
      <w:proofErr w:type="spellStart"/>
      <w:r>
        <w:rPr>
          <w:rFonts w:eastAsiaTheme="minorEastAsia"/>
        </w:rPr>
        <w:t>circuit</w:t>
      </w:r>
      <w:proofErr w:type="spellEnd"/>
      <w:r>
        <w:rPr>
          <w:rFonts w:eastAsiaTheme="minorEastAsia"/>
        </w:rPr>
        <w:t xml:space="preserve"> element </w:t>
      </w:r>
      <w:proofErr w:type="spellStart"/>
      <w:r>
        <w:rPr>
          <w:rFonts w:eastAsiaTheme="minorEastAsia"/>
        </w:rPr>
        <w:t>produces</w:t>
      </w:r>
      <w:proofErr w:type="spellEnd"/>
      <w:r>
        <w:rPr>
          <w:rFonts w:eastAsiaTheme="minorEastAsia"/>
        </w:rPr>
        <w:t xml:space="preserve"> a </w:t>
      </w:r>
      <w:proofErr w:type="spellStart"/>
      <w:r>
        <w:rPr>
          <w:rFonts w:eastAsiaTheme="minorEastAsia"/>
        </w:rPr>
        <w:t>specific</w:t>
      </w:r>
      <w:proofErr w:type="spellEnd"/>
      <w:r>
        <w:rPr>
          <w:rFonts w:eastAsiaTheme="minorEastAsia"/>
        </w:rPr>
        <w:t xml:space="preserve"> </w:t>
      </w:r>
      <w:proofErr w:type="spellStart"/>
      <w:r>
        <w:rPr>
          <w:rFonts w:eastAsiaTheme="minorEastAsia"/>
        </w:rPr>
        <w:t>relation</w:t>
      </w:r>
      <w:proofErr w:type="spellEnd"/>
      <w:r>
        <w:rPr>
          <w:rFonts w:eastAsiaTheme="minorEastAsia"/>
        </w:rPr>
        <w:t xml:space="preserve"> </w:t>
      </w:r>
      <w:proofErr w:type="spellStart"/>
      <w:r>
        <w:rPr>
          <w:rFonts w:eastAsiaTheme="minorEastAsia"/>
        </w:rPr>
        <w:t>between</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according</w:t>
      </w:r>
      <w:proofErr w:type="spellEnd"/>
      <w:r>
        <w:rPr>
          <w:rFonts w:eastAsiaTheme="minorEastAsia"/>
        </w:rPr>
        <w:t xml:space="preserve"> to </w:t>
      </w:r>
      <w:proofErr w:type="spellStart"/>
      <w:r>
        <w:rPr>
          <w:rFonts w:eastAsiaTheme="minorEastAsia"/>
        </w:rPr>
        <w:t>the</w:t>
      </w:r>
      <w:proofErr w:type="spellEnd"/>
      <w:r>
        <w:rPr>
          <w:rFonts w:eastAsiaTheme="minorEastAsia"/>
        </w:rPr>
        <w:t xml:space="preserve"> </w:t>
      </w:r>
      <w:proofErr w:type="spellStart"/>
      <w:r>
        <w:rPr>
          <w:rFonts w:eastAsiaTheme="minorEastAsia"/>
        </w:rPr>
        <w:t>equation</w:t>
      </w:r>
      <w:proofErr w:type="spellEnd"/>
      <w:r>
        <w:rPr>
          <w:rFonts w:eastAsiaTheme="minorEastAsia"/>
        </w:rPr>
        <w:t>:</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proofErr w:type="spellStart"/>
      <w:r>
        <w:t>I.e</w:t>
      </w:r>
      <w:proofErr w:type="spellEnd"/>
      <w:r>
        <w:t xml:space="preserve">. </w:t>
      </w:r>
      <w:proofErr w:type="spellStart"/>
      <w:r>
        <w:t>the</w:t>
      </w:r>
      <w:proofErr w:type="spellEnd"/>
      <w:r>
        <w:t xml:space="preserve"> impedances </w:t>
      </w:r>
      <w:proofErr w:type="spellStart"/>
      <w:r>
        <w:t>decribe</w:t>
      </w:r>
      <w:proofErr w:type="spellEnd"/>
      <w:r>
        <w:t xml:space="preserve"> </w:t>
      </w:r>
      <w:proofErr w:type="spellStart"/>
      <w:r w:rsidR="00CC251A">
        <w:t>how</w:t>
      </w:r>
      <w:proofErr w:type="spellEnd"/>
      <w:r w:rsidR="00CC251A">
        <w:t xml:space="preserve"> </w:t>
      </w:r>
      <w:proofErr w:type="spellStart"/>
      <w:r w:rsidR="00CC251A">
        <w:t>the</w:t>
      </w:r>
      <w:proofErr w:type="spellEnd"/>
      <w:r w:rsidR="00CC251A">
        <w:t xml:space="preserve"> element </w:t>
      </w:r>
      <w:proofErr w:type="spellStart"/>
      <w:r w:rsidR="00CC251A">
        <w:t>react</w:t>
      </w:r>
      <w:proofErr w:type="spellEnd"/>
      <w:r w:rsidR="00CC251A">
        <w:t xml:space="preserve"> to </w:t>
      </w:r>
      <w:proofErr w:type="spellStart"/>
      <w:r w:rsidR="00CC251A">
        <w:t>voltage</w:t>
      </w:r>
      <w:proofErr w:type="spellEnd"/>
      <w:r w:rsidR="00CC251A">
        <w:t xml:space="preserve"> </w:t>
      </w:r>
      <w:proofErr w:type="spellStart"/>
      <w:r w:rsidR="00CC251A">
        <w:t>and</w:t>
      </w:r>
      <w:proofErr w:type="spellEnd"/>
      <w:r w:rsidR="00CC251A">
        <w:t xml:space="preserve"> </w:t>
      </w:r>
      <w:proofErr w:type="spellStart"/>
      <w:r w:rsidR="00CC251A">
        <w:t>they</w:t>
      </w:r>
      <w:proofErr w:type="spellEnd"/>
      <w:r w:rsidR="00CC251A">
        <w:t xml:space="preserve"> </w:t>
      </w:r>
      <w:proofErr w:type="spellStart"/>
      <w:r w:rsidR="00CC251A">
        <w:t>are</w:t>
      </w:r>
      <w:proofErr w:type="spellEnd"/>
      <w:r w:rsidR="00CC251A">
        <w:t xml:space="preserve"> </w:t>
      </w:r>
      <w:proofErr w:type="spellStart"/>
      <w:r w:rsidR="00CC251A">
        <w:t>the</w:t>
      </w:r>
      <w:proofErr w:type="spellEnd"/>
      <w:r w:rsidR="00CC251A">
        <w:t xml:space="preserve"> </w:t>
      </w:r>
      <w:proofErr w:type="spellStart"/>
      <w:r w:rsidR="00CC251A">
        <w:t>following</w:t>
      </w:r>
      <w:proofErr w:type="spellEnd"/>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write</w:t>
      </w:r>
      <w:proofErr w:type="spellEnd"/>
      <w:r>
        <w:rPr>
          <w:rFonts w:eastAsiaTheme="minorEastAsia"/>
        </w:rPr>
        <w:t xml:space="preserve"> </w:t>
      </w:r>
      <w:proofErr w:type="spellStart"/>
      <w:r>
        <w:rPr>
          <w:rFonts w:eastAsiaTheme="minorEastAsia"/>
        </w:rPr>
        <w:t>down</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relation</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would for a network containing only resistors, and thus determine the </w:t>
      </w:r>
      <w:proofErr w:type="spellStart"/>
      <w:r>
        <w:rPr>
          <w:rFonts w:eastAsiaTheme="minorEastAsia"/>
        </w:rPr>
        <w:t>relations</w:t>
      </w:r>
      <w:proofErr w:type="spellEnd"/>
      <w:r>
        <w:rPr>
          <w:rFonts w:eastAsiaTheme="minorEastAsia"/>
        </w:rPr>
        <w:t xml:space="preserve"> </w:t>
      </w:r>
      <w:proofErr w:type="spellStart"/>
      <w:r>
        <w:rPr>
          <w:rFonts w:eastAsiaTheme="minorEastAsia"/>
        </w:rPr>
        <w:t>between</w:t>
      </w:r>
      <w:proofErr w:type="spellEnd"/>
      <w:r>
        <w:rPr>
          <w:rFonts w:eastAsiaTheme="minorEastAsia"/>
        </w:rPr>
        <w:t xml:space="preserve"> </w:t>
      </w:r>
      <w:proofErr w:type="spellStart"/>
      <w:r>
        <w:rPr>
          <w:rFonts w:eastAsiaTheme="minorEastAsia"/>
        </w:rPr>
        <w:t>our</w:t>
      </w:r>
      <w:proofErr w:type="spellEnd"/>
      <w:r>
        <w:rPr>
          <w:rFonts w:eastAsiaTheme="minorEastAsia"/>
        </w:rPr>
        <w:t xml:space="preserve"> </w:t>
      </w:r>
      <w:proofErr w:type="spellStart"/>
      <w:r>
        <w:rPr>
          <w:rFonts w:eastAsiaTheme="minorEastAsia"/>
        </w:rPr>
        <w:t>representations</w:t>
      </w:r>
      <w:proofErr w:type="spellEnd"/>
      <w:r>
        <w:rPr>
          <w:rFonts w:eastAsiaTheme="minorEastAsia"/>
        </w:rPr>
        <w:t>:</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proofErr w:type="spellStart"/>
      <w:r w:rsidRPr="00CC251A">
        <w:rPr>
          <w:rFonts w:eastAsiaTheme="minorEastAsia"/>
          <w:b/>
          <w:bCs/>
        </w:rPr>
        <w:t>Geometrical</w:t>
      </w:r>
      <w:proofErr w:type="spellEnd"/>
      <w:r w:rsidRPr="00CC251A">
        <w:rPr>
          <w:rFonts w:eastAsiaTheme="minorEastAsia"/>
          <w:b/>
          <w:bCs/>
        </w:rPr>
        <w:t xml:space="preserve"> </w:t>
      </w:r>
      <w:proofErr w:type="spellStart"/>
      <w:r w:rsidRPr="00CC251A">
        <w:rPr>
          <w:rFonts w:eastAsiaTheme="minorEastAsia"/>
          <w:b/>
          <w:bCs/>
        </w:rPr>
        <w:t>representation</w:t>
      </w:r>
      <w:proofErr w:type="spellEnd"/>
      <w:r w:rsidRPr="00CC251A">
        <w:rPr>
          <w:rFonts w:eastAsiaTheme="minorEastAsia"/>
          <w:b/>
          <w:bCs/>
        </w:rPr>
        <w:t>:</w:t>
      </w:r>
    </w:p>
    <w:p w14:paraId="62BC98F5" w14:textId="6C1FBF36" w:rsidR="00CC251A" w:rsidRDefault="00CC251A" w:rsidP="00CC251A">
      <w:pPr>
        <w:jc w:val="both"/>
        <w:rPr>
          <w:rFonts w:eastAsiaTheme="minorEastAsia"/>
        </w:rPr>
      </w:pPr>
      <w:proofErr w:type="spellStart"/>
      <w:r>
        <w:rPr>
          <w:rFonts w:eastAsiaTheme="minorEastAsia"/>
        </w:rPr>
        <w:t>As</w:t>
      </w:r>
      <w:proofErr w:type="spellEnd"/>
      <w:r>
        <w:rPr>
          <w:rFonts w:eastAsiaTheme="minorEastAsia"/>
        </w:rPr>
        <w:t xml:space="preserve"> </w:t>
      </w:r>
      <w:proofErr w:type="spellStart"/>
      <w:r>
        <w:rPr>
          <w:rFonts w:eastAsiaTheme="minorEastAsia"/>
        </w:rPr>
        <w:t>said</w:t>
      </w:r>
      <w:proofErr w:type="spellEnd"/>
      <w:r>
        <w:rPr>
          <w:rFonts w:eastAsiaTheme="minorEastAsia"/>
        </w:rPr>
        <w:t xml:space="preserve"> </w:t>
      </w:r>
      <w:proofErr w:type="spellStart"/>
      <w:r>
        <w:rPr>
          <w:rFonts w:eastAsiaTheme="minorEastAsia"/>
        </w:rPr>
        <w:t>previously</w:t>
      </w:r>
      <w:proofErr w:type="spellEnd"/>
      <w:r>
        <w:rPr>
          <w:rFonts w:eastAsiaTheme="minorEastAsia"/>
        </w:rPr>
        <w:t xml:space="preserve">, </w:t>
      </w:r>
      <w:proofErr w:type="spellStart"/>
      <w:r>
        <w:rPr>
          <w:rFonts w:eastAsiaTheme="minorEastAsia"/>
        </w:rPr>
        <w:t>there</w:t>
      </w:r>
      <w:proofErr w:type="spellEnd"/>
      <w:r>
        <w:rPr>
          <w:rFonts w:eastAsiaTheme="minorEastAsia"/>
        </w:rPr>
        <w:t xml:space="preserve"> </w:t>
      </w:r>
      <w:proofErr w:type="spellStart"/>
      <w:r>
        <w:rPr>
          <w:rFonts w:eastAsiaTheme="minorEastAsia"/>
        </w:rPr>
        <w:t>representation</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be</w:t>
      </w:r>
      <w:proofErr w:type="spellEnd"/>
      <w:r>
        <w:rPr>
          <w:rFonts w:eastAsiaTheme="minorEastAsia"/>
        </w:rPr>
        <w:t xml:space="preserve"> </w:t>
      </w:r>
      <w:proofErr w:type="spellStart"/>
      <w:r>
        <w:rPr>
          <w:rFonts w:eastAsiaTheme="minorEastAsia"/>
        </w:rPr>
        <w:t>interpreted</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plane</w:t>
      </w:r>
      <w:proofErr w:type="spellEnd"/>
      <w:r>
        <w:rPr>
          <w:rFonts w:eastAsiaTheme="minorEastAsia"/>
        </w:rPr>
        <w:t>.</w:t>
      </w:r>
    </w:p>
    <w:p w14:paraId="584C48F8" w14:textId="7BFBD40D" w:rsidR="00CC251A" w:rsidRPr="00CC251A" w:rsidRDefault="00CC251A" w:rsidP="00CC251A">
      <w:pPr>
        <w:jc w:val="both"/>
        <w:rPr>
          <w:rFonts w:eastAsiaTheme="minorEastAsia"/>
        </w:rPr>
      </w:pPr>
      <w:r w:rsidRPr="00CC251A">
        <w:rPr>
          <w:rFonts w:eastAsiaTheme="minorEastAsia"/>
          <w:noProof/>
        </w:rPr>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proofErr w:type="spellStart"/>
      <w:r>
        <w:t>The</w:t>
      </w:r>
      <w:proofErr w:type="spellEnd"/>
      <w:r>
        <w:t xml:space="preserv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proofErr w:type="spellStart"/>
      <w:r w:rsidRPr="00CC251A">
        <w:rPr>
          <w:b/>
          <w:bCs/>
        </w:rPr>
        <w:t>The</w:t>
      </w:r>
      <w:proofErr w:type="spellEnd"/>
      <w:r w:rsidRPr="00CC251A">
        <w:rPr>
          <w:b/>
          <w:bCs/>
        </w:rPr>
        <w:t xml:space="preserve"> </w:t>
      </w:r>
      <w:proofErr w:type="spellStart"/>
      <w:r w:rsidRPr="00CC251A">
        <w:rPr>
          <w:b/>
          <w:bCs/>
        </w:rPr>
        <w:t>horizontal</w:t>
      </w:r>
      <w:proofErr w:type="spellEnd"/>
      <w:r w:rsidRPr="00CC251A">
        <w:rPr>
          <w:b/>
          <w:bCs/>
        </w:rPr>
        <w:t xml:space="preserve"> </w:t>
      </w:r>
      <w:proofErr w:type="spellStart"/>
      <w:r w:rsidRPr="00CC251A">
        <w:rPr>
          <w:b/>
          <w:bCs/>
        </w:rPr>
        <w:t>projections</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real</w:t>
      </w:r>
      <w:proofErr w:type="spellEnd"/>
      <w:r w:rsidRPr="00CC251A">
        <w:rPr>
          <w:b/>
          <w:bCs/>
        </w:rPr>
        <w:t xml:space="preserve"> </w:t>
      </w:r>
      <w:proofErr w:type="spellStart"/>
      <w:r w:rsidRPr="00CC251A">
        <w:rPr>
          <w:b/>
          <w:bCs/>
        </w:rPr>
        <w:t>parts</w:t>
      </w:r>
      <w:proofErr w:type="spellEnd"/>
      <w:r w:rsidRPr="00CC251A">
        <w:rPr>
          <w:b/>
          <w:bCs/>
        </w:rPr>
        <w:t xml:space="preserve">) </w:t>
      </w:r>
      <w:proofErr w:type="spellStart"/>
      <w:r w:rsidRPr="00CC251A">
        <w:rPr>
          <w:b/>
          <w:bCs/>
        </w:rPr>
        <w:t>are</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actual</w:t>
      </w:r>
      <w:proofErr w:type="spellEnd"/>
      <w:r w:rsidRPr="00CC251A">
        <w:rPr>
          <w:b/>
          <w:bCs/>
        </w:rPr>
        <w:t xml:space="preserve"> </w:t>
      </w:r>
      <w:proofErr w:type="spellStart"/>
      <w:r w:rsidRPr="00CC251A">
        <w:rPr>
          <w:b/>
          <w:bCs/>
        </w:rPr>
        <w:t>quantities</w:t>
      </w:r>
      <w:proofErr w:type="spellEnd"/>
      <w:r w:rsidRPr="00CC251A">
        <w:rPr>
          <w:b/>
          <w:bCs/>
        </w:rPr>
        <w:t xml:space="preserve"> </w:t>
      </w:r>
      <w:proofErr w:type="spellStart"/>
      <w:r w:rsidRPr="00CC251A">
        <w:rPr>
          <w:b/>
          <w:bCs/>
        </w:rPr>
        <w:t>that</w:t>
      </w:r>
      <w:proofErr w:type="spellEnd"/>
      <w:r w:rsidRPr="00CC251A">
        <w:rPr>
          <w:b/>
          <w:bCs/>
        </w:rPr>
        <w:t xml:space="preserve"> </w:t>
      </w:r>
      <w:proofErr w:type="spellStart"/>
      <w:r w:rsidRPr="00CC251A">
        <w:rPr>
          <w:b/>
          <w:bCs/>
        </w:rPr>
        <w:t>exist</w:t>
      </w:r>
      <w:proofErr w:type="spellEnd"/>
      <w:r w:rsidRPr="00CC251A">
        <w:rPr>
          <w:b/>
          <w:bCs/>
        </w:rPr>
        <w:t xml:space="preserve"> </w:t>
      </w:r>
      <w:proofErr w:type="spellStart"/>
      <w:r w:rsidRPr="00CC251A">
        <w:rPr>
          <w:b/>
          <w:bCs/>
        </w:rPr>
        <w:t>in</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real</w:t>
      </w:r>
      <w:proofErr w:type="spellEnd"/>
      <w:r w:rsidRPr="00CC251A">
        <w:rPr>
          <w:b/>
          <w:bCs/>
        </w:rPr>
        <w:t xml:space="preserve"> </w:t>
      </w:r>
      <w:proofErr w:type="spellStart"/>
      <w:r w:rsidRPr="00CC251A">
        <w:rPr>
          <w:b/>
          <w:bCs/>
        </w:rPr>
        <w:t>world</w:t>
      </w:r>
      <w:proofErr w:type="spellEnd"/>
      <w:r>
        <w:t xml:space="preserve">. </w:t>
      </w:r>
      <w:proofErr w:type="spellStart"/>
      <w:r>
        <w:t>Since</w:t>
      </w:r>
      <w:proofErr w:type="spellEnd"/>
      <w:r>
        <w:t xml:space="preserve"> </w:t>
      </w:r>
      <w:proofErr w:type="spellStart"/>
      <w:r>
        <w:t>the</w:t>
      </w:r>
      <w:proofErr w:type="spellEnd"/>
      <w:r>
        <w:t xml:space="preserve"> </w:t>
      </w:r>
      <w:proofErr w:type="spellStart"/>
      <w:r>
        <w:t>vectors</w:t>
      </w:r>
      <w:proofErr w:type="spellEnd"/>
      <w:r>
        <w:t xml:space="preserve"> </w:t>
      </w:r>
      <w:proofErr w:type="spellStart"/>
      <w:r>
        <w:t>keep</w:t>
      </w:r>
      <w:proofErr w:type="spellEnd"/>
      <w:r>
        <w:t xml:space="preserve"> </w:t>
      </w:r>
      <w:proofErr w:type="spellStart"/>
      <w:r>
        <w:t>the</w:t>
      </w:r>
      <w:proofErr w:type="spellEnd"/>
      <w:r>
        <w:t xml:space="preserve"> </w:t>
      </w:r>
      <w:proofErr w:type="spellStart"/>
      <w:r>
        <w:t>same</w:t>
      </w:r>
      <w:proofErr w:type="spellEnd"/>
      <w:r>
        <w:t xml:space="preserve"> </w:t>
      </w:r>
      <w:proofErr w:type="spellStart"/>
      <w:r>
        <w:t>rigid</w:t>
      </w:r>
      <w:proofErr w:type="spellEnd"/>
      <w:r>
        <w:t xml:space="preserve"> </w:t>
      </w:r>
      <w:proofErr w:type="spellStart"/>
      <w:r>
        <w:t>shape</w:t>
      </w:r>
      <w:proofErr w:type="spellEnd"/>
      <w:r>
        <w:t xml:space="preserve"> </w:t>
      </w:r>
      <w:proofErr w:type="spellStart"/>
      <w:r>
        <w:t>with</w:t>
      </w:r>
      <w:proofErr w:type="spellEnd"/>
      <w:r>
        <w:t xml:space="preserve"> </w:t>
      </w:r>
      <w:proofErr w:type="spellStart"/>
      <w:r>
        <w:t>respect</w:t>
      </w:r>
      <w:proofErr w:type="spellEnd"/>
      <w:r>
        <w:t xml:space="preserve"> to </w:t>
      </w:r>
      <w:proofErr w:type="spellStart"/>
      <w:r>
        <w:t>each</w:t>
      </w:r>
      <w:proofErr w:type="spellEnd"/>
      <w:r>
        <w:t xml:space="preserve"> </w:t>
      </w:r>
      <w:proofErr w:type="spellStart"/>
      <w:r>
        <w:t>other</w:t>
      </w:r>
      <w:proofErr w:type="spellEnd"/>
      <w:r>
        <w:t xml:space="preserve">, it </w:t>
      </w:r>
      <w:proofErr w:type="spellStart"/>
      <w:r>
        <w:t>follows</w:t>
      </w:r>
      <w:proofErr w:type="spellEnd"/>
      <w:r>
        <w:t xml:space="preserve"> </w:t>
      </w:r>
      <w:proofErr w:type="spellStart"/>
      <w:r>
        <w:t>that</w:t>
      </w:r>
      <w:proofErr w:type="spellEnd"/>
      <w:r>
        <w:t xml:space="preserve"> </w:t>
      </w:r>
      <w:proofErr w:type="spellStart"/>
      <w:r>
        <w:t>if</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w:t>
      </w:r>
      <w:proofErr w:type="spellEnd"/>
      <w:r>
        <w:t xml:space="preserve">, </w:t>
      </w:r>
      <w:proofErr w:type="spellStart"/>
      <w:r>
        <w:t>the</w:t>
      </w:r>
      <w:proofErr w:type="spellEnd"/>
      <w:r>
        <w:t xml:space="preserve"> </w:t>
      </w:r>
      <w:proofErr w:type="spellStart"/>
      <w:r>
        <w:t>actual</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w:t>
      </w:r>
      <w:proofErr w:type="spellStart"/>
      <w:r>
        <w:t>all</w:t>
      </w:r>
      <w:proofErr w:type="spellEnd"/>
      <w:r>
        <w:t xml:space="preserve"> </w:t>
      </w:r>
      <w:proofErr w:type="spellStart"/>
      <w:r>
        <w:t>times</w:t>
      </w:r>
      <w:proofErr w:type="spellEnd"/>
      <w:r>
        <w:t>.</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E7F02F5" w14:textId="6E48E325" w:rsidR="00041F8D" w:rsidRDefault="00041F8D" w:rsidP="0023222B">
      <w:pPr>
        <w:pStyle w:val="Heading1"/>
        <w:jc w:val="both"/>
        <w:rPr>
          <w:lang w:val="lv-LV"/>
        </w:rPr>
      </w:pPr>
      <w:proofErr w:type="spellStart"/>
      <w:r>
        <w:rPr>
          <w:lang w:val="lv-LV"/>
        </w:rPr>
        <w:lastRenderedPageBreak/>
        <w:t>Summary</w:t>
      </w:r>
      <w:proofErr w:type="spellEnd"/>
      <w:r>
        <w:rPr>
          <w:lang w:val="lv-LV"/>
        </w:rPr>
        <w:t xml:space="preserve"> </w:t>
      </w:r>
      <w:proofErr w:type="spellStart"/>
      <w:r>
        <w:rPr>
          <w:lang w:val="lv-LV"/>
        </w:rPr>
        <w:t>and</w:t>
      </w:r>
      <w:proofErr w:type="spellEnd"/>
      <w:r>
        <w:rPr>
          <w:lang w:val="lv-LV"/>
        </w:rPr>
        <w:t xml:space="preserve"> </w:t>
      </w:r>
      <w:proofErr w:type="spellStart"/>
      <w:r>
        <w:rPr>
          <w:lang w:val="lv-LV"/>
        </w:rPr>
        <w:t>method</w:t>
      </w:r>
      <w:proofErr w:type="spellEnd"/>
      <w:r>
        <w:rPr>
          <w:lang w:val="lv-LV"/>
        </w:rPr>
        <w:t xml:space="preserve"> </w:t>
      </w:r>
      <w:proofErr w:type="spellStart"/>
      <w:r>
        <w:rPr>
          <w:lang w:val="lv-LV"/>
        </w:rPr>
        <w:t>guide</w:t>
      </w:r>
      <w:proofErr w:type="spellEnd"/>
      <w:r>
        <w:rPr>
          <w:lang w:val="lv-LV"/>
        </w:rPr>
        <w:t>:</w:t>
      </w:r>
    </w:p>
    <w:p w14:paraId="0D109E57" w14:textId="77777777" w:rsidR="00041F8D" w:rsidRDefault="00041F8D" w:rsidP="00041F8D">
      <w:proofErr w:type="spellStart"/>
      <w:r>
        <w:t>The</w:t>
      </w:r>
      <w:proofErr w:type="spellEnd"/>
      <w:r>
        <w:t xml:space="preserve"> </w:t>
      </w:r>
      <w:proofErr w:type="spellStart"/>
      <w:r>
        <w:t>general</w:t>
      </w:r>
      <w:proofErr w:type="spellEnd"/>
      <w:r>
        <w:t xml:space="preserve"> </w:t>
      </w:r>
      <w:proofErr w:type="spellStart"/>
      <w:r>
        <w:t>procedure</w:t>
      </w:r>
      <w:proofErr w:type="spellEnd"/>
      <w:r>
        <w:t xml:space="preserve"> </w:t>
      </w:r>
      <w:proofErr w:type="spellStart"/>
      <w:r>
        <w:t>for</w:t>
      </w:r>
      <w:proofErr w:type="spellEnd"/>
      <w:r>
        <w:t xml:space="preserve"> </w:t>
      </w:r>
      <w:proofErr w:type="spellStart"/>
      <w:r>
        <w:t>using</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the</w:t>
      </w:r>
      <w:proofErr w:type="spellEnd"/>
      <w:r>
        <w:t xml:space="preserve"> </w:t>
      </w:r>
      <w:proofErr w:type="spellStart"/>
      <w:r>
        <w:t>following</w:t>
      </w:r>
      <w:proofErr w:type="spellEnd"/>
      <w:r>
        <w:t>:</w:t>
      </w:r>
    </w:p>
    <w:p w14:paraId="40C8B15C" w14:textId="73F2FFCE" w:rsidR="00041F8D" w:rsidRDefault="00041F8D" w:rsidP="00041F8D">
      <w:pPr>
        <w:pStyle w:val="ListParagraph"/>
        <w:numPr>
          <w:ilvl w:val="0"/>
          <w:numId w:val="6"/>
        </w:numPr>
      </w:pPr>
      <w:proofErr w:type="spellStart"/>
      <w:r>
        <w:t>Assign</w:t>
      </w:r>
      <w:proofErr w:type="spellEnd"/>
      <w:r>
        <w:t xml:space="preserve"> impedances </w:t>
      </w:r>
      <w:proofErr w:type="spellStart"/>
      <w:r>
        <w:t>of</w:t>
      </w:r>
      <w:proofErr w:type="spellEnd"/>
      <w:r>
        <w:t xml:space="preserve"> R , </w:t>
      </w:r>
      <w:proofErr w:type="spellStart"/>
      <w:r>
        <w:t>iωL</w:t>
      </w:r>
      <w:proofErr w:type="spellEnd"/>
      <w:r>
        <w:t xml:space="preserve">, </w:t>
      </w:r>
      <w:proofErr w:type="spellStart"/>
      <w:r>
        <w:t>and</w:t>
      </w:r>
      <w:proofErr w:type="spellEnd"/>
      <w:r>
        <w:t xml:space="preserve"> 1 / </w:t>
      </w:r>
      <w:proofErr w:type="spellStart"/>
      <w:r>
        <w:t>iωC</w:t>
      </w:r>
      <w:proofErr w:type="spellEnd"/>
      <w:r>
        <w:t xml:space="preserve"> to </w:t>
      </w:r>
      <w:proofErr w:type="spellStart"/>
      <w:r>
        <w:t>the</w:t>
      </w:r>
      <w:proofErr w:type="spellEnd"/>
      <w:r>
        <w:t xml:space="preserve"> </w:t>
      </w:r>
      <w:proofErr w:type="spellStart"/>
      <w:r>
        <w:t>resistors</w:t>
      </w:r>
      <w:proofErr w:type="spellEnd"/>
      <w:r>
        <w:t xml:space="preserve">, </w:t>
      </w:r>
      <w:proofErr w:type="spellStart"/>
      <w:r>
        <w:t>inductors</w:t>
      </w:r>
      <w:proofErr w:type="spellEnd"/>
      <w:r>
        <w:t xml:space="preserve">, </w:t>
      </w:r>
      <w:proofErr w:type="spellStart"/>
      <w:r>
        <w:t>and</w:t>
      </w:r>
      <w:proofErr w:type="spellEnd"/>
      <w:r>
        <w:t xml:space="preserve"> </w:t>
      </w:r>
      <w:proofErr w:type="spellStart"/>
      <w:r>
        <w:t>capacitors</w:t>
      </w:r>
      <w:proofErr w:type="spellEnd"/>
      <w:r>
        <w:t xml:space="preserve"> </w:t>
      </w:r>
      <w:proofErr w:type="spellStart"/>
      <w:r>
        <w:t>in</w:t>
      </w:r>
      <w:proofErr w:type="spellEnd"/>
      <w:r>
        <w:t xml:space="preserve"> </w:t>
      </w:r>
      <w:proofErr w:type="spellStart"/>
      <w:r>
        <w:t>the</w:t>
      </w:r>
      <w:proofErr w:type="spellEnd"/>
      <w:r>
        <w:t xml:space="preserve"> </w:t>
      </w:r>
      <w:proofErr w:type="spellStart"/>
      <w:r>
        <w:t>circuit</w:t>
      </w:r>
      <w:proofErr w:type="spellEnd"/>
      <w:r>
        <w:t xml:space="preserve">, </w:t>
      </w:r>
      <w:proofErr w:type="spellStart"/>
      <w:r>
        <w:t>and</w:t>
      </w:r>
      <w:proofErr w:type="spellEnd"/>
      <w:r>
        <w:t xml:space="preserve"> </w:t>
      </w:r>
      <w:proofErr w:type="spellStart"/>
      <w:r>
        <w:t>then</w:t>
      </w:r>
      <w:proofErr w:type="spellEnd"/>
      <w:r>
        <w:t xml:space="preserve"> </w:t>
      </w:r>
      <w:proofErr w:type="spellStart"/>
      <w:r>
        <w:t>use</w:t>
      </w:r>
      <w:proofErr w:type="spellEnd"/>
      <w:r>
        <w:t xml:space="preserve"> </w:t>
      </w:r>
      <w:proofErr w:type="spellStart"/>
      <w:r>
        <w:t>the</w:t>
      </w:r>
      <w:proofErr w:type="spellEnd"/>
      <w:r>
        <w:t xml:space="preserve"> </w:t>
      </w:r>
      <w:proofErr w:type="spellStart"/>
      <w:r>
        <w:t>standard</w:t>
      </w:r>
      <w:proofErr w:type="spellEnd"/>
      <w:r>
        <w:t xml:space="preserve"> </w:t>
      </w:r>
      <w:proofErr w:type="spellStart"/>
      <w:r>
        <w:t>rules</w:t>
      </w:r>
      <w:proofErr w:type="spellEnd"/>
      <w:r>
        <w:t xml:space="preserve"> </w:t>
      </w:r>
      <w:proofErr w:type="spellStart"/>
      <w:r>
        <w:t>for</w:t>
      </w:r>
      <w:proofErr w:type="spellEnd"/>
      <w:r>
        <w:t xml:space="preserve"> </w:t>
      </w:r>
      <w:proofErr w:type="spellStart"/>
      <w:r>
        <w:t>adding</w:t>
      </w:r>
      <w:proofErr w:type="spellEnd"/>
      <w:r>
        <w:t xml:space="preserve"> impedances </w:t>
      </w:r>
      <w:proofErr w:type="spellStart"/>
      <w:r>
        <w:t>in</w:t>
      </w:r>
      <w:proofErr w:type="spellEnd"/>
      <w:r>
        <w:t xml:space="preserve"> </w:t>
      </w:r>
      <w:proofErr w:type="spellStart"/>
      <w:r>
        <w:t>series</w:t>
      </w:r>
      <w:proofErr w:type="spellEnd"/>
      <w:r>
        <w:t xml:space="preserve"> </w:t>
      </w:r>
      <w:proofErr w:type="spellStart"/>
      <w:r>
        <w:t>and</w:t>
      </w:r>
      <w:proofErr w:type="spellEnd"/>
      <w:r>
        <w:t xml:space="preserve"> </w:t>
      </w:r>
      <w:proofErr w:type="spellStart"/>
      <w:r>
        <w:t>in</w:t>
      </w:r>
      <w:proofErr w:type="spellEnd"/>
      <w:r>
        <w:t xml:space="preserve"> </w:t>
      </w:r>
      <w:proofErr w:type="spellStart"/>
      <w:r>
        <w:t>parallel</w:t>
      </w:r>
      <w:proofErr w:type="spellEnd"/>
    </w:p>
    <w:p w14:paraId="6A3B7FD2" w14:textId="77777777" w:rsidR="00041F8D" w:rsidRDefault="00041F8D" w:rsidP="00041F8D">
      <w:pPr>
        <w:pStyle w:val="ListParagraph"/>
        <w:numPr>
          <w:ilvl w:val="0"/>
          <w:numId w:val="6"/>
        </w:numPr>
      </w:pPr>
      <w:proofErr w:type="spellStart"/>
      <w:r>
        <w:t>Write</w:t>
      </w:r>
      <w:proofErr w:type="spellEnd"/>
      <w:r>
        <w:t xml:space="preserve"> </w:t>
      </w:r>
      <w:proofErr w:type="spellStart"/>
      <w:r>
        <w:t>down</w:t>
      </w:r>
      <w:proofErr w:type="spellEnd"/>
      <w:r>
        <w:t xml:space="preserve">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 xml:space="preserve">Z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circuit</w:t>
      </w:r>
      <w:proofErr w:type="spellEnd"/>
      <w:r>
        <w:t xml:space="preserve"> </w:t>
      </w:r>
      <w:proofErr w:type="spellStart"/>
      <w:r>
        <w:t>or</w:t>
      </w:r>
      <w:proofErr w:type="spellEnd"/>
      <w:r>
        <w:t xml:space="preserve"> </w:t>
      </w:r>
      <w:proofErr w:type="spellStart"/>
      <w:r>
        <w:t>any</w:t>
      </w:r>
      <w:proofErr w:type="spellEnd"/>
      <w:r>
        <w:t xml:space="preserve"> </w:t>
      </w:r>
      <w:proofErr w:type="spellStart"/>
      <w:r>
        <w:t>subpart</w:t>
      </w:r>
      <w:proofErr w:type="spellEnd"/>
      <w:r>
        <w:t xml:space="preserve">, just </w:t>
      </w:r>
      <w:proofErr w:type="spellStart"/>
      <w:r>
        <w:t>as</w:t>
      </w:r>
      <w:proofErr w:type="spellEnd"/>
      <w:r>
        <w:t xml:space="preserve"> </w:t>
      </w:r>
      <w:proofErr w:type="spellStart"/>
      <w:r>
        <w:t>you</w:t>
      </w:r>
      <w:proofErr w:type="spellEnd"/>
      <w:r>
        <w:t xml:space="preserve"> </w:t>
      </w:r>
      <w:proofErr w:type="spellStart"/>
      <w:r>
        <w:t>would</w:t>
      </w:r>
      <w:proofErr w:type="spellEnd"/>
      <w:r>
        <w:t xml:space="preserve"> </w:t>
      </w:r>
      <w:proofErr w:type="spellStart"/>
      <w:r>
        <w:t>for</w:t>
      </w:r>
      <w:proofErr w:type="spellEnd"/>
      <w:r>
        <w:t xml:space="preserve"> a </w:t>
      </w:r>
      <w:proofErr w:type="spellStart"/>
      <w:r>
        <w:t>network</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resistors</w:t>
      </w:r>
      <w:proofErr w:type="spellEnd"/>
      <w:r>
        <w:t>.</w:t>
      </w:r>
    </w:p>
    <w:p w14:paraId="0DAA6D87" w14:textId="07A38637" w:rsidR="00041F8D" w:rsidRPr="00041F8D" w:rsidRDefault="00041F8D" w:rsidP="00041F8D">
      <w:pPr>
        <w:pStyle w:val="ListParagraph"/>
        <w:numPr>
          <w:ilvl w:val="0"/>
          <w:numId w:val="6"/>
        </w:numPr>
      </w:pPr>
      <w:r>
        <w:t xml:space="preserve">Express </w:t>
      </w:r>
      <w:proofErr w:type="spellStart"/>
      <w:r>
        <w:t>the</w:t>
      </w:r>
      <w:proofErr w:type="spellEnd"/>
      <w:r>
        <w:t xml:space="preserve"> </w:t>
      </w:r>
      <w:proofErr w:type="spellStart"/>
      <w:r>
        <w:t>searched</w:t>
      </w:r>
      <w:proofErr w:type="spellEnd"/>
      <w:r>
        <w:t xml:space="preserve"> </w:t>
      </w:r>
      <w:proofErr w:type="spellStart"/>
      <w:r>
        <w:t>for</w:t>
      </w:r>
      <w:proofErr w:type="spellEnd"/>
      <w:r>
        <w:t xml:space="preserve"> </w:t>
      </w:r>
      <w:proofErr w:type="spellStart"/>
      <w:r>
        <w:t>quanitity</w:t>
      </w:r>
      <w:proofErr w:type="spellEnd"/>
      <w:r>
        <w:t xml:space="preserve">, </w:t>
      </w:r>
      <w:proofErr w:type="spellStart"/>
      <w:r>
        <w:t>for</w:t>
      </w:r>
      <w:proofErr w:type="spellEnd"/>
      <w:r>
        <w:t xml:space="preserve"> </w:t>
      </w:r>
      <w:proofErr w:type="spellStart"/>
      <w:r>
        <w:t>example</w:t>
      </w:r>
      <w:proofErr w:type="spellEnd"/>
      <w:r>
        <w:t xml:space="preserv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w:t>
      </w:r>
      <w:proofErr w:type="spellStart"/>
      <w:r w:rsidRPr="00041F8D">
        <w:rPr>
          <w:rFonts w:eastAsiaTheme="minorEastAsia"/>
        </w:rPr>
        <w:t>in</w:t>
      </w:r>
      <w:proofErr w:type="spellEnd"/>
      <w:r w:rsidRPr="00041F8D">
        <w:rPr>
          <w:rFonts w:eastAsiaTheme="minorEastAsia"/>
        </w:rPr>
        <w:t xml:space="preserve"> </w:t>
      </w:r>
      <w:proofErr w:type="spellStart"/>
      <w:r w:rsidRPr="00041F8D">
        <w:rPr>
          <w:rFonts w:eastAsiaTheme="minorEastAsia"/>
        </w:rPr>
        <w:t>the</w:t>
      </w:r>
      <w:proofErr w:type="spellEnd"/>
      <w:r w:rsidRPr="00041F8D">
        <w:rPr>
          <w:rFonts w:eastAsiaTheme="minorEastAsia"/>
        </w:rPr>
        <w:t xml:space="preserve"> </w:t>
      </w:r>
      <w:proofErr w:type="spellStart"/>
      <w:r w:rsidRPr="00041F8D">
        <w:rPr>
          <w:rFonts w:eastAsiaTheme="minorEastAsia"/>
        </w:rPr>
        <w:t>form</w:t>
      </w:r>
      <w:proofErr w:type="spellEnd"/>
      <w:r w:rsidRPr="00041F8D">
        <w:rPr>
          <w:rFonts w:eastAsiaTheme="minorEastAsia"/>
        </w:rPr>
        <w:t xml:space="preserve">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proofErr w:type="spellStart"/>
      <w:r>
        <w:rPr>
          <w:rFonts w:eastAsiaTheme="minorEastAsia"/>
        </w:rPr>
        <w:t>Then</w:t>
      </w:r>
      <w:proofErr w:type="spellEnd"/>
      <w:r>
        <w:rPr>
          <w:rFonts w:eastAsiaTheme="minorEastAsia"/>
        </w:rPr>
        <w:t xml:space="preserve"> </w:t>
      </w:r>
      <w:proofErr w:type="spellStart"/>
      <w:r>
        <w:rPr>
          <w:rFonts w:eastAsiaTheme="minorEastAsia"/>
        </w:rPr>
        <w:t>finally</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express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actual</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real</w:t>
      </w:r>
      <w:proofErr w:type="spellEnd"/>
      <w:r>
        <w:rPr>
          <w:rFonts w:eastAsiaTheme="minorEastAsia"/>
        </w:rPr>
        <w:t xml:space="preserve"> </w:t>
      </w:r>
      <w:proofErr w:type="spellStart"/>
      <w:r>
        <w:rPr>
          <w:rFonts w:eastAsiaTheme="minorEastAsia"/>
        </w:rPr>
        <w:t>part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time-dependant</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representation</w:t>
      </w:r>
      <w:proofErr w:type="spellEnd"/>
      <w:r>
        <w:rPr>
          <w:rFonts w:eastAsiaTheme="minorEastAsia"/>
        </w:rPr>
        <w:t xml:space="preserve">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proofErr w:type="spellStart"/>
      <w:r>
        <w:t>Remember</w:t>
      </w:r>
      <w:proofErr w:type="spellEnd"/>
      <w:r>
        <w:t xml:space="preserve"> </w:t>
      </w:r>
      <w:proofErr w:type="spellStart"/>
      <w:r>
        <w:t>that</w:t>
      </w:r>
      <w:proofErr w:type="spellEnd"/>
      <w:r>
        <w:t xml:space="preserve"> </w:t>
      </w:r>
      <w:proofErr w:type="spellStart"/>
      <w:r>
        <w:t>throughout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all</w:t>
      </w:r>
      <w:proofErr w:type="spellEnd"/>
      <w:r>
        <w:t xml:space="preserve"> </w:t>
      </w:r>
      <w:proofErr w:type="spellStart"/>
      <w:r>
        <w:t>Kirchoff’s</w:t>
      </w:r>
      <w:proofErr w:type="spellEnd"/>
      <w:r>
        <w:t xml:space="preserve"> </w:t>
      </w:r>
      <w:proofErr w:type="spellStart"/>
      <w:r>
        <w:t>rules</w:t>
      </w:r>
      <w:proofErr w:type="spellEnd"/>
      <w:r>
        <w:t xml:space="preserve"> </w:t>
      </w:r>
      <w:proofErr w:type="spellStart"/>
      <w:r>
        <w:t>apply</w:t>
      </w:r>
      <w:proofErr w:type="spellEnd"/>
      <w:r>
        <w:t xml:space="preserve"> </w:t>
      </w:r>
      <w:proofErr w:type="spellStart"/>
      <w:r>
        <w:t>and</w:t>
      </w:r>
      <w:proofErr w:type="spellEnd"/>
      <w:r>
        <w:t xml:space="preserve"> </w:t>
      </w:r>
      <w:proofErr w:type="spellStart"/>
      <w:r>
        <w:t>we</w:t>
      </w:r>
      <w:proofErr w:type="spellEnd"/>
      <w:r>
        <w:t xml:space="preserve"> </w:t>
      </w:r>
      <w:proofErr w:type="spellStart"/>
      <w:r>
        <w:t>can</w:t>
      </w:r>
      <w:proofErr w:type="spellEnd"/>
      <w:r>
        <w:t xml:space="preserve"> sum </w:t>
      </w:r>
      <w:proofErr w:type="spellStart"/>
      <w:r>
        <w:t>and</w:t>
      </w:r>
      <w:proofErr w:type="spellEnd"/>
      <w:r>
        <w:t xml:space="preserve"> </w:t>
      </w:r>
      <w:proofErr w:type="spellStart"/>
      <w:r>
        <w:t>subtract</w:t>
      </w:r>
      <w:proofErr w:type="spellEnd"/>
      <w:r>
        <w:t xml:space="preserve"> </w:t>
      </w:r>
      <w:proofErr w:type="spellStart"/>
      <w:r>
        <w:t>all</w:t>
      </w:r>
      <w:proofErr w:type="spellEnd"/>
      <w:r>
        <w:t xml:space="preserve"> </w:t>
      </w:r>
      <w:proofErr w:type="spellStart"/>
      <w:r>
        <w:t>currents</w:t>
      </w:r>
      <w:proofErr w:type="spellEnd"/>
      <w:r>
        <w:t xml:space="preserve"> </w:t>
      </w:r>
      <w:proofErr w:type="spellStart"/>
      <w:r>
        <w:t>and</w:t>
      </w:r>
      <w:proofErr w:type="spellEnd"/>
      <w:r>
        <w:t xml:space="preserve"> </w:t>
      </w:r>
      <w:proofErr w:type="spellStart"/>
      <w:r>
        <w:t>voltages</w:t>
      </w:r>
      <w:proofErr w:type="spellEnd"/>
      <w:r>
        <w:t xml:space="preserve"> </w:t>
      </w:r>
      <w:proofErr w:type="spellStart"/>
      <w:r>
        <w:t>accordingly</w:t>
      </w:r>
      <w:proofErr w:type="spellEnd"/>
      <w:r>
        <w:t>. (</w:t>
      </w:r>
      <w:proofErr w:type="spellStart"/>
      <w:r>
        <w:t>Remember</w:t>
      </w:r>
      <w:proofErr w:type="spellEnd"/>
      <w:r>
        <w:t>: “</w:t>
      </w:r>
      <w:proofErr w:type="spellStart"/>
      <w:r>
        <w:t>if</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w:t>
      </w:r>
      <w:proofErr w:type="spellEnd"/>
      <w:r>
        <w:t xml:space="preserve">, </w:t>
      </w:r>
      <w:proofErr w:type="spellStart"/>
      <w:r>
        <w:t>the</w:t>
      </w:r>
      <w:proofErr w:type="spellEnd"/>
      <w:r>
        <w:t xml:space="preserve"> </w:t>
      </w:r>
      <w:proofErr w:type="spellStart"/>
      <w:r>
        <w:t>actual</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w:t>
      </w:r>
      <w:proofErr w:type="spellStart"/>
      <w:r>
        <w:t>all</w:t>
      </w:r>
      <w:proofErr w:type="spellEnd"/>
      <w:r>
        <w:t xml:space="preserve"> </w:t>
      </w:r>
      <w:proofErr w:type="spellStart"/>
      <w:r>
        <w:t>times</w:t>
      </w:r>
      <w:proofErr w:type="spellEnd"/>
      <w:r>
        <w:t>.”)</w:t>
      </w:r>
    </w:p>
    <w:p w14:paraId="0CCD375F" w14:textId="538C8FE2" w:rsidR="00B72738" w:rsidRPr="00B72738" w:rsidRDefault="00B72738" w:rsidP="00041F8D">
      <w:r>
        <w:t xml:space="preserve">A </w:t>
      </w:r>
      <w:proofErr w:type="spellStart"/>
      <w:r>
        <w:t>full</w:t>
      </w:r>
      <w:proofErr w:type="spellEnd"/>
      <w:r>
        <w:t xml:space="preserve"> </w:t>
      </w:r>
      <w:proofErr w:type="spellStart"/>
      <w:r>
        <w:t>overview</w:t>
      </w:r>
      <w:proofErr w:type="spellEnd"/>
      <w:r>
        <w:t xml:space="preserve"> </w:t>
      </w:r>
      <w:proofErr w:type="spellStart"/>
      <w:r>
        <w:t>of</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and</w:t>
      </w:r>
      <w:proofErr w:type="spellEnd"/>
      <w:r>
        <w:t xml:space="preserve"> </w:t>
      </w:r>
      <w:proofErr w:type="spellStart"/>
      <w:r>
        <w:t>example</w:t>
      </w:r>
      <w:proofErr w:type="spellEnd"/>
      <w:r>
        <w:t xml:space="preserve"> </w:t>
      </w:r>
      <w:proofErr w:type="spellStart"/>
      <w:r>
        <w:t>problems</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in</w:t>
      </w:r>
      <w:proofErr w:type="spellEnd"/>
      <w:r>
        <w:t xml:space="preserve"> </w:t>
      </w:r>
      <w:proofErr w:type="spellStart"/>
      <w:r>
        <w:t>Purcell</w:t>
      </w:r>
      <w:proofErr w:type="spellEnd"/>
      <w:r>
        <w:t xml:space="preserve"> </w:t>
      </w:r>
      <w:proofErr w:type="spellStart"/>
      <w:r>
        <w:t>and</w:t>
      </w:r>
      <w:proofErr w:type="spellEnd"/>
      <w:r>
        <w:t xml:space="preserve"> </w:t>
      </w:r>
      <w:proofErr w:type="spellStart"/>
      <w:r>
        <w:t>Morin</w:t>
      </w:r>
      <w:proofErr w:type="spellEnd"/>
      <w:r>
        <w:t xml:space="preserve"> </w:t>
      </w:r>
      <w:proofErr w:type="spellStart"/>
      <w:r>
        <w:rPr>
          <w:i/>
          <w:iCs/>
        </w:rPr>
        <w:t>Electricity</w:t>
      </w:r>
      <w:proofErr w:type="spellEnd"/>
      <w:r>
        <w:rPr>
          <w:i/>
          <w:iCs/>
        </w:rPr>
        <w:t xml:space="preserve"> </w:t>
      </w:r>
      <w:proofErr w:type="spellStart"/>
      <w:r>
        <w:rPr>
          <w:i/>
          <w:iCs/>
        </w:rPr>
        <w:t>and</w:t>
      </w:r>
      <w:proofErr w:type="spellEnd"/>
      <w:r>
        <w:rPr>
          <w:i/>
          <w:iCs/>
        </w:rPr>
        <w:t xml:space="preserve"> </w:t>
      </w:r>
      <w:proofErr w:type="spellStart"/>
      <w:r>
        <w:rPr>
          <w:i/>
          <w:iCs/>
        </w:rPr>
        <w:t>Magnetism</w:t>
      </w:r>
      <w:proofErr w:type="spellEnd"/>
      <w:r>
        <w:rPr>
          <w:i/>
          <w:iCs/>
        </w:rPr>
        <w:t xml:space="preserve"> </w:t>
      </w:r>
      <w:proofErr w:type="spellStart"/>
      <w:r>
        <w:t>Chapter</w:t>
      </w:r>
      <w:proofErr w:type="spellEnd"/>
      <w:r>
        <w:t xml:space="preserve">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910E5BC" w14:textId="5E163919" w:rsidR="002D0DD0" w:rsidRDefault="00F87867" w:rsidP="0023222B">
      <w:pPr>
        <w:pStyle w:val="Heading1"/>
        <w:jc w:val="both"/>
      </w:pPr>
      <w:r>
        <w:lastRenderedPageBreak/>
        <w:t>Optics</w:t>
      </w:r>
    </w:p>
    <w:p w14:paraId="15995425" w14:textId="363DBDAC" w:rsidR="00413BF2" w:rsidRDefault="00413BF2" w:rsidP="00413BF2">
      <w:pPr>
        <w:rPr>
          <w:lang w:val="en-GB"/>
        </w:rPr>
      </w:pP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52F0F5C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5349E2D7" w14:textId="1BBBB3EC"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1">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2">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7FF04455" w14:textId="2F2E6359" w:rsidR="00BB65DB" w:rsidRDefault="00BB65DB" w:rsidP="00413BF2">
      <w:pPr>
        <w:rPr>
          <w:rFonts w:eastAsiaTheme="minorEastAsia"/>
          <w:lang w:val="en-GB"/>
        </w:rPr>
      </w:pPr>
      <w:r>
        <w:rPr>
          <w:rFonts w:eastAsiaTheme="minorEastAsia"/>
          <w:lang w:val="en-GB"/>
        </w:rPr>
        <w:lastRenderedPageBreak/>
        <w:t>Note: if the lens systems are in a different environment</w:t>
      </w:r>
      <w:r w:rsidR="003E20BD">
        <w:rPr>
          <w:rFonts w:eastAsiaTheme="minorEastAsia"/>
          <w:lang w:val="en-GB"/>
        </w:rPr>
        <w:t xml:space="preserve"> than air</w:t>
      </w:r>
      <w:r>
        <w:rPr>
          <w:rFonts w:eastAsiaTheme="minorEastAsia"/>
          <w:lang w:val="en-GB"/>
        </w:rPr>
        <w:t>, we have to be more careful. We can still deconstruct the lenses into various half lenses and so on, but we need to take into account the different index</w:t>
      </w:r>
      <w:r w:rsidR="003E20BD">
        <w:rPr>
          <w:rFonts w:eastAsiaTheme="minorEastAsia"/>
          <w:lang w:val="en-GB"/>
        </w:rPr>
        <w:t>es</w:t>
      </w:r>
      <w:r>
        <w:rPr>
          <w:rFonts w:eastAsiaTheme="minorEastAsia"/>
          <w:lang w:val="en-GB"/>
        </w:rPr>
        <w:t xml:space="preserve">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537AC22E" w:rsidR="00834B0C" w:rsidRPr="00834B0C" w:rsidRDefault="00834B0C" w:rsidP="00834B0C">
      <w:pPr>
        <w:pStyle w:val="ListParagraph"/>
        <w:numPr>
          <w:ilvl w:val="0"/>
          <w:numId w:val="4"/>
        </w:numPr>
        <w:rPr>
          <w:b/>
          <w:bCs/>
          <w:lang w:val="en-US"/>
        </w:rPr>
      </w:pPr>
      <w:r>
        <w:rPr>
          <w:noProof/>
          <w:lang w:val="en-GB"/>
        </w:rPr>
        <w:drawing>
          <wp:anchor distT="0" distB="0" distL="114300" distR="114300" simplePos="0" relativeHeight="251660288" behindDoc="0" locked="0" layoutInCell="1" allowOverlap="1" wp14:anchorId="27E73B11" wp14:editId="277850D4">
            <wp:simplePos x="0" y="0"/>
            <wp:positionH relativeFrom="margin">
              <wp:align>center</wp:align>
            </wp:positionH>
            <wp:positionV relativeFrom="topMargin">
              <wp:posOffset>6770370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sidRPr="00834B0C">
        <w:rPr>
          <w:lang w:val="en-US"/>
        </w:rPr>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4629FA79" w:rsidR="00F87867" w:rsidRDefault="00F87867" w:rsidP="0023222B">
      <w:pPr>
        <w:jc w:val="both"/>
        <w:rPr>
          <w:lang w:val="en-GB"/>
        </w:rPr>
      </w:pPr>
      <w:proofErr w:type="spellStart"/>
      <w:r>
        <w:rPr>
          <w:lang w:val="en-GB"/>
        </w:rPr>
        <w:t>Ņūtona</w:t>
      </w:r>
      <w:proofErr w:type="spellEnd"/>
      <w:r>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2DED8B15" w:rsidR="00F87867" w:rsidRDefault="00F87867" w:rsidP="0023222B">
      <w:pPr>
        <w:jc w:val="both"/>
        <w:rPr>
          <w:lang w:val="en-GB"/>
        </w:rPr>
      </w:pPr>
    </w:p>
    <w:p w14:paraId="23C2FE9A" w14:textId="75361AD1" w:rsidR="00465FD2" w:rsidRPr="00465FD2" w:rsidRDefault="00465FD2" w:rsidP="00465FD2">
      <w:pPr>
        <w:rPr>
          <w:rFonts w:eastAsiaTheme="majorEastAsia"/>
          <w:b/>
          <w:bCs/>
          <w:noProof/>
          <w:lang w:val="en-GB"/>
        </w:rPr>
      </w:pPr>
      <w:r w:rsidRPr="00465FD2">
        <w:rPr>
          <w:b/>
          <w:bCs/>
          <w:noProof/>
        </w:rPr>
        <w:br w:type="page"/>
      </w:r>
    </w:p>
    <w:p w14:paraId="64A90CE0" w14:textId="50C8005E" w:rsidR="00F87867" w:rsidRDefault="004607C8" w:rsidP="0023222B">
      <w:pPr>
        <w:pStyle w:val="Heading1"/>
        <w:jc w:val="both"/>
        <w:rPr>
          <w:noProof/>
        </w:rPr>
      </w:pPr>
      <w:r>
        <w:rPr>
          <w:noProof/>
        </w:rPr>
        <w:lastRenderedPageBreak/>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5"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proofErr w:type="spellStart"/>
      <w:r w:rsidRPr="00997513">
        <w:rPr>
          <w:color w:val="202122"/>
          <w:shd w:val="clear" w:color="auto" w:fill="FFFFFF"/>
        </w:rPr>
        <w:t>in</w:t>
      </w:r>
      <w:proofErr w:type="spellEnd"/>
      <w:r w:rsidRPr="00997513">
        <w:rPr>
          <w:color w:val="202122"/>
          <w:shd w:val="clear" w:color="auto" w:fill="FFFFFF"/>
        </w:rPr>
        <w:t> </w:t>
      </w:r>
      <w:proofErr w:type="spellStart"/>
      <w:r w:rsidRPr="00997513">
        <w:rPr>
          <w:shd w:val="clear" w:color="auto" w:fill="FFFFFF"/>
        </w:rPr>
        <w:t>electrostatics</w:t>
      </w:r>
      <w:proofErr w:type="spellEnd"/>
      <w:r w:rsidRPr="00997513">
        <w:rPr>
          <w:color w:val="202122"/>
          <w:shd w:val="clear" w:color="auto" w:fill="FFFFFF"/>
        </w:rPr>
        <w:t xml:space="preserve"> to </w:t>
      </w:r>
      <w:proofErr w:type="spellStart"/>
      <w:r w:rsidRPr="00997513">
        <w:rPr>
          <w:color w:val="202122"/>
          <w:shd w:val="clear" w:color="auto" w:fill="FFFFFF"/>
        </w:rPr>
        <w:t>simply</w:t>
      </w:r>
      <w:proofErr w:type="spellEnd"/>
      <w:r w:rsidRPr="00997513">
        <w:rPr>
          <w:color w:val="202122"/>
          <w:shd w:val="clear" w:color="auto" w:fill="FFFFFF"/>
        </w:rPr>
        <w:t xml:space="preserve"> </w:t>
      </w:r>
      <w:proofErr w:type="spellStart"/>
      <w:r w:rsidRPr="00997513">
        <w:rPr>
          <w:color w:val="202122"/>
          <w:shd w:val="clear" w:color="auto" w:fill="FFFFFF"/>
        </w:rPr>
        <w:t>calculate</w:t>
      </w:r>
      <w:proofErr w:type="spellEnd"/>
      <w:r w:rsidRPr="00997513">
        <w:rPr>
          <w:color w:val="202122"/>
          <w:shd w:val="clear" w:color="auto" w:fill="FFFFFF"/>
        </w:rPr>
        <w:t xml:space="preserve"> </w:t>
      </w:r>
      <w:proofErr w:type="spellStart"/>
      <w:r w:rsidRPr="00997513">
        <w:rPr>
          <w:color w:val="202122"/>
          <w:shd w:val="clear" w:color="auto" w:fill="FFFFFF"/>
        </w:rPr>
        <w:t>or</w:t>
      </w:r>
      <w:proofErr w:type="spellEnd"/>
      <w:r w:rsidRPr="00997513">
        <w:rPr>
          <w:color w:val="202122"/>
          <w:shd w:val="clear" w:color="auto" w:fill="FFFFFF"/>
        </w:rPr>
        <w:t xml:space="preserve"> </w:t>
      </w:r>
      <w:proofErr w:type="spellStart"/>
      <w:r w:rsidRPr="00997513">
        <w:rPr>
          <w:color w:val="202122"/>
          <w:shd w:val="clear" w:color="auto" w:fill="FFFFFF"/>
        </w:rPr>
        <w:t>visualize</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distribution</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electric</w:t>
      </w:r>
      <w:proofErr w:type="spellEnd"/>
      <w:r w:rsidRPr="00997513">
        <w:rPr>
          <w:color w:val="202122"/>
          <w:shd w:val="clear" w:color="auto" w:fill="FFFFFF"/>
        </w:rPr>
        <w:t xml:space="preserve"> </w:t>
      </w:r>
      <w:proofErr w:type="spellStart"/>
      <w:r w:rsidRPr="00997513">
        <w:rPr>
          <w:color w:val="202122"/>
          <w:shd w:val="clear" w:color="auto" w:fill="FFFFFF"/>
        </w:rPr>
        <w:t>field</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charge</w:t>
      </w:r>
      <w:proofErr w:type="spellEnd"/>
      <w:r w:rsidRPr="00997513">
        <w:rPr>
          <w:color w:val="202122"/>
          <w:shd w:val="clear" w:color="auto" w:fill="FFFFFF"/>
        </w:rPr>
        <w:t xml:space="preserve"> </w:t>
      </w:r>
      <w:proofErr w:type="spellStart"/>
      <w:r w:rsidRPr="00997513">
        <w:rPr>
          <w:color w:val="202122"/>
          <w:shd w:val="clear" w:color="auto" w:fill="FFFFFF"/>
        </w:rPr>
        <w:t>in</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vicinity</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conducting</w:t>
      </w:r>
      <w:proofErr w:type="spellEnd"/>
      <w:r w:rsidRPr="00997513">
        <w:rPr>
          <w:color w:val="202122"/>
          <w:shd w:val="clear" w:color="auto" w:fill="FFFFFF"/>
        </w:rPr>
        <w:t xml:space="preserve"> </w:t>
      </w:r>
      <w:proofErr w:type="spellStart"/>
      <w:r w:rsidRPr="00997513">
        <w:rPr>
          <w:color w:val="202122"/>
          <w:shd w:val="clear" w:color="auto" w:fill="FFFFFF"/>
        </w:rPr>
        <w:t>surface</w:t>
      </w:r>
      <w:proofErr w:type="spellEnd"/>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3488ED0B"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ids×r</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lastRenderedPageBreak/>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68044F72" w14:textId="77777777" w:rsidR="00C73113" w:rsidRDefault="00C73113">
      <w:pPr>
        <w:rPr>
          <w:rFonts w:eastAsiaTheme="majorEastAsia"/>
          <w:b/>
          <w:bCs/>
          <w:lang w:val="en-GB"/>
        </w:rPr>
      </w:pPr>
      <w:r>
        <w:br w:type="page"/>
      </w:r>
    </w:p>
    <w:p w14:paraId="7DE9119B" w14:textId="750BFD60"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77777777" w:rsidR="001A1490" w:rsidRPr="00633631" w:rsidRDefault="001A1490" w:rsidP="00633631">
      <w:pPr>
        <w:rPr>
          <w:b/>
          <w:bCs/>
          <w:lang w:val="en-GB"/>
        </w:rPr>
      </w:pPr>
    </w:p>
    <w:sectPr w:rsidR="001A1490"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3"/>
  </w:num>
  <w:num w:numId="3" w16cid:durableId="2111123200">
    <w:abstractNumId w:val="2"/>
  </w:num>
  <w:num w:numId="4" w16cid:durableId="116720255">
    <w:abstractNumId w:val="5"/>
  </w:num>
  <w:num w:numId="5" w16cid:durableId="1468665631">
    <w:abstractNumId w:val="4"/>
  </w:num>
  <w:num w:numId="6" w16cid:durableId="1917861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41F8D"/>
    <w:rsid w:val="00055FC8"/>
    <w:rsid w:val="00064E79"/>
    <w:rsid w:val="000A0AEF"/>
    <w:rsid w:val="00115CC9"/>
    <w:rsid w:val="00150700"/>
    <w:rsid w:val="00161D66"/>
    <w:rsid w:val="00173C61"/>
    <w:rsid w:val="001A1490"/>
    <w:rsid w:val="001B782E"/>
    <w:rsid w:val="0023222B"/>
    <w:rsid w:val="00254B21"/>
    <w:rsid w:val="002D0DD0"/>
    <w:rsid w:val="00311F58"/>
    <w:rsid w:val="003464E8"/>
    <w:rsid w:val="00393E18"/>
    <w:rsid w:val="003A44C8"/>
    <w:rsid w:val="003A63A9"/>
    <w:rsid w:val="003E20BD"/>
    <w:rsid w:val="003E604B"/>
    <w:rsid w:val="00401171"/>
    <w:rsid w:val="00402B70"/>
    <w:rsid w:val="00412EF7"/>
    <w:rsid w:val="00413BF2"/>
    <w:rsid w:val="00447BA1"/>
    <w:rsid w:val="00453D51"/>
    <w:rsid w:val="004607C8"/>
    <w:rsid w:val="0046305D"/>
    <w:rsid w:val="00465019"/>
    <w:rsid w:val="00465FD2"/>
    <w:rsid w:val="0049689E"/>
    <w:rsid w:val="005325F5"/>
    <w:rsid w:val="005716F8"/>
    <w:rsid w:val="00595056"/>
    <w:rsid w:val="005B137E"/>
    <w:rsid w:val="005B37A9"/>
    <w:rsid w:val="005E6A6E"/>
    <w:rsid w:val="006062A0"/>
    <w:rsid w:val="00614B4B"/>
    <w:rsid w:val="006326C9"/>
    <w:rsid w:val="00633117"/>
    <w:rsid w:val="00633631"/>
    <w:rsid w:val="00654BCE"/>
    <w:rsid w:val="00662D8E"/>
    <w:rsid w:val="00692820"/>
    <w:rsid w:val="006A62AA"/>
    <w:rsid w:val="006C2FEC"/>
    <w:rsid w:val="007169E2"/>
    <w:rsid w:val="00716E7B"/>
    <w:rsid w:val="00735AAA"/>
    <w:rsid w:val="00737181"/>
    <w:rsid w:val="007809D5"/>
    <w:rsid w:val="00781652"/>
    <w:rsid w:val="007A1EF2"/>
    <w:rsid w:val="007B500B"/>
    <w:rsid w:val="007E6EA0"/>
    <w:rsid w:val="007E71F7"/>
    <w:rsid w:val="00834B0C"/>
    <w:rsid w:val="008C414A"/>
    <w:rsid w:val="008C6741"/>
    <w:rsid w:val="008D24D3"/>
    <w:rsid w:val="008E6356"/>
    <w:rsid w:val="008F7C5B"/>
    <w:rsid w:val="00904A5D"/>
    <w:rsid w:val="00983E05"/>
    <w:rsid w:val="00994C8C"/>
    <w:rsid w:val="00997513"/>
    <w:rsid w:val="009A7FF0"/>
    <w:rsid w:val="009E379F"/>
    <w:rsid w:val="00A445FA"/>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528D4"/>
    <w:rsid w:val="00E71835"/>
    <w:rsid w:val="00EB2ECE"/>
    <w:rsid w:val="00EB2FEF"/>
    <w:rsid w:val="00EE461F"/>
    <w:rsid w:val="00EE4AEF"/>
    <w:rsid w:val="00F02E3B"/>
    <w:rsid w:val="00F2429A"/>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Method_of_image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18</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42</cp:revision>
  <dcterms:created xsi:type="dcterms:W3CDTF">2022-04-01T11:16:00Z</dcterms:created>
  <dcterms:modified xsi:type="dcterms:W3CDTF">2023-04-10T05:58:00Z</dcterms:modified>
</cp:coreProperties>
</file>