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164D" w14:textId="34BABE96" w:rsidR="00B6626B" w:rsidRPr="00116CDB" w:rsidRDefault="00B6626B" w:rsidP="00B6626B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17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eastAsia="Times New Roman" w:hAnsi="Times New Roman" w:cs="Times New Roman"/>
          <w:sz w:val="40"/>
          <w:szCs w:val="40"/>
        </w:rPr>
        <w:t>Structures</w:t>
      </w:r>
    </w:p>
    <w:p w14:paraId="01563C47" w14:textId="77777777" w:rsidR="00B6626B" w:rsidRPr="005A7A3E" w:rsidRDefault="00B6626B" w:rsidP="00B6626B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64533207" w14:textId="77777777" w:rsidR="00B6626B" w:rsidRPr="005A7A3E" w:rsidRDefault="00B6626B" w:rsidP="00B6626B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66B32643" w14:textId="77777777" w:rsidR="00B6626B" w:rsidRDefault="00B6626B" w:rsidP="00B6626B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B9F9745" wp14:editId="047AF7D4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E3769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3B076F2A" w14:textId="7C61D290" w:rsidR="00B6626B" w:rsidRDefault="00E93E68" w:rsidP="00B6626B">
      <w:pPr>
        <w:rPr>
          <w:rFonts w:ascii="Times New Roman" w:hAnsi="Times New Roman" w:cs="Times New Roman"/>
          <w:sz w:val="36"/>
          <w:szCs w:val="36"/>
        </w:rPr>
      </w:pPr>
      <w:r w:rsidRPr="00E93E6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FD7CD95" wp14:editId="24F69CEE">
            <wp:extent cx="5342083" cy="5433531"/>
            <wp:effectExtent l="0" t="0" r="0" b="0"/>
            <wp:docPr id="723728179" name="Billede 1" descr="Et billede, der indeholder tekst, skærmbillede, Font/skrifttyp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28179" name="Billede 1" descr="Et billede, der indeholder tekst, skærmbillede, Font/skrifttype, dokumen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503F" w14:textId="6D83B321" w:rsidR="00E93E68" w:rsidRDefault="00E93E68" w:rsidP="00B6626B">
      <w:pPr>
        <w:rPr>
          <w:rFonts w:ascii="Times New Roman" w:hAnsi="Times New Roman" w:cs="Times New Roman"/>
          <w:sz w:val="36"/>
          <w:szCs w:val="36"/>
        </w:rPr>
      </w:pPr>
      <w:r w:rsidRPr="00E93E68">
        <w:rPr>
          <w:rFonts w:ascii="Times New Roman" w:hAnsi="Times New Roman" w:cs="Times New Roman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7354997" wp14:editId="2948BA0F">
            <wp:simplePos x="0" y="0"/>
            <wp:positionH relativeFrom="column">
              <wp:posOffset>64770</wp:posOffset>
            </wp:positionH>
            <wp:positionV relativeFrom="paragraph">
              <wp:posOffset>4619625</wp:posOffset>
            </wp:positionV>
            <wp:extent cx="4746625" cy="2697480"/>
            <wp:effectExtent l="0" t="0" r="0" b="7620"/>
            <wp:wrapSquare wrapText="bothSides"/>
            <wp:docPr id="2059282428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82428" name="Billede 1" descr="Et billede, der indeholder tekst, skærmbillede, Font/skrifttype, nummer/tal&#10;&#10;Automatisk genereret beskrivels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8"/>
                    <a:stretch/>
                  </pic:blipFill>
                  <pic:spPr bwMode="auto">
                    <a:xfrm>
                      <a:off x="0" y="0"/>
                      <a:ext cx="4746625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93E6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78BCCAF" wp14:editId="193810B2">
            <wp:extent cx="4549534" cy="4549534"/>
            <wp:effectExtent l="0" t="0" r="3810" b="3810"/>
            <wp:docPr id="1876423011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23011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D011" w14:textId="33F58889" w:rsidR="00E93E68" w:rsidRDefault="00E93E68" w:rsidP="00B6626B">
      <w:pPr>
        <w:rPr>
          <w:rFonts w:ascii="Times New Roman" w:hAnsi="Times New Roman" w:cs="Times New Roman"/>
          <w:sz w:val="36"/>
          <w:szCs w:val="36"/>
        </w:rPr>
      </w:pPr>
    </w:p>
    <w:p w14:paraId="734371ED" w14:textId="040C6F9B" w:rsidR="00E93E68" w:rsidRDefault="00E93E68" w:rsidP="00B6626B">
      <w:pPr>
        <w:rPr>
          <w:rFonts w:ascii="Times New Roman" w:hAnsi="Times New Roman" w:cs="Times New Roman"/>
          <w:sz w:val="36"/>
          <w:szCs w:val="36"/>
        </w:rPr>
      </w:pPr>
    </w:p>
    <w:p w14:paraId="7009E037" w14:textId="77777777" w:rsidR="00B6626B" w:rsidRDefault="00B6626B" w:rsidP="00B6626B">
      <w:pPr>
        <w:rPr>
          <w:rFonts w:ascii="Times New Roman" w:hAnsi="Times New Roman" w:cs="Times New Roman"/>
          <w:sz w:val="36"/>
          <w:szCs w:val="36"/>
        </w:rPr>
      </w:pPr>
    </w:p>
    <w:p w14:paraId="7A8AC98B" w14:textId="77777777" w:rsidR="00B6626B" w:rsidRDefault="00B6626B" w:rsidP="00B6626B">
      <w:pPr>
        <w:rPr>
          <w:rFonts w:ascii="Times New Roman" w:hAnsi="Times New Roman" w:cs="Times New Roman"/>
          <w:sz w:val="36"/>
          <w:szCs w:val="36"/>
        </w:rPr>
      </w:pPr>
    </w:p>
    <w:p w14:paraId="0CA23F7C" w14:textId="77777777" w:rsidR="00E93E68" w:rsidRDefault="00E93E68" w:rsidP="00B6626B">
      <w:pPr>
        <w:rPr>
          <w:rFonts w:ascii="Times New Roman" w:hAnsi="Times New Roman" w:cs="Times New Roman"/>
          <w:sz w:val="36"/>
          <w:szCs w:val="36"/>
        </w:rPr>
      </w:pPr>
    </w:p>
    <w:p w14:paraId="4E486E88" w14:textId="77777777" w:rsidR="00E93E68" w:rsidRDefault="00E93E68" w:rsidP="00B6626B">
      <w:pPr>
        <w:rPr>
          <w:rFonts w:ascii="Times New Roman" w:hAnsi="Times New Roman" w:cs="Times New Roman"/>
          <w:sz w:val="36"/>
          <w:szCs w:val="36"/>
        </w:rPr>
      </w:pPr>
    </w:p>
    <w:p w14:paraId="6A8886D2" w14:textId="77777777" w:rsidR="00E93E68" w:rsidRDefault="00E93E68" w:rsidP="00B6626B">
      <w:pPr>
        <w:rPr>
          <w:rFonts w:ascii="Times New Roman" w:hAnsi="Times New Roman" w:cs="Times New Roman"/>
          <w:sz w:val="36"/>
          <w:szCs w:val="36"/>
        </w:rPr>
      </w:pPr>
    </w:p>
    <w:p w14:paraId="795419B3" w14:textId="77777777" w:rsidR="00E93E68" w:rsidRDefault="00E93E68" w:rsidP="00B6626B">
      <w:pPr>
        <w:rPr>
          <w:rFonts w:ascii="Times New Roman" w:hAnsi="Times New Roman" w:cs="Times New Roman"/>
          <w:sz w:val="36"/>
          <w:szCs w:val="36"/>
        </w:rPr>
      </w:pPr>
    </w:p>
    <w:p w14:paraId="60BB2402" w14:textId="77777777" w:rsidR="00E93E68" w:rsidRDefault="00E93E68" w:rsidP="00B6626B">
      <w:pPr>
        <w:rPr>
          <w:rFonts w:ascii="Times New Roman" w:hAnsi="Times New Roman" w:cs="Times New Roman"/>
          <w:sz w:val="36"/>
          <w:szCs w:val="36"/>
        </w:rPr>
      </w:pPr>
    </w:p>
    <w:p w14:paraId="5AA64322" w14:textId="77777777" w:rsidR="00E93E68" w:rsidRDefault="00E93E68" w:rsidP="00B6626B">
      <w:pPr>
        <w:rPr>
          <w:rFonts w:ascii="Times New Roman" w:hAnsi="Times New Roman" w:cs="Times New Roman"/>
          <w:sz w:val="36"/>
          <w:szCs w:val="36"/>
        </w:rPr>
      </w:pPr>
    </w:p>
    <w:p w14:paraId="18AB581C" w14:textId="376A47C5" w:rsidR="00B6626B" w:rsidRPr="00116CDB" w:rsidRDefault="00B6626B" w:rsidP="00B6626B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lastRenderedPageBreak/>
        <w:t>Questions</w:t>
      </w:r>
    </w:p>
    <w:p w14:paraId="71F0E4A0" w14:textId="77777777" w:rsidR="00B6626B" w:rsidRPr="004565FD" w:rsidRDefault="00B6626B" w:rsidP="00B6626B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6626B">
        <w:rPr>
          <w:rFonts w:ascii="Times New Roman" w:hAnsi="Times New Roman" w:cs="Times New Roman"/>
          <w:shd w:val="clear" w:color="auto" w:fill="FFFFFF"/>
        </w:rPr>
        <w:t>17a: What is a member?</w:t>
      </w:r>
    </w:p>
    <w:p w14:paraId="49702972" w14:textId="0691F956" w:rsidR="004565FD" w:rsidRPr="004565FD" w:rsidRDefault="004565FD" w:rsidP="004565FD">
      <w:pPr>
        <w:rPr>
          <w:rFonts w:ascii="Times New Roman" w:hAnsi="Times New Roman" w:cs="Times New Roman"/>
        </w:rPr>
      </w:pPr>
      <w:r w:rsidRPr="004565FD">
        <w:rPr>
          <w:rFonts w:ascii="Times New Roman" w:hAnsi="Times New Roman" w:cs="Times New Roman"/>
        </w:rPr>
        <w:t xml:space="preserve">A member is a variable within a struct, which is accessed using a dot (.) e.g. </w:t>
      </w:r>
      <w:proofErr w:type="spellStart"/>
      <w:r w:rsidRPr="004565FD">
        <w:rPr>
          <w:rFonts w:ascii="Times New Roman" w:hAnsi="Times New Roman" w:cs="Times New Roman"/>
          <w:i/>
          <w:iCs/>
        </w:rPr>
        <w:t>Animal.weight</w:t>
      </w:r>
      <w:proofErr w:type="spellEnd"/>
      <w:r w:rsidR="002E6102">
        <w:rPr>
          <w:rFonts w:ascii="Times New Roman" w:hAnsi="Times New Roman" w:cs="Times New Roman"/>
        </w:rPr>
        <w:t xml:space="preserve">, where </w:t>
      </w:r>
      <w:r w:rsidR="002E6102">
        <w:rPr>
          <w:rFonts w:ascii="Times New Roman" w:hAnsi="Times New Roman" w:cs="Times New Roman"/>
          <w:i/>
          <w:iCs/>
        </w:rPr>
        <w:t>weight</w:t>
      </w:r>
      <w:r w:rsidR="002E6102">
        <w:rPr>
          <w:rFonts w:ascii="Times New Roman" w:hAnsi="Times New Roman" w:cs="Times New Roman"/>
        </w:rPr>
        <w:t xml:space="preserve"> is the member of the struct </w:t>
      </w:r>
      <w:r w:rsidR="002E6102">
        <w:rPr>
          <w:rFonts w:ascii="Times New Roman" w:hAnsi="Times New Roman" w:cs="Times New Roman"/>
          <w:i/>
          <w:iCs/>
        </w:rPr>
        <w:t>Animal</w:t>
      </w:r>
      <w:r w:rsidRPr="004565FD">
        <w:rPr>
          <w:rFonts w:ascii="Times New Roman" w:hAnsi="Times New Roman" w:cs="Times New Roman"/>
        </w:rPr>
        <w:t xml:space="preserve">. </w:t>
      </w:r>
    </w:p>
    <w:p w14:paraId="76510D1D" w14:textId="00365613" w:rsidR="001C30E3" w:rsidRPr="004565FD" w:rsidRDefault="00B6626B" w:rsidP="00B6626B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B6626B">
        <w:rPr>
          <w:rFonts w:ascii="Times New Roman" w:hAnsi="Times New Roman" w:cs="Times New Roman"/>
          <w:shd w:val="clear" w:color="auto" w:fill="FFFFFF"/>
        </w:rPr>
        <w:t>17b: Describe the difference between the four statements below</w:t>
      </w:r>
      <w:r w:rsidR="004565FD">
        <w:rPr>
          <w:rFonts w:ascii="Times New Roman" w:hAnsi="Times New Roman" w:cs="Times New Roman"/>
          <w:shd w:val="clear" w:color="auto" w:fill="FFFFFF"/>
        </w:rPr>
        <w:t>:</w:t>
      </w:r>
    </w:p>
    <w:p w14:paraId="594E3567" w14:textId="5D258694" w:rsidR="004565FD" w:rsidRDefault="004565FD" w:rsidP="004565FD">
      <w:pPr>
        <w:rPr>
          <w:rFonts w:ascii="Times New Roman" w:hAnsi="Times New Roman" w:cs="Times New Roman"/>
          <w:sz w:val="18"/>
          <w:szCs w:val="18"/>
        </w:rPr>
      </w:pPr>
      <w:r w:rsidRPr="004565FD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03A8B336" wp14:editId="79EFD11E">
            <wp:extent cx="5425910" cy="800169"/>
            <wp:effectExtent l="0" t="0" r="3810" b="0"/>
            <wp:docPr id="1284946236" name="Billede 1" descr="Et billede, der indeholder tekst, skærmbillede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6236" name="Billede 1" descr="Et billede, der indeholder tekst, skærmbillede, linje/række, Font/skrifttyp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84E6" w14:textId="11E89786" w:rsidR="001A7770" w:rsidRPr="001A7770" w:rsidRDefault="001A7770" w:rsidP="004565FD">
      <w:pPr>
        <w:rPr>
          <w:rFonts w:ascii="Times New Roman" w:hAnsi="Times New Roman" w:cs="Times New Roman"/>
        </w:rPr>
      </w:pPr>
      <w:proofErr w:type="spellStart"/>
      <w:proofErr w:type="gramStart"/>
      <w:r w:rsidRPr="001A7770">
        <w:rPr>
          <w:rFonts w:ascii="Times New Roman" w:hAnsi="Times New Roman" w:cs="Times New Roman"/>
          <w:b/>
          <w:bCs/>
        </w:rPr>
        <w:t>struct.member</w:t>
      </w:r>
      <w:proofErr w:type="spellEnd"/>
      <w:proofErr w:type="gramEnd"/>
      <w:r>
        <w:rPr>
          <w:rFonts w:ascii="Times New Roman" w:hAnsi="Times New Roman" w:cs="Times New Roman"/>
        </w:rPr>
        <w:t xml:space="preserve"> is used for direct access to a member in a struct.</w:t>
      </w:r>
    </w:p>
    <w:p w14:paraId="32E9E34E" w14:textId="70FC1618" w:rsidR="004565FD" w:rsidRDefault="001A7770" w:rsidP="00456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*(</w:t>
      </w:r>
      <w:r w:rsidRPr="001A7770">
        <w:rPr>
          <w:rFonts w:ascii="Times New Roman" w:hAnsi="Times New Roman" w:cs="Times New Roman"/>
          <w:b/>
          <w:bCs/>
        </w:rPr>
        <w:t>struct</w:t>
      </w:r>
      <w:r>
        <w:rPr>
          <w:rFonts w:ascii="Times New Roman" w:hAnsi="Times New Roman" w:cs="Times New Roman"/>
          <w:b/>
          <w:bCs/>
        </w:rPr>
        <w:t>)</w:t>
      </w:r>
      <w:r w:rsidRPr="001A7770">
        <w:rPr>
          <w:rFonts w:ascii="Times New Roman" w:hAnsi="Times New Roman" w:cs="Times New Roman"/>
          <w:b/>
          <w:bCs/>
        </w:rPr>
        <w:t>.member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unnecessary use of parentheses, does the same as nr. 1.</w:t>
      </w:r>
    </w:p>
    <w:p w14:paraId="516C728C" w14:textId="3326C263" w:rsidR="001A7770" w:rsidRDefault="001A7770" w:rsidP="00456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*</w:t>
      </w:r>
      <w:proofErr w:type="spellStart"/>
      <w:proofErr w:type="gramStart"/>
      <w:r w:rsidRPr="001A7770">
        <w:rPr>
          <w:rFonts w:ascii="Times New Roman" w:hAnsi="Times New Roman" w:cs="Times New Roman"/>
          <w:b/>
          <w:bCs/>
        </w:rPr>
        <w:t>struct.member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isn’t a valid syntax.</w:t>
      </w:r>
    </w:p>
    <w:p w14:paraId="6FF57772" w14:textId="0E5D7A3A" w:rsidR="001A7770" w:rsidRPr="001A7770" w:rsidRDefault="001A7770" w:rsidP="00456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Pr="001A7770">
        <w:rPr>
          <w:rFonts w:ascii="Times New Roman" w:hAnsi="Times New Roman" w:cs="Times New Roman"/>
          <w:b/>
          <w:bCs/>
        </w:rPr>
        <w:t>truct</w:t>
      </w:r>
      <w:r w:rsidRPr="001A7770">
        <w:rPr>
          <w:rFonts w:ascii="Times New Roman" w:hAnsi="Times New Roman" w:cs="Times New Roman"/>
          <w:b/>
          <w:bCs/>
        </w:rPr>
        <w:sym w:font="Wingdings" w:char="F0E0"/>
      </w:r>
      <w:r w:rsidRPr="001A7770">
        <w:rPr>
          <w:rFonts w:ascii="Times New Roman" w:hAnsi="Times New Roman" w:cs="Times New Roman"/>
          <w:b/>
          <w:bCs/>
        </w:rPr>
        <w:t>member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is used to access members through a pointer.</w:t>
      </w:r>
    </w:p>
    <w:p w14:paraId="658A0967" w14:textId="0E05320F" w:rsidR="001A7770" w:rsidRDefault="001A7770" w:rsidP="004565FD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529772B" w14:textId="59442DC7" w:rsidR="001A7770" w:rsidRDefault="001A7770" w:rsidP="004565FD">
      <w:pPr>
        <w:rPr>
          <w:rFonts w:ascii="Times New Roman" w:hAnsi="Times New Roman" w:cs="Times New Roman"/>
        </w:rPr>
      </w:pPr>
      <w:r w:rsidRPr="001A7770">
        <w:rPr>
          <w:rFonts w:ascii="Times New Roman" w:hAnsi="Times New Roman" w:cs="Times New Roman"/>
        </w:rPr>
        <w:t>Struct should</w:t>
      </w:r>
      <w:r>
        <w:rPr>
          <w:rFonts w:ascii="Times New Roman" w:hAnsi="Times New Roman" w:cs="Times New Roman"/>
        </w:rPr>
        <w:t xml:space="preserve"> be a pointer when changing a member variable </w:t>
      </w:r>
      <w:r w:rsidR="00EB08C9">
        <w:rPr>
          <w:rFonts w:ascii="Times New Roman" w:hAnsi="Times New Roman" w:cs="Times New Roman"/>
        </w:rPr>
        <w:t>that is outside of the function and thereby when it is useful to call on data from a struct.</w:t>
      </w:r>
    </w:p>
    <w:p w14:paraId="6345ADE3" w14:textId="52378422" w:rsidR="00EB08C9" w:rsidRPr="001A7770" w:rsidRDefault="00EB08C9" w:rsidP="00456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should be a pointer when it is useful to have a member point to data outside of the struct.</w:t>
      </w:r>
    </w:p>
    <w:sectPr w:rsidR="00EB08C9" w:rsidRPr="001A7770" w:rsidSect="00906B1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8F6B" w14:textId="77777777" w:rsidR="00000000" w:rsidRPr="00AF019A" w:rsidRDefault="00000000" w:rsidP="005A7A3E">
    <w:pPr>
      <w:spacing w:after="0"/>
    </w:pPr>
    <w:r w:rsidRPr="00AF019A">
      <w:t xml:space="preserve">34338 Telecommunication </w:t>
    </w:r>
    <w:r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0FF"/>
    <w:multiLevelType w:val="hybridMultilevel"/>
    <w:tmpl w:val="6D1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97946"/>
    <w:multiLevelType w:val="hybridMultilevel"/>
    <w:tmpl w:val="A20A02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025655">
    <w:abstractNumId w:val="0"/>
  </w:num>
  <w:num w:numId="2" w16cid:durableId="500238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6B"/>
    <w:rsid w:val="001A7770"/>
    <w:rsid w:val="001C30E3"/>
    <w:rsid w:val="002E6102"/>
    <w:rsid w:val="004565FD"/>
    <w:rsid w:val="00B13FAF"/>
    <w:rsid w:val="00B6626B"/>
    <w:rsid w:val="00E93E68"/>
    <w:rsid w:val="00E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5783"/>
  <w15:chartTrackingRefBased/>
  <w15:docId w15:val="{5E397D1D-7AC6-4E88-8D54-68493EFA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26B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6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115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3</cp:revision>
  <dcterms:created xsi:type="dcterms:W3CDTF">2024-01-05T11:42:00Z</dcterms:created>
  <dcterms:modified xsi:type="dcterms:W3CDTF">2024-01-05T12:27:00Z</dcterms:modified>
</cp:coreProperties>
</file>