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17668805"/>
    <w:p w14:paraId="7072DDCD" w14:textId="77777777" w:rsidR="00524A4D" w:rsidRDefault="00524A4D" w:rsidP="004839F1">
      <w:pPr>
        <w:pStyle w:val="Nzev"/>
        <w:spacing w:after="240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0FCA93" wp14:editId="78DB2677">
                <wp:simplePos x="0" y="0"/>
                <wp:positionH relativeFrom="column">
                  <wp:posOffset>-86360</wp:posOffset>
                </wp:positionH>
                <wp:positionV relativeFrom="paragraph">
                  <wp:posOffset>-142875</wp:posOffset>
                </wp:positionV>
                <wp:extent cx="5989320" cy="675640"/>
                <wp:effectExtent l="0" t="0" r="0" b="0"/>
                <wp:wrapNone/>
                <wp:docPr id="32" name="Textové po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C00D3" w14:textId="77777777" w:rsidR="0044635C" w:rsidRDefault="0044635C" w:rsidP="00524A4D">
                            <w:r>
                              <w:rPr>
                                <w:noProof/>
                                <w:lang w:eastAsia="cs-CZ"/>
                              </w:rPr>
                              <w:drawing>
                                <wp:inline distT="0" distB="0" distL="0" distR="0" wp14:anchorId="30C44C23" wp14:editId="75A9A664">
                                  <wp:extent cx="4439920" cy="655320"/>
                                  <wp:effectExtent l="19050" t="0" r="0" b="0"/>
                                  <wp:docPr id="33" name="obráze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9920" cy="655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</w:t>
                            </w:r>
                            <w:r w:rsidRPr="00E81716">
                              <w:rPr>
                                <w:noProof/>
                                <w:lang w:eastAsia="cs-CZ"/>
                              </w:rPr>
                              <w:drawing>
                                <wp:inline distT="0" distB="0" distL="0" distR="0" wp14:anchorId="086135B4" wp14:editId="1455F91C">
                                  <wp:extent cx="1017174" cy="675640"/>
                                  <wp:effectExtent l="19050" t="0" r="0" b="0"/>
                                  <wp:docPr id="38" name="Obrázek 0" descr="Logo VSPJ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VSPJ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6877" cy="6754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0FCA93" id="_x0000_t202" coordsize="21600,21600" o:spt="202" path="m,l,21600r21600,l21600,xe">
                <v:stroke joinstyle="miter"/>
                <v:path gradientshapeok="t" o:connecttype="rect"/>
              </v:shapetype>
              <v:shape id="Textové pole 32" o:spid="_x0000_s1026" type="#_x0000_t202" style="position:absolute;left:0;text-align:left;margin-left:-6.8pt;margin-top:-11.25pt;width:471.6pt;height:5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" stroked="f">
                <v:textbox inset="0,0,0,0">
                  <w:txbxContent>
                    <w:p w14:paraId="247C00D3" w14:textId="77777777" w:rsidR="0044635C" w:rsidRDefault="0044635C" w:rsidP="00524A4D">
                      <w:r>
                        <w:rPr>
                          <w:noProof/>
                          <w:lang w:eastAsia="cs-CZ"/>
                        </w:rPr>
                        <w:drawing>
                          <wp:inline distT="0" distB="0" distL="0" distR="0" wp14:anchorId="30C44C23" wp14:editId="75A9A664">
                            <wp:extent cx="4439920" cy="655320"/>
                            <wp:effectExtent l="19050" t="0" r="0" b="0"/>
                            <wp:docPr id="33" name="obráze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9920" cy="655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</w:t>
                      </w:r>
                      <w:r w:rsidRPr="00E81716">
                        <w:rPr>
                          <w:noProof/>
                          <w:lang w:eastAsia="cs-CZ"/>
                        </w:rPr>
                        <w:drawing>
                          <wp:inline distT="0" distB="0" distL="0" distR="0" wp14:anchorId="086135B4" wp14:editId="1455F91C">
                            <wp:extent cx="1017174" cy="675640"/>
                            <wp:effectExtent l="19050" t="0" r="0" b="0"/>
                            <wp:docPr id="38" name="Obrázek 0" descr="Logo VSPJ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 VSPJ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6877" cy="6754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B3E641" w14:textId="77777777" w:rsidR="00524A4D" w:rsidRDefault="00524A4D" w:rsidP="00524A4D">
      <w:pPr>
        <w:pStyle w:val="Nzev"/>
        <w:spacing w:after="0"/>
        <w:jc w:val="center"/>
        <w:rPr>
          <w:sz w:val="44"/>
          <w:szCs w:val="44"/>
        </w:rPr>
      </w:pPr>
    </w:p>
    <w:p w14:paraId="6D950AED" w14:textId="77777777" w:rsidR="00524A4D" w:rsidRPr="00524A4D" w:rsidRDefault="00524A4D" w:rsidP="00524A4D">
      <w:pPr>
        <w:spacing w:after="0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09D1129A" w14:textId="7D7B6003" w:rsidR="004839F1" w:rsidRPr="00524A4D" w:rsidRDefault="00B30E56" w:rsidP="004839F1">
      <w:pPr>
        <w:pStyle w:val="Nzev"/>
        <w:spacing w:after="240"/>
        <w:jc w:val="center"/>
        <w:rPr>
          <w:sz w:val="2"/>
          <w:szCs w:val="2"/>
        </w:rPr>
      </w:pPr>
      <w:bookmarkStart w:id="1" w:name="_Hlk29113811"/>
      <w:r>
        <w:rPr>
          <w:sz w:val="44"/>
          <w:szCs w:val="44"/>
        </w:rPr>
        <w:t>Administrátorská dokumentace</w:t>
      </w:r>
      <w:bookmarkEnd w:id="1"/>
      <w:r w:rsidR="00524A4D">
        <w:rPr>
          <w:sz w:val="44"/>
          <w:szCs w:val="44"/>
        </w:rPr>
        <w:br/>
      </w:r>
    </w:p>
    <w:p w14:paraId="34C342BC" w14:textId="77777777" w:rsidR="004839F1" w:rsidRDefault="004839F1" w:rsidP="001A59DA">
      <w:pPr>
        <w:jc w:val="center"/>
        <w:rPr>
          <w:b/>
          <w:bCs/>
          <w:sz w:val="36"/>
          <w:szCs w:val="36"/>
        </w:rPr>
      </w:pPr>
    </w:p>
    <w:p w14:paraId="41E40741" w14:textId="77777777" w:rsidR="004839F1" w:rsidRPr="004839F1" w:rsidRDefault="004839F1" w:rsidP="001A59DA">
      <w:pPr>
        <w:jc w:val="center"/>
        <w:rPr>
          <w:b/>
          <w:bCs/>
          <w:sz w:val="48"/>
          <w:szCs w:val="48"/>
        </w:rPr>
      </w:pPr>
    </w:p>
    <w:p w14:paraId="63F72419" w14:textId="77777777" w:rsidR="004839F1" w:rsidRPr="004839F1" w:rsidRDefault="00A33C6A" w:rsidP="001A59DA">
      <w:pPr>
        <w:jc w:val="center"/>
        <w:rPr>
          <w:b/>
          <w:bCs/>
          <w:sz w:val="52"/>
          <w:szCs w:val="52"/>
        </w:rPr>
      </w:pPr>
      <w:r w:rsidRPr="004839F1">
        <w:rPr>
          <w:b/>
          <w:bCs/>
          <w:sz w:val="52"/>
          <w:szCs w:val="52"/>
        </w:rPr>
        <w:t xml:space="preserve">Redakční systém </w:t>
      </w:r>
    </w:p>
    <w:p w14:paraId="1B30CAF8" w14:textId="77777777" w:rsidR="00A33C6A" w:rsidRPr="004839F1" w:rsidRDefault="00A33C6A" w:rsidP="001A59DA">
      <w:pPr>
        <w:jc w:val="center"/>
        <w:rPr>
          <w:b/>
          <w:bCs/>
          <w:sz w:val="56"/>
          <w:szCs w:val="56"/>
        </w:rPr>
      </w:pPr>
      <w:r w:rsidRPr="004839F1">
        <w:rPr>
          <w:b/>
          <w:bCs/>
          <w:sz w:val="56"/>
          <w:szCs w:val="56"/>
        </w:rPr>
        <w:t>LOGOS POLYTECHNIKOS</w:t>
      </w:r>
    </w:p>
    <w:p w14:paraId="39E7578C" w14:textId="77777777" w:rsidR="00524A4D" w:rsidRDefault="00524A4D" w:rsidP="004839F1">
      <w:pPr>
        <w:jc w:val="center"/>
        <w:rPr>
          <w:b/>
          <w:bCs/>
          <w:sz w:val="52"/>
          <w:szCs w:val="52"/>
        </w:rPr>
      </w:pPr>
    </w:p>
    <w:p w14:paraId="7B166C53" w14:textId="271680A0" w:rsidR="004839F1" w:rsidRPr="004839F1" w:rsidRDefault="004839F1" w:rsidP="004839F1">
      <w:pPr>
        <w:jc w:val="center"/>
        <w:rPr>
          <w:b/>
          <w:bCs/>
          <w:sz w:val="52"/>
          <w:szCs w:val="52"/>
        </w:rPr>
      </w:pPr>
      <w:r w:rsidRPr="004839F1">
        <w:rPr>
          <w:b/>
          <w:bCs/>
          <w:sz w:val="52"/>
          <w:szCs w:val="52"/>
        </w:rPr>
        <w:t>Release</w:t>
      </w:r>
      <w:r w:rsidR="00A80DBF">
        <w:rPr>
          <w:b/>
          <w:bCs/>
          <w:sz w:val="52"/>
          <w:szCs w:val="52"/>
        </w:rPr>
        <w:t>2</w:t>
      </w:r>
      <w:r w:rsidR="00FC5E33">
        <w:rPr>
          <w:b/>
          <w:bCs/>
          <w:sz w:val="52"/>
          <w:szCs w:val="52"/>
        </w:rPr>
        <w:t>_Sprint6</w:t>
      </w:r>
      <w:r>
        <w:rPr>
          <w:b/>
          <w:bCs/>
          <w:sz w:val="52"/>
          <w:szCs w:val="52"/>
        </w:rPr>
        <w:br/>
      </w:r>
      <w:r w:rsidR="00B30E56">
        <w:rPr>
          <w:b/>
          <w:bCs/>
          <w:sz w:val="40"/>
          <w:szCs w:val="40"/>
        </w:rPr>
        <w:t>5</w:t>
      </w:r>
      <w:r w:rsidRPr="004839F1">
        <w:rPr>
          <w:b/>
          <w:bCs/>
          <w:sz w:val="40"/>
          <w:szCs w:val="40"/>
        </w:rPr>
        <w:t>. 1</w:t>
      </w:r>
      <w:r w:rsidR="00FC5E33">
        <w:rPr>
          <w:b/>
          <w:bCs/>
          <w:sz w:val="40"/>
          <w:szCs w:val="40"/>
        </w:rPr>
        <w:t>.</w:t>
      </w:r>
      <w:r w:rsidRPr="004839F1">
        <w:rPr>
          <w:b/>
          <w:bCs/>
          <w:sz w:val="40"/>
          <w:szCs w:val="40"/>
        </w:rPr>
        <w:t xml:space="preserve"> 20</w:t>
      </w:r>
      <w:r w:rsidR="00FC5E33">
        <w:rPr>
          <w:b/>
          <w:bCs/>
          <w:sz w:val="40"/>
          <w:szCs w:val="40"/>
        </w:rPr>
        <w:t>20</w:t>
      </w:r>
    </w:p>
    <w:p w14:paraId="26469D85" w14:textId="77777777" w:rsidR="004839F1" w:rsidRDefault="004839F1" w:rsidP="001A59DA">
      <w:pPr>
        <w:jc w:val="center"/>
        <w:rPr>
          <w:b/>
          <w:bCs/>
          <w:sz w:val="44"/>
          <w:szCs w:val="44"/>
        </w:rPr>
      </w:pPr>
    </w:p>
    <w:p w14:paraId="7E15CA69" w14:textId="77777777" w:rsidR="004839F1" w:rsidRDefault="004839F1" w:rsidP="001A59DA">
      <w:pPr>
        <w:jc w:val="center"/>
        <w:rPr>
          <w:b/>
          <w:bCs/>
          <w:sz w:val="44"/>
          <w:szCs w:val="44"/>
        </w:rPr>
      </w:pPr>
    </w:p>
    <w:p w14:paraId="250308D8" w14:textId="77777777" w:rsidR="004839F1" w:rsidRDefault="004839F1" w:rsidP="001A59DA">
      <w:pPr>
        <w:jc w:val="center"/>
        <w:rPr>
          <w:b/>
          <w:bCs/>
          <w:sz w:val="44"/>
          <w:szCs w:val="44"/>
        </w:rPr>
      </w:pPr>
    </w:p>
    <w:p w14:paraId="00771320" w14:textId="77777777" w:rsidR="004839F1" w:rsidRPr="004839F1" w:rsidRDefault="004839F1" w:rsidP="004839F1">
      <w:pPr>
        <w:jc w:val="left"/>
        <w:rPr>
          <w:b/>
          <w:bCs/>
          <w:sz w:val="36"/>
          <w:szCs w:val="36"/>
        </w:rPr>
      </w:pPr>
      <w:proofErr w:type="spellStart"/>
      <w:r w:rsidRPr="004839F1">
        <w:rPr>
          <w:b/>
          <w:bCs/>
          <w:sz w:val="36"/>
          <w:szCs w:val="36"/>
        </w:rPr>
        <w:t>E.T.eam</w:t>
      </w:r>
      <w:proofErr w:type="spellEnd"/>
      <w:r w:rsidRPr="004839F1">
        <w:rPr>
          <w:b/>
          <w:bCs/>
          <w:sz w:val="36"/>
          <w:szCs w:val="36"/>
        </w:rPr>
        <w:t>:</w:t>
      </w:r>
      <w:r w:rsidRPr="004839F1">
        <w:rPr>
          <w:b/>
          <w:bCs/>
          <w:sz w:val="36"/>
          <w:szCs w:val="36"/>
        </w:rPr>
        <w:br/>
      </w:r>
      <w:r w:rsidRPr="004839F1">
        <w:rPr>
          <w:sz w:val="36"/>
          <w:szCs w:val="36"/>
        </w:rPr>
        <w:tab/>
        <w:t>Jiří Dobeš</w:t>
      </w:r>
      <w:r w:rsidRPr="004839F1">
        <w:rPr>
          <w:sz w:val="36"/>
          <w:szCs w:val="36"/>
        </w:rPr>
        <w:br/>
      </w:r>
      <w:r w:rsidRPr="004839F1">
        <w:rPr>
          <w:sz w:val="36"/>
          <w:szCs w:val="36"/>
        </w:rPr>
        <w:tab/>
        <w:t>Miroslav Holpuch</w:t>
      </w:r>
      <w:r w:rsidRPr="004839F1">
        <w:rPr>
          <w:sz w:val="36"/>
          <w:szCs w:val="36"/>
        </w:rPr>
        <w:br/>
      </w:r>
      <w:r w:rsidRPr="004839F1">
        <w:rPr>
          <w:sz w:val="36"/>
          <w:szCs w:val="36"/>
        </w:rPr>
        <w:tab/>
        <w:t xml:space="preserve">Jan </w:t>
      </w:r>
      <w:proofErr w:type="spellStart"/>
      <w:r w:rsidRPr="004839F1">
        <w:rPr>
          <w:sz w:val="36"/>
          <w:szCs w:val="36"/>
        </w:rPr>
        <w:t>Prycl</w:t>
      </w:r>
      <w:proofErr w:type="spellEnd"/>
      <w:r>
        <w:rPr>
          <w:sz w:val="36"/>
          <w:szCs w:val="36"/>
        </w:rPr>
        <w:br/>
      </w:r>
      <w:r>
        <w:rPr>
          <w:sz w:val="36"/>
          <w:szCs w:val="36"/>
        </w:rPr>
        <w:tab/>
        <w:t>Lukáš Tůma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  <w:t>Libor Veselý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3255F21" w14:textId="77777777" w:rsidR="004839F1" w:rsidRDefault="004839F1" w:rsidP="001A59DA">
      <w:pPr>
        <w:jc w:val="center"/>
        <w:rPr>
          <w:b/>
          <w:bCs/>
          <w:sz w:val="28"/>
          <w:szCs w:val="28"/>
        </w:rPr>
        <w:sectPr w:rsidR="004839F1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bookmarkEnd w:id="0" w:displacedByCustomXml="next"/>
    <w:bookmarkStart w:id="2" w:name="_Toc27294611" w:displacedByCustomXml="next"/>
    <w:bookmarkStart w:id="3" w:name="_Toc27236443" w:displacedByCustomXml="next"/>
    <w:sdt>
      <w:sdtPr>
        <w:rPr>
          <w:rFonts w:asciiTheme="minorHAnsi" w:eastAsiaTheme="minorHAnsi" w:hAnsiTheme="minorHAnsi" w:cstheme="minorBidi"/>
          <w:color w:val="auto"/>
          <w:sz w:val="20"/>
          <w:szCs w:val="20"/>
          <w:lang w:eastAsia="en-US"/>
        </w:rPr>
        <w:id w:val="9390059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2AEAD72" w14:textId="11BE586B" w:rsidR="00AB1EC4" w:rsidRPr="00D645FF" w:rsidRDefault="00AB1EC4">
          <w:pPr>
            <w:pStyle w:val="Nadpisobsahu"/>
            <w:rPr>
              <w:b/>
              <w:bCs/>
              <w:sz w:val="20"/>
              <w:szCs w:val="20"/>
            </w:rPr>
          </w:pPr>
          <w:r w:rsidRPr="00D645FF">
            <w:rPr>
              <w:b/>
              <w:bCs/>
              <w:sz w:val="20"/>
              <w:szCs w:val="20"/>
            </w:rPr>
            <w:t>Obsah</w:t>
          </w:r>
        </w:p>
        <w:p w14:paraId="4E52B565" w14:textId="77777777" w:rsidR="005F10A4" w:rsidRPr="00D645FF" w:rsidRDefault="005F10A4" w:rsidP="005F10A4">
          <w:pPr>
            <w:rPr>
              <w:sz w:val="20"/>
              <w:szCs w:val="20"/>
              <w:lang w:eastAsia="cs-CZ"/>
            </w:rPr>
          </w:pPr>
        </w:p>
        <w:bookmarkStart w:id="4" w:name="_GoBack"/>
        <w:bookmarkEnd w:id="4"/>
        <w:p w14:paraId="0B4A31F9" w14:textId="02606B2D" w:rsidR="00266159" w:rsidRDefault="00AB1EC4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cs-CZ"/>
            </w:rPr>
          </w:pPr>
          <w:r w:rsidRPr="00D645FF">
            <w:rPr>
              <w:sz w:val="20"/>
              <w:szCs w:val="20"/>
            </w:rPr>
            <w:fldChar w:fldCharType="begin"/>
          </w:r>
          <w:r w:rsidRPr="00D645FF">
            <w:rPr>
              <w:sz w:val="20"/>
              <w:szCs w:val="20"/>
            </w:rPr>
            <w:instrText xml:space="preserve"> TOC \o "1-3" \h \z \u </w:instrText>
          </w:r>
          <w:r w:rsidRPr="00D645FF">
            <w:rPr>
              <w:sz w:val="20"/>
              <w:szCs w:val="20"/>
            </w:rPr>
            <w:fldChar w:fldCharType="separate"/>
          </w:r>
          <w:hyperlink w:anchor="_Toc29115292" w:history="1">
            <w:r w:rsidR="00266159" w:rsidRPr="00ED630A">
              <w:rPr>
                <w:rStyle w:val="Hypertextovodkaz"/>
                <w:noProof/>
              </w:rPr>
              <w:t>1</w:t>
            </w:r>
            <w:r w:rsidR="00266159">
              <w:rPr>
                <w:rFonts w:eastAsiaTheme="minorEastAsia"/>
                <w:noProof/>
                <w:sz w:val="22"/>
                <w:szCs w:val="22"/>
                <w:lang w:eastAsia="cs-CZ"/>
              </w:rPr>
              <w:tab/>
            </w:r>
            <w:r w:rsidR="00266159" w:rsidRPr="00ED630A">
              <w:rPr>
                <w:rStyle w:val="Hypertextovodkaz"/>
                <w:noProof/>
              </w:rPr>
              <w:t>Přístup k redakčnímu systému LOGOS POLYTECHNIKOS – Release2</w:t>
            </w:r>
            <w:r w:rsidR="00266159">
              <w:rPr>
                <w:noProof/>
                <w:webHidden/>
              </w:rPr>
              <w:tab/>
            </w:r>
            <w:r w:rsidR="00266159">
              <w:rPr>
                <w:noProof/>
                <w:webHidden/>
              </w:rPr>
              <w:fldChar w:fldCharType="begin"/>
            </w:r>
            <w:r w:rsidR="00266159">
              <w:rPr>
                <w:noProof/>
                <w:webHidden/>
              </w:rPr>
              <w:instrText xml:space="preserve"> PAGEREF _Toc29115292 \h </w:instrText>
            </w:r>
            <w:r w:rsidR="00266159">
              <w:rPr>
                <w:noProof/>
                <w:webHidden/>
              </w:rPr>
            </w:r>
            <w:r w:rsidR="00266159">
              <w:rPr>
                <w:noProof/>
                <w:webHidden/>
              </w:rPr>
              <w:fldChar w:fldCharType="separate"/>
            </w:r>
            <w:r w:rsidR="00266159">
              <w:rPr>
                <w:noProof/>
                <w:webHidden/>
              </w:rPr>
              <w:t>2</w:t>
            </w:r>
            <w:r w:rsidR="00266159">
              <w:rPr>
                <w:noProof/>
                <w:webHidden/>
              </w:rPr>
              <w:fldChar w:fldCharType="end"/>
            </w:r>
          </w:hyperlink>
        </w:p>
        <w:p w14:paraId="386BDFC5" w14:textId="736A8A9B" w:rsidR="00266159" w:rsidRDefault="00266159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cs-CZ"/>
            </w:rPr>
          </w:pPr>
          <w:hyperlink w:anchor="_Toc29115293" w:history="1">
            <w:r w:rsidRPr="00ED630A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cs-CZ"/>
              </w:rPr>
              <w:tab/>
            </w:r>
            <w:r w:rsidRPr="00ED630A">
              <w:rPr>
                <w:rStyle w:val="Hypertextovodkaz"/>
                <w:noProof/>
              </w:rPr>
              <w:t>Schéma tabulek Redakčního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58E4" w14:textId="49BA3B41" w:rsidR="00266159" w:rsidRDefault="00266159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cs-CZ"/>
            </w:rPr>
          </w:pPr>
          <w:hyperlink w:anchor="_Toc29115294" w:history="1">
            <w:r w:rsidRPr="00ED630A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cs-CZ"/>
              </w:rPr>
              <w:tab/>
            </w:r>
            <w:r w:rsidRPr="00ED630A">
              <w:rPr>
                <w:rStyle w:val="Hypertextovodkaz"/>
                <w:noProof/>
              </w:rPr>
              <w:t>Přihlášení do Redakce – „Redakce“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F1E1" w14:textId="48AEB20E" w:rsidR="00266159" w:rsidRDefault="00266159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cs-CZ"/>
            </w:rPr>
          </w:pPr>
          <w:hyperlink w:anchor="_Toc29115295" w:history="1">
            <w:r w:rsidRPr="00ED630A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cs-CZ"/>
              </w:rPr>
              <w:tab/>
            </w:r>
            <w:r w:rsidRPr="00ED630A">
              <w:rPr>
                <w:rStyle w:val="Hypertextovodkaz"/>
                <w:noProof/>
              </w:rPr>
              <w:t>Role Administrátor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106B" w14:textId="190BC6B2" w:rsidR="00266159" w:rsidRDefault="00266159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cs-CZ"/>
            </w:rPr>
          </w:pPr>
          <w:hyperlink w:anchor="_Toc29115296" w:history="1">
            <w:r w:rsidRPr="00ED630A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eastAsia="cs-CZ"/>
              </w:rPr>
              <w:tab/>
            </w:r>
            <w:r w:rsidRPr="00ED630A">
              <w:rPr>
                <w:rStyle w:val="Hypertextovodkaz"/>
                <w:noProof/>
              </w:rPr>
              <w:t>Uživatelé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09DE2" w14:textId="34BEDFDE" w:rsidR="00266159" w:rsidRDefault="00266159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cs-CZ"/>
            </w:rPr>
          </w:pPr>
          <w:hyperlink w:anchor="_Toc29115297" w:history="1">
            <w:r w:rsidRPr="00ED630A">
              <w:rPr>
                <w:rStyle w:val="Hypertextovodkaz"/>
                <w:noProof/>
              </w:rPr>
              <w:t>4.1.1</w:t>
            </w:r>
            <w:r>
              <w:rPr>
                <w:rFonts w:eastAsiaTheme="minorEastAsia"/>
                <w:noProof/>
                <w:sz w:val="22"/>
                <w:szCs w:val="22"/>
                <w:lang w:eastAsia="cs-CZ"/>
              </w:rPr>
              <w:tab/>
            </w:r>
            <w:r w:rsidRPr="00ED630A">
              <w:rPr>
                <w:rStyle w:val="Hypertextovodkaz"/>
                <w:noProof/>
              </w:rPr>
              <w:t>Přidání nového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_Toc29115297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160B" w14:textId="7725A5BD" w:rsidR="005A1723" w:rsidRPr="00E2753A" w:rsidRDefault="00AB1EC4" w:rsidP="005A1723">
          <w:pPr>
            <w:rPr>
              <w:b/>
              <w:bCs/>
            </w:rPr>
            <w:sectPr w:rsidR="005A1723" w:rsidRPr="00E2753A" w:rsidSect="004839F1">
              <w:footerReference w:type="default" r:id="rId13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 w:rsidRPr="00D645FF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5C45EBCF" w14:textId="69510531" w:rsidR="00563FDF" w:rsidRDefault="00563FDF" w:rsidP="007D7F7D">
      <w:pPr>
        <w:pStyle w:val="Nadpis1"/>
        <w:numPr>
          <w:ilvl w:val="0"/>
          <w:numId w:val="30"/>
        </w:numPr>
        <w:jc w:val="left"/>
      </w:pPr>
      <w:bookmarkStart w:id="5" w:name="_Toc29115292"/>
      <w:r>
        <w:lastRenderedPageBreak/>
        <w:t xml:space="preserve">Přístup </w:t>
      </w:r>
      <w:r w:rsidR="00C421CC">
        <w:t xml:space="preserve">k </w:t>
      </w:r>
      <w:r>
        <w:t xml:space="preserve">redakčnímu systému LOGOS </w:t>
      </w:r>
      <w:r w:rsidR="00A828C0">
        <w:t>POLYTECHNIKOS – Release</w:t>
      </w:r>
      <w:bookmarkEnd w:id="3"/>
      <w:bookmarkEnd w:id="2"/>
      <w:r w:rsidR="004803AF">
        <w:t>2</w:t>
      </w:r>
      <w:bookmarkEnd w:id="5"/>
    </w:p>
    <w:p w14:paraId="68D7CD3F" w14:textId="51D81FB8" w:rsidR="004D1BF1" w:rsidRDefault="0002241A" w:rsidP="00563FDF">
      <w:r>
        <w:br/>
      </w:r>
      <w:r w:rsidR="004D1BF1">
        <w:t xml:space="preserve">Uživatelská příručka popisuje Redakční systém LOGOS POLYTECHNIKOS od </w:t>
      </w:r>
      <w:proofErr w:type="spellStart"/>
      <w:r w:rsidR="004D1BF1">
        <w:t>E.T.eam</w:t>
      </w:r>
      <w:proofErr w:type="spellEnd"/>
      <w:r w:rsidR="004D1BF1">
        <w:t xml:space="preserve">. </w:t>
      </w:r>
      <w:r w:rsidR="002D3D80">
        <w:t xml:space="preserve">Funkce </w:t>
      </w:r>
      <w:r w:rsidR="0089187E">
        <w:t xml:space="preserve">a </w:t>
      </w:r>
      <w:r w:rsidR="002D3D80">
        <w:t>zobrazení Redakčního systému</w:t>
      </w:r>
      <w:r w:rsidR="004D1BF1">
        <w:t xml:space="preserve"> </w:t>
      </w:r>
      <w:r w:rsidR="002D3D80">
        <w:t>jsou popsány pro</w:t>
      </w:r>
      <w:r w:rsidR="004D1BF1">
        <w:t xml:space="preserve"> </w:t>
      </w:r>
      <w:r w:rsidR="002D3D80">
        <w:t xml:space="preserve">webový </w:t>
      </w:r>
      <w:r w:rsidR="004D1BF1">
        <w:t>prohlížeč Firefox Browser 71.0 pod operačním systémem Windo</w:t>
      </w:r>
      <w:r w:rsidR="002D3D80">
        <w:t>w</w:t>
      </w:r>
      <w:r w:rsidR="004D1BF1">
        <w:t xml:space="preserve">s 10 Pro. </w:t>
      </w:r>
    </w:p>
    <w:p w14:paraId="58E0AA1D" w14:textId="1A2A517B" w:rsidR="004D1BF1" w:rsidRDefault="004D1BF1" w:rsidP="00563FDF">
      <w:r>
        <w:t xml:space="preserve">Při </w:t>
      </w:r>
      <w:r w:rsidR="002D3D80">
        <w:t>spuštění Redakčního systému</w:t>
      </w:r>
      <w:r>
        <w:t xml:space="preserve"> v</w:t>
      </w:r>
      <w:r w:rsidR="002D3D80">
        <w:t> jiných prohlížečích</w:t>
      </w:r>
      <w:r>
        <w:t xml:space="preserve"> </w:t>
      </w:r>
      <w:r w:rsidR="002D3D80">
        <w:t xml:space="preserve">se může zobrazení mírně lišit, dle zvyklostí prohlížeče </w:t>
      </w:r>
      <w:r w:rsidR="0089187E">
        <w:t>(</w:t>
      </w:r>
      <w:r w:rsidR="002D3D80">
        <w:t>operačního systému</w:t>
      </w:r>
      <w:r w:rsidR="0089187E">
        <w:t>)</w:t>
      </w:r>
      <w:r w:rsidR="002D3D80">
        <w:t xml:space="preserve">. </w:t>
      </w:r>
    </w:p>
    <w:p w14:paraId="2489C7E3" w14:textId="765D0269" w:rsidR="002D3D80" w:rsidRDefault="0089187E" w:rsidP="00563FDF">
      <w:r>
        <w:t>I n</w:t>
      </w:r>
      <w:r w:rsidR="002D3D80">
        <w:t xml:space="preserve">ěkteré funkce mohou mít drobné odchylky. Například v prohlížeči </w:t>
      </w:r>
      <w:r>
        <w:t>Google chrome při kliknutí na tlačítko „Stáhnout“ se nezobrazuje dialogové okno stáhnout/otevřít, ale soubor je rovnou uložen.</w:t>
      </w:r>
    </w:p>
    <w:p w14:paraId="017453C6" w14:textId="3EDF7E45" w:rsidR="00563FDF" w:rsidRDefault="00563FDF" w:rsidP="00563FDF">
      <w:r>
        <w:t xml:space="preserve">Na www adrese </w:t>
      </w:r>
      <w:hyperlink r:id="rId14" w:history="1">
        <w:r w:rsidRPr="00C477C5">
          <w:rPr>
            <w:rStyle w:val="Hypertextovodkaz"/>
          </w:rPr>
          <w:t>https://eteam.prycl.cz/</w:t>
        </w:r>
      </w:hyperlink>
      <w:r>
        <w:t xml:space="preserve"> se </w:t>
      </w:r>
      <w:r w:rsidR="00C2097B">
        <w:t>dostaneme na úvodní rozcestník</w:t>
      </w:r>
      <w:r>
        <w:t>:</w:t>
      </w:r>
    </w:p>
    <w:p w14:paraId="66BE71CC" w14:textId="77777777" w:rsidR="00C421CC" w:rsidRDefault="00563FDF" w:rsidP="00C2097B">
      <w:pPr>
        <w:spacing w:after="120"/>
      </w:pPr>
      <w:r>
        <w:tab/>
      </w:r>
    </w:p>
    <w:p w14:paraId="33209905" w14:textId="0A50714F" w:rsidR="00C421CC" w:rsidRDefault="00A80DBF" w:rsidP="00C421CC">
      <w:pPr>
        <w:jc w:val="center"/>
      </w:pPr>
      <w:r>
        <w:rPr>
          <w:noProof/>
        </w:rPr>
        <w:drawing>
          <wp:inline distT="0" distB="0" distL="0" distR="0" wp14:anchorId="04CBEC67" wp14:editId="060A3877">
            <wp:extent cx="4767639" cy="1747924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9976" cy="175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4EBF" w14:textId="7D95DF93" w:rsidR="007D7F7D" w:rsidRDefault="00A80DBF" w:rsidP="00C421CC">
      <w:pPr>
        <w:jc w:val="left"/>
      </w:pPr>
      <w:r>
        <w:t>O</w:t>
      </w:r>
      <w:r w:rsidR="00C421CC">
        <w:t xml:space="preserve">dkazy </w:t>
      </w:r>
      <w:r w:rsidR="00A828C0">
        <w:t>„O časopise“</w:t>
      </w:r>
      <w:r>
        <w:t>,</w:t>
      </w:r>
      <w:r w:rsidR="00A828C0">
        <w:t xml:space="preserve"> „Čísla časopisu“ </w:t>
      </w:r>
      <w:r>
        <w:t xml:space="preserve">a „Helpdesk“ </w:t>
      </w:r>
      <w:r w:rsidR="00C421CC">
        <w:t xml:space="preserve">jsou určeny </w:t>
      </w:r>
      <w:r>
        <w:t xml:space="preserve">i </w:t>
      </w:r>
      <w:r w:rsidR="00C421CC">
        <w:t xml:space="preserve">pro </w:t>
      </w:r>
      <w:r w:rsidR="00A828C0">
        <w:t xml:space="preserve">veřejnost. </w:t>
      </w:r>
    </w:p>
    <w:p w14:paraId="5A129576" w14:textId="2DE9FD30" w:rsidR="0044635C" w:rsidRDefault="00A828C0" w:rsidP="0002241A">
      <w:pPr>
        <w:spacing w:after="0"/>
      </w:pPr>
      <w:r>
        <w:t>Kliknutím na odkaz „Redakce“ se zobrazí okno pro přihlášení</w:t>
      </w:r>
      <w:r w:rsidR="007A0BF8">
        <w:t xml:space="preserve"> do Redakčního systému</w:t>
      </w:r>
      <w:r w:rsidR="0044635C">
        <w:t xml:space="preserve"> nebo možnost registrace nového Autora.</w:t>
      </w:r>
    </w:p>
    <w:p w14:paraId="13D83434" w14:textId="5C2370ED" w:rsidR="00A828C0" w:rsidRDefault="0044635C" w:rsidP="004236E7">
      <w:pPr>
        <w:spacing w:after="0"/>
        <w:jc w:val="center"/>
      </w:pPr>
      <w:r>
        <w:rPr>
          <w:noProof/>
        </w:rPr>
        <w:drawing>
          <wp:inline distT="0" distB="0" distL="0" distR="0" wp14:anchorId="0F20E930" wp14:editId="194FF393">
            <wp:extent cx="1446028" cy="905285"/>
            <wp:effectExtent l="0" t="0" r="190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4285" cy="9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09BD" w14:textId="059272F2" w:rsidR="004236E7" w:rsidRPr="004D11EF" w:rsidRDefault="004236E7" w:rsidP="004236E7">
      <w:pPr>
        <w:spacing w:after="0"/>
        <w:jc w:val="left"/>
        <w:rPr>
          <w:b/>
          <w:bCs/>
        </w:rPr>
      </w:pPr>
      <w:r w:rsidRPr="004D11EF">
        <w:rPr>
          <w:b/>
          <w:bCs/>
        </w:rPr>
        <w:t xml:space="preserve">Návrat na </w:t>
      </w:r>
      <w:r w:rsidR="00295100" w:rsidRPr="004D11EF">
        <w:rPr>
          <w:b/>
          <w:bCs/>
        </w:rPr>
        <w:t xml:space="preserve">úvodní </w:t>
      </w:r>
      <w:r w:rsidRPr="004D11EF">
        <w:rPr>
          <w:b/>
          <w:bCs/>
        </w:rPr>
        <w:t>domovskou stránku umožňuje kliknutí na zobrazen</w:t>
      </w:r>
      <w:r w:rsidR="00295100" w:rsidRPr="004D11EF">
        <w:rPr>
          <w:b/>
          <w:bCs/>
        </w:rPr>
        <w:t>é</w:t>
      </w:r>
      <w:r w:rsidRPr="004D11EF">
        <w:rPr>
          <w:b/>
          <w:bCs/>
        </w:rPr>
        <w:t xml:space="preserve"> </w:t>
      </w:r>
      <w:r w:rsidR="00295100" w:rsidRPr="004D11EF">
        <w:rPr>
          <w:b/>
          <w:bCs/>
        </w:rPr>
        <w:t>názvy</w:t>
      </w:r>
      <w:r w:rsidRPr="004D11EF">
        <w:rPr>
          <w:b/>
          <w:bCs/>
        </w:rPr>
        <w:t xml:space="preserve"> časopisu:</w:t>
      </w:r>
    </w:p>
    <w:p w14:paraId="31BC1ADB" w14:textId="77777777" w:rsidR="004236E7" w:rsidRDefault="004236E7" w:rsidP="004236E7">
      <w:pPr>
        <w:spacing w:after="0"/>
        <w:jc w:val="left"/>
      </w:pPr>
    </w:p>
    <w:p w14:paraId="0B8A513F" w14:textId="45916733" w:rsidR="004236E7" w:rsidRDefault="004D11EF" w:rsidP="005F790A">
      <w:pPr>
        <w:tabs>
          <w:tab w:val="left" w:pos="567"/>
        </w:tabs>
        <w:spacing w:after="0"/>
        <w:jc w:val="left"/>
      </w:pPr>
      <w:r>
        <w:t xml:space="preserve"> </w:t>
      </w:r>
      <w:r w:rsidR="005F790A">
        <w:tab/>
      </w:r>
      <w:r>
        <w:sym w:font="Wingdings 2" w:char="F043"/>
      </w:r>
      <w:r>
        <w:t xml:space="preserve"> </w:t>
      </w:r>
      <w:r w:rsidR="004236E7">
        <w:t>Pro nepřihlášené:</w:t>
      </w:r>
      <w:r w:rsidR="004236E7">
        <w:tab/>
      </w:r>
      <w:r w:rsidR="004236E7">
        <w:tab/>
      </w:r>
      <w:r w:rsidR="004236E7">
        <w:tab/>
      </w:r>
      <w:r w:rsidR="004236E7">
        <w:tab/>
      </w:r>
      <w:r>
        <w:tab/>
      </w:r>
      <w:r>
        <w:sym w:font="Wingdings 2" w:char="F043"/>
      </w:r>
      <w:r>
        <w:t xml:space="preserve"> </w:t>
      </w:r>
      <w:r w:rsidR="004236E7">
        <w:t xml:space="preserve">Pro přihlášené v levém menu: </w:t>
      </w:r>
    </w:p>
    <w:p w14:paraId="125AE195" w14:textId="77777777" w:rsidR="007E1433" w:rsidRDefault="004236E7" w:rsidP="004D11EF">
      <w:pPr>
        <w:spacing w:after="0"/>
        <w:ind w:firstLine="432"/>
        <w:jc w:val="left"/>
      </w:pPr>
      <w:r>
        <w:rPr>
          <w:noProof/>
        </w:rPr>
        <w:drawing>
          <wp:inline distT="0" distB="0" distL="0" distR="0" wp14:anchorId="0B97EF08" wp14:editId="18906267">
            <wp:extent cx="1509823" cy="550090"/>
            <wp:effectExtent l="0" t="0" r="0" b="254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9646" cy="5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="004D11EF">
        <w:tab/>
      </w:r>
      <w:r w:rsidR="004D11EF">
        <w:tab/>
      </w:r>
      <w:r w:rsidR="00295100">
        <w:rPr>
          <w:noProof/>
        </w:rPr>
        <w:drawing>
          <wp:inline distT="0" distB="0" distL="0" distR="0" wp14:anchorId="05909A28" wp14:editId="24678D2A">
            <wp:extent cx="1382233" cy="524118"/>
            <wp:effectExtent l="0" t="0" r="8890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0111" cy="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33">
        <w:br w:type="page"/>
      </w:r>
    </w:p>
    <w:p w14:paraId="69E0A55D" w14:textId="096E58DE" w:rsidR="0085362C" w:rsidRDefault="0085362C" w:rsidP="0085362C">
      <w:pPr>
        <w:pStyle w:val="Nadpis1"/>
        <w:jc w:val="left"/>
      </w:pPr>
      <w:bookmarkStart w:id="6" w:name="_Toc29115293"/>
      <w:r>
        <w:lastRenderedPageBreak/>
        <w:t>Schéma tabulek Redakčního systému</w:t>
      </w:r>
      <w:bookmarkEnd w:id="6"/>
    </w:p>
    <w:p w14:paraId="7E953F43" w14:textId="3EA8E7D9" w:rsidR="0085362C" w:rsidRDefault="0085362C" w:rsidP="00266159">
      <w:r>
        <w:rPr>
          <w:noProof/>
        </w:rPr>
        <w:drawing>
          <wp:inline distT="0" distB="0" distL="0" distR="0" wp14:anchorId="720E0CDA" wp14:editId="0BD973E2">
            <wp:extent cx="5760720" cy="5730875"/>
            <wp:effectExtent l="0" t="0" r="0" b="3175"/>
            <wp:docPr id="20" name="Obrázek 20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41A">
        <w:br/>
      </w:r>
      <w:bookmarkStart w:id="7" w:name="_Toc27236446"/>
      <w:bookmarkStart w:id="8" w:name="_Toc27294614"/>
      <w:r>
        <w:br w:type="page"/>
      </w:r>
    </w:p>
    <w:p w14:paraId="5900D1F9" w14:textId="054D3920" w:rsidR="00AA76B3" w:rsidRDefault="00FC4F6E" w:rsidP="00FC4F6E">
      <w:pPr>
        <w:pStyle w:val="Nadpis1"/>
        <w:jc w:val="left"/>
      </w:pPr>
      <w:bookmarkStart w:id="9" w:name="_Toc29115294"/>
      <w:r>
        <w:lastRenderedPageBreak/>
        <w:t>Přihlášení</w:t>
      </w:r>
      <w:r w:rsidRPr="001A59DA">
        <w:t xml:space="preserve"> </w:t>
      </w:r>
      <w:r w:rsidR="00AA76B3">
        <w:t xml:space="preserve">do </w:t>
      </w:r>
      <w:r w:rsidR="00673B4E">
        <w:t>Redakce</w:t>
      </w:r>
      <w:r w:rsidR="007124D5">
        <w:t xml:space="preserve"> – „Redakce“</w:t>
      </w:r>
      <w:bookmarkEnd w:id="7"/>
      <w:bookmarkEnd w:id="8"/>
      <w:bookmarkEnd w:id="9"/>
    </w:p>
    <w:p w14:paraId="0F841919" w14:textId="760D5E14" w:rsidR="00FC4F6E" w:rsidRPr="001A59DA" w:rsidRDefault="00D66DEE" w:rsidP="00AA76B3">
      <w:hyperlink r:id="rId20" w:history="1">
        <w:r w:rsidR="00AA76B3" w:rsidRPr="00C477C5">
          <w:rPr>
            <w:rStyle w:val="Hypertextovodkaz"/>
          </w:rPr>
          <w:t>https://eteam.prycl.cz/login</w:t>
        </w:r>
      </w:hyperlink>
      <w:r w:rsidR="00AA76B3">
        <w:t xml:space="preserve"> </w:t>
      </w:r>
    </w:p>
    <w:p w14:paraId="59C38D2D" w14:textId="2554706B" w:rsidR="00FC4F6E" w:rsidRDefault="00AA76B3" w:rsidP="00FC4F6E">
      <w:r>
        <w:t>Pro představení Release</w:t>
      </w:r>
      <w:r w:rsidR="004803AF">
        <w:t>2</w:t>
      </w:r>
      <w:r w:rsidR="0044635C">
        <w:t>_Sprint6</w:t>
      </w:r>
      <w:r>
        <w:t xml:space="preserve"> jsou zvoleny následující přihlašovací údaje</w:t>
      </w:r>
      <w:r w:rsidR="0085362C">
        <w:t xml:space="preserve"> pro administrátora</w:t>
      </w:r>
      <w:r>
        <w:t>:</w:t>
      </w:r>
    </w:p>
    <w:p w14:paraId="37151260" w14:textId="29F3E5A3" w:rsidR="00673B4E" w:rsidRDefault="00673B4E" w:rsidP="00673B4E">
      <w:pPr>
        <w:spacing w:after="120"/>
      </w:pPr>
      <w:r>
        <w:tab/>
      </w:r>
      <w:r>
        <w:tab/>
        <w:t xml:space="preserve">Uživatelské jméno: </w:t>
      </w:r>
      <w:r>
        <w:rPr>
          <w:b/>
          <w:bCs/>
        </w:rPr>
        <w:t>admin</w:t>
      </w:r>
      <w:r w:rsidRPr="00673B4E">
        <w:t xml:space="preserve"> </w:t>
      </w:r>
      <w:r w:rsidRPr="00673B4E">
        <w:tab/>
      </w:r>
      <w:r w:rsidRPr="00673B4E">
        <w:tab/>
        <w:t>(</w:t>
      </w:r>
      <w:r>
        <w:t>role Administrátor)</w:t>
      </w:r>
    </w:p>
    <w:p w14:paraId="0CBD56B7" w14:textId="6A7A41AC" w:rsidR="00A80DBF" w:rsidRDefault="00A80DBF" w:rsidP="00673B4E">
      <w:pPr>
        <w:spacing w:after="120"/>
      </w:pPr>
    </w:p>
    <w:p w14:paraId="3E6EC0CC" w14:textId="0FCBD956" w:rsidR="00673B4E" w:rsidRPr="00673B4E" w:rsidRDefault="0085362C" w:rsidP="00AA76B3">
      <w:pPr>
        <w:spacing w:after="120"/>
      </w:pPr>
      <w:r>
        <w:t>Ú</w:t>
      </w:r>
      <w:r w:rsidR="00673B4E">
        <w:t>č</w:t>
      </w:r>
      <w:r>
        <w:t>e</w:t>
      </w:r>
      <w:r w:rsidR="00673B4E">
        <w:t>t m</w:t>
      </w:r>
      <w:r>
        <w:t>á</w:t>
      </w:r>
      <w:r w:rsidR="00673B4E">
        <w:t xml:space="preserve"> přiděleno testovací heslo:</w:t>
      </w:r>
    </w:p>
    <w:p w14:paraId="39E7165F" w14:textId="77777777" w:rsidR="00AA76B3" w:rsidRDefault="00AA76B3" w:rsidP="00AA76B3">
      <w:pPr>
        <w:rPr>
          <w:b/>
          <w:bCs/>
          <w:lang w:val="en-US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Pr="00C421CC">
        <w:t>Heslo</w:t>
      </w:r>
      <w:r>
        <w:rPr>
          <w:b/>
          <w:bCs/>
        </w:rPr>
        <w:t xml:space="preserve">: </w:t>
      </w:r>
      <w:r>
        <w:rPr>
          <w:b/>
          <w:bCs/>
          <w:lang w:val="en-US"/>
        </w:rPr>
        <w:t xml:space="preserve">12345678 </w:t>
      </w:r>
    </w:p>
    <w:p w14:paraId="760A0CEF" w14:textId="2777F799" w:rsidR="0044635C" w:rsidRDefault="0044635C" w:rsidP="0044635C">
      <w:pPr>
        <w:tabs>
          <w:tab w:val="left" w:pos="4678"/>
        </w:tabs>
        <w:jc w:val="center"/>
      </w:pPr>
      <w:r>
        <w:rPr>
          <w:noProof/>
        </w:rPr>
        <w:drawing>
          <wp:inline distT="0" distB="0" distL="0" distR="0" wp14:anchorId="40628199" wp14:editId="03FAB5F0">
            <wp:extent cx="2180690" cy="1365221"/>
            <wp:effectExtent l="0" t="0" r="0" b="698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3832" cy="14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5527" w14:textId="25F07B8E" w:rsidR="00FC4F6E" w:rsidRDefault="00FC4F6E" w:rsidP="00FC4F6E">
      <w:r>
        <w:t xml:space="preserve">Po přihlášení se dostaneme na stránku </w:t>
      </w:r>
      <w:r w:rsidR="00231A84">
        <w:t>domovskou stránku redakce „</w:t>
      </w:r>
      <w:r w:rsidR="004803AF">
        <w:t>Nástěnka</w:t>
      </w:r>
      <w:r w:rsidR="00231A84">
        <w:t>“</w:t>
      </w:r>
      <w:r w:rsidR="004803AF">
        <w:t xml:space="preserve"> </w:t>
      </w:r>
      <w:r>
        <w:t>(</w:t>
      </w:r>
      <w:hyperlink r:id="rId21" w:history="1">
        <w:r w:rsidR="00AA76B3" w:rsidRPr="00C477C5">
          <w:rPr>
            <w:rStyle w:val="Hypertextovodkaz"/>
          </w:rPr>
          <w:t>https://eteam.prycl.cz/redakce/</w:t>
        </w:r>
      </w:hyperlink>
      <w:r>
        <w:t xml:space="preserve">) </w:t>
      </w:r>
      <w:r w:rsidR="00231A84">
        <w:t xml:space="preserve">se seznamem </w:t>
      </w:r>
      <w:r>
        <w:t>„Nadcházející</w:t>
      </w:r>
      <w:r w:rsidR="00231A84">
        <w:t>ch</w:t>
      </w:r>
      <w:r>
        <w:t xml:space="preserve"> čís</w:t>
      </w:r>
      <w:r w:rsidR="00231A84">
        <w:t>el</w:t>
      </w:r>
      <w:r>
        <w:t xml:space="preserve"> časopisu“ (čísla časopisů, u kterých je plánováno vydání):</w:t>
      </w:r>
    </w:p>
    <w:p w14:paraId="38682A86" w14:textId="2A9C690F" w:rsidR="0044635C" w:rsidRDefault="001C1646" w:rsidP="00FC4F6E">
      <w:pPr>
        <w:rPr>
          <w:noProof/>
        </w:rPr>
      </w:pPr>
      <w:r>
        <w:rPr>
          <w:noProof/>
        </w:rPr>
        <w:drawing>
          <wp:inline distT="0" distB="0" distL="0" distR="0" wp14:anchorId="1B25B673" wp14:editId="10D52D1A">
            <wp:extent cx="5760720" cy="1437005"/>
            <wp:effectExtent l="0" t="0" r="0" b="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7E2F4F6" w14:textId="77777777" w:rsidR="006034C3" w:rsidRDefault="006034C3" w:rsidP="00FC4F6E"/>
    <w:p w14:paraId="33AE8AC3" w14:textId="68CCE7BC" w:rsidR="008D685F" w:rsidRDefault="008D685F" w:rsidP="00FC4F6E">
      <w:r>
        <w:t xml:space="preserve">Po přihlášení pod definovaným uživatelským účtem se v levém menu objeví jen nabídka </w:t>
      </w:r>
      <w:r w:rsidR="007124D5">
        <w:t>k </w:t>
      </w:r>
      <w:r>
        <w:t>příslušné</w:t>
      </w:r>
      <w:r w:rsidR="007124D5">
        <w:t xml:space="preserve"> role (jeden uživatelský účet může mít více rolí).</w:t>
      </w:r>
    </w:p>
    <w:p w14:paraId="5E638B44" w14:textId="1D935F1B" w:rsidR="001C1646" w:rsidRDefault="001C1646" w:rsidP="00563FDF">
      <w:r>
        <w:t xml:space="preserve">Po kliknutí na přihlášeného uživatele vpravo nahoře se objeví možnosti pro odhlášení a pro </w:t>
      </w:r>
      <w:r w:rsidR="00231A84">
        <w:t>z</w:t>
      </w:r>
      <w:r>
        <w:t>měn</w:t>
      </w:r>
      <w:r w:rsidR="00231A84">
        <w:t>u</w:t>
      </w:r>
      <w:r>
        <w:t xml:space="preserve"> hesla.</w:t>
      </w:r>
    </w:p>
    <w:p w14:paraId="02EF737C" w14:textId="714A35F2" w:rsidR="00E444EE" w:rsidRDefault="00E444EE" w:rsidP="00563FDF">
      <w:r>
        <w:t>Po odhlášení se dostaneme na stránku úvodního rozcestníku.</w:t>
      </w:r>
    </w:p>
    <w:p w14:paraId="7E146E2B" w14:textId="10CD402B" w:rsidR="001C1646" w:rsidRDefault="001C1646" w:rsidP="00563FDF">
      <w:r>
        <w:t>Po kliknutí na změnu hesla je nutné zadat původní heslo a následně 2x nové heslo, pro kontrolu správnosti. Kliknutím na tlačítko Nastavit heslo je změna hesl</w:t>
      </w:r>
      <w:r w:rsidR="00E444EE">
        <w:t>a</w:t>
      </w:r>
      <w:r>
        <w:t xml:space="preserve"> provedena.</w:t>
      </w:r>
    </w:p>
    <w:p w14:paraId="4F19D730" w14:textId="02AF2A9A" w:rsidR="001C1646" w:rsidRDefault="001C1646" w:rsidP="00563FDF">
      <w:r>
        <w:rPr>
          <w:noProof/>
        </w:rPr>
        <w:lastRenderedPageBreak/>
        <w:drawing>
          <wp:inline distT="0" distB="0" distL="0" distR="0" wp14:anchorId="7A8C430D" wp14:editId="073BFEEF">
            <wp:extent cx="5760720" cy="1476375"/>
            <wp:effectExtent l="0" t="0" r="0" b="9525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5ED80B6" w14:textId="191C70ED" w:rsidR="000240FE" w:rsidRDefault="000240FE" w:rsidP="00A85AD3">
      <w:bookmarkStart w:id="10" w:name="_Toc27236448"/>
      <w:r>
        <w:br w:type="page"/>
      </w:r>
    </w:p>
    <w:p w14:paraId="3EEA5937" w14:textId="0C7A5ABE" w:rsidR="00A85AD3" w:rsidRDefault="00A85AD3" w:rsidP="000240FE">
      <w:pPr>
        <w:pStyle w:val="Nadpis1"/>
      </w:pPr>
      <w:bookmarkStart w:id="11" w:name="_Toc27294619"/>
      <w:bookmarkStart w:id="12" w:name="_Toc29115295"/>
      <w:r>
        <w:lastRenderedPageBreak/>
        <w:t>Role Administrátor</w:t>
      </w:r>
      <w:bookmarkEnd w:id="11"/>
      <w:bookmarkEnd w:id="12"/>
    </w:p>
    <w:p w14:paraId="47C8894A" w14:textId="1E01A42E" w:rsidR="00237EE4" w:rsidRDefault="00237EE4" w:rsidP="00237EE4">
      <w:r>
        <w:t>Je nutné přihlásit pod účtem s oprávněním „Administrátor“.</w:t>
      </w:r>
    </w:p>
    <w:p w14:paraId="7347B5DE" w14:textId="21D11D1F" w:rsidR="00237EE4" w:rsidRDefault="00237EE4" w:rsidP="00237EE4">
      <w:r>
        <w:t>Po přihlášení se dostaneme na domovskou stránku (</w:t>
      </w:r>
      <w:hyperlink r:id="rId24" w:history="1">
        <w:r w:rsidRPr="00847D76">
          <w:rPr>
            <w:rStyle w:val="Hypertextovodkaz"/>
          </w:rPr>
          <w:t>https://eteam.prycl.cz/redakce/</w:t>
        </w:r>
      </w:hyperlink>
      <w:r>
        <w:t>), kde</w:t>
      </w:r>
      <w:r w:rsidR="00793075">
        <w:t> </w:t>
      </w:r>
      <w:r>
        <w:t>jsou uvedena „Nadcházející čísla časopisu“ (čísla časopisů, u kterých je plánováno vydání).</w:t>
      </w:r>
    </w:p>
    <w:p w14:paraId="15367A81" w14:textId="0F54FFB2" w:rsidR="00237EE4" w:rsidRDefault="00237EE4" w:rsidP="00237EE4">
      <w:r>
        <w:rPr>
          <w:noProof/>
        </w:rPr>
        <w:drawing>
          <wp:inline distT="0" distB="0" distL="0" distR="0" wp14:anchorId="4EDDAEE0" wp14:editId="0C8B3531">
            <wp:extent cx="5760720" cy="1552575"/>
            <wp:effectExtent l="0" t="0" r="0" b="9525"/>
            <wp:docPr id="60" name="Obráze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9CDC" w14:textId="326B46D3" w:rsidR="00DF1AA1" w:rsidRDefault="00DF1AA1" w:rsidP="00DF1AA1">
      <w:r>
        <w:t>Role a</w:t>
      </w:r>
      <w:r w:rsidR="00FA37FD">
        <w:t>dministrátor</w:t>
      </w:r>
      <w:r>
        <w:t xml:space="preserve"> má jednu možnost volby: Uživatelé</w:t>
      </w:r>
    </w:p>
    <w:p w14:paraId="1F680EE3" w14:textId="18B3D6D4" w:rsidR="00237EE4" w:rsidRDefault="00237EE4" w:rsidP="00176405">
      <w:pPr>
        <w:pStyle w:val="Nadpis2"/>
      </w:pPr>
      <w:bookmarkStart w:id="13" w:name="_Toc27294620"/>
      <w:bookmarkStart w:id="14" w:name="_Toc29115296"/>
      <w:r>
        <w:t>Uživatelé</w:t>
      </w:r>
      <w:bookmarkEnd w:id="13"/>
      <w:bookmarkEnd w:id="14"/>
      <w:r>
        <w:t xml:space="preserve"> </w:t>
      </w:r>
    </w:p>
    <w:p w14:paraId="1936F059" w14:textId="79E1551C" w:rsidR="00237EE4" w:rsidRPr="00237EE4" w:rsidRDefault="00237EE4" w:rsidP="00237EE4">
      <w:r>
        <w:t>Na stránce uživatelé jsou vidět všichni naeditovaní uživatelé s příslušnými přidělenými právy. Administrátor má možnost uživatel</w:t>
      </w:r>
      <w:r w:rsidR="00FA37FD">
        <w:t>i upravit práva nebo uživatele</w:t>
      </w:r>
      <w:r w:rsidR="00954370">
        <w:t xml:space="preserve"> odebrat. </w:t>
      </w:r>
    </w:p>
    <w:p w14:paraId="78B7BF70" w14:textId="6F825E77" w:rsidR="0044220F" w:rsidRDefault="00237EE4" w:rsidP="00B30E56">
      <w:r>
        <w:rPr>
          <w:noProof/>
        </w:rPr>
        <w:drawing>
          <wp:inline distT="0" distB="0" distL="0" distR="0" wp14:anchorId="71C9A516" wp14:editId="0D052046">
            <wp:extent cx="5760720" cy="2628265"/>
            <wp:effectExtent l="0" t="0" r="0" b="635"/>
            <wp:docPr id="61" name="Obráze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F5BC" w14:textId="69314CAA" w:rsidR="00B30E56" w:rsidRDefault="00B30E56" w:rsidP="00B30E56">
      <w:r>
        <w:t xml:space="preserve">Pokud je uživatel </w:t>
      </w:r>
      <w:r w:rsidR="007E1433">
        <w:t xml:space="preserve">již svázán s nějakým procesem v redakci, není možné </w:t>
      </w:r>
      <w:r w:rsidR="0085362C">
        <w:t>ho odstranit</w:t>
      </w:r>
      <w:r w:rsidR="007E1433">
        <w:t>, např.:</w:t>
      </w:r>
    </w:p>
    <w:p w14:paraId="57747CBC" w14:textId="377F6CBB" w:rsidR="007E1433" w:rsidRDefault="007E1433" w:rsidP="00B30E56">
      <w:r>
        <w:rPr>
          <w:noProof/>
        </w:rPr>
        <w:drawing>
          <wp:inline distT="0" distB="0" distL="0" distR="0" wp14:anchorId="2E7B054C" wp14:editId="35F6703F">
            <wp:extent cx="5760720" cy="84328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EFD7" w14:textId="38D5AF6D" w:rsidR="0044220F" w:rsidRDefault="0044220F" w:rsidP="0044220F">
      <w:pPr>
        <w:pStyle w:val="Nadpis3"/>
      </w:pPr>
      <w:bookmarkStart w:id="15" w:name="_Toc29115297"/>
      <w:r>
        <w:lastRenderedPageBreak/>
        <w:t>Přidání nového uživatele</w:t>
      </w:r>
      <w:bookmarkEnd w:id="15"/>
    </w:p>
    <w:p w14:paraId="08F26C8F" w14:textId="3C381988" w:rsidR="0044220F" w:rsidRDefault="0044220F" w:rsidP="0044220F">
      <w:r>
        <w:t>Kliknutím na tlačítko „Nový uživatel“ zapíše:</w:t>
      </w:r>
    </w:p>
    <w:p w14:paraId="4F385B56" w14:textId="10E35037" w:rsidR="0044220F" w:rsidRDefault="0044220F" w:rsidP="0044220F">
      <w:pPr>
        <w:pStyle w:val="Odstavecseseznamem"/>
        <w:numPr>
          <w:ilvl w:val="0"/>
          <w:numId w:val="24"/>
        </w:numPr>
      </w:pPr>
      <w:r>
        <w:t>Uživatelské jméno</w:t>
      </w:r>
    </w:p>
    <w:p w14:paraId="6521CB60" w14:textId="4B5C3720" w:rsidR="0044220F" w:rsidRDefault="0044220F" w:rsidP="0044220F">
      <w:pPr>
        <w:pStyle w:val="Odstavecseseznamem"/>
        <w:numPr>
          <w:ilvl w:val="0"/>
          <w:numId w:val="24"/>
        </w:numPr>
      </w:pPr>
      <w:r>
        <w:t>Heslo 2x</w:t>
      </w:r>
    </w:p>
    <w:p w14:paraId="2BBBA722" w14:textId="7BFDD47D" w:rsidR="0044220F" w:rsidRDefault="0044220F" w:rsidP="0044220F">
      <w:pPr>
        <w:pStyle w:val="Odstavecseseznamem"/>
        <w:numPr>
          <w:ilvl w:val="0"/>
          <w:numId w:val="24"/>
        </w:numPr>
      </w:pPr>
      <w:r>
        <w:t>Zatrhne roli (role) nového uživatele</w:t>
      </w:r>
    </w:p>
    <w:p w14:paraId="4B6A46E4" w14:textId="6D99856A" w:rsidR="0044220F" w:rsidRDefault="0044220F" w:rsidP="0044220F">
      <w:r>
        <w:rPr>
          <w:noProof/>
        </w:rPr>
        <w:drawing>
          <wp:inline distT="0" distB="0" distL="0" distR="0" wp14:anchorId="4EB640C6" wp14:editId="65560C25">
            <wp:extent cx="5760720" cy="2347595"/>
            <wp:effectExtent l="0" t="0" r="0" b="0"/>
            <wp:docPr id="62" name="Obráze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14:paraId="35A01B6F" w14:textId="77777777" w:rsidR="0002241A" w:rsidRDefault="0002241A" w:rsidP="0044220F"/>
    <w:sectPr w:rsidR="0002241A">
      <w:headerReference w:type="default" r:id="rId29"/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2E656" w14:textId="77777777" w:rsidR="00D66DEE" w:rsidRDefault="00D66DEE" w:rsidP="00106C66">
      <w:pPr>
        <w:spacing w:after="0" w:line="240" w:lineRule="auto"/>
      </w:pPr>
      <w:r>
        <w:separator/>
      </w:r>
    </w:p>
  </w:endnote>
  <w:endnote w:type="continuationSeparator" w:id="0">
    <w:p w14:paraId="0F0D8A68" w14:textId="77777777" w:rsidR="00D66DEE" w:rsidRDefault="00D66DEE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DCB27" w14:textId="77777777" w:rsidR="0044635C" w:rsidRPr="00760251" w:rsidRDefault="0044635C" w:rsidP="00760251">
    <w:pPr>
      <w:pStyle w:val="Zpat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DFA04" w14:textId="70760DFC" w:rsidR="0044635C" w:rsidRPr="002C680D" w:rsidRDefault="0044635C" w:rsidP="002C680D">
    <w:pPr>
      <w:pStyle w:val="Zpat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E240F" w14:textId="77777777" w:rsidR="0044635C" w:rsidRPr="00760251" w:rsidRDefault="0044635C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87FF4" w14:textId="77777777" w:rsidR="00D66DEE" w:rsidRDefault="00D66DEE" w:rsidP="00106C66">
      <w:pPr>
        <w:spacing w:after="0" w:line="240" w:lineRule="auto"/>
      </w:pPr>
      <w:r>
        <w:separator/>
      </w:r>
    </w:p>
  </w:footnote>
  <w:footnote w:type="continuationSeparator" w:id="0">
    <w:p w14:paraId="698B9864" w14:textId="77777777" w:rsidR="00D66DEE" w:rsidRDefault="00D66DEE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77938" w14:textId="61D48E7D" w:rsidR="0044635C" w:rsidRPr="00106C66" w:rsidRDefault="00B30E56" w:rsidP="00106C66">
    <w:pPr>
      <w:pStyle w:val="Nzev"/>
      <w:spacing w:after="240"/>
      <w:jc w:val="center"/>
      <w:rPr>
        <w:sz w:val="44"/>
        <w:szCs w:val="44"/>
      </w:rPr>
    </w:pPr>
    <w:r>
      <w:rPr>
        <w:sz w:val="44"/>
        <w:szCs w:val="44"/>
      </w:rPr>
      <w:t>Administrátorská dokumentace</w:t>
    </w:r>
  </w:p>
  <w:p w14:paraId="19C24D09" w14:textId="77777777" w:rsidR="0044635C" w:rsidRDefault="0044635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237F"/>
    <w:multiLevelType w:val="hybridMultilevel"/>
    <w:tmpl w:val="E1586A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0E28"/>
    <w:multiLevelType w:val="hybridMultilevel"/>
    <w:tmpl w:val="70AA87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B0DA2"/>
    <w:multiLevelType w:val="hybridMultilevel"/>
    <w:tmpl w:val="574EAC32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4C23"/>
    <w:multiLevelType w:val="hybridMultilevel"/>
    <w:tmpl w:val="506CD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B7B13"/>
    <w:multiLevelType w:val="hybridMultilevel"/>
    <w:tmpl w:val="CB424438"/>
    <w:lvl w:ilvl="0" w:tplc="0405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6" w15:restartNumberingAfterBreak="0">
    <w:nsid w:val="14BD4EAD"/>
    <w:multiLevelType w:val="hybridMultilevel"/>
    <w:tmpl w:val="2B664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7304B"/>
    <w:multiLevelType w:val="hybridMultilevel"/>
    <w:tmpl w:val="DBA29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29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E9089F"/>
    <w:multiLevelType w:val="hybridMultilevel"/>
    <w:tmpl w:val="C2500E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52AD9"/>
    <w:multiLevelType w:val="hybridMultilevel"/>
    <w:tmpl w:val="20D8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AFB"/>
    <w:multiLevelType w:val="hybridMultilevel"/>
    <w:tmpl w:val="CE3EB0FC"/>
    <w:lvl w:ilvl="0" w:tplc="8B0CD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A42CA"/>
    <w:multiLevelType w:val="hybridMultilevel"/>
    <w:tmpl w:val="6C600A58"/>
    <w:lvl w:ilvl="0" w:tplc="3710B61C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C7A7F"/>
    <w:multiLevelType w:val="hybridMultilevel"/>
    <w:tmpl w:val="478C29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C73F3"/>
    <w:multiLevelType w:val="hybridMultilevel"/>
    <w:tmpl w:val="25F2F9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476FF"/>
    <w:multiLevelType w:val="hybridMultilevel"/>
    <w:tmpl w:val="C204B3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B297A"/>
    <w:multiLevelType w:val="multilevel"/>
    <w:tmpl w:val="218AFD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3A2215"/>
    <w:multiLevelType w:val="hybridMultilevel"/>
    <w:tmpl w:val="5DC6E00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0336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4F49E8"/>
    <w:multiLevelType w:val="hybridMultilevel"/>
    <w:tmpl w:val="2BEC74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C3B41"/>
    <w:multiLevelType w:val="hybridMultilevel"/>
    <w:tmpl w:val="EE281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36304"/>
    <w:multiLevelType w:val="hybridMultilevel"/>
    <w:tmpl w:val="B4D4C242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631DA"/>
    <w:multiLevelType w:val="hybridMultilevel"/>
    <w:tmpl w:val="82EACEFE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1D2479B"/>
    <w:multiLevelType w:val="multilevel"/>
    <w:tmpl w:val="A010F94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4A11AAE"/>
    <w:multiLevelType w:val="multilevel"/>
    <w:tmpl w:val="A4E80A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C4173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1"/>
  </w:num>
  <w:num w:numId="3">
    <w:abstractNumId w:val="22"/>
  </w:num>
  <w:num w:numId="4">
    <w:abstractNumId w:val="24"/>
  </w:num>
  <w:num w:numId="5">
    <w:abstractNumId w:val="13"/>
  </w:num>
  <w:num w:numId="6">
    <w:abstractNumId w:val="4"/>
  </w:num>
  <w:num w:numId="7">
    <w:abstractNumId w:val="27"/>
  </w:num>
  <w:num w:numId="8">
    <w:abstractNumId w:val="18"/>
  </w:num>
  <w:num w:numId="9">
    <w:abstractNumId w:val="8"/>
  </w:num>
  <w:num w:numId="10">
    <w:abstractNumId w:val="12"/>
  </w:num>
  <w:num w:numId="11">
    <w:abstractNumId w:val="10"/>
  </w:num>
  <w:num w:numId="12">
    <w:abstractNumId w:val="11"/>
  </w:num>
  <w:num w:numId="13">
    <w:abstractNumId w:val="2"/>
  </w:num>
  <w:num w:numId="14">
    <w:abstractNumId w:val="14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5"/>
  </w:num>
  <w:num w:numId="18">
    <w:abstractNumId w:val="17"/>
  </w:num>
  <w:num w:numId="19">
    <w:abstractNumId w:val="3"/>
  </w:num>
  <w:num w:numId="20">
    <w:abstractNumId w:val="6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9"/>
  </w:num>
  <w:num w:numId="26">
    <w:abstractNumId w:val="5"/>
  </w:num>
  <w:num w:numId="27">
    <w:abstractNumId w:val="20"/>
  </w:num>
  <w:num w:numId="28">
    <w:abstractNumId w:val="23"/>
  </w:num>
  <w:num w:numId="29">
    <w:abstractNumId w:val="21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2241A"/>
    <w:rsid w:val="000240FE"/>
    <w:rsid w:val="000274F2"/>
    <w:rsid w:val="00043169"/>
    <w:rsid w:val="000C24E3"/>
    <w:rsid w:val="000E3AE7"/>
    <w:rsid w:val="00103FB3"/>
    <w:rsid w:val="00106C66"/>
    <w:rsid w:val="00165622"/>
    <w:rsid w:val="00165A81"/>
    <w:rsid w:val="00176405"/>
    <w:rsid w:val="001A2F90"/>
    <w:rsid w:val="001A59DA"/>
    <w:rsid w:val="001C1646"/>
    <w:rsid w:val="001E1426"/>
    <w:rsid w:val="001E1A9F"/>
    <w:rsid w:val="0020264D"/>
    <w:rsid w:val="00231A84"/>
    <w:rsid w:val="00237EE4"/>
    <w:rsid w:val="00266159"/>
    <w:rsid w:val="00266FE3"/>
    <w:rsid w:val="002809A4"/>
    <w:rsid w:val="00295100"/>
    <w:rsid w:val="002C569F"/>
    <w:rsid w:val="002C680D"/>
    <w:rsid w:val="002D3D80"/>
    <w:rsid w:val="002F3F84"/>
    <w:rsid w:val="003135AD"/>
    <w:rsid w:val="003434A5"/>
    <w:rsid w:val="003463BE"/>
    <w:rsid w:val="00367FC9"/>
    <w:rsid w:val="00375C62"/>
    <w:rsid w:val="003769A5"/>
    <w:rsid w:val="0038060C"/>
    <w:rsid w:val="003D1859"/>
    <w:rsid w:val="003E6BC4"/>
    <w:rsid w:val="004236E7"/>
    <w:rsid w:val="00424506"/>
    <w:rsid w:val="0044220F"/>
    <w:rsid w:val="0044635C"/>
    <w:rsid w:val="00452E10"/>
    <w:rsid w:val="004803AF"/>
    <w:rsid w:val="004839F1"/>
    <w:rsid w:val="00486DC2"/>
    <w:rsid w:val="004935C2"/>
    <w:rsid w:val="004964F7"/>
    <w:rsid w:val="004A29B0"/>
    <w:rsid w:val="004C4AC2"/>
    <w:rsid w:val="004D11EF"/>
    <w:rsid w:val="004D1BF1"/>
    <w:rsid w:val="004E178F"/>
    <w:rsid w:val="004E270F"/>
    <w:rsid w:val="00524A4D"/>
    <w:rsid w:val="00555BE6"/>
    <w:rsid w:val="00562A1B"/>
    <w:rsid w:val="00563FDF"/>
    <w:rsid w:val="00577C5A"/>
    <w:rsid w:val="00577E02"/>
    <w:rsid w:val="005A1723"/>
    <w:rsid w:val="005C5A0F"/>
    <w:rsid w:val="005F10A4"/>
    <w:rsid w:val="005F6E49"/>
    <w:rsid w:val="005F790A"/>
    <w:rsid w:val="00601BA5"/>
    <w:rsid w:val="006034C3"/>
    <w:rsid w:val="00627EE9"/>
    <w:rsid w:val="00651D83"/>
    <w:rsid w:val="00656330"/>
    <w:rsid w:val="00673B4E"/>
    <w:rsid w:val="00675C10"/>
    <w:rsid w:val="00677FF0"/>
    <w:rsid w:val="00697B0B"/>
    <w:rsid w:val="006A399B"/>
    <w:rsid w:val="006C4618"/>
    <w:rsid w:val="006E68EC"/>
    <w:rsid w:val="006E6D70"/>
    <w:rsid w:val="007124D5"/>
    <w:rsid w:val="00715A39"/>
    <w:rsid w:val="007339BA"/>
    <w:rsid w:val="00760251"/>
    <w:rsid w:val="007615E1"/>
    <w:rsid w:val="00781827"/>
    <w:rsid w:val="00790B83"/>
    <w:rsid w:val="00793075"/>
    <w:rsid w:val="00795B0B"/>
    <w:rsid w:val="007A0BF8"/>
    <w:rsid w:val="007B6FEF"/>
    <w:rsid w:val="007C2BE7"/>
    <w:rsid w:val="007D7F7D"/>
    <w:rsid w:val="007E1433"/>
    <w:rsid w:val="0085362C"/>
    <w:rsid w:val="0089187E"/>
    <w:rsid w:val="008A5F4A"/>
    <w:rsid w:val="008B4964"/>
    <w:rsid w:val="008D685F"/>
    <w:rsid w:val="00907C0C"/>
    <w:rsid w:val="00922622"/>
    <w:rsid w:val="00935A4B"/>
    <w:rsid w:val="00954370"/>
    <w:rsid w:val="009569BB"/>
    <w:rsid w:val="00991815"/>
    <w:rsid w:val="009A6C7D"/>
    <w:rsid w:val="009C4027"/>
    <w:rsid w:val="00A33C6A"/>
    <w:rsid w:val="00A44C82"/>
    <w:rsid w:val="00A62D59"/>
    <w:rsid w:val="00A6655E"/>
    <w:rsid w:val="00A755E8"/>
    <w:rsid w:val="00A80DBF"/>
    <w:rsid w:val="00A828C0"/>
    <w:rsid w:val="00A85AD3"/>
    <w:rsid w:val="00A95AD1"/>
    <w:rsid w:val="00AA516D"/>
    <w:rsid w:val="00AA76B3"/>
    <w:rsid w:val="00AB1EC4"/>
    <w:rsid w:val="00AC4B26"/>
    <w:rsid w:val="00AF5D36"/>
    <w:rsid w:val="00B30E56"/>
    <w:rsid w:val="00BE3D4C"/>
    <w:rsid w:val="00C2097B"/>
    <w:rsid w:val="00C421CC"/>
    <w:rsid w:val="00C84AF5"/>
    <w:rsid w:val="00CA1EA1"/>
    <w:rsid w:val="00D118D1"/>
    <w:rsid w:val="00D550BC"/>
    <w:rsid w:val="00D62106"/>
    <w:rsid w:val="00D645FF"/>
    <w:rsid w:val="00D66DEE"/>
    <w:rsid w:val="00D807BC"/>
    <w:rsid w:val="00D8148A"/>
    <w:rsid w:val="00D91265"/>
    <w:rsid w:val="00DB3466"/>
    <w:rsid w:val="00DF1AA1"/>
    <w:rsid w:val="00E2753A"/>
    <w:rsid w:val="00E444EE"/>
    <w:rsid w:val="00E61251"/>
    <w:rsid w:val="00E708CD"/>
    <w:rsid w:val="00EA1651"/>
    <w:rsid w:val="00F00CF3"/>
    <w:rsid w:val="00F07720"/>
    <w:rsid w:val="00F21BBD"/>
    <w:rsid w:val="00F42F0E"/>
    <w:rsid w:val="00F4516E"/>
    <w:rsid w:val="00F62081"/>
    <w:rsid w:val="00F731E9"/>
    <w:rsid w:val="00F83724"/>
    <w:rsid w:val="00F85552"/>
    <w:rsid w:val="00F91426"/>
    <w:rsid w:val="00FA37FD"/>
    <w:rsid w:val="00FB081B"/>
    <w:rsid w:val="00FB0A41"/>
    <w:rsid w:val="00FB13AC"/>
    <w:rsid w:val="00FC4F6E"/>
    <w:rsid w:val="00FC5E33"/>
    <w:rsid w:val="00FC70FA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D41C8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7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176405"/>
    <w:pPr>
      <w:keepNext/>
      <w:keepLines/>
      <w:numPr>
        <w:ilvl w:val="1"/>
        <w:numId w:val="17"/>
      </w:numPr>
      <w:tabs>
        <w:tab w:val="left" w:pos="1276"/>
      </w:tabs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27EE9"/>
    <w:pPr>
      <w:keepNext/>
      <w:keepLines/>
      <w:numPr>
        <w:ilvl w:val="2"/>
        <w:numId w:val="17"/>
      </w:numPr>
      <w:spacing w:before="40" w:after="12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51D83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91815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91815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91815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91815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91815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563FD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63FDF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176405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D807B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807BC"/>
    <w:pPr>
      <w:spacing w:after="100"/>
      <w:ind w:left="2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07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07C0C"/>
    <w:rPr>
      <w:rFonts w:ascii="Segoe UI" w:hAnsi="Segoe UI" w:cs="Segoe UI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3434A5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627EE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651D83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9181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918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9181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91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91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4C4AC2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sz w:val="32"/>
      <w:szCs w:val="32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4C4AC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eteam.prycl.cz/redakce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eteam.prycl.cz/login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10.png"/><Relationship Id="rId24" Type="http://schemas.openxmlformats.org/officeDocument/2006/relationships/hyperlink" Target="https://eteam.prycl.cz/redakce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image" Target="media/image10.emf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team.prycl.cz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969EC-B5E9-4BA2-BA6B-B96675B0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543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Ing. Miroslav Holpuch</cp:lastModifiedBy>
  <cp:revision>3</cp:revision>
  <cp:lastPrinted>2020-01-04T18:33:00Z</cp:lastPrinted>
  <dcterms:created xsi:type="dcterms:W3CDTF">2020-01-05T09:42:00Z</dcterms:created>
  <dcterms:modified xsi:type="dcterms:W3CDTF">2020-01-05T10:15:00Z</dcterms:modified>
</cp:coreProperties>
</file>