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F857C5">
        <w:rPr>
          <w:b/>
          <w:bCs/>
          <w:sz w:val="32"/>
          <w:szCs w:val="32"/>
          <w:u w:val="single"/>
        </w:rPr>
        <w:t>vytvoření posudku</w:t>
      </w: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Přihlášení </w:t>
      </w:r>
      <w:r w:rsidR="001347E6">
        <w:rPr>
          <w:sz w:val="28"/>
          <w:szCs w:val="28"/>
        </w:rPr>
        <w:t>re</w:t>
      </w:r>
      <w:r w:rsidR="00007F8D">
        <w:rPr>
          <w:sz w:val="28"/>
          <w:szCs w:val="28"/>
        </w:rPr>
        <w:t>cenzent</w:t>
      </w:r>
      <w:r w:rsidR="001347E6">
        <w:rPr>
          <w:sz w:val="28"/>
          <w:szCs w:val="28"/>
        </w:rPr>
        <w:t>a</w:t>
      </w:r>
      <w:r w:rsidR="00FC03A5">
        <w:rPr>
          <w:sz w:val="28"/>
          <w:szCs w:val="28"/>
        </w:rPr>
        <w:t xml:space="preserve"> </w:t>
      </w:r>
    </w:p>
    <w:p w:rsidR="00B07638" w:rsidRDefault="00007F8D" w:rsidP="00B07638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Recenzent – vyplnění recenzního formuláře</w:t>
      </w:r>
      <w:bookmarkStart w:id="0" w:name="_GoBack"/>
      <w:bookmarkEnd w:id="0"/>
    </w:p>
    <w:p w:rsidR="00B07638" w:rsidRDefault="00007F8D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Recenzent – odeslání recenzního formuláře</w:t>
      </w: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007F8D"/>
    <w:rsid w:val="001347E6"/>
    <w:rsid w:val="0024312A"/>
    <w:rsid w:val="0030647F"/>
    <w:rsid w:val="003B582E"/>
    <w:rsid w:val="00400036"/>
    <w:rsid w:val="005459F2"/>
    <w:rsid w:val="00A46C72"/>
    <w:rsid w:val="00AA1A98"/>
    <w:rsid w:val="00B07638"/>
    <w:rsid w:val="00C042EF"/>
    <w:rsid w:val="00C538E4"/>
    <w:rsid w:val="00C80483"/>
    <w:rsid w:val="00C878F7"/>
    <w:rsid w:val="00E06CAE"/>
    <w:rsid w:val="00F066ED"/>
    <w:rsid w:val="00F857C5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C609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4</cp:revision>
  <dcterms:created xsi:type="dcterms:W3CDTF">2019-11-04T09:43:00Z</dcterms:created>
  <dcterms:modified xsi:type="dcterms:W3CDTF">2019-11-04T09:44:00Z</dcterms:modified>
</cp:coreProperties>
</file>