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Übernachtungsmöglichkeiten im Umkreis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Gasthaus zur Sonne  - Familie Dutzler </w:t>
      </w:r>
      <w:r>
        <w:rPr>
          <w:b/>
        </w:rPr>
        <w:t>(3.5 km, 4min)</w:t>
      </w:r>
    </w:p>
    <w:p>
      <w:pPr>
        <w:pStyle w:val="Normal"/>
        <w:rPr/>
      </w:pPr>
      <w:r>
        <w:rPr/>
        <w:t>Weichstetten-Ost 1</w:t>
        <w:br/>
        <w:t>4502 St. Marien</w:t>
        <w:br/>
        <w:t>Tel.: 07227/8312</w:t>
      </w:r>
    </w:p>
    <w:p>
      <w:pPr>
        <w:pStyle w:val="Normal"/>
        <w:rPr/>
      </w:pPr>
      <w:hyperlink r:id="rId2">
        <w:r>
          <w:rPr>
            <w:rStyle w:val="InternetLink"/>
          </w:rPr>
          <w:t>www.gasthauszursonne.at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Kirchenwirt Natur.Gut.Gartner </w:t>
      </w:r>
      <w:r>
        <w:rPr>
          <w:b/>
        </w:rPr>
        <w:t>(3.5 km, 3min)</w:t>
      </w:r>
    </w:p>
    <w:p>
      <w:pPr>
        <w:pStyle w:val="Normal"/>
        <w:rPr/>
      </w:pPr>
      <w:r>
        <w:rPr/>
        <w:t>Weichstetten-West 2</w:t>
        <w:br/>
        <w:t>4502 Sankt Marien</w:t>
        <w:br/>
        <w:t>Tel.: 07227/8321</w:t>
      </w:r>
    </w:p>
    <w:p>
      <w:pPr>
        <w:pStyle w:val="Normal"/>
        <w:rPr>
          <w:lang w:val="en-US"/>
        </w:rPr>
      </w:pPr>
      <w:hyperlink r:id="rId3">
        <w:r>
          <w:rPr>
            <w:rStyle w:val="InternetLink"/>
            <w:lang w:val="en-US"/>
          </w:rPr>
          <w:t>www.gartner-kirchenwirt.at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Gasthof Templ </w:t>
      </w:r>
      <w:r>
        <w:rPr>
          <w:b/>
          <w:lang w:val="en-US"/>
        </w:rPr>
        <w:t>(3.6km, 5min)</w:t>
      </w:r>
      <w:r>
        <w:rPr>
          <w:b/>
          <w:lang w:val="en-US"/>
        </w:rPr>
        <w:br/>
        <w:br/>
      </w:r>
      <w:r>
        <w:rPr>
          <w:lang w:val="en-US"/>
        </w:rPr>
        <w:t>St. Marien 15</w:t>
        <w:br/>
        <w:t>4502 St. Marien</w:t>
        <w:br/>
        <w:t>Tel.: 07227/ 81 88</w:t>
      </w:r>
    </w:p>
    <w:p>
      <w:pPr>
        <w:pStyle w:val="Normal"/>
        <w:rPr/>
      </w:pPr>
      <w:hyperlink r:id="rId4">
        <w:r>
          <w:rPr>
            <w:rStyle w:val="InternetLink"/>
          </w:rPr>
          <w:t>www.templ.at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Gasthof Gundendorfer </w:t>
      </w:r>
      <w:r>
        <w:rPr>
          <w:b/>
        </w:rPr>
        <w:t>(8km, 10min)</w:t>
      </w:r>
    </w:p>
    <w:p>
      <w:pPr>
        <w:pStyle w:val="Normal"/>
        <w:spacing w:lineRule="atLeast" w:line="336"/>
        <w:rPr>
          <w:rFonts w:ascii="Trebuchet MS" w:hAnsi="Trebuchet MS" w:eastAsia="Times New Roman" w:cs="Times New Roman"/>
          <w:color w:val="000000"/>
          <w:sz w:val="20"/>
          <w:szCs w:val="20"/>
          <w:lang w:val="de-DE" w:eastAsia="de-AT"/>
        </w:rPr>
      </w:pPr>
      <w:r>
        <w:rPr>
          <w:rFonts w:eastAsia="Times New Roman" w:cs="Times New Roman" w:ascii="Trebuchet MS" w:hAnsi="Trebuchet MS"/>
          <w:color w:val="000000"/>
          <w:sz w:val="20"/>
          <w:szCs w:val="20"/>
          <w:lang w:val="de-DE" w:eastAsia="de-AT"/>
        </w:rPr>
        <w:t xml:space="preserve">Kremstalstraße 62 </w:t>
        <w:br/>
        <w:t xml:space="preserve">4501 Neuhofen an der Krems </w:t>
        <w:br/>
        <w:t>Telefon +43 7227 4496</w:t>
      </w:r>
    </w:p>
    <w:p>
      <w:pPr>
        <w:pStyle w:val="Normal"/>
        <w:rPr>
          <w:lang w:val="de-DE"/>
        </w:rPr>
      </w:pPr>
      <w:hyperlink r:id="rId5">
        <w:r>
          <w:rPr>
            <w:rStyle w:val="InternetLink"/>
            <w:lang w:val="de-DE"/>
          </w:rPr>
          <w:t>www.gasthof-gundendorfer.at</w:t>
        </w:r>
      </w:hyperlink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Gasthof zum Wimmerwald </w:t>
      </w:r>
      <w:r>
        <w:rPr>
          <w:b/>
        </w:rPr>
        <w:t>(8km, 12min)</w:t>
      </w:r>
    </w:p>
    <w:p>
      <w:pPr>
        <w:pStyle w:val="NormalWeb"/>
        <w:rPr>
          <w:rFonts w:ascii="Arial" w:hAnsi="Arial" w:cs="Arial"/>
          <w:lang w:val="de-DE"/>
        </w:rPr>
      </w:pPr>
      <w:r>
        <w:rPr>
          <w:rFonts w:cs="Arial" w:ascii="Arial" w:hAnsi="Arial"/>
          <w:lang w:val="de-DE"/>
        </w:rPr>
        <w:t>Anna und Manfred Scheuringer</w:t>
      </w:r>
      <w:r>
        <w:rPr>
          <w:lang w:val="de-DE"/>
        </w:rPr>
        <w:br/>
      </w:r>
      <w:r>
        <w:rPr>
          <w:rFonts w:cs="Arial" w:ascii="Arial" w:hAnsi="Arial"/>
          <w:lang w:val="de-DE"/>
        </w:rPr>
        <w:t>Wimmerstraße 32</w:t>
      </w:r>
      <w:r>
        <w:rPr>
          <w:lang w:val="de-DE"/>
        </w:rPr>
        <w:br/>
      </w:r>
      <w:r>
        <w:rPr>
          <w:rFonts w:cs="Arial" w:ascii="Arial" w:hAnsi="Arial"/>
          <w:lang w:val="de-DE"/>
        </w:rPr>
        <w:t>A-4501 Neuhofen an der Krems</w:t>
      </w:r>
      <w:r>
        <w:rPr>
          <w:lang w:val="de-DE"/>
        </w:rPr>
        <w:br/>
      </w:r>
      <w:r>
        <w:rPr>
          <w:rFonts w:cs="Arial" w:ascii="Arial" w:hAnsi="Arial"/>
          <w:lang w:val="de-DE"/>
        </w:rPr>
        <w:t>Tel.: +43 7227 45 80</w:t>
        <w:br/>
      </w:r>
      <w:r>
        <w:rPr>
          <w:lang w:val="de-DE"/>
        </w:rPr>
        <w:br/>
      </w:r>
      <w:hyperlink r:id="rId6">
        <w:r>
          <w:rPr>
            <w:rStyle w:val="InternetLink"/>
            <w:rFonts w:cs="Arial" w:ascii="Arial" w:hAnsi="Arial"/>
            <w:lang w:val="de-DE"/>
          </w:rPr>
          <w:t>www.gasthofwimmerwald.at</w:t>
        </w:r>
      </w:hyperlink>
    </w:p>
    <w:p>
      <w:pPr>
        <w:pStyle w:val="Normal"/>
        <w:rPr>
          <w:rFonts w:ascii="Montserrat" w:hAnsi="Montserrat" w:eastAsia="Times New Roman" w:cs="Times New Roman"/>
          <w:sz w:val="21"/>
          <w:szCs w:val="21"/>
          <w:lang w:val="de-DE" w:eastAsia="de-AT"/>
        </w:rPr>
      </w:pPr>
      <w:r>
        <w:rPr>
          <w:rFonts w:eastAsia="Times New Roman" w:cs="Times New Roman" w:ascii="Montserrat" w:hAnsi="Montserrat"/>
          <w:sz w:val="21"/>
          <w:szCs w:val="21"/>
          <w:lang w:val="de-DE" w:eastAsia="de-AT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Gasthof Heuriger Weinbauer </w:t>
      </w:r>
      <w:r>
        <w:rPr>
          <w:b/>
        </w:rPr>
        <w:t>(12km, 15min)</w:t>
      </w:r>
    </w:p>
    <w:p>
      <w:pPr>
        <w:pStyle w:val="Normal"/>
        <w:rPr>
          <w:rStyle w:val="Igreen"/>
        </w:rPr>
      </w:pPr>
      <w:r>
        <w:rPr/>
        <w:t xml:space="preserve">Familie Bauer </w:t>
        <w:br/>
        <w:t xml:space="preserve">Distelberg 2-4 </w:t>
        <w:br/>
        <w:t xml:space="preserve">A-4492 Hofkirchen </w:t>
        <w:br/>
      </w:r>
      <w:r>
        <w:rPr>
          <w:rStyle w:val="Igreen"/>
        </w:rPr>
        <w:t xml:space="preserve">Tel.: </w:t>
      </w:r>
      <w:r>
        <w:rPr>
          <w:rStyle w:val="Igreen"/>
          <w:lang w:val="de-DE"/>
        </w:rPr>
        <w:t>+43 7225 7236</w: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5B7EA4E1">
                <wp:extent cx="1016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5B7EA4E1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157B376D">
                <wp:extent cx="1016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157B376D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2114AC8B">
                <wp:extent cx="1016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2114AC8B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04055214">
                <wp:extent cx="1016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04055214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056574B4">
                <wp:extent cx="1016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056574B4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0AE76C46">
                <wp:extent cx="1016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0AE76C4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61C4569B">
                <wp:extent cx="1016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61C4569B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mc:AlternateContent>
          <mc:Choice Requires="wps">
            <w:drawing>
              <wp:inline distT="0" distB="0" distL="0" distR="0" wp14:anchorId="37BC1493">
                <wp:extent cx="1016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0.8pt;width:0.7pt;height:0.7pt;mso-position-vertical:top" wp14:anchorId="37BC1493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Style w:val="Igreen"/>
          <w:lang w:val="de-DE"/>
        </w:rPr>
        <w:t xml:space="preserve"> </w:t>
      </w:r>
    </w:p>
    <w:p>
      <w:pPr>
        <w:pStyle w:val="Normal"/>
        <w:rPr>
          <w:lang w:val="en-US"/>
        </w:rPr>
      </w:pPr>
      <w:hyperlink r:id="rId7">
        <w:r>
          <w:rPr>
            <w:rStyle w:val="InternetLink"/>
            <w:lang w:val="en-US"/>
          </w:rPr>
          <w:t>http://ghweinbauer.jimdo.com/</w:t>
        </w:r>
      </w:hyperlink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GASTHOF – HOTEL STOCKINGER </w:t>
      </w:r>
      <w:r>
        <w:rPr>
          <w:b/>
          <w:lang w:val="en-US"/>
        </w:rPr>
        <w:t>(12km, 15min)</w:t>
      </w:r>
    </w:p>
    <w:p>
      <w:pPr>
        <w:pStyle w:val="Normal"/>
        <w:rPr>
          <w:lang w:val="de-DE"/>
        </w:rPr>
      </w:pPr>
      <w:r>
        <w:rPr>
          <w:rStyle w:val="Igreen"/>
          <w:lang w:val="de-DE"/>
        </w:rPr>
        <w:t>Ritzlhofstrasse  63-65</w:t>
        <w:br/>
        <w:t xml:space="preserve">4052 Ansfelden </w:t>
        <w:br/>
        <w:t>Tel.: 07229-88321-0</w:t>
      </w:r>
    </w:p>
    <w:p>
      <w:pPr>
        <w:pStyle w:val="Normal"/>
        <w:rPr/>
      </w:pPr>
      <w:hyperlink r:id="rId8">
        <w:r>
          <w:rPr>
            <w:rStyle w:val="InternetLink"/>
          </w:rPr>
          <w:t>www.stocki.at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17" w:right="1417" w:header="0" w:top="1417" w:footer="0" w:bottom="1134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ontserra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fullPage" w:percent="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Heading3">
    <w:name w:val="Heading 3"/>
    <w:basedOn w:val="Normal"/>
    <w:link w:val="berschrift3Zchn"/>
    <w:uiPriority w:val="9"/>
    <w:qFormat/>
    <w:rsid w:val="006f1d7e"/>
    <w:pPr>
      <w:spacing w:lineRule="atLeast" w:line="360" w:before="48" w:after="120"/>
      <w:outlineLvl w:val="2"/>
    </w:pPr>
    <w:rPr>
      <w:rFonts w:ascii="Montserrat" w:hAnsi="Montserrat" w:eastAsia="Times New Roman" w:cs="Times New Roman"/>
      <w:b/>
      <w:bCs/>
      <w:caps/>
      <w:color w:val="363636"/>
      <w:sz w:val="24"/>
      <w:szCs w:val="24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f1d7e"/>
    <w:rPr>
      <w:color w:val="0563C1" w:themeColor="hyperlink"/>
      <w:u w:val="single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f1d7e"/>
    <w:rPr>
      <w:rFonts w:ascii="Montserrat" w:hAnsi="Montserrat" w:eastAsia="Times New Roman" w:cs="Times New Roman"/>
      <w:b/>
      <w:bCs/>
      <w:caps/>
      <w:color w:val="363636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8f1827"/>
    <w:rPr>
      <w:b/>
      <w:bCs/>
    </w:rPr>
  </w:style>
  <w:style w:type="character" w:styleId="Igreen" w:customStyle="1">
    <w:name w:val="i_green"/>
    <w:basedOn w:val="DefaultParagraphFont"/>
    <w:qFormat/>
    <w:rsid w:val="008f1827"/>
    <w:rPr/>
  </w:style>
  <w:style w:type="character" w:styleId="Skypetbinnertext" w:customStyle="1">
    <w:name w:val="skype_tb_innertext"/>
    <w:basedOn w:val="DefaultParagraphFont"/>
    <w:qFormat/>
    <w:rsid w:val="002907fa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90d3f"/>
    <w:rPr>
      <w:rFonts w:ascii="Segoe UI" w:hAnsi="Segoe UI" w:cs="Segoe UI"/>
      <w:sz w:val="18"/>
      <w:szCs w:val="18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f1d7e"/>
    <w:pPr>
      <w:spacing w:lineRule="atLeast" w:line="300" w:before="0" w:after="300"/>
    </w:pPr>
    <w:rPr>
      <w:rFonts w:ascii="Montserrat" w:hAnsi="Montserrat" w:eastAsia="Times New Roman" w:cs="Times New Roman"/>
      <w:sz w:val="21"/>
      <w:szCs w:val="21"/>
      <w:lang w:eastAsia="de-AT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90d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asthauszursonne.at/" TargetMode="External"/><Relationship Id="rId3" Type="http://schemas.openxmlformats.org/officeDocument/2006/relationships/hyperlink" Target="http://www.gartner-kirchenwirt.at/" TargetMode="External"/><Relationship Id="rId4" Type="http://schemas.openxmlformats.org/officeDocument/2006/relationships/hyperlink" Target="http://www.templ.at/" TargetMode="External"/><Relationship Id="rId5" Type="http://schemas.openxmlformats.org/officeDocument/2006/relationships/hyperlink" Target="http://www.gasthof-gundendorfer.at/" TargetMode="External"/><Relationship Id="rId6" Type="http://schemas.openxmlformats.org/officeDocument/2006/relationships/hyperlink" Target="http://www.gasthofwimmerwald.at/" TargetMode="External"/><Relationship Id="rId7" Type="http://schemas.openxmlformats.org/officeDocument/2006/relationships/hyperlink" Target="http://ghweinbauer.jimdo.com/" TargetMode="External"/><Relationship Id="rId8" Type="http://schemas.openxmlformats.org/officeDocument/2006/relationships/hyperlink" Target="http://www.stocki.at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LibreOffice/6.4.2.2$Linux_X86_64 LibreOffice_project/40$Build-2</Application>
  <Pages>1</Pages>
  <Words>114</Words>
  <Characters>803</Characters>
  <CharactersWithSpaces>909</CharactersWithSpaces>
  <Paragraphs>20</Paragraphs>
  <Company>AGRANA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2016-04-01T19:30:00Z</dcterms:created>
  <dc:creator>RADLGRUBER Thomas</dc:creator>
  <dc:description/>
  <dc:language>en-US</dc:language>
  <cp:lastModifiedBy/>
  <cp:lastPrinted>2016-04-01T19:28:00Z</cp:lastPrinted>
  <dcterms:modified xsi:type="dcterms:W3CDTF">2021-10-05T20:56:01Z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AGRANA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