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5E7" w14:textId="6DCC90FF" w:rsidR="00BE3DBF" w:rsidRPr="00CA10E9" w:rsidRDefault="00943CA5">
      <w:pPr>
        <w:rPr>
          <w:b/>
          <w:bCs/>
          <w:sz w:val="28"/>
          <w:szCs w:val="28"/>
          <w:lang w:val="pl-PL"/>
        </w:rPr>
      </w:pPr>
      <w:r w:rsidRPr="00CA10E9">
        <w:rPr>
          <w:b/>
          <w:bCs/>
          <w:sz w:val="28"/>
          <w:szCs w:val="28"/>
          <w:lang w:val="pl-PL"/>
        </w:rPr>
        <w:t xml:space="preserve">Lab </w:t>
      </w:r>
      <w:r w:rsidR="00F63A4C" w:rsidRPr="00CA10E9">
        <w:rPr>
          <w:b/>
          <w:bCs/>
          <w:sz w:val="28"/>
          <w:szCs w:val="28"/>
          <w:lang w:val="pl-PL"/>
        </w:rPr>
        <w:t>3</w:t>
      </w:r>
      <w:r w:rsidR="008F4FE4" w:rsidRPr="00CA10E9">
        <w:rPr>
          <w:b/>
          <w:bCs/>
          <w:sz w:val="28"/>
          <w:szCs w:val="28"/>
          <w:lang w:val="pl-PL"/>
        </w:rPr>
        <w:t xml:space="preserve"> – </w:t>
      </w:r>
      <w:r w:rsidR="00F63A4C" w:rsidRPr="00CA10E9">
        <w:rPr>
          <w:b/>
          <w:bCs/>
          <w:sz w:val="28"/>
          <w:szCs w:val="28"/>
          <w:lang w:val="pl-PL"/>
        </w:rPr>
        <w:t>Dominanta i mediana z szeregu, porównywanie dwóch prób</w:t>
      </w:r>
    </w:p>
    <w:p w14:paraId="1DAB7C66" w14:textId="6B4950E5" w:rsidR="00F63A4C" w:rsidRDefault="00F63A4C">
      <w:pPr>
        <w:rPr>
          <w:sz w:val="28"/>
          <w:szCs w:val="28"/>
          <w:lang w:val="pl-PL"/>
        </w:rPr>
      </w:pPr>
    </w:p>
    <w:p w14:paraId="3FDE98B4" w14:textId="4CEDC852" w:rsidR="00F63A4C" w:rsidRDefault="00F63A4C">
      <w:pPr>
        <w:rPr>
          <w:sz w:val="28"/>
          <w:szCs w:val="28"/>
          <w:lang w:val="pl-PL"/>
        </w:rPr>
      </w:pPr>
      <w:r w:rsidRPr="00F63A4C">
        <w:rPr>
          <w:b/>
          <w:bCs/>
          <w:sz w:val="28"/>
          <w:szCs w:val="28"/>
          <w:lang w:val="pl-PL"/>
        </w:rPr>
        <w:t>Dominanta (moda):</w:t>
      </w:r>
      <w:r>
        <w:rPr>
          <w:sz w:val="28"/>
          <w:szCs w:val="28"/>
          <w:lang w:val="pl-PL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pl-PL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0d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d-1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pl-PL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d-1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pl-PL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d+1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pl-PL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pl-PL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d</m:t>
            </m:r>
          </m:sub>
        </m:sSub>
      </m:oMath>
    </w:p>
    <w:p w14:paraId="77BC5BC9" w14:textId="101A1CFE" w:rsidR="00F63A4C" w:rsidRDefault="00F63A4C">
      <w:pPr>
        <w:rPr>
          <w:sz w:val="28"/>
          <w:szCs w:val="28"/>
          <w:lang w:val="pl-PL"/>
        </w:rPr>
      </w:pPr>
    </w:p>
    <w:p w14:paraId="54D6F033" w14:textId="683329DF" w:rsidR="00F63A4C" w:rsidRDefault="00F63A4C">
      <w:pPr>
        <w:rPr>
          <w:rFonts w:eastAsiaTheme="minorEastAsia"/>
          <w:sz w:val="28"/>
          <w:szCs w:val="28"/>
          <w:lang w:val="pl-PL"/>
        </w:rPr>
      </w:pPr>
      <m:oMath>
        <m:r>
          <w:rPr>
            <w:rFonts w:ascii="Cambria Math" w:hAnsi="Cambria Math"/>
            <w:sz w:val="28"/>
            <w:szCs w:val="28"/>
            <w:lang w:val="pl-PL"/>
          </w:rPr>
          <m:t>d</m:t>
        </m:r>
      </m:oMath>
      <w:r>
        <w:rPr>
          <w:rFonts w:eastAsiaTheme="minorEastAsia"/>
          <w:sz w:val="28"/>
          <w:szCs w:val="28"/>
          <w:lang w:val="pl-PL"/>
        </w:rPr>
        <w:t xml:space="preserve"> – numer klasy, która jest najbardziej liczna</w:t>
      </w:r>
    </w:p>
    <w:p w14:paraId="0DDA34CB" w14:textId="5A895054" w:rsidR="00F63A4C" w:rsidRDefault="00000000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0d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F63A4C">
        <w:rPr>
          <w:rFonts w:eastAsiaTheme="minorEastAsia"/>
          <w:sz w:val="28"/>
          <w:szCs w:val="28"/>
          <w:lang w:val="pl-PL"/>
        </w:rPr>
        <w:t xml:space="preserve"> lewy koniec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d</m:t>
        </m:r>
      </m:oMath>
    </w:p>
    <w:p w14:paraId="5C5F33CD" w14:textId="6B903581" w:rsidR="00F63A4C" w:rsidRDefault="00000000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F63A4C">
        <w:rPr>
          <w:rFonts w:eastAsiaTheme="minorEastAsia"/>
          <w:sz w:val="28"/>
          <w:szCs w:val="28"/>
          <w:lang w:val="pl-PL"/>
        </w:rPr>
        <w:t xml:space="preserve"> liczebność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d</m:t>
        </m:r>
      </m:oMath>
    </w:p>
    <w:p w14:paraId="4E6CBBA4" w14:textId="030FED2F" w:rsidR="00F63A4C" w:rsidRDefault="00000000" w:rsidP="00F63A4C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d-1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F63A4C">
        <w:rPr>
          <w:rFonts w:eastAsiaTheme="minorEastAsia"/>
          <w:sz w:val="28"/>
          <w:szCs w:val="28"/>
          <w:lang w:val="pl-PL"/>
        </w:rPr>
        <w:t xml:space="preserve"> liczebność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d-1</m:t>
        </m:r>
      </m:oMath>
    </w:p>
    <w:p w14:paraId="58F7B6F0" w14:textId="60DB95DB" w:rsidR="00F63A4C" w:rsidRDefault="00000000" w:rsidP="00F63A4C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d+1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F63A4C">
        <w:rPr>
          <w:rFonts w:eastAsiaTheme="minorEastAsia"/>
          <w:sz w:val="28"/>
          <w:szCs w:val="28"/>
          <w:lang w:val="pl-PL"/>
        </w:rPr>
        <w:t xml:space="preserve"> liczebność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d+1</m:t>
        </m:r>
      </m:oMath>
    </w:p>
    <w:p w14:paraId="6310EF9D" w14:textId="1944D091" w:rsidR="00F63A4C" w:rsidRDefault="00000000" w:rsidP="00F63A4C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-</m:t>
        </m:r>
      </m:oMath>
      <w:r w:rsidR="00F63A4C">
        <w:rPr>
          <w:rFonts w:eastAsiaTheme="minorEastAsia"/>
          <w:sz w:val="28"/>
          <w:szCs w:val="28"/>
          <w:lang w:val="pl-PL"/>
        </w:rPr>
        <w:t xml:space="preserve"> długość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d</m:t>
        </m:r>
      </m:oMath>
    </w:p>
    <w:p w14:paraId="0002092C" w14:textId="3AC2E144" w:rsidR="00F63A4C" w:rsidRDefault="00F63A4C" w:rsidP="00F63A4C">
      <w:pPr>
        <w:rPr>
          <w:rFonts w:eastAsiaTheme="minorEastAsia"/>
          <w:sz w:val="28"/>
          <w:szCs w:val="28"/>
          <w:lang w:val="pl-PL"/>
        </w:rPr>
      </w:pPr>
    </w:p>
    <w:p w14:paraId="048FB26E" w14:textId="6148C4B1" w:rsidR="00F63A4C" w:rsidRPr="0079433C" w:rsidRDefault="00F63A4C" w:rsidP="00F63A4C">
      <w:pPr>
        <w:rPr>
          <w:rFonts w:eastAsiaTheme="minorEastAsia"/>
          <w:sz w:val="28"/>
          <w:szCs w:val="28"/>
        </w:rPr>
      </w:pPr>
      <w:r w:rsidRPr="00CA10E9">
        <w:rPr>
          <w:rFonts w:eastAsiaTheme="minorEastAsia"/>
          <w:b/>
          <w:bCs/>
          <w:sz w:val="28"/>
          <w:szCs w:val="28"/>
        </w:rPr>
        <w:t>Mediana</w:t>
      </w:r>
      <w:r w:rsidRPr="001808FF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sk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m</m:t>
            </m:r>
          </m:sub>
        </m:sSub>
      </m:oMath>
    </w:p>
    <w:p w14:paraId="3FAEB615" w14:textId="152AD281" w:rsidR="001808FF" w:rsidRDefault="001808FF" w:rsidP="00F63A4C">
      <w:pPr>
        <w:rPr>
          <w:rFonts w:eastAsiaTheme="minorEastAsia"/>
          <w:sz w:val="28"/>
          <w:szCs w:val="28"/>
          <w:lang w:val="pl-PL"/>
        </w:rPr>
      </w:pP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n- </m:t>
        </m:r>
      </m:oMath>
      <w:r>
        <w:rPr>
          <w:rFonts w:eastAsiaTheme="minorEastAsia"/>
          <w:sz w:val="28"/>
          <w:szCs w:val="28"/>
          <w:lang w:val="pl-PL"/>
        </w:rPr>
        <w:t xml:space="preserve">  liczebność próby</w:t>
      </w:r>
    </w:p>
    <w:p w14:paraId="1665CD5A" w14:textId="3A4A1E7B" w:rsidR="001808FF" w:rsidRDefault="001808FF" w:rsidP="001808FF">
      <w:pPr>
        <w:rPr>
          <w:rFonts w:eastAsiaTheme="minorEastAsia"/>
          <w:sz w:val="28"/>
          <w:szCs w:val="28"/>
          <w:lang w:val="pl-PL"/>
        </w:rPr>
      </w:pP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m- </m:t>
        </m:r>
      </m:oMath>
      <w:r>
        <w:rPr>
          <w:rFonts w:eastAsiaTheme="minorEastAsia"/>
          <w:sz w:val="28"/>
          <w:szCs w:val="28"/>
          <w:lang w:val="pl-PL"/>
        </w:rPr>
        <w:t xml:space="preserve">  numer klasy, dla której po raz pierwszy dystrybuanta empiryczna ma wartość większą lub równą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pl-PL"/>
        </w:rPr>
        <w:t xml:space="preserve"> </w:t>
      </w:r>
    </w:p>
    <w:p w14:paraId="7C341B97" w14:textId="2770C61E" w:rsidR="001808FF" w:rsidRDefault="00000000" w:rsidP="001808FF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0m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1808FF">
        <w:rPr>
          <w:rFonts w:eastAsiaTheme="minorEastAsia"/>
          <w:sz w:val="28"/>
          <w:szCs w:val="28"/>
          <w:lang w:val="pl-PL"/>
        </w:rPr>
        <w:t xml:space="preserve"> lewy koniec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m</m:t>
        </m:r>
      </m:oMath>
    </w:p>
    <w:p w14:paraId="76135D3F" w14:textId="57BFF523" w:rsidR="001808FF" w:rsidRDefault="00000000" w:rsidP="001808FF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1808FF">
        <w:rPr>
          <w:rFonts w:eastAsiaTheme="minorEastAsia"/>
          <w:sz w:val="28"/>
          <w:szCs w:val="28"/>
          <w:lang w:val="pl-PL"/>
        </w:rPr>
        <w:t xml:space="preserve"> liczebność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m</m:t>
        </m:r>
      </m:oMath>
    </w:p>
    <w:p w14:paraId="60EAFAC2" w14:textId="4DBC6A16" w:rsidR="001808FF" w:rsidRDefault="00000000" w:rsidP="001808FF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sk-1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-</m:t>
        </m:r>
      </m:oMath>
      <w:r w:rsidR="001808FF">
        <w:rPr>
          <w:rFonts w:eastAsiaTheme="minorEastAsia"/>
          <w:sz w:val="28"/>
          <w:szCs w:val="28"/>
          <w:lang w:val="pl-PL"/>
        </w:rPr>
        <w:t xml:space="preserve"> liczebność </w:t>
      </w:r>
      <w:r w:rsidR="001C68DC">
        <w:rPr>
          <w:rFonts w:eastAsiaTheme="minorEastAsia"/>
          <w:sz w:val="28"/>
          <w:szCs w:val="28"/>
          <w:lang w:val="pl-PL"/>
        </w:rPr>
        <w:t xml:space="preserve">skumulowana </w:t>
      </w:r>
      <w:r w:rsidR="001808FF">
        <w:rPr>
          <w:rFonts w:eastAsiaTheme="minorEastAsia"/>
          <w:sz w:val="28"/>
          <w:szCs w:val="28"/>
          <w:lang w:val="pl-PL"/>
        </w:rPr>
        <w:t xml:space="preserve">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m-1</m:t>
        </m:r>
      </m:oMath>
    </w:p>
    <w:p w14:paraId="31A2DDA3" w14:textId="3551920C" w:rsidR="001808FF" w:rsidRDefault="00000000" w:rsidP="001808FF">
      <w:pPr>
        <w:rPr>
          <w:rFonts w:eastAsiaTheme="minorEastAsia"/>
          <w:sz w:val="28"/>
          <w:szCs w:val="28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-</m:t>
        </m:r>
      </m:oMath>
      <w:r w:rsidR="001808FF">
        <w:rPr>
          <w:rFonts w:eastAsiaTheme="minorEastAsia"/>
          <w:sz w:val="28"/>
          <w:szCs w:val="28"/>
          <w:lang w:val="pl-PL"/>
        </w:rPr>
        <w:t xml:space="preserve"> długość klasy o numerze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m</m:t>
        </m:r>
      </m:oMath>
    </w:p>
    <w:p w14:paraId="338B3B3D" w14:textId="77777777" w:rsidR="0034225E" w:rsidRDefault="0034225E" w:rsidP="001808FF">
      <w:pPr>
        <w:rPr>
          <w:rFonts w:eastAsiaTheme="minorEastAsia"/>
          <w:sz w:val="28"/>
          <w:szCs w:val="28"/>
          <w:lang w:val="pl-PL"/>
        </w:rPr>
      </w:pPr>
    </w:p>
    <w:p w14:paraId="306B6D20" w14:textId="26F07A2E" w:rsidR="00244D6E" w:rsidRDefault="00244D6E" w:rsidP="00244D6E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lastRenderedPageBreak/>
        <w:t xml:space="preserve">Interpretacja współczynnika </w:t>
      </w:r>
      <w:r>
        <w:rPr>
          <w:rFonts w:eastAsiaTheme="minorEastAsia"/>
          <w:sz w:val="28"/>
          <w:szCs w:val="28"/>
          <w:lang w:val="pl-PL"/>
        </w:rPr>
        <w:t>zmienności</w:t>
      </w:r>
    </w:p>
    <w:tbl>
      <w:tblPr>
        <w:tblStyle w:val="Tabelasiatki6kolorowaakcent1"/>
        <w:tblW w:w="0" w:type="auto"/>
        <w:tblInd w:w="565" w:type="dxa"/>
        <w:tblLook w:val="0620" w:firstRow="1" w:lastRow="0" w:firstColumn="0" w:lastColumn="0" w:noHBand="1" w:noVBand="1"/>
      </w:tblPr>
      <w:tblGrid>
        <w:gridCol w:w="4250"/>
        <w:gridCol w:w="4250"/>
      </w:tblGrid>
      <w:tr w:rsidR="00244D6E" w14:paraId="0B6F00D8" w14:textId="77777777" w:rsidTr="0077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0" w:type="dxa"/>
            <w:shd w:val="clear" w:color="auto" w:fill="EDEDED" w:themeFill="accent3" w:themeFillTint="33"/>
          </w:tcPr>
          <w:p w14:paraId="132939D2" w14:textId="63A2F6AC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wartości</w:t>
            </w:r>
          </w:p>
        </w:tc>
        <w:tc>
          <w:tcPr>
            <w:tcW w:w="4250" w:type="dxa"/>
            <w:shd w:val="clear" w:color="auto" w:fill="EDEDED" w:themeFill="accent3" w:themeFillTint="33"/>
          </w:tcPr>
          <w:p w14:paraId="2F9BEA0F" w14:textId="327D7223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interpretacja</w:t>
            </w:r>
          </w:p>
        </w:tc>
      </w:tr>
      <w:tr w:rsidR="00244D6E" w14:paraId="466DFC78" w14:textId="77777777" w:rsidTr="007717DD">
        <w:tc>
          <w:tcPr>
            <w:tcW w:w="4250" w:type="dxa"/>
          </w:tcPr>
          <w:p w14:paraId="3C800535" w14:textId="21791E59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&lt; 10%</w:t>
            </w:r>
          </w:p>
        </w:tc>
        <w:tc>
          <w:tcPr>
            <w:tcW w:w="4250" w:type="dxa"/>
          </w:tcPr>
          <w:p w14:paraId="16549893" w14:textId="5E331785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brak zmienności (quasi-stała)</w:t>
            </w:r>
          </w:p>
        </w:tc>
      </w:tr>
      <w:tr w:rsidR="00244D6E" w14:paraId="7DADDBF2" w14:textId="77777777" w:rsidTr="007717DD">
        <w:tc>
          <w:tcPr>
            <w:tcW w:w="4250" w:type="dxa"/>
          </w:tcPr>
          <w:p w14:paraId="047B62DC" w14:textId="75738A9F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 xml:space="preserve">10 - 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25%</w:t>
            </w:r>
          </w:p>
        </w:tc>
        <w:tc>
          <w:tcPr>
            <w:tcW w:w="4250" w:type="dxa"/>
          </w:tcPr>
          <w:p w14:paraId="0C8C4E8B" w14:textId="1817B349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m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ała zmienność</w:t>
            </w:r>
          </w:p>
        </w:tc>
      </w:tr>
      <w:tr w:rsidR="00244D6E" w14:paraId="672E83DB" w14:textId="77777777" w:rsidTr="007717DD">
        <w:tc>
          <w:tcPr>
            <w:tcW w:w="4250" w:type="dxa"/>
          </w:tcPr>
          <w:p w14:paraId="11DBCEA0" w14:textId="6C99EC25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25 - 45%</w:t>
            </w:r>
          </w:p>
        </w:tc>
        <w:tc>
          <w:tcPr>
            <w:tcW w:w="4250" w:type="dxa"/>
          </w:tcPr>
          <w:p w14:paraId="38927F68" w14:textId="6045C85E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przeciętna zmienność</w:t>
            </w:r>
          </w:p>
        </w:tc>
      </w:tr>
      <w:tr w:rsidR="00244D6E" w14:paraId="7FF598C2" w14:textId="77777777" w:rsidTr="007717DD">
        <w:tc>
          <w:tcPr>
            <w:tcW w:w="4250" w:type="dxa"/>
          </w:tcPr>
          <w:p w14:paraId="7E8568E8" w14:textId="070A4081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45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 xml:space="preserve"> - 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100%</w:t>
            </w:r>
          </w:p>
        </w:tc>
        <w:tc>
          <w:tcPr>
            <w:tcW w:w="4250" w:type="dxa"/>
          </w:tcPr>
          <w:p w14:paraId="5F169240" w14:textId="2D316394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silna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 xml:space="preserve"> zmienność</w:t>
            </w:r>
          </w:p>
        </w:tc>
      </w:tr>
      <w:tr w:rsidR="00244D6E" w14:paraId="40296B16" w14:textId="77777777" w:rsidTr="007717DD">
        <w:tc>
          <w:tcPr>
            <w:tcW w:w="4250" w:type="dxa"/>
          </w:tcPr>
          <w:p w14:paraId="0BF23FD1" w14:textId="30D2CEED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&gt; 100%</w:t>
            </w:r>
          </w:p>
        </w:tc>
        <w:tc>
          <w:tcPr>
            <w:tcW w:w="4250" w:type="dxa"/>
          </w:tcPr>
          <w:p w14:paraId="6786F9C8" w14:textId="3256D306" w:rsidR="00244D6E" w:rsidRPr="007717DD" w:rsidRDefault="00671F34" w:rsidP="007717DD">
            <w:pPr>
              <w:jc w:val="center"/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</w:pP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 xml:space="preserve">bardzo intensywna </w:t>
            </w:r>
            <w:r w:rsidRPr="007717DD">
              <w:rPr>
                <w:rFonts w:eastAsiaTheme="minorEastAsia"/>
                <w:color w:val="808080" w:themeColor="background1" w:themeShade="80"/>
                <w:sz w:val="28"/>
                <w:szCs w:val="28"/>
                <w:lang w:val="pl-PL"/>
              </w:rPr>
              <w:t>zmienność</w:t>
            </w:r>
          </w:p>
        </w:tc>
      </w:tr>
    </w:tbl>
    <w:p w14:paraId="00BD35E9" w14:textId="77777777" w:rsidR="00244D6E" w:rsidRDefault="00244D6E" w:rsidP="00244D6E">
      <w:pPr>
        <w:rPr>
          <w:rFonts w:eastAsiaTheme="minorEastAsia"/>
          <w:sz w:val="28"/>
          <w:szCs w:val="28"/>
          <w:lang w:val="pl-PL"/>
        </w:rPr>
      </w:pPr>
    </w:p>
    <w:p w14:paraId="29EF4D5D" w14:textId="77777777" w:rsidR="0034225E" w:rsidRDefault="0034225E" w:rsidP="001808FF">
      <w:pPr>
        <w:rPr>
          <w:rFonts w:eastAsiaTheme="minorEastAsia"/>
          <w:sz w:val="28"/>
          <w:szCs w:val="28"/>
          <w:lang w:val="pl-PL"/>
        </w:rPr>
      </w:pPr>
    </w:p>
    <w:p w14:paraId="7E6D615B" w14:textId="64467A52" w:rsidR="0034225E" w:rsidRDefault="0034225E" w:rsidP="001808FF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t>Interpretacja współczynnika asymetrii</w:t>
      </w:r>
    </w:p>
    <w:p w14:paraId="783BD3C3" w14:textId="27E61EB9" w:rsidR="0034225E" w:rsidRDefault="0034225E" w:rsidP="001808FF">
      <w:pPr>
        <w:rPr>
          <w:rFonts w:eastAsiaTheme="minorEastAsia"/>
          <w:sz w:val="28"/>
          <w:szCs w:val="28"/>
          <w:lang w:val="pl-PL"/>
        </w:rPr>
      </w:pPr>
      <w:r w:rsidRPr="0034225E">
        <w:rPr>
          <w:rFonts w:eastAsiaTheme="minorEastAsia"/>
          <w:sz w:val="28"/>
          <w:szCs w:val="28"/>
          <w:lang w:val="pl-PL"/>
        </w:rPr>
        <w:drawing>
          <wp:inline distT="0" distB="0" distL="0" distR="0" wp14:anchorId="42356C02" wp14:editId="167D6989">
            <wp:extent cx="6182588" cy="2267266"/>
            <wp:effectExtent l="0" t="0" r="8890" b="0"/>
            <wp:docPr id="183373849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8497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138" w14:textId="7E3517FB" w:rsidR="001808FF" w:rsidRDefault="001808FF" w:rsidP="001808FF">
      <w:pPr>
        <w:rPr>
          <w:rFonts w:eastAsiaTheme="minorEastAsia"/>
          <w:sz w:val="28"/>
          <w:szCs w:val="28"/>
          <w:lang w:val="pl-PL"/>
        </w:rPr>
      </w:pPr>
    </w:p>
    <w:p w14:paraId="163D741D" w14:textId="77777777" w:rsidR="007717DD" w:rsidRDefault="007717DD" w:rsidP="001808FF">
      <w:pPr>
        <w:rPr>
          <w:rFonts w:eastAsiaTheme="minorEastAsia"/>
          <w:sz w:val="28"/>
          <w:szCs w:val="28"/>
          <w:lang w:val="pl-PL"/>
        </w:rPr>
      </w:pPr>
    </w:p>
    <w:p w14:paraId="58245DAF" w14:textId="77777777" w:rsidR="007717DD" w:rsidRDefault="007717DD" w:rsidP="001808FF">
      <w:pPr>
        <w:rPr>
          <w:rFonts w:eastAsiaTheme="minorEastAsia"/>
          <w:sz w:val="28"/>
          <w:szCs w:val="28"/>
          <w:lang w:val="pl-PL"/>
        </w:rPr>
      </w:pPr>
    </w:p>
    <w:p w14:paraId="37A3E5AB" w14:textId="77777777" w:rsidR="007717DD" w:rsidRDefault="007717DD" w:rsidP="001808FF">
      <w:pPr>
        <w:rPr>
          <w:rFonts w:eastAsiaTheme="minorEastAsia"/>
          <w:sz w:val="28"/>
          <w:szCs w:val="28"/>
          <w:lang w:val="pl-PL"/>
        </w:rPr>
      </w:pPr>
    </w:p>
    <w:p w14:paraId="38B0933D" w14:textId="77777777" w:rsidR="007717DD" w:rsidRDefault="007717DD" w:rsidP="001808FF">
      <w:pPr>
        <w:rPr>
          <w:rFonts w:eastAsiaTheme="minorEastAsia"/>
          <w:sz w:val="28"/>
          <w:szCs w:val="28"/>
          <w:lang w:val="pl-PL"/>
        </w:rPr>
      </w:pPr>
    </w:p>
    <w:p w14:paraId="7DDB836B" w14:textId="4E3AF5E6" w:rsidR="008F4FE4" w:rsidRPr="007717DD" w:rsidRDefault="008F4FE4">
      <w:pPr>
        <w:rPr>
          <w:b/>
          <w:bCs/>
          <w:sz w:val="28"/>
          <w:szCs w:val="28"/>
          <w:lang w:val="pl-PL"/>
        </w:rPr>
      </w:pPr>
      <w:r w:rsidRPr="007717DD">
        <w:rPr>
          <w:b/>
          <w:bCs/>
          <w:sz w:val="28"/>
          <w:szCs w:val="28"/>
          <w:lang w:val="pl-PL"/>
        </w:rPr>
        <w:t xml:space="preserve">Napisz i wstaw na </w:t>
      </w:r>
      <w:proofErr w:type="spellStart"/>
      <w:r w:rsidRPr="007717DD">
        <w:rPr>
          <w:b/>
          <w:bCs/>
          <w:sz w:val="28"/>
          <w:szCs w:val="28"/>
          <w:lang w:val="pl-PL"/>
        </w:rPr>
        <w:t>Moodle</w:t>
      </w:r>
      <w:proofErr w:type="spellEnd"/>
      <w:r w:rsidRPr="007717DD">
        <w:rPr>
          <w:b/>
          <w:bCs/>
          <w:sz w:val="28"/>
          <w:szCs w:val="28"/>
          <w:lang w:val="pl-PL"/>
        </w:rPr>
        <w:t xml:space="preserve"> raport (plik pdf) zawierający rozwiązania poniższych zadań.</w:t>
      </w:r>
    </w:p>
    <w:p w14:paraId="117F86A3" w14:textId="7E4628F9" w:rsidR="00DF12C6" w:rsidRPr="007717DD" w:rsidRDefault="00943CA5" w:rsidP="00DF12C6">
      <w:pPr>
        <w:pStyle w:val="Default"/>
        <w:rPr>
          <w:sz w:val="28"/>
          <w:szCs w:val="28"/>
          <w:lang w:val="pl-PL"/>
        </w:rPr>
      </w:pPr>
      <w:r w:rsidRPr="007717DD">
        <w:rPr>
          <w:sz w:val="28"/>
          <w:szCs w:val="28"/>
          <w:lang w:val="pl-PL"/>
        </w:rPr>
        <w:t xml:space="preserve">Zad1. </w:t>
      </w:r>
      <w:r w:rsidR="00DF12C6" w:rsidRPr="007717DD">
        <w:rPr>
          <w:sz w:val="28"/>
          <w:szCs w:val="28"/>
          <w:lang w:val="pl-PL"/>
        </w:rPr>
        <w:t xml:space="preserve">Pobierz z pliku dane.xlsx dane dotyczące parametru Masa i </w:t>
      </w:r>
      <w:r w:rsidR="00B70460" w:rsidRPr="007717DD">
        <w:rPr>
          <w:sz w:val="28"/>
          <w:szCs w:val="28"/>
          <w:lang w:val="pl-PL"/>
        </w:rPr>
        <w:t xml:space="preserve">wyznacz nowy parametr </w:t>
      </w:r>
      <w:proofErr w:type="spellStart"/>
      <w:r w:rsidR="00B70460" w:rsidRPr="007717DD">
        <w:rPr>
          <w:sz w:val="28"/>
          <w:szCs w:val="28"/>
          <w:lang w:val="pl-PL"/>
        </w:rPr>
        <w:t>F_sr</w:t>
      </w:r>
      <w:proofErr w:type="spellEnd"/>
      <w:r w:rsidR="00B70460" w:rsidRPr="007717DD">
        <w:rPr>
          <w:sz w:val="28"/>
          <w:szCs w:val="28"/>
          <w:lang w:val="pl-PL"/>
        </w:rPr>
        <w:t xml:space="preserve"> (średnia grubość fałdu tłuszczowego)</w:t>
      </w:r>
      <w:r w:rsidR="00DF12C6" w:rsidRPr="007717DD">
        <w:rPr>
          <w:sz w:val="28"/>
          <w:szCs w:val="28"/>
          <w:lang w:val="pl-PL"/>
        </w:rPr>
        <w:t xml:space="preserve"> dzieci w wieku 11.50-12.50. </w:t>
      </w:r>
    </w:p>
    <w:p w14:paraId="18F61402" w14:textId="77777777" w:rsidR="00CA10E9" w:rsidRPr="007717DD" w:rsidRDefault="00DF12C6" w:rsidP="00CA10E9">
      <w:pPr>
        <w:pStyle w:val="Default"/>
        <w:ind w:left="720"/>
        <w:rPr>
          <w:sz w:val="28"/>
          <w:szCs w:val="28"/>
          <w:lang w:val="pl-PL"/>
        </w:rPr>
      </w:pPr>
      <w:r w:rsidRPr="007717DD">
        <w:rPr>
          <w:sz w:val="28"/>
          <w:szCs w:val="28"/>
          <w:lang w:val="pl-PL"/>
        </w:rPr>
        <w:t xml:space="preserve">Dla każdego z zestawu danych </w:t>
      </w:r>
    </w:p>
    <w:p w14:paraId="5A54ECBC" w14:textId="4E66C741" w:rsidR="00DF12C6" w:rsidRPr="007717DD" w:rsidRDefault="00DF12C6" w:rsidP="00CA10E9">
      <w:pPr>
        <w:pStyle w:val="Default"/>
        <w:numPr>
          <w:ilvl w:val="0"/>
          <w:numId w:val="3"/>
        </w:numPr>
        <w:rPr>
          <w:sz w:val="28"/>
          <w:szCs w:val="28"/>
          <w:lang w:val="pl-PL"/>
        </w:rPr>
      </w:pPr>
      <w:r w:rsidRPr="007717DD">
        <w:rPr>
          <w:sz w:val="28"/>
          <w:szCs w:val="28"/>
          <w:lang w:val="pl-PL"/>
        </w:rPr>
        <w:t xml:space="preserve">zbuduj szereg rozdzielczy i wstaw w raporcie informacje o szeregu: </w:t>
      </w:r>
      <w:r w:rsidR="00B70460" w:rsidRPr="007717DD">
        <w:rPr>
          <w:sz w:val="28"/>
          <w:szCs w:val="28"/>
          <w:lang w:val="pl-PL"/>
        </w:rPr>
        <w:t xml:space="preserve">n, h, x01 oraz tabelę zawierającą szereg: </w:t>
      </w:r>
      <w:r w:rsidRPr="007717DD">
        <w:rPr>
          <w:sz w:val="28"/>
          <w:szCs w:val="28"/>
          <w:lang w:val="pl-PL"/>
        </w:rPr>
        <w:t>zakres</w:t>
      </w:r>
      <w:r w:rsidR="00B70460" w:rsidRPr="007717DD">
        <w:rPr>
          <w:sz w:val="28"/>
          <w:szCs w:val="28"/>
          <w:lang w:val="pl-PL"/>
        </w:rPr>
        <w:t>y</w:t>
      </w:r>
      <w:r w:rsidRPr="007717DD">
        <w:rPr>
          <w:sz w:val="28"/>
          <w:szCs w:val="28"/>
          <w:lang w:val="pl-PL"/>
        </w:rPr>
        <w:t xml:space="preserve"> klas, liczebności</w:t>
      </w:r>
      <w:r w:rsidR="00CA10E9" w:rsidRPr="007717DD">
        <w:rPr>
          <w:sz w:val="28"/>
          <w:szCs w:val="28"/>
          <w:lang w:val="pl-PL"/>
        </w:rPr>
        <w:t xml:space="preserve"> i liczebności skumulowane.</w:t>
      </w:r>
    </w:p>
    <w:p w14:paraId="6856B165" w14:textId="48C4FCD9" w:rsidR="00CA10E9" w:rsidRPr="007717DD" w:rsidRDefault="00CA10E9" w:rsidP="00CA10E9">
      <w:pPr>
        <w:pStyle w:val="Default"/>
        <w:numPr>
          <w:ilvl w:val="0"/>
          <w:numId w:val="3"/>
        </w:numPr>
        <w:rPr>
          <w:sz w:val="28"/>
          <w:szCs w:val="28"/>
          <w:lang w:val="pl-PL"/>
        </w:rPr>
      </w:pPr>
      <w:r w:rsidRPr="007717DD">
        <w:rPr>
          <w:sz w:val="28"/>
          <w:szCs w:val="28"/>
          <w:lang w:val="pl-PL"/>
        </w:rPr>
        <w:t>Wypełnij tabele wstawione  poniżej</w:t>
      </w:r>
    </w:p>
    <w:p w14:paraId="4824ED85" w14:textId="4BB8D53E" w:rsidR="00CA10E9" w:rsidRDefault="00CA10E9" w:rsidP="00CA10E9">
      <w:pPr>
        <w:pStyle w:val="Default"/>
        <w:rPr>
          <w:sz w:val="22"/>
          <w:szCs w:val="22"/>
          <w:lang w:val="pl-PL"/>
        </w:rPr>
      </w:pPr>
    </w:p>
    <w:p w14:paraId="0CD981C5" w14:textId="0F5418AB" w:rsidR="00CA10E9" w:rsidRDefault="00CA10E9" w:rsidP="00CA10E9">
      <w:pPr>
        <w:pStyle w:val="Default"/>
        <w:rPr>
          <w:sz w:val="22"/>
          <w:szCs w:val="22"/>
          <w:lang w:val="pl-PL"/>
        </w:rPr>
      </w:pPr>
    </w:p>
    <w:p w14:paraId="28431125" w14:textId="77777777" w:rsidR="00CA10E9" w:rsidRDefault="00CA10E9" w:rsidP="00CA10E9">
      <w:pPr>
        <w:pStyle w:val="Default"/>
        <w:rPr>
          <w:sz w:val="22"/>
          <w:szCs w:val="22"/>
          <w:lang w:val="pl-PL"/>
        </w:rPr>
      </w:pPr>
    </w:p>
    <w:tbl>
      <w:tblPr>
        <w:tblW w:w="15820" w:type="dxa"/>
        <w:tblLook w:val="04A0" w:firstRow="1" w:lastRow="0" w:firstColumn="1" w:lastColumn="0" w:noHBand="0" w:noVBand="1"/>
      </w:tblPr>
      <w:tblGrid>
        <w:gridCol w:w="4140"/>
        <w:gridCol w:w="1900"/>
        <w:gridCol w:w="1752"/>
        <w:gridCol w:w="1701"/>
        <w:gridCol w:w="6327"/>
      </w:tblGrid>
      <w:tr w:rsidR="00CA10E9" w:rsidRPr="00CA10E9" w14:paraId="743F738A" w14:textId="77777777" w:rsidTr="007717DD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0DDF" w14:textId="779DA529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Masa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9ECC4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wyliczenia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z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próby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035A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wyliczenia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z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szeregu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7FF7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oszacowanie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błędu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12A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wnioski</w:t>
            </w:r>
            <w:proofErr w:type="spellEnd"/>
          </w:p>
        </w:tc>
      </w:tr>
      <w:tr w:rsidR="00CA10E9" w:rsidRPr="00CA10E9" w14:paraId="6E0E2C20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0793B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średnia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7AF43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8D9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6AB7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C34D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1A6E5706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FA895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odchylenie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standardowe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337C4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39A9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F1F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8E5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3D720D93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D515B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mediana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6D12D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58E7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808A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1A42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1E5D7D12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F91B3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dominanta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55CF0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460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F7B2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453F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502C2224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3E6B2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współczynnik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asymetrii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5F542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C07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66C1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C59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7A58B0FF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6B098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mieszany współczynnik asymetrii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1982E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D1D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04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8C2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7E5FE5F0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B1801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współczynnik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zmienności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4B175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C034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78B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425E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275EE99D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52791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procent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wartości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typowe1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BB76D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8A9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B352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4347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4301E784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4F84F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procent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wartości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typowe2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6EB7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AB9E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842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5EAD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522A5AC6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B9689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liczba wartości odstających po lewej stronie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AC89B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A10E9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BD0D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4DED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4B6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4CC65903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94C26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liczba wartości odstających po prawej stronie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B2F1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A10E9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9CF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7199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EDE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1B074DC" w14:textId="72E158C5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4A178064" w14:textId="2FF574AF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768A38E9" w14:textId="2FB62C98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7AD9970F" w14:textId="08852479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76D4D98C" w14:textId="5EAAB469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55D8175B" w14:textId="5E04D785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7ACD04DF" w14:textId="2640CD02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1F059215" w14:textId="33C1E6A1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30B96E67" w14:textId="54CD3CEF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60A77CA8" w14:textId="14661F16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2CC3519B" w14:textId="5C1E6D24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164DE302" w14:textId="77777777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1CC1F777" w14:textId="583F6354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tbl>
      <w:tblPr>
        <w:tblW w:w="15820" w:type="dxa"/>
        <w:tblLook w:val="04A0" w:firstRow="1" w:lastRow="0" w:firstColumn="1" w:lastColumn="0" w:noHBand="0" w:noVBand="1"/>
      </w:tblPr>
      <w:tblGrid>
        <w:gridCol w:w="4140"/>
        <w:gridCol w:w="1900"/>
        <w:gridCol w:w="1752"/>
        <w:gridCol w:w="1842"/>
        <w:gridCol w:w="6186"/>
      </w:tblGrid>
      <w:tr w:rsidR="00CA10E9" w:rsidRPr="00CA10E9" w14:paraId="59850564" w14:textId="77777777" w:rsidTr="007717DD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818F" w14:textId="5F57D6FE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F_sr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D460E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wyliczenia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z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próby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71A1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wyliczenia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z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szeregu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8ED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oszacowanie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błędu</w:t>
            </w:r>
            <w:proofErr w:type="spellEnd"/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DDA7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wnioski</w:t>
            </w:r>
            <w:proofErr w:type="spellEnd"/>
          </w:p>
        </w:tc>
      </w:tr>
      <w:tr w:rsidR="00CA10E9" w:rsidRPr="00CA10E9" w14:paraId="0705EB7F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CB03B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średnia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1BEA5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996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FFF9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E173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51EA6FDC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81E36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odchylenie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standardowe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BC47F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35E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726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959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45038E7C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238FE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mediana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13B99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F7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E22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F7FE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10EC096F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E0244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dominanta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9AEA9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FEF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B4F1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2F1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354B530E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2AD02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współczynnik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A10E9">
              <w:rPr>
                <w:rFonts w:ascii="Calibri" w:eastAsia="Times New Roman" w:hAnsi="Calibri" w:cs="Calibri"/>
                <w:color w:val="000000"/>
              </w:rPr>
              <w:t>asymetrii</w:t>
            </w:r>
            <w:proofErr w:type="spellEnd"/>
            <w:r w:rsidRPr="00CA10E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23FCB9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F444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8AE1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99BA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47768A13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E1BCD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mieszany współczynnik asymetrii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D478A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383A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BA4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DC6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7D15CD70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BE454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współczynnik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zmienności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333CB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E55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FD7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6C90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020E3BFD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74F14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procent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wartości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typowe1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182D1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4985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32A2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36F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7B107465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01599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procent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>wartości</w:t>
            </w:r>
            <w:proofErr w:type="spellEnd"/>
            <w:r w:rsidRPr="00CA10E9">
              <w:rPr>
                <w:rFonts w:ascii="Arial" w:eastAsia="Times New Roman" w:hAnsi="Arial" w:cs="Arial"/>
                <w:sz w:val="20"/>
                <w:szCs w:val="20"/>
              </w:rPr>
              <w:t xml:space="preserve"> typowe2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993B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529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D2C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B758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285359A8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E4732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liczba wartości odstających po lewej stronie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E106B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A10E9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CF1B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30EC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C026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0E9" w:rsidRPr="00CA10E9" w14:paraId="7A4CD83D" w14:textId="77777777" w:rsidTr="007717D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3526E" w14:textId="77777777" w:rsidR="00CA10E9" w:rsidRPr="00CA10E9" w:rsidRDefault="00CA10E9" w:rsidP="00CA1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CA10E9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liczba wartości odstających po prawej stronie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E1BFB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A10E9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33BE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C569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0844" w14:textId="77777777" w:rsidR="00CA10E9" w:rsidRPr="00CA10E9" w:rsidRDefault="00CA10E9" w:rsidP="00CA1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0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2D268DB" w14:textId="07F31240" w:rsidR="00CA10E9" w:rsidRDefault="00CA10E9" w:rsidP="00CA10E9">
      <w:pPr>
        <w:pStyle w:val="Default"/>
        <w:ind w:left="1080"/>
        <w:rPr>
          <w:sz w:val="22"/>
          <w:szCs w:val="22"/>
          <w:lang w:val="pl-PL"/>
        </w:rPr>
      </w:pPr>
    </w:p>
    <w:p w14:paraId="2EF40DAD" w14:textId="63BD67DC" w:rsidR="00CA10E9" w:rsidRPr="007717DD" w:rsidRDefault="00CA10E9" w:rsidP="00CA10E9">
      <w:pPr>
        <w:pStyle w:val="Default"/>
        <w:ind w:left="1080"/>
        <w:rPr>
          <w:sz w:val="28"/>
          <w:szCs w:val="28"/>
          <w:lang w:val="pl-PL"/>
        </w:rPr>
      </w:pPr>
    </w:p>
    <w:p w14:paraId="74463DBB" w14:textId="45BB34D5" w:rsidR="00CA10E9" w:rsidRPr="007717DD" w:rsidRDefault="00CA10E9" w:rsidP="00CA10E9">
      <w:pPr>
        <w:pStyle w:val="Default"/>
        <w:ind w:left="1080"/>
        <w:rPr>
          <w:sz w:val="28"/>
          <w:szCs w:val="28"/>
          <w:lang w:val="pl-PL"/>
        </w:rPr>
      </w:pPr>
    </w:p>
    <w:p w14:paraId="39E699A2" w14:textId="01DA948E" w:rsidR="00CA10E9" w:rsidRPr="007717DD" w:rsidRDefault="00CA10E9" w:rsidP="00CA10E9">
      <w:pPr>
        <w:pStyle w:val="Default"/>
        <w:rPr>
          <w:sz w:val="28"/>
          <w:szCs w:val="28"/>
          <w:lang w:val="pl-PL"/>
        </w:rPr>
      </w:pPr>
      <w:r w:rsidRPr="007717DD">
        <w:rPr>
          <w:sz w:val="28"/>
          <w:szCs w:val="28"/>
          <w:lang w:val="pl-PL"/>
        </w:rPr>
        <w:t xml:space="preserve">Zad2.  Porównaj wyniki obu cechy. Weź pod uwagę podobieństwo do rozkładu normalnego, asymetrie, wartości odstające. Czy można </w:t>
      </w:r>
      <w:proofErr w:type="gramStart"/>
      <w:r w:rsidRPr="007717DD">
        <w:rPr>
          <w:sz w:val="28"/>
          <w:szCs w:val="28"/>
          <w:lang w:val="pl-PL"/>
        </w:rPr>
        <w:t>powiedzieć ,</w:t>
      </w:r>
      <w:proofErr w:type="gramEnd"/>
      <w:r w:rsidRPr="007717DD">
        <w:rPr>
          <w:sz w:val="28"/>
          <w:szCs w:val="28"/>
          <w:lang w:val="pl-PL"/>
        </w:rPr>
        <w:t xml:space="preserve"> że cech</w:t>
      </w:r>
      <w:r w:rsidR="00F02472" w:rsidRPr="007717DD">
        <w:rPr>
          <w:sz w:val="28"/>
          <w:szCs w:val="28"/>
          <w:lang w:val="pl-PL"/>
        </w:rPr>
        <w:t>y</w:t>
      </w:r>
      <w:r w:rsidRPr="007717DD">
        <w:rPr>
          <w:sz w:val="28"/>
          <w:szCs w:val="28"/>
          <w:lang w:val="pl-PL"/>
        </w:rPr>
        <w:t xml:space="preserve"> te są „skorelowane” np. w ten spos</w:t>
      </w:r>
      <w:r w:rsidR="009C6740" w:rsidRPr="007717DD">
        <w:rPr>
          <w:sz w:val="28"/>
          <w:szCs w:val="28"/>
          <w:lang w:val="pl-PL"/>
        </w:rPr>
        <w:t>ób</w:t>
      </w:r>
      <w:r w:rsidRPr="007717DD">
        <w:rPr>
          <w:sz w:val="28"/>
          <w:szCs w:val="28"/>
          <w:lang w:val="pl-PL"/>
        </w:rPr>
        <w:t xml:space="preserve">, że im </w:t>
      </w:r>
      <w:r w:rsidR="009C6740" w:rsidRPr="007717DD">
        <w:rPr>
          <w:sz w:val="28"/>
          <w:szCs w:val="28"/>
          <w:lang w:val="pl-PL"/>
        </w:rPr>
        <w:t>większa</w:t>
      </w:r>
      <w:r w:rsidRPr="007717DD">
        <w:rPr>
          <w:sz w:val="28"/>
          <w:szCs w:val="28"/>
          <w:lang w:val="pl-PL"/>
        </w:rPr>
        <w:t xml:space="preserve"> masa tym większa wartość </w:t>
      </w:r>
      <w:proofErr w:type="spellStart"/>
      <w:r w:rsidRPr="007717DD">
        <w:rPr>
          <w:sz w:val="28"/>
          <w:szCs w:val="28"/>
          <w:lang w:val="pl-PL"/>
        </w:rPr>
        <w:t>F_sr</w:t>
      </w:r>
      <w:proofErr w:type="spellEnd"/>
      <w:r w:rsidRPr="007717DD">
        <w:rPr>
          <w:sz w:val="28"/>
          <w:szCs w:val="28"/>
          <w:lang w:val="pl-PL"/>
        </w:rPr>
        <w:t>.</w:t>
      </w:r>
    </w:p>
    <w:p w14:paraId="6D0A1222" w14:textId="77777777" w:rsidR="00CA10E9" w:rsidRDefault="00CA10E9" w:rsidP="00CA10E9">
      <w:pPr>
        <w:pStyle w:val="Default"/>
        <w:rPr>
          <w:sz w:val="22"/>
          <w:szCs w:val="22"/>
          <w:lang w:val="pl-PL"/>
        </w:rPr>
      </w:pPr>
    </w:p>
    <w:sectPr w:rsidR="00CA10E9" w:rsidSect="00D454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EB3"/>
    <w:multiLevelType w:val="hybridMultilevel"/>
    <w:tmpl w:val="73646658"/>
    <w:lvl w:ilvl="0" w:tplc="E2E878EC">
      <w:start w:val="4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059"/>
    <w:multiLevelType w:val="hybridMultilevel"/>
    <w:tmpl w:val="7CA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836"/>
    <w:multiLevelType w:val="hybridMultilevel"/>
    <w:tmpl w:val="912E2152"/>
    <w:lvl w:ilvl="0" w:tplc="0D18C5C4">
      <w:start w:val="4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A1358"/>
    <w:multiLevelType w:val="hybridMultilevel"/>
    <w:tmpl w:val="A87AC71A"/>
    <w:lvl w:ilvl="0" w:tplc="68E0C1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43806"/>
    <w:multiLevelType w:val="hybridMultilevel"/>
    <w:tmpl w:val="48C64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2945">
    <w:abstractNumId w:val="1"/>
  </w:num>
  <w:num w:numId="2" w16cid:durableId="1784031788">
    <w:abstractNumId w:val="4"/>
  </w:num>
  <w:num w:numId="3" w16cid:durableId="1152914253">
    <w:abstractNumId w:val="3"/>
  </w:num>
  <w:num w:numId="4" w16cid:durableId="357240748">
    <w:abstractNumId w:val="0"/>
  </w:num>
  <w:num w:numId="5" w16cid:durableId="174753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A5"/>
    <w:rsid w:val="001808FF"/>
    <w:rsid w:val="001C68DC"/>
    <w:rsid w:val="00244D6E"/>
    <w:rsid w:val="00276390"/>
    <w:rsid w:val="0034225E"/>
    <w:rsid w:val="005C76D3"/>
    <w:rsid w:val="00671F34"/>
    <w:rsid w:val="00721EC0"/>
    <w:rsid w:val="007717DD"/>
    <w:rsid w:val="0079433C"/>
    <w:rsid w:val="008F4FE4"/>
    <w:rsid w:val="00943CA5"/>
    <w:rsid w:val="009C6740"/>
    <w:rsid w:val="00B70460"/>
    <w:rsid w:val="00BE3DBF"/>
    <w:rsid w:val="00C73AFF"/>
    <w:rsid w:val="00CA10E9"/>
    <w:rsid w:val="00D454A8"/>
    <w:rsid w:val="00D60097"/>
    <w:rsid w:val="00DF12C6"/>
    <w:rsid w:val="00F0247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1DB5"/>
  <w15:chartTrackingRefBased/>
  <w15:docId w15:val="{835E3FF0-FD7C-49E5-9F00-7EEABF6B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4D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3CA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63A4C"/>
    <w:rPr>
      <w:color w:val="808080"/>
    </w:rPr>
  </w:style>
  <w:style w:type="paragraph" w:customStyle="1" w:styleId="Default">
    <w:name w:val="Default"/>
    <w:rsid w:val="00DF12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244D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3akcent5">
    <w:name w:val="List Table 3 Accent 5"/>
    <w:basedOn w:val="Standardowy"/>
    <w:uiPriority w:val="48"/>
    <w:rsid w:val="00244D6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671F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6kolorowaakcent1">
    <w:name w:val="Grid Table 6 Colorful Accent 1"/>
    <w:basedOn w:val="Standardowy"/>
    <w:uiPriority w:val="51"/>
    <w:rsid w:val="00671F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8</cp:revision>
  <cp:lastPrinted>2023-02-23T08:26:00Z</cp:lastPrinted>
  <dcterms:created xsi:type="dcterms:W3CDTF">2023-03-02T13:04:00Z</dcterms:created>
  <dcterms:modified xsi:type="dcterms:W3CDTF">2024-03-07T10:00:00Z</dcterms:modified>
</cp:coreProperties>
</file>