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9EB9F" w14:textId="2F89EA72" w:rsidR="00760702" w:rsidRPr="00760702" w:rsidRDefault="00760702" w:rsidP="00760702">
      <w:pPr>
        <w:jc w:val="center"/>
        <w:rPr>
          <w:b/>
          <w:bCs/>
          <w:sz w:val="56"/>
          <w:szCs w:val="56"/>
        </w:rPr>
      </w:pPr>
    </w:p>
    <w:p w14:paraId="3150E1F8" w14:textId="77777777" w:rsidR="00760702" w:rsidRDefault="00760702" w:rsidP="00760702">
      <w:pPr>
        <w:jc w:val="center"/>
        <w:rPr>
          <w:sz w:val="32"/>
          <w:szCs w:val="32"/>
        </w:rPr>
      </w:pPr>
    </w:p>
    <w:p w14:paraId="36BAC819" w14:textId="77777777" w:rsidR="00760702" w:rsidRPr="005E0E32" w:rsidRDefault="00760702" w:rsidP="00760702">
      <w:pPr>
        <w:jc w:val="center"/>
        <w:rPr>
          <w:b/>
          <w:bCs/>
          <w:sz w:val="48"/>
          <w:szCs w:val="48"/>
        </w:rPr>
      </w:pPr>
      <w:r w:rsidRPr="005E0E32">
        <w:rPr>
          <w:b/>
          <w:bCs/>
          <w:sz w:val="48"/>
          <w:szCs w:val="48"/>
        </w:rPr>
        <w:t>Informatyka II</w:t>
      </w:r>
      <w:r w:rsidRPr="005E0E32">
        <w:rPr>
          <w:sz w:val="48"/>
          <w:szCs w:val="48"/>
        </w:rPr>
        <w:t xml:space="preserve"> (laboratoria nr 4)</w:t>
      </w:r>
    </w:p>
    <w:p w14:paraId="369B3070" w14:textId="77777777" w:rsidR="00760702" w:rsidRPr="005E0E32" w:rsidRDefault="00760702" w:rsidP="00760702">
      <w:pPr>
        <w:jc w:val="center"/>
        <w:rPr>
          <w:sz w:val="48"/>
          <w:szCs w:val="48"/>
        </w:rPr>
      </w:pPr>
      <w:r w:rsidRPr="005E0E32">
        <w:rPr>
          <w:rFonts w:ascii="Helvetica" w:eastAsia="Times New Roman" w:hAnsi="Helvetica" w:cs="Helvetica"/>
          <w:color w:val="333333"/>
          <w:kern w:val="3"/>
          <w:sz w:val="48"/>
          <w:szCs w:val="48"/>
          <w:lang w:eastAsia="pl-PL"/>
        </w:rPr>
        <w:t>Całkowanie numeryczne równań różniczkowych zwyczajnych</w:t>
      </w:r>
    </w:p>
    <w:p w14:paraId="7A9E0BDB" w14:textId="77777777" w:rsidR="00760702" w:rsidRPr="005E0E32" w:rsidRDefault="00760702" w:rsidP="00760702">
      <w:pPr>
        <w:jc w:val="center"/>
        <w:rPr>
          <w:sz w:val="48"/>
          <w:szCs w:val="48"/>
        </w:rPr>
      </w:pPr>
    </w:p>
    <w:p w14:paraId="06F9AB35" w14:textId="77777777" w:rsidR="00760702" w:rsidRPr="005E0E32" w:rsidRDefault="00760702" w:rsidP="00760702">
      <w:pPr>
        <w:jc w:val="center"/>
        <w:rPr>
          <w:sz w:val="48"/>
          <w:szCs w:val="48"/>
        </w:rPr>
      </w:pPr>
    </w:p>
    <w:p w14:paraId="3329C800" w14:textId="77777777" w:rsidR="00760702" w:rsidRPr="005E0E32" w:rsidRDefault="00760702" w:rsidP="00760702">
      <w:pPr>
        <w:jc w:val="center"/>
        <w:rPr>
          <w:sz w:val="48"/>
          <w:szCs w:val="48"/>
        </w:rPr>
      </w:pPr>
    </w:p>
    <w:p w14:paraId="64EA873B" w14:textId="77777777" w:rsidR="00760702" w:rsidRPr="005E0E32" w:rsidRDefault="00760702" w:rsidP="00760702">
      <w:pPr>
        <w:rPr>
          <w:sz w:val="48"/>
          <w:szCs w:val="48"/>
        </w:rPr>
      </w:pPr>
    </w:p>
    <w:p w14:paraId="1452DD78" w14:textId="77777777" w:rsidR="00760702" w:rsidRPr="005E0E32" w:rsidRDefault="00760702" w:rsidP="00760702">
      <w:pPr>
        <w:jc w:val="center"/>
        <w:rPr>
          <w:sz w:val="48"/>
          <w:szCs w:val="48"/>
        </w:rPr>
      </w:pPr>
    </w:p>
    <w:p w14:paraId="4A0701CF" w14:textId="65C000DC" w:rsidR="00760702" w:rsidRPr="005E0E32" w:rsidRDefault="00760702" w:rsidP="00760702">
      <w:pPr>
        <w:jc w:val="center"/>
        <w:rPr>
          <w:sz w:val="48"/>
          <w:szCs w:val="48"/>
        </w:rPr>
      </w:pPr>
      <w:r w:rsidRPr="005E0E32">
        <w:rPr>
          <w:b/>
          <w:bCs/>
          <w:sz w:val="48"/>
          <w:szCs w:val="48"/>
        </w:rPr>
        <w:t xml:space="preserve">Łukasz </w:t>
      </w:r>
      <w:proofErr w:type="spellStart"/>
      <w:r w:rsidRPr="005E0E32">
        <w:rPr>
          <w:b/>
          <w:bCs/>
          <w:sz w:val="48"/>
          <w:szCs w:val="48"/>
        </w:rPr>
        <w:t>Dumański</w:t>
      </w:r>
      <w:proofErr w:type="spellEnd"/>
      <w:r w:rsidRPr="005E0E32">
        <w:rPr>
          <w:b/>
          <w:bCs/>
          <w:sz w:val="48"/>
          <w:szCs w:val="48"/>
        </w:rPr>
        <w:t xml:space="preserve"> 304340</w:t>
      </w:r>
    </w:p>
    <w:p w14:paraId="09DD4B67" w14:textId="77777777" w:rsidR="00760702" w:rsidRPr="005E0E32" w:rsidRDefault="00760702" w:rsidP="00760702">
      <w:pPr>
        <w:jc w:val="center"/>
        <w:rPr>
          <w:sz w:val="48"/>
          <w:szCs w:val="48"/>
        </w:rPr>
      </w:pPr>
    </w:p>
    <w:p w14:paraId="09A262CC" w14:textId="77777777" w:rsidR="00760702" w:rsidRPr="005E0E32" w:rsidRDefault="00760702" w:rsidP="00760702">
      <w:pPr>
        <w:jc w:val="center"/>
        <w:rPr>
          <w:sz w:val="48"/>
          <w:szCs w:val="48"/>
        </w:rPr>
      </w:pPr>
    </w:p>
    <w:p w14:paraId="35B4DE50" w14:textId="77777777" w:rsidR="00760702" w:rsidRPr="005E0E32" w:rsidRDefault="00760702" w:rsidP="00760702">
      <w:pPr>
        <w:jc w:val="center"/>
        <w:rPr>
          <w:sz w:val="48"/>
          <w:szCs w:val="48"/>
        </w:rPr>
      </w:pPr>
    </w:p>
    <w:p w14:paraId="76C1715C" w14:textId="77777777" w:rsidR="00760702" w:rsidRPr="005E0E32" w:rsidRDefault="00760702" w:rsidP="00760702">
      <w:pPr>
        <w:rPr>
          <w:sz w:val="48"/>
          <w:szCs w:val="48"/>
        </w:rPr>
      </w:pPr>
      <w:r w:rsidRPr="005E0E32">
        <w:rPr>
          <w:sz w:val="48"/>
          <w:szCs w:val="48"/>
        </w:rPr>
        <w:t>Prowadzący: Michał Stachura</w:t>
      </w:r>
    </w:p>
    <w:p w14:paraId="7626CF81" w14:textId="6C24B10B" w:rsidR="00760702" w:rsidRPr="005E0E32" w:rsidRDefault="00760702" w:rsidP="00760702">
      <w:pPr>
        <w:rPr>
          <w:sz w:val="48"/>
          <w:szCs w:val="48"/>
        </w:rPr>
      </w:pPr>
      <w:r w:rsidRPr="005E0E32">
        <w:rPr>
          <w:sz w:val="48"/>
          <w:szCs w:val="48"/>
        </w:rPr>
        <w:t>Data oddania: 06.05.2020r</w:t>
      </w:r>
    </w:p>
    <w:p w14:paraId="553DA6B2" w14:textId="359807BE" w:rsidR="00760702" w:rsidRDefault="00760702"/>
    <w:p w14:paraId="246DE2A9" w14:textId="269D30AF" w:rsidR="005E0E32" w:rsidRDefault="005E0E32"/>
    <w:p w14:paraId="77616165" w14:textId="6DE245E4" w:rsidR="005E0E32" w:rsidRDefault="005E0E32"/>
    <w:p w14:paraId="1CA032BE" w14:textId="48C760B0" w:rsidR="005E0E32" w:rsidRDefault="005E0E32"/>
    <w:p w14:paraId="23D52C96" w14:textId="441C3881" w:rsidR="005E0E32" w:rsidRDefault="005E0E32"/>
    <w:p w14:paraId="371431E8" w14:textId="502EAE08" w:rsidR="005E0E32" w:rsidRDefault="005E0E32" w:rsidP="005E0E32">
      <w:pPr>
        <w:jc w:val="center"/>
        <w:rPr>
          <w:sz w:val="40"/>
          <w:szCs w:val="40"/>
        </w:rPr>
      </w:pPr>
      <w:r w:rsidRPr="001003C4">
        <w:rPr>
          <w:sz w:val="40"/>
          <w:szCs w:val="40"/>
        </w:rPr>
        <w:lastRenderedPageBreak/>
        <w:t>I</w:t>
      </w:r>
    </w:p>
    <w:p w14:paraId="29D75C4C" w14:textId="7BB222EC" w:rsidR="00954FCB" w:rsidRPr="00954FCB" w:rsidRDefault="00954FCB" w:rsidP="005E0E32">
      <w:pPr>
        <w:jc w:val="center"/>
        <w:rPr>
          <w:b/>
          <w:bCs/>
          <w:sz w:val="32"/>
          <w:szCs w:val="32"/>
        </w:rPr>
      </w:pPr>
      <w:r w:rsidRPr="00954FCB">
        <w:rPr>
          <w:b/>
          <w:bCs/>
          <w:sz w:val="32"/>
          <w:szCs w:val="32"/>
        </w:rPr>
        <w:t>Wstęp</w:t>
      </w:r>
    </w:p>
    <w:p w14:paraId="480E0969" w14:textId="5A3A1D42" w:rsidR="005E0E32" w:rsidRPr="001003C4" w:rsidRDefault="005E0E32" w:rsidP="005E0E32">
      <w:pPr>
        <w:rPr>
          <w:sz w:val="28"/>
          <w:szCs w:val="28"/>
        </w:rPr>
      </w:pPr>
      <w:r w:rsidRPr="001003C4">
        <w:rPr>
          <w:sz w:val="28"/>
          <w:szCs w:val="28"/>
        </w:rPr>
        <w:t xml:space="preserve">Celem  zajęć było zapoznanie się z podstawowymi metodami całkowania numerycznego równań różniczkowych zwyczajnych pierwszego rzędu. Dokładniej chodzi o dwie takie metody-metodę Eulera oraz </w:t>
      </w:r>
      <w:proofErr w:type="spellStart"/>
      <w:r w:rsidRPr="001003C4">
        <w:rPr>
          <w:sz w:val="28"/>
          <w:szCs w:val="28"/>
        </w:rPr>
        <w:t>Rungego</w:t>
      </w:r>
      <w:proofErr w:type="spellEnd"/>
      <w:r w:rsidRPr="001003C4">
        <w:rPr>
          <w:sz w:val="28"/>
          <w:szCs w:val="28"/>
        </w:rPr>
        <w:t>-Kutty rzędu 4.</w:t>
      </w:r>
    </w:p>
    <w:p w14:paraId="02816251" w14:textId="3C5B69EE" w:rsidR="005E0E32" w:rsidRPr="00954FCB" w:rsidRDefault="005E0E32" w:rsidP="005E0E32">
      <w:pPr>
        <w:jc w:val="center"/>
        <w:rPr>
          <w:b/>
          <w:bCs/>
          <w:sz w:val="40"/>
          <w:szCs w:val="40"/>
        </w:rPr>
      </w:pPr>
      <w:r w:rsidRPr="00954FCB">
        <w:rPr>
          <w:b/>
          <w:bCs/>
          <w:sz w:val="40"/>
          <w:szCs w:val="40"/>
        </w:rPr>
        <w:t>II</w:t>
      </w:r>
    </w:p>
    <w:p w14:paraId="19FB9EAA" w14:textId="36C7C4A4" w:rsidR="005E0E32" w:rsidRPr="00954FCB" w:rsidRDefault="005E0E32" w:rsidP="005E0E32">
      <w:pPr>
        <w:jc w:val="center"/>
        <w:rPr>
          <w:b/>
          <w:bCs/>
          <w:sz w:val="32"/>
          <w:szCs w:val="32"/>
        </w:rPr>
      </w:pPr>
      <w:r w:rsidRPr="00954FCB">
        <w:rPr>
          <w:b/>
          <w:bCs/>
          <w:sz w:val="32"/>
          <w:szCs w:val="32"/>
        </w:rPr>
        <w:t>Metoda Eulera</w:t>
      </w:r>
    </w:p>
    <w:p w14:paraId="28CFA158" w14:textId="21789625" w:rsidR="005E0E32" w:rsidRPr="001003C4" w:rsidRDefault="005E0E32" w:rsidP="001003C4">
      <w:pPr>
        <w:rPr>
          <w:b/>
          <w:bCs/>
          <w:sz w:val="28"/>
          <w:szCs w:val="28"/>
        </w:rPr>
      </w:pPr>
      <w:r w:rsidRPr="001003C4">
        <w:rPr>
          <w:sz w:val="28"/>
          <w:szCs w:val="28"/>
        </w:rPr>
        <w:t xml:space="preserve">Jako pierwszą poznamy metodę pierwszego rzędu zwaną (od nazwiska odkrywcy) jawną metodą Eulera. </w:t>
      </w:r>
      <w:r w:rsidR="001003C4" w:rsidRPr="001003C4">
        <w:rPr>
          <w:sz w:val="28"/>
          <w:szCs w:val="28"/>
        </w:rPr>
        <w:t>Metoda ta jest bardzo prosta w implementacji. Opiera się na geometrycznej interpretacji równania różniczkowego. Metoda Eulera jest pierwszego rzędu. Mówimy, że metoda Eulera jest warunkowo stabilna, tj. stabilność ma miejsce pod warunkiem, że krok całkowania jest dostatecznie mały.</w:t>
      </w:r>
    </w:p>
    <w:p w14:paraId="434970E4" w14:textId="05292646" w:rsidR="005E0E32" w:rsidRPr="00954FCB" w:rsidRDefault="001003C4" w:rsidP="001003C4">
      <w:pPr>
        <w:jc w:val="center"/>
        <w:rPr>
          <w:b/>
          <w:bCs/>
          <w:sz w:val="40"/>
          <w:szCs w:val="40"/>
        </w:rPr>
      </w:pPr>
      <w:r w:rsidRPr="00954FCB">
        <w:rPr>
          <w:b/>
          <w:bCs/>
          <w:sz w:val="40"/>
          <w:szCs w:val="40"/>
        </w:rPr>
        <w:t>III</w:t>
      </w:r>
    </w:p>
    <w:p w14:paraId="16ADF325" w14:textId="59AC19A4" w:rsidR="001003C4" w:rsidRPr="00954FCB" w:rsidRDefault="001003C4" w:rsidP="001003C4">
      <w:pPr>
        <w:jc w:val="center"/>
        <w:rPr>
          <w:b/>
          <w:bCs/>
          <w:sz w:val="32"/>
          <w:szCs w:val="32"/>
        </w:rPr>
      </w:pPr>
      <w:r w:rsidRPr="00954FCB">
        <w:rPr>
          <w:b/>
          <w:bCs/>
          <w:sz w:val="32"/>
          <w:szCs w:val="32"/>
        </w:rPr>
        <w:t xml:space="preserve">Metoda </w:t>
      </w:r>
      <w:proofErr w:type="spellStart"/>
      <w:r w:rsidRPr="00954FCB">
        <w:rPr>
          <w:b/>
          <w:bCs/>
          <w:sz w:val="32"/>
          <w:szCs w:val="32"/>
        </w:rPr>
        <w:t>Rungego</w:t>
      </w:r>
      <w:proofErr w:type="spellEnd"/>
      <w:r w:rsidRPr="00954FCB">
        <w:rPr>
          <w:b/>
          <w:bCs/>
          <w:sz w:val="32"/>
          <w:szCs w:val="32"/>
        </w:rPr>
        <w:t>-Kutty czwartego rzędu</w:t>
      </w:r>
    </w:p>
    <w:p w14:paraId="3A6094B3" w14:textId="29ADB97F" w:rsidR="001003C4" w:rsidRPr="001003C4" w:rsidRDefault="001003C4" w:rsidP="001003C4">
      <w:pPr>
        <w:rPr>
          <w:b/>
          <w:bCs/>
          <w:sz w:val="28"/>
          <w:szCs w:val="28"/>
        </w:rPr>
      </w:pPr>
      <w:r w:rsidRPr="001003C4">
        <w:rPr>
          <w:sz w:val="28"/>
          <w:szCs w:val="28"/>
        </w:rPr>
        <w:t xml:space="preserve">Drugą metodą jest metoda </w:t>
      </w:r>
      <w:proofErr w:type="spellStart"/>
      <w:r w:rsidRPr="001003C4">
        <w:rPr>
          <w:sz w:val="28"/>
          <w:szCs w:val="28"/>
        </w:rPr>
        <w:t>Rungego</w:t>
      </w:r>
      <w:proofErr w:type="spellEnd"/>
      <w:r w:rsidRPr="001003C4">
        <w:rPr>
          <w:sz w:val="28"/>
          <w:szCs w:val="28"/>
        </w:rPr>
        <w:t>-Kutty 4-go rzędu. Jest to jawna metoda wieloetapowa, która charakteryzuje się wysokim rzędem, łatwością w implementacji oraz relatywnie wysoką stabilnością.</w:t>
      </w:r>
    </w:p>
    <w:p w14:paraId="1103C31E" w14:textId="6889394D" w:rsidR="005E0E32" w:rsidRDefault="001003C4" w:rsidP="001003C4">
      <w:pPr>
        <w:jc w:val="center"/>
        <w:rPr>
          <w:b/>
          <w:bCs/>
          <w:sz w:val="40"/>
          <w:szCs w:val="40"/>
        </w:rPr>
      </w:pPr>
      <w:r w:rsidRPr="001003C4">
        <w:rPr>
          <w:b/>
          <w:bCs/>
          <w:sz w:val="40"/>
          <w:szCs w:val="40"/>
        </w:rPr>
        <w:t>IV</w:t>
      </w:r>
    </w:p>
    <w:p w14:paraId="7368337C" w14:textId="225C3C47" w:rsidR="00954FCB" w:rsidRPr="00954FCB" w:rsidRDefault="00954FCB" w:rsidP="001003C4">
      <w:pPr>
        <w:jc w:val="center"/>
        <w:rPr>
          <w:b/>
          <w:bCs/>
          <w:sz w:val="32"/>
          <w:szCs w:val="32"/>
        </w:rPr>
      </w:pPr>
      <w:r w:rsidRPr="00954FCB">
        <w:rPr>
          <w:b/>
          <w:bCs/>
          <w:sz w:val="32"/>
          <w:szCs w:val="32"/>
        </w:rPr>
        <w:t>Wnioski</w:t>
      </w:r>
    </w:p>
    <w:p w14:paraId="1D7D9B14" w14:textId="5640D43A" w:rsidR="001003C4" w:rsidRPr="00954FCB" w:rsidRDefault="00954FCB" w:rsidP="00954FCB">
      <w:pPr>
        <w:rPr>
          <w:sz w:val="28"/>
          <w:szCs w:val="28"/>
        </w:rPr>
      </w:pPr>
      <w:r>
        <w:rPr>
          <w:sz w:val="28"/>
          <w:szCs w:val="28"/>
        </w:rPr>
        <w:t>Kod oraz komentarze do niego zostały zamieszczone w oddzielnym pliku.</w:t>
      </w:r>
      <w:r w:rsidR="00582649">
        <w:rPr>
          <w:sz w:val="28"/>
          <w:szCs w:val="28"/>
        </w:rPr>
        <w:t xml:space="preserve"> </w:t>
      </w:r>
      <w:r>
        <w:rPr>
          <w:sz w:val="28"/>
          <w:szCs w:val="28"/>
        </w:rPr>
        <w:t xml:space="preserve">Na wykresie zależności kroku czasowego h od błędu można zobaczyć, jakie są zależności między tymi wartościami, wraz ze wzrostem ilości przedziałów wartość błędu maleje. Wydaje się, że metoda </w:t>
      </w:r>
      <w:proofErr w:type="spellStart"/>
      <w:r>
        <w:rPr>
          <w:sz w:val="28"/>
          <w:szCs w:val="28"/>
        </w:rPr>
        <w:t>Rungego</w:t>
      </w:r>
      <w:proofErr w:type="spellEnd"/>
      <w:r>
        <w:rPr>
          <w:sz w:val="28"/>
          <w:szCs w:val="28"/>
        </w:rPr>
        <w:t>-Kutty jest dokładniejsza. Współczynnik lambda oraz wartość zagadnienia początkowego można zmieniać dowolnie.</w:t>
      </w:r>
      <w:r w:rsidR="00582649">
        <w:rPr>
          <w:sz w:val="28"/>
          <w:szCs w:val="28"/>
        </w:rPr>
        <w:t xml:space="preserve"> </w:t>
      </w:r>
      <w:r>
        <w:rPr>
          <w:sz w:val="28"/>
          <w:szCs w:val="28"/>
        </w:rPr>
        <w:t>Wraz ze wzrostem granicy całkowania błędy oboma metodami zbiegają do tej samej wartości.</w:t>
      </w:r>
    </w:p>
    <w:p w14:paraId="76B31B5D" w14:textId="77777777" w:rsidR="001003C4" w:rsidRDefault="001003C4" w:rsidP="001003C4">
      <w:pPr>
        <w:rPr>
          <w:sz w:val="28"/>
          <w:szCs w:val="28"/>
        </w:rPr>
      </w:pPr>
    </w:p>
    <w:p w14:paraId="1E01F5EE" w14:textId="4C445E30" w:rsidR="005E0E32" w:rsidRDefault="005E0E32"/>
    <w:p w14:paraId="75DE3026" w14:textId="67EA2467" w:rsidR="005E0E32" w:rsidRDefault="005E0E32"/>
    <w:p w14:paraId="1C837456" w14:textId="7A12D6D0" w:rsidR="005E0E32" w:rsidRDefault="005E0E32"/>
    <w:p w14:paraId="3FC7E605" w14:textId="72D01C6A" w:rsidR="005E0E32" w:rsidRDefault="005E0E32"/>
    <w:p w14:paraId="34DEFD1A" w14:textId="69A0AC2E" w:rsidR="005E0E32" w:rsidRDefault="005E0E32"/>
    <w:p w14:paraId="53FA4377" w14:textId="42FB1581" w:rsidR="005E0E32" w:rsidRDefault="005E0E32"/>
    <w:p w14:paraId="3574D792" w14:textId="77777777" w:rsidR="005E0E32" w:rsidRDefault="005E0E32"/>
    <w:sectPr w:rsidR="005E0E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02"/>
    <w:rsid w:val="001003C4"/>
    <w:rsid w:val="00582649"/>
    <w:rsid w:val="005E0E32"/>
    <w:rsid w:val="00760702"/>
    <w:rsid w:val="00954FC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5560C"/>
  <w15:chartTrackingRefBased/>
  <w15:docId w15:val="{5BE56DDB-C5FB-44A5-A9C3-79187FEE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60702"/>
    <w:pPr>
      <w:suppressAutoHyphens/>
      <w:autoSpaceDN w:val="0"/>
      <w:spacing w:line="240" w:lineRule="auto"/>
    </w:pPr>
    <w:rPr>
      <w:rFonts w:ascii="Calibri" w:eastAsia="Calibri" w:hAnsi="Calibri" w:cs="Times New Roma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733658">
      <w:bodyDiv w:val="1"/>
      <w:marLeft w:val="0"/>
      <w:marRight w:val="0"/>
      <w:marTop w:val="0"/>
      <w:marBottom w:val="0"/>
      <w:divBdr>
        <w:top w:val="none" w:sz="0" w:space="0" w:color="auto"/>
        <w:left w:val="none" w:sz="0" w:space="0" w:color="auto"/>
        <w:bottom w:val="none" w:sz="0" w:space="0" w:color="auto"/>
        <w:right w:val="none" w:sz="0" w:space="0" w:color="auto"/>
      </w:divBdr>
    </w:div>
    <w:div w:id="154490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216</Words>
  <Characters>1298</Characters>
  <Application>Microsoft Office Word</Application>
  <DocSecurity>0</DocSecurity>
  <Lines>10</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2020-05-06T14:42:00Z</dcterms:created>
  <dcterms:modified xsi:type="dcterms:W3CDTF">2020-05-06T15:24:00Z</dcterms:modified>
</cp:coreProperties>
</file>