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dokumentacja"/>
    <w:p>
      <w:pPr>
        <w:pStyle w:val="Heading1"/>
      </w:pPr>
      <w:r>
        <w:t xml:space="preserve">OTCv8 Dev — Dokumentacja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Architektura</w:t>
      </w:r>
      <w:r>
        <w:t xml:space="preserve">: diagramy Mermaid + graf modułów.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Baza wiedzy dla edytora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ura-1"/>
    <w:p>
      <w:pPr>
        <w:pStyle w:val="Heading1"/>
      </w:pPr>
      <w:r>
        <w:t xml:space="preserve">Architektura (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Client[OTCv8 Client] --&gt;|Lua| vBot[vBot Modules]</w:t>
      </w:r>
      <w:r>
        <w:br/>
      </w:r>
      <w:r>
        <w:rPr>
          <w:rStyle w:val="VerbatimChar"/>
        </w:rPr>
        <w:t xml:space="preserve">  Client --&gt;|OTUI| UI[UI System]</w:t>
      </w:r>
      <w:r>
        <w:br/>
      </w:r>
      <w:r>
        <w:rPr>
          <w:rStyle w:val="VerbatimChar"/>
        </w:rPr>
        <w:t xml:space="preserve">  Client --&gt; CppCore[C++ Core]</w:t>
      </w:r>
      <w:r>
        <w:br/>
      </w:r>
      <w:r>
        <w:rPr>
          <w:rStyle w:val="VerbatimChar"/>
        </w:rPr>
        <w:t xml:space="preserve">  WS[WebSocket/IPC] --&gt; Client</w:t>
      </w:r>
    </w:p>
    <w:p>
      <w:pPr>
        <w:pStyle w:val="FirstParagraph"/>
      </w:pPr>
      <w:r>
        <w:t xml:space="preserve">===</w:t>
      </w:r>
      <w:r>
        <w:t xml:space="preserve"> </w:t>
      </w:r>
      <w:r>
        <w:t xml:space="preserve">“</w:t>
      </w:r>
      <w:r>
        <w:t xml:space="preserve">Warstwy</w:t>
      </w:r>
      <w:r>
        <w:t xml:space="preserve">”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</w:t>
      </w:r>
      <w:r>
        <w:t xml:space="preserve"> </w:t>
      </w:r>
      <w:r>
        <w:t xml:space="preserve">“</w:t>
      </w:r>
      <w:r>
        <w:t xml:space="preserve">Kontrakty</w:t>
      </w:r>
      <w:r>
        <w:t xml:space="preserve">”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prze"/>
    <w:p>
      <w:pPr>
        <w:pStyle w:val="Heading1"/>
      </w:pPr>
      <w:r>
        <w:t xml:space="preserve">Moduły (vBot) — prze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</w:t>
      </w:r>
      <w:r>
        <w:t xml:space="preserve"> </w:t>
      </w:r>
      <w:r>
        <w:t xml:space="preserve">“</w:t>
      </w:r>
      <w:r>
        <w:t xml:space="preserve">Cel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ura-m"/>
    <w:p>
      <w:pPr>
        <w:pStyle w:val="Heading2"/>
      </w:pPr>
      <w:r>
        <w:t xml:space="preserve">Struktura 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ExtensionTok"/>
        </w:rPr>
        <w:t xml:space="preserve">modules/</w:t>
      </w:r>
      <w:r>
        <w:br/>
      </w:r>
      <w:r>
        <w:rPr>
          <w:rStyle w:val="ExtensionTok"/>
        </w:rPr>
        <w:t xml:space="preserve">my-module/</w:t>
      </w:r>
      <w:r>
        <w:br/>
      </w:r>
      <w:r>
        <w:rPr>
          <w:rStyle w:val="ExtensionTok"/>
        </w:rPr>
        <w:t xml:space="preserve">init.lua</w:t>
      </w:r>
      <w:r>
        <w:br/>
      </w:r>
      <w:r>
        <w:rPr>
          <w:rStyle w:val="ExtensionTok"/>
        </w:rPr>
        <w:t xml:space="preserve">config.lua</w:t>
      </w:r>
      <w:r>
        <w:br/>
      </w:r>
      <w:r>
        <w:rPr>
          <w:rStyle w:val="ExtensionTok"/>
        </w:rPr>
        <w:t xml:space="preserve">README.md</w:t>
      </w:r>
    </w:p>
    <w:bookmarkEnd w:id="26"/>
    <w:bookmarkStart w:id="27" w:name="minimalny-moduł"/>
    <w:p>
      <w:pPr>
        <w:pStyle w:val="Heading2"/>
      </w:pPr>
      <w:r>
        <w:t xml:space="preserve">Minimalny moduł</w:t>
      </w:r>
    </w:p>
    <w:p>
      <w:pPr>
        <w:pStyle w:val="FirstParagraph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modules/my-module/init.lua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przy"/>
    <w:p>
      <w:pPr>
        <w:pStyle w:val="Heading2"/>
      </w:pPr>
      <w:r>
        <w:t xml:space="preserve">Rejestrowanie zdarzeń (przy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bookmarkEnd w:id="28"/>
    <w:bookmarkStart w:id="29" w:name="konfigu"/>
    <w:p>
      <w:pPr>
        <w:pStyle w:val="Heading2"/>
      </w:pPr>
      <w:r>
        <w:t xml:space="preserve">Konfigu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</w:t>
      </w:r>
    </w:p>
    <w:p>
      <w:pPr>
        <w:numPr>
          <w:ilvl w:val="0"/>
          <w:numId w:val="1002"/>
        </w:numPr>
        <w:pStyle w:val="Compact"/>
      </w:pPr>
      <w:r>
        <w:t xml:space="preserve">Pliki konfiguracyjne użytkownika trzymaj oddzielnie.</w:t>
      </w:r>
    </w:p>
    <w:bookmarkEnd w:id="29"/>
    <w:bookmarkStart w:id="30" w:name="debug"/>
    <w:p>
      <w:pPr>
        <w:pStyle w:val="Heading2"/>
      </w:pPr>
      <w:r>
        <w:t xml:space="preserve">Debug</w:t>
      </w:r>
    </w:p>
    <w:p>
      <w:pPr>
        <w:pStyle w:val="FirstParagraph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e-pra"/>
    <w:p>
      <w:pPr>
        <w:pStyle w:val="Heading2"/>
      </w:pPr>
      <w:r>
        <w:t xml:space="preserve">Dobre pra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6" w:name="realtime-webs"/>
    <w:p>
      <w:pPr>
        <w:pStyle w:val="Heading1"/>
      </w:pPr>
      <w:r>
        <w:t xml:space="preserve">Realtime (WebS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participant UI as Dashboard (SPA)</w:t>
      </w:r>
      <w:r>
        <w:br/>
      </w:r>
      <w:r>
        <w:rPr>
          <w:rStyle w:val="VerbatimChar"/>
        </w:rPr>
        <w:t xml:space="preserve">  participant WS as WebSocket (wss)</w:t>
      </w:r>
      <w:r>
        <w:br/>
      </w:r>
      <w:r>
        <w:rPr>
          <w:rStyle w:val="VerbatimChar"/>
        </w:rPr>
        <w:t xml:space="preserve">  participant S as Server (Node)</w:t>
      </w:r>
      <w:r>
        <w:br/>
      </w:r>
      <w:r>
        <w:br/>
      </w:r>
      <w:r>
        <w:rPr>
          <w:rStyle w:val="VerbatimChar"/>
        </w:rPr>
        <w:t xml:space="preserve">  UI-&gt;&gt;WS: handshake (JWT / token)</w:t>
      </w:r>
      <w:r>
        <w:br/>
      </w:r>
      <w:r>
        <w:rPr>
          <w:rStyle w:val="VerbatimChar"/>
        </w:rPr>
        <w:t xml:space="preserve">  WS-&gt;&gt;S: connect</w:t>
      </w:r>
      <w:r>
        <w:br/>
      </w:r>
      <w:r>
        <w:rPr>
          <w:rStyle w:val="VerbatimChar"/>
        </w:rPr>
        <w:t xml:space="preserve">  S--&gt;&gt;UI: events: metrics, logs, char_info</w:t>
      </w:r>
      <w:r>
        <w:br/>
      </w:r>
      <w:r>
        <w:rPr>
          <w:rStyle w:val="VerbatimChar"/>
        </w:rPr>
        <w:t xml:space="preserve">  UI-&gt;&gt;S: cmd: START/STOP, settings</w:t>
      </w:r>
    </w:p>
    <w:bookmarkStart w:id="34" w:name="z"/>
    <w:p>
      <w:pPr>
        <w:pStyle w:val="Heading2"/>
      </w:pPr>
      <w:r>
        <w:t xml:space="preserve">Z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</w:t>
      </w:r>
    </w:p>
    <w:p>
      <w:pPr>
        <w:numPr>
          <w:ilvl w:val="0"/>
          <w:numId w:val="1005"/>
        </w:numPr>
        <w:pStyle w:val="Compact"/>
      </w:pPr>
      <w:r>
        <w:t xml:space="preserve">Autoryzacja w handshake (JWT / session).</w:t>
      </w:r>
    </w:p>
    <w:p>
      <w:pPr>
        <w:numPr>
          <w:ilvl w:val="0"/>
          <w:numId w:val="1005"/>
        </w:numPr>
        <w:pStyle w:val="Compact"/>
      </w:pPr>
      <w:r>
        <w:t xml:space="preserve">Walidacja schematów wiadomości.</w:t>
      </w:r>
    </w:p>
    <w:bookmarkEnd w:id="34"/>
    <w:bookmarkStart w:id="35" w:name="przykład-node-sock"/>
    <w:p>
      <w:pPr>
        <w:pStyle w:val="Heading2"/>
      </w:pPr>
      <w:r>
        <w:t xml:space="preserve">Przykład (Node + sock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(authMiddleware)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validate + run */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otui"/>
    <w:p>
      <w:pPr>
        <w:pStyle w:val="Heading1"/>
      </w:pPr>
      <w:r>
        <w:t xml:space="preserve">OTUI</w:t>
      </w:r>
    </w:p>
    <w:bookmarkEnd w:id="37"/>
    <w:bookmarkStart w:id="41" w:name="otui-po"/>
    <w:p>
      <w:pPr>
        <w:pStyle w:val="Heading1"/>
      </w:pPr>
      <w:r>
        <w:t xml:space="preserve">OTUI — po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!!! info</w:t>
      </w:r>
    </w:p>
    <w:p>
      <w:pPr>
        <w:pStyle w:val="SourceCode"/>
      </w:pPr>
      <w:r>
        <w:rPr>
          <w:rStyle w:val="VerbatimChar"/>
        </w:rPr>
        <w:t xml:space="preserve">OTUI to deklaratywne layouty interfejsu użytkownika.</w:t>
      </w:r>
    </w:p>
    <w:bookmarkStart w:id="38" w:name="przykład-la"/>
    <w:p>
      <w:pPr>
        <w:pStyle w:val="Heading2"/>
      </w:pPr>
      <w:r>
        <w:t xml:space="preserve">Przykład la</w:t>
      </w:r>
    </w:p>
    <w:p>
      <w:pPr>
        <w:pStyle w:val="FirstParagraph"/>
      </w:pPr>
      <w:r>
        <w:t xml:space="preserve">y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rPr>
          <w:rStyle w:val="VerbatimChar"/>
        </w:rPr>
        <w:t xml:space="preserve">  size: 400 300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text: "Status: OK"</w:t>
      </w:r>
      <w:r>
        <w:br/>
      </w:r>
      <w:r>
        <w:rPr>
          <w:rStyle w:val="VerbatimChar"/>
        </w:rPr>
        <w:t xml:space="preserve">  anchors.centerIn: parent</w:t>
      </w:r>
    </w:p>
    <w:bookmarkEnd w:id="38"/>
    <w:bookmarkStart w:id="39" w:name="zdarzenia-wią"/>
    <w:p>
      <w:pPr>
        <w:pStyle w:val="Heading2"/>
      </w:pPr>
      <w:r>
        <w:t xml:space="preserve">Zdarzenia / wią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</w:t>
      </w:r>
    </w:p>
    <w:p>
      <w:pPr>
        <w:numPr>
          <w:ilvl w:val="0"/>
          <w:numId w:val="1006"/>
        </w:numPr>
        <w:pStyle w:val="Compact"/>
      </w:pPr>
      <w:r>
        <w:t xml:space="preserve">Aktualizacje push przez eventy modułów.</w:t>
      </w:r>
    </w:p>
    <w:bookmarkEnd w:id="39"/>
    <w:bookmarkStart w:id="40" w:name="wska"/>
    <w:p>
      <w:pPr>
        <w:pStyle w:val="Heading2"/>
      </w:pPr>
      <w:r>
        <w:t xml:space="preserve">Wska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Styluj wspólnymi klasami, nie inline.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windows"/>
    <w:p>
      <w:pPr>
        <w:pStyle w:val="Heading1"/>
      </w:pPr>
      <w:r>
        <w:t xml:space="preserve">Windows</w:t>
      </w:r>
    </w:p>
    <w:bookmarkEnd w:id="42"/>
    <w:bookmarkStart w:id="43" w:name="build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 vcpkg doinstaluj zależności (patrz README projektu).</w:t>
      </w:r>
    </w:p>
    <w:p>
      <w:pPr>
        <w:numPr>
          <w:ilvl w:val="0"/>
          <w:numId w:val="1008"/>
        </w:numPr>
        <w:pStyle w:val="Compact"/>
      </w:pPr>
      <w:r>
        <w:t xml:space="preserve">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43"/>
    <w:bookmarkStart w:id="44" w:name="linux"/>
    <w:p>
      <w:pPr>
        <w:pStyle w:val="Heading1"/>
      </w:pPr>
      <w:r>
        <w:t xml:space="preserve">Linux</w:t>
      </w:r>
    </w:p>
    <w:bookmarkEnd w:id="44"/>
    <w:bookmarkStart w:id="45" w:name="build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</w:t>
      </w:r>
    </w:p>
    <w:p>
      <w:pPr>
        <w:numPr>
          <w:ilvl w:val="0"/>
          <w:numId w:val="1009"/>
        </w:numPr>
        <w:pStyle w:val="Compact"/>
      </w:pPr>
      <w:r>
        <w:t xml:space="preserve">Kroki kompilacji.</w:t>
      </w:r>
    </w:p>
    <w:p>
      <w:r>
        <w:pict>
          <v:rect style="width:0;height:1.5pt" o:hralign="center" o:hrstd="t" o:hr="t"/>
        </w:pict>
      </w:r>
    </w:p>
    <w:bookmarkEnd w:id="45"/>
    <w:bookmarkStart w:id="46" w:name="android"/>
    <w:p>
      <w:pPr>
        <w:pStyle w:val="Heading1"/>
      </w:pPr>
      <w:r>
        <w:t xml:space="preserve">Android</w:t>
      </w:r>
    </w:p>
    <w:bookmarkEnd w:id="46"/>
    <w:bookmarkStart w:id="47" w:name="build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</w:t>
      </w:r>
    </w:p>
    <w:p>
      <w:pPr>
        <w:numPr>
          <w:ilvl w:val="0"/>
          <w:numId w:val="1010"/>
        </w:numPr>
        <w:pStyle w:val="Compact"/>
      </w:pPr>
      <w:r>
        <w:t xml:space="preserve">Kroki kompilacji/apk.</w:t>
      </w:r>
    </w:p>
    <w:p>
      <w:r>
        <w:pict>
          <v:rect style="width:0;height:1.5pt" o:hralign="center" o:hrstd="t" o:hr="t"/>
        </w:pict>
      </w:r>
    </w:p>
    <w:bookmarkEnd w:id="47"/>
    <w:bookmarkStart w:id="48" w:name="api-przykłady"/>
    <w:p>
      <w:pPr>
        <w:pStyle w:val="Heading1"/>
      </w:pPr>
      <w:r>
        <w:t xml:space="preserve">API (przykłady)</w:t>
      </w:r>
    </w:p>
    <w:bookmarkEnd w:id="48"/>
    <w:bookmarkStart w:id="49" w:name="lua-api-przy"/>
    <w:p>
      <w:pPr>
        <w:pStyle w:val="Heading1"/>
      </w:pPr>
      <w:r>
        <w:t xml:space="preserve">Lua API (przy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przykład zdarzenia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9"/>
    <w:bookmarkStart w:id="50" w:name="style-guide"/>
    <w:p>
      <w:pPr>
        <w:pStyle w:val="Heading1"/>
      </w:pPr>
      <w:r>
        <w:t xml:space="preserve">Style guide</w:t>
      </w:r>
    </w:p>
    <w:bookmarkEnd w:id="50"/>
    <w:bookmarkStart w:id="51" w:name="lua-styl"/>
    <w:p>
      <w:pPr>
        <w:pStyle w:val="Heading1"/>
      </w:pPr>
      <w:r>
        <w:t xml:space="preserve">Lua — styl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</w:t>
      </w:r>
    </w:p>
    <w:p>
      <w:pPr>
        <w:numPr>
          <w:ilvl w:val="0"/>
          <w:numId w:val="1011"/>
        </w:numPr>
        <w:pStyle w:val="Compact"/>
      </w:pPr>
      <w:r>
        <w:t xml:space="preserve">Moduły zwracają tabelę publicznego API.</w:t>
      </w:r>
    </w:p>
    <w:p>
      <w:pPr>
        <w:numPr>
          <w:ilvl w:val="0"/>
          <w:numId w:val="1011"/>
        </w:numPr>
        <w:pStyle w:val="Compact"/>
      </w:pPr>
      <w:r>
        <w:t xml:space="preserve">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Pliki &lt; 300 linii, funkcje &lt; 50 linii.</w:t>
      </w:r>
    </w:p>
    <w:p>
      <w:pPr>
        <w:numPr>
          <w:ilvl w:val="0"/>
          <w:numId w:val="1011"/>
        </w:numPr>
        <w:pStyle w:val="Compact"/>
      </w:pPr>
      <w:r>
        <w:t xml:space="preserve">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</w:t>
      </w:r>
    </w:p>
    <w:p>
      <w:pPr>
        <w:numPr>
          <w:ilvl w:val="0"/>
          <w:numId w:val="1011"/>
        </w:numPr>
        <w:pStyle w:val="Compact"/>
      </w:pPr>
      <w:r>
        <w:t xml:space="preserve">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51"/>
    <w:bookmarkStart w:id="52" w:name="przegląd"/>
    <w:p>
      <w:pPr>
        <w:pStyle w:val="Heading1"/>
      </w:pPr>
      <w:r>
        <w:t xml:space="preserve">Przegląd</w:t>
      </w:r>
    </w:p>
    <w:bookmarkEnd w:id="52"/>
    <w:bookmarkStart w:id="53" w:name="c-pr"/>
    <w:p>
      <w:pPr>
        <w:pStyle w:val="Heading1"/>
      </w:pPr>
      <w:r>
        <w:t xml:space="preserve">C++ — pr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2"/>
        </w:numPr>
        <w:pStyle w:val="Compact"/>
      </w:pPr>
      <w:r>
        <w:t xml:space="preserve">Struktura katalogów</w:t>
      </w:r>
    </w:p>
    <w:p>
      <w:pPr>
        <w:numPr>
          <w:ilvl w:val="0"/>
          <w:numId w:val="1012"/>
        </w:numPr>
        <w:pStyle w:val="Compact"/>
      </w:pPr>
      <w:r>
        <w:t xml:space="preserve">Kluczowe klasy/entrypoints</w:t>
      </w:r>
    </w:p>
    <w:p>
      <w:pPr>
        <w:numPr>
          <w:ilvl w:val="0"/>
          <w:numId w:val="1012"/>
        </w:numPr>
        <w:pStyle w:val="Compact"/>
      </w:pPr>
      <w:r>
        <w:t xml:space="preserve">Jak rozszerzać (hooki, interfejsy)</w:t>
      </w:r>
    </w:p>
    <w:p>
      <w:r>
        <w:pict>
          <v:rect style="width:0;height:1.5pt" o:hralign="center" o:hrstd="t" o:hr="t"/>
        </w:pict>
      </w:r>
    </w:p>
    <w:bookmarkEnd w:id="53"/>
    <w:bookmarkStart w:id="54" w:name="narzędzia"/>
    <w:p>
      <w:pPr>
        <w:pStyle w:val="Heading1"/>
      </w:pPr>
      <w:r>
        <w:t xml:space="preserve">Narzędzia</w:t>
      </w:r>
    </w:p>
    <w:bookmarkEnd w:id="54"/>
    <w:bookmarkStart w:id="55" w:name="nar"/>
    <w:p>
      <w:pPr>
        <w:pStyle w:val="Heading1"/>
      </w:pPr>
      <w:r>
        <w:t xml:space="preserve">Nar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3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</w:t>
      </w:r>
    </w:p>
    <w:p>
      <w:pPr>
        <w:numPr>
          <w:ilvl w:val="0"/>
          <w:numId w:val="1013"/>
        </w:numPr>
        <w:pStyle w:val="Compact"/>
      </w:pPr>
      <w:r>
        <w:t xml:space="preserve">Uzupełnij listę narzędzi po weryfikacji w repo.</w:t>
      </w:r>
    </w:p>
    <w:p>
      <w:r>
        <w:pict>
          <v:rect style="width:0;height:1.5pt" o:hralign="center" o:hrstd="t" o:hr="t"/>
        </w:pict>
      </w:r>
    </w:p>
    <w:bookmarkEnd w:id="55"/>
    <w:bookmarkStart w:id="56" w:name="contributing"/>
    <w:p>
      <w:pPr>
        <w:pStyle w:val="Heading1"/>
      </w:pPr>
      <w:r>
        <w:t xml:space="preserve">Contributing</w:t>
      </w:r>
    </w:p>
    <w:bookmarkEnd w:id="56"/>
    <w:bookmarkStart w:id="59" w:name="contri"/>
    <w:p>
      <w:pPr>
        <w:pStyle w:val="Heading1"/>
      </w:pPr>
      <w:r>
        <w:t xml:space="preserve">Contri</w:t>
      </w: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4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PR z krótkim opisem i screenami.</w:t>
      </w:r>
    </w:p>
    <w:p>
      <w:pPr>
        <w:numPr>
          <w:ilvl w:val="0"/>
          <w:numId w:val="1014"/>
        </w:numPr>
        <w:pStyle w:val="Compact"/>
      </w:pPr>
      <w:r>
        <w:t xml:space="preserve">Review: 1 LGTM + zielone CI.</w:t>
      </w:r>
    </w:p>
    <w:bookmarkStart w:id="57" w:name="section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5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C++: clang-format (domyślny styl projektu).</w:t>
      </w:r>
    </w:p>
    <w:bookmarkEnd w:id="57"/>
    <w:bookmarkStart w:id="58" w:name="commity-dokumen"/>
    <w:p>
      <w:pPr>
        <w:pStyle w:val="Heading2"/>
      </w:pPr>
      <w:r>
        <w:t xml:space="preserve">Commity dokumen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6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testy"/>
    <w:p>
      <w:pPr>
        <w:pStyle w:val="Heading1"/>
      </w:pPr>
      <w:r>
        <w:t xml:space="preserve">Testy</w:t>
      </w:r>
    </w:p>
    <w:bookmarkEnd w:id="60"/>
    <w:bookmarkStart w:id="62" w:name="section-1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7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C++: GoogleTest (jeśli dostępne).</w:t>
      </w:r>
    </w:p>
    <w:p>
      <w:pPr>
        <w:numPr>
          <w:ilvl w:val="0"/>
          <w:numId w:val="1017"/>
        </w:numPr>
        <w:pStyle w:val="Compact"/>
      </w:pPr>
      <w:r>
        <w:t xml:space="preserve">E2E: scenariusze ręczne + checklisty w PR.</w:t>
      </w:r>
    </w:p>
    <w:bookmarkStart w:id="61" w:name="raport"/>
    <w:p>
      <w:pPr>
        <w:pStyle w:val="Heading2"/>
      </w:pPr>
      <w:r>
        <w:t xml:space="preserve">Raport</w:t>
      </w: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8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release"/>
    <w:p>
      <w:pPr>
        <w:pStyle w:val="Heading1"/>
      </w:pPr>
      <w:r>
        <w:t xml:space="preserve">Release</w:t>
      </w:r>
    </w:p>
    <w:bookmarkEnd w:id="63"/>
    <w:bookmarkStart w:id="65" w:name="r"/>
    <w:p>
      <w:pPr>
        <w:pStyle w:val="Heading1"/>
      </w:pPr>
      <w:r>
        <w:t xml:space="preserve">R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9"/>
        </w:numPr>
        <w:pStyle w:val="Compact"/>
      </w:pPr>
      <w:r>
        <w:t xml:space="preserve">Bump wersji (semver) / tag.</w:t>
      </w:r>
    </w:p>
    <w:p>
      <w:pPr>
        <w:numPr>
          <w:ilvl w:val="0"/>
          <w:numId w:val="1019"/>
        </w:numPr>
        <w:pStyle w:val="Compact"/>
      </w:pPr>
      <w:r>
        <w:t xml:space="preserve">Changelog z PR od ostatniego taga.</w:t>
      </w:r>
    </w:p>
    <w:p>
      <w:pPr>
        <w:numPr>
          <w:ilvl w:val="0"/>
          <w:numId w:val="1019"/>
        </w:numPr>
        <w:pStyle w:val="Compact"/>
      </w:pPr>
      <w:r>
        <w:t xml:space="preserve">Build artefaktów (CI).</w:t>
      </w:r>
    </w:p>
    <w:p>
      <w:pPr>
        <w:numPr>
          <w:ilvl w:val="0"/>
          <w:numId w:val="1019"/>
        </w:numPr>
        <w:pStyle w:val="Compact"/>
      </w:pPr>
      <w:r>
        <w:t xml:space="preserve">Publikacja + checksumy.</w:t>
      </w:r>
    </w:p>
    <w:bookmarkStart w:id="64" w:name="wersjonowanie-dokumen"/>
    <w:p>
      <w:pPr>
        <w:pStyle w:val="Heading2"/>
      </w:pPr>
      <w:r>
        <w:t xml:space="preserve">Wersjonowanie dokumen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0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security"/>
    <w:p>
      <w:pPr>
        <w:pStyle w:val="Heading1"/>
      </w:pPr>
      <w:r>
        <w:t xml:space="preserve">Security</w:t>
      </w:r>
    </w:p>
    <w:bookmarkEnd w:id="66"/>
    <w:bookmarkStart w:id="68" w:name="se"/>
    <w:p>
      <w:pPr>
        <w:pStyle w:val="Heading1"/>
      </w:pPr>
      <w:r>
        <w:t xml:space="preserve">Se</w:t>
      </w:r>
    </w:p>
    <w:p>
      <w:pPr>
        <w:pStyle w:val="FirstParagraph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1"/>
        </w:numPr>
        <w:pStyle w:val="Compact"/>
      </w:pPr>
      <w:r>
        <w:t xml:space="preserve">HTTPS/WSS, HSTS, twardy CSP i CORS.</w:t>
      </w:r>
    </w:p>
    <w:p>
      <w:pPr>
        <w:numPr>
          <w:ilvl w:val="0"/>
          <w:numId w:val="1021"/>
        </w:numPr>
        <w:pStyle w:val="Compact"/>
      </w:pPr>
      <w:r>
        <w:t xml:space="preserve">Auth: krótkie JWT + refresh, RBAC.</w:t>
      </w:r>
    </w:p>
    <w:p>
      <w:pPr>
        <w:numPr>
          <w:ilvl w:val="0"/>
          <w:numId w:val="1021"/>
        </w:numPr>
        <w:pStyle w:val="Compact"/>
      </w:pPr>
      <w:r>
        <w:t xml:space="preserve">WS: origin check, limit bufora, ping.</w:t>
      </w:r>
    </w:p>
    <w:p>
      <w:pPr>
        <w:numPr>
          <w:ilvl w:val="0"/>
          <w:numId w:val="1021"/>
        </w:numPr>
        <w:pStyle w:val="Compact"/>
      </w:pPr>
      <w:r>
        <w:t xml:space="preserve">Walidacja payloadów (Zod/JSON Schema).</w:t>
      </w:r>
    </w:p>
    <w:p>
      <w:pPr>
        <w:numPr>
          <w:ilvl w:val="0"/>
          <w:numId w:val="1021"/>
        </w:numPr>
        <w:pStyle w:val="Compact"/>
      </w:pPr>
      <w:r>
        <w:t xml:space="preserve">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7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8"/>
    <w:bookmarkStart w:id="69" w:name="troubleshooting"/>
    <w:p>
      <w:pPr>
        <w:pStyle w:val="Heading1"/>
      </w:pPr>
      <w:r>
        <w:t xml:space="preserve">Troubleshooting</w:t>
      </w:r>
    </w:p>
    <w:bookmarkEnd w:id="69"/>
    <w:bookmarkStart w:id="73" w:name="troublesh"/>
    <w:p>
      <w:pPr>
        <w:pStyle w:val="Heading1"/>
      </w:pPr>
      <w:r>
        <w:t xml:space="preserve">Troublesh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70" w:name="section-2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2"/>
        </w:numPr>
        <w:pStyle w:val="Compact"/>
      </w:pPr>
      <w:r>
        <w:t xml:space="preserve">Brak zależności vcpkg → zainstaluj pakiety i przebuduj cache.</w:t>
      </w:r>
    </w:p>
    <w:bookmarkEnd w:id="70"/>
    <w:bookmarkStart w:id="71" w:name="an"/>
    <w:p>
      <w:pPr>
        <w:pStyle w:val="Heading2"/>
      </w:pPr>
      <w:r>
        <w:t xml:space="preserve">An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Błąd NDK: sprawdź wersję i ścieżki SDK/NDK.</w:t>
      </w:r>
    </w:p>
    <w:bookmarkEnd w:id="71"/>
    <w:bookmarkStart w:id="72" w:name="section-3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4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4" w:name="faq"/>
    <w:p>
      <w:pPr>
        <w:pStyle w:val="Heading1"/>
      </w:pPr>
      <w:r>
        <w:t xml:space="preserve">FAQ</w:t>
      </w:r>
    </w:p>
    <w:bookmarkEnd w:id="74"/>
    <w:bookmarkStart w:id="75" w:name="section-4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5"/>
    <w:bookmarkStart w:id="76" w:name="słownik"/>
    <w:p>
      <w:pPr>
        <w:pStyle w:val="Heading1"/>
      </w:pPr>
      <w:r>
        <w:t xml:space="preserve">Słownik</w:t>
      </w:r>
    </w:p>
    <w:bookmarkEnd w:id="76"/>
    <w:bookmarkStart w:id="77" w:name="s"/>
    <w:p>
      <w:pPr>
        <w:pStyle w:val="Heading1"/>
      </w:pPr>
      <w:r>
        <w:t xml:space="preserve">S</w:t>
      </w:r>
    </w:p>
    <w:p>
      <w:pPr>
        <w:pStyle w:val="FirstParagraph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7"/>
    <w:bookmarkStart w:id="78" w:name="roadmap"/>
    <w:p>
      <w:pPr>
        <w:pStyle w:val="Heading1"/>
      </w:pPr>
      <w:r>
        <w:t xml:space="preserve">Roadmap</w:t>
      </w:r>
    </w:p>
    <w:bookmarkEnd w:id="78"/>
    <w:bookmarkStart w:id="79" w:name="r-1"/>
    <w:p>
      <w:pPr>
        <w:pStyle w:val="Heading1"/>
      </w:pPr>
      <w:r>
        <w:t xml:space="preserve">R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6"/>
        </w:numPr>
        <w:pStyle w:val="Compact"/>
      </w:pPr>
      <w:r>
        <w:t xml:space="preserve">☐ Pełna referencja API Lua (LDoc).</w:t>
      </w:r>
    </w:p>
    <w:p>
      <w:pPr>
        <w:numPr>
          <w:ilvl w:val="0"/>
          <w:numId w:val="1026"/>
        </w:numPr>
        <w:pStyle w:val="Compact"/>
      </w:pPr>
      <w:r>
        <w:t xml:space="preserve">☐ Generowanie Doxygen dla C++ i wpięcie do docs.</w:t>
      </w:r>
    </w:p>
    <w:p>
      <w:pPr>
        <w:numPr>
          <w:ilvl w:val="0"/>
          <w:numId w:val="1026"/>
        </w:numPr>
        <w:pStyle w:val="Compact"/>
      </w:pPr>
      <w:r>
        <w:t xml:space="preserve">☐ Więcej przykładów OTUI.</w:t>
      </w:r>
    </w:p>
    <w:p>
      <w:pPr>
        <w:numPr>
          <w:ilvl w:val="0"/>
          <w:numId w:val="1026"/>
        </w:numPr>
        <w:pStyle w:val="Compact"/>
      </w:pPr>
      <w:r>
        <w:t xml:space="preserve">☐ Testy E2E dashboardu.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2025-10-03T10:40:41Z</dcterms:created>
  <dcterms:modified xsi:type="dcterms:W3CDTF">2025-10-03T10:40:41Z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