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863A" w14:textId="77777777" w:rsidR="00A075BD" w:rsidRDefault="00000000">
      <w:pPr>
        <w:spacing w:after="0" w:line="240" w:lineRule="auto"/>
        <w:jc w:val="center"/>
        <w:rPr>
          <w:lang/>
        </w:rPr>
      </w:pPr>
      <w:r>
        <w:rPr>
          <w:noProof/>
        </w:rPr>
        <w:drawing>
          <wp:inline distT="0" distB="0" distL="0" distR="0" wp14:anchorId="1B6B8DCF" wp14:editId="082C0D7A">
            <wp:extent cx="1026795" cy="88011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36D0" w14:textId="77777777" w:rsidR="00A075BD" w:rsidRDefault="00A075BD">
      <w:pPr>
        <w:spacing w:after="0" w:line="240" w:lineRule="auto"/>
        <w:rPr>
          <w:sz w:val="28"/>
          <w:szCs w:val="28"/>
          <w:lang/>
        </w:rPr>
      </w:pPr>
    </w:p>
    <w:p w14:paraId="4D3797F0" w14:textId="77777777" w:rsidR="00A075BD" w:rsidRDefault="00000000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Elektrotehnički fakultet</w:t>
      </w:r>
    </w:p>
    <w:p w14:paraId="68CCABE0" w14:textId="77777777" w:rsidR="00A075BD" w:rsidRDefault="00000000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Univerzitet u Banjoj Luci</w:t>
      </w:r>
    </w:p>
    <w:p w14:paraId="0EEA9A7A" w14:textId="77777777" w:rsidR="00A075BD" w:rsidRDefault="00A075BD">
      <w:pPr>
        <w:spacing w:after="0" w:line="240" w:lineRule="auto"/>
        <w:rPr>
          <w:szCs w:val="24"/>
          <w:lang/>
        </w:rPr>
      </w:pPr>
    </w:p>
    <w:p w14:paraId="5934F596" w14:textId="77777777" w:rsidR="00A075BD" w:rsidRDefault="00A075BD">
      <w:pPr>
        <w:spacing w:after="0" w:line="240" w:lineRule="auto"/>
        <w:rPr>
          <w:szCs w:val="24"/>
          <w:lang/>
        </w:rPr>
      </w:pPr>
    </w:p>
    <w:p w14:paraId="5FBE6F54" w14:textId="77777777" w:rsidR="00A075BD" w:rsidRDefault="00A075BD">
      <w:pPr>
        <w:spacing w:after="0" w:line="240" w:lineRule="auto"/>
        <w:rPr>
          <w:szCs w:val="24"/>
          <w:lang/>
        </w:rPr>
      </w:pPr>
    </w:p>
    <w:p w14:paraId="27C1E2AD" w14:textId="77777777" w:rsidR="00A075BD" w:rsidRDefault="00A075BD">
      <w:pPr>
        <w:spacing w:after="0" w:line="240" w:lineRule="auto"/>
        <w:rPr>
          <w:szCs w:val="24"/>
          <w:lang/>
        </w:rPr>
      </w:pPr>
    </w:p>
    <w:p w14:paraId="5421D5AC" w14:textId="77777777" w:rsidR="00A075BD" w:rsidRDefault="00A075BD">
      <w:pPr>
        <w:spacing w:after="0" w:line="240" w:lineRule="auto"/>
        <w:rPr>
          <w:szCs w:val="24"/>
          <w:lang/>
        </w:rPr>
      </w:pPr>
    </w:p>
    <w:p w14:paraId="310F049F" w14:textId="77777777" w:rsidR="00A075BD" w:rsidRDefault="00A075BD">
      <w:pPr>
        <w:tabs>
          <w:tab w:val="left" w:pos="7200"/>
        </w:tabs>
        <w:spacing w:after="0" w:line="240" w:lineRule="auto"/>
        <w:rPr>
          <w:szCs w:val="24"/>
          <w:lang/>
        </w:rPr>
      </w:pPr>
    </w:p>
    <w:p w14:paraId="28311923" w14:textId="77777777" w:rsidR="00A075BD" w:rsidRDefault="00A075BD">
      <w:pPr>
        <w:spacing w:after="0" w:line="240" w:lineRule="auto"/>
        <w:rPr>
          <w:szCs w:val="24"/>
          <w:lang/>
        </w:rPr>
      </w:pPr>
    </w:p>
    <w:p w14:paraId="7E9E113A" w14:textId="77777777" w:rsidR="00A075BD" w:rsidRDefault="00A075BD">
      <w:pPr>
        <w:spacing w:after="0" w:line="240" w:lineRule="auto"/>
        <w:rPr>
          <w:szCs w:val="24"/>
          <w:lang/>
        </w:rPr>
      </w:pPr>
    </w:p>
    <w:p w14:paraId="1107E325" w14:textId="77777777" w:rsidR="00A075BD" w:rsidRDefault="00A075BD">
      <w:pPr>
        <w:spacing w:after="0" w:line="240" w:lineRule="auto"/>
        <w:rPr>
          <w:szCs w:val="24"/>
          <w:lang/>
        </w:rPr>
      </w:pPr>
    </w:p>
    <w:p w14:paraId="76A1CCB1" w14:textId="77777777" w:rsidR="00A075BD" w:rsidRDefault="00000000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IZVJEŠTAJ PROJEKTNOG ZADATKA</w:t>
      </w:r>
    </w:p>
    <w:p w14:paraId="3836A2BB" w14:textId="77777777" w:rsidR="00A075BD" w:rsidRDefault="00A075BD">
      <w:pPr>
        <w:spacing w:after="0" w:line="240" w:lineRule="auto"/>
        <w:jc w:val="center"/>
        <w:rPr>
          <w:b/>
          <w:caps/>
          <w:sz w:val="28"/>
          <w:szCs w:val="40"/>
          <w:lang w:val="sr-Latn-BA"/>
        </w:rPr>
      </w:pPr>
    </w:p>
    <w:p w14:paraId="230DA04D" w14:textId="77777777" w:rsidR="00A075BD" w:rsidRDefault="00000000">
      <w:pPr>
        <w:spacing w:after="0" w:line="240" w:lineRule="auto"/>
        <w:jc w:val="center"/>
        <w:rPr>
          <w:caps/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iz predmeta</w:t>
      </w:r>
    </w:p>
    <w:p w14:paraId="5CCB5E92" w14:textId="77777777" w:rsidR="00A075BD" w:rsidRDefault="00000000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POUZDANOST ELEKTRONSKIH SISTEMA</w:t>
      </w:r>
    </w:p>
    <w:p w14:paraId="00F7F483" w14:textId="77777777" w:rsidR="00A075BD" w:rsidRDefault="00A075BD">
      <w:pPr>
        <w:spacing w:after="0" w:line="240" w:lineRule="auto"/>
        <w:rPr>
          <w:szCs w:val="24"/>
          <w:lang/>
        </w:rPr>
      </w:pPr>
    </w:p>
    <w:p w14:paraId="436C0787" w14:textId="77777777" w:rsidR="00A075BD" w:rsidRDefault="00A075BD">
      <w:pPr>
        <w:spacing w:after="0" w:line="240" w:lineRule="auto"/>
        <w:rPr>
          <w:szCs w:val="24"/>
          <w:lang/>
        </w:rPr>
      </w:pPr>
    </w:p>
    <w:p w14:paraId="226999E4" w14:textId="77777777" w:rsidR="00A075BD" w:rsidRDefault="00A075BD">
      <w:pPr>
        <w:spacing w:after="0" w:line="240" w:lineRule="auto"/>
        <w:rPr>
          <w:szCs w:val="24"/>
          <w:lang/>
        </w:rPr>
      </w:pPr>
    </w:p>
    <w:p w14:paraId="48418895" w14:textId="77777777" w:rsidR="00A075BD" w:rsidRDefault="00A075BD">
      <w:pPr>
        <w:spacing w:after="0" w:line="240" w:lineRule="auto"/>
        <w:rPr>
          <w:szCs w:val="24"/>
          <w:lang/>
        </w:rPr>
      </w:pPr>
    </w:p>
    <w:p w14:paraId="1521A448" w14:textId="77777777" w:rsidR="00A075BD" w:rsidRDefault="00A075BD">
      <w:pPr>
        <w:spacing w:after="0" w:line="240" w:lineRule="auto"/>
        <w:rPr>
          <w:szCs w:val="24"/>
          <w:lang/>
        </w:rPr>
      </w:pPr>
    </w:p>
    <w:p w14:paraId="46A82410" w14:textId="77777777" w:rsidR="00A075BD" w:rsidRDefault="00A075BD">
      <w:pPr>
        <w:spacing w:after="0" w:line="240" w:lineRule="auto"/>
        <w:rPr>
          <w:szCs w:val="24"/>
          <w:lang/>
        </w:rPr>
      </w:pPr>
    </w:p>
    <w:p w14:paraId="3B7C65B6" w14:textId="77777777" w:rsidR="00A075BD" w:rsidRDefault="00A075BD">
      <w:pPr>
        <w:spacing w:after="0" w:line="240" w:lineRule="auto"/>
        <w:rPr>
          <w:szCs w:val="24"/>
          <w:lang/>
        </w:rPr>
      </w:pPr>
    </w:p>
    <w:p w14:paraId="2E56C02C" w14:textId="77777777" w:rsidR="00A075BD" w:rsidRDefault="00A075BD">
      <w:pPr>
        <w:spacing w:after="0" w:line="240" w:lineRule="auto"/>
        <w:rPr>
          <w:szCs w:val="24"/>
          <w:lang/>
        </w:rPr>
      </w:pPr>
    </w:p>
    <w:p w14:paraId="511735A5" w14:textId="77777777" w:rsidR="00A075BD" w:rsidRDefault="00A075BD">
      <w:pPr>
        <w:spacing w:after="0" w:line="240" w:lineRule="auto"/>
        <w:rPr>
          <w:szCs w:val="24"/>
          <w:lang/>
        </w:rPr>
      </w:pPr>
    </w:p>
    <w:p w14:paraId="0271D6BC" w14:textId="77777777" w:rsidR="00A075BD" w:rsidRDefault="00A075BD">
      <w:pPr>
        <w:spacing w:after="0" w:line="240" w:lineRule="auto"/>
        <w:rPr>
          <w:szCs w:val="24"/>
          <w:lang/>
        </w:rPr>
      </w:pPr>
    </w:p>
    <w:p w14:paraId="64478AF7" w14:textId="77777777" w:rsidR="00A075BD" w:rsidRDefault="00A075BD">
      <w:pPr>
        <w:spacing w:after="0" w:line="240" w:lineRule="auto"/>
        <w:rPr>
          <w:szCs w:val="24"/>
          <w:lang/>
        </w:rPr>
      </w:pPr>
    </w:p>
    <w:p w14:paraId="27AB0711" w14:textId="77777777" w:rsidR="00A075BD" w:rsidRDefault="00A075BD">
      <w:pPr>
        <w:spacing w:after="0" w:line="240" w:lineRule="auto"/>
        <w:rPr>
          <w:szCs w:val="24"/>
          <w:lang/>
        </w:rPr>
      </w:pPr>
    </w:p>
    <w:p w14:paraId="673ADFC7" w14:textId="77777777" w:rsidR="00A075BD" w:rsidRDefault="00A075BD">
      <w:pPr>
        <w:spacing w:after="0" w:line="240" w:lineRule="auto"/>
        <w:rPr>
          <w:szCs w:val="24"/>
          <w:lang/>
        </w:rPr>
      </w:pPr>
    </w:p>
    <w:p w14:paraId="58A7D5DE" w14:textId="77777777" w:rsidR="00A075BD" w:rsidRDefault="00A075BD">
      <w:pPr>
        <w:spacing w:after="0" w:line="240" w:lineRule="auto"/>
        <w:rPr>
          <w:szCs w:val="24"/>
          <w:lang/>
        </w:rPr>
      </w:pPr>
    </w:p>
    <w:p w14:paraId="39C49A2A" w14:textId="77777777" w:rsidR="00A075BD" w:rsidRDefault="00A075BD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14:paraId="465B020B" w14:textId="77777777" w:rsidR="00A075BD" w:rsidRDefault="00A075BD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14:paraId="2C6A3019" w14:textId="77777777" w:rsidR="00A075BD" w:rsidRDefault="00A075BD">
      <w:pPr>
        <w:spacing w:after="0" w:line="240" w:lineRule="auto"/>
        <w:jc w:val="center"/>
        <w:rPr>
          <w:color w:val="000000"/>
          <w:sz w:val="28"/>
          <w:szCs w:val="28"/>
          <w:lang/>
        </w:rPr>
      </w:pPr>
    </w:p>
    <w:p w14:paraId="00C3E93B" w14:textId="77777777" w:rsidR="00A075BD" w:rsidRDefault="00A075BD">
      <w:pPr>
        <w:spacing w:after="0" w:line="240" w:lineRule="auto"/>
        <w:jc w:val="center"/>
        <w:rPr>
          <w:color w:val="000000"/>
          <w:sz w:val="28"/>
          <w:szCs w:val="28"/>
          <w:lang/>
        </w:rPr>
      </w:pPr>
    </w:p>
    <w:p w14:paraId="3B30AD61" w14:textId="23B53C66" w:rsidR="00A075BD" w:rsidRPr="00BC6B01" w:rsidRDefault="00000000" w:rsidP="00BC6B01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1D0DBB8B" wp14:editId="32E07C25">
                <wp:simplePos x="0" y="0"/>
                <wp:positionH relativeFrom="column">
                  <wp:posOffset>123825</wp:posOffset>
                </wp:positionH>
                <wp:positionV relativeFrom="paragraph">
                  <wp:posOffset>208280</wp:posOffset>
                </wp:positionV>
                <wp:extent cx="2200275" cy="666750"/>
                <wp:effectExtent l="0" t="0" r="0" b="0"/>
                <wp:wrapNone/>
                <wp:docPr id="2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320" cy="66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A11521" w14:textId="77777777" w:rsidR="00A075BD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t>Student: Vidić Luka 2201/24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DBB8B" id="_x0000_t202" coordsize="21600,21600" o:spt="202" path="m,l,21600r21600,l21600,xe">
                <v:stroke joinstyle="miter"/>
                <v:path gradientshapeok="t" o:connecttype="rect"/>
              </v:shapetype>
              <v:shape id="Text Frame 1" o:spid="_x0000_s1026" type="#_x0000_t202" style="position:absolute;left:0;text-align:left;margin-left:9.75pt;margin-top:16.4pt;width:173.25pt;height:52.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1slwEAACsDAAAOAAAAZHJzL2Uyb0RvYy54bWysUttu2zAMfR/QfxD03jhNgWww4hQtig4D&#10;hm1Atw9QZCkWIIkqqcTO349Sbru8DXuRKVI+PIeHq4cpeLE3SA5iJ+9mcylM1NC7uO3kj+8vtx+k&#10;oKxirzxE08mDIfmwvnm3GlNrFjCA7w0KBonUjqmTQ86pbRrSgwmKZpBM5KIFDCrzFbdNj2pk9OCb&#10;xXy+bEbAPiFoQ8TZ52NRriu+tUbnr9aSycJ3krnlemI9N+Vs1ivVblGlwekTDfUPLIJykZteoJ5V&#10;VmKH7i+o4DQCgc0zDaEBa502VQOruZv/oeZ1UMlULTwcSpcx0f+D1V/2r+kbijw9wcQGloGMiVri&#10;ZNEzWQzly0wF13mEh8vYzJSF5uSCjbhfcElzbblcvueYYZrr3wkpfzQQRAk6iWxLnZbaf6Z8fHp+&#10;UppFeHHeV2t8FGNp+FuakX3kBleiJcrTZjqx30B/YFEj+9pJetspNFL4T5EHV5bgHOA52JwDFfUA&#10;vB5HehEedxmsqxRLiyPuqTM7UkWetqdY/uu9vrru+PonAAAA//8DAFBLAwQUAAYACAAAACEAl3ug&#10;CN8AAAAJAQAADwAAAGRycy9kb3ducmV2LnhtbEyPQUvDQBSE74L/YXmCF7EbExprzKaIYkHBg2mr&#10;eNtmn0kw+zZkN0389z5PehxmmPkmX8+2E0ccfOtIwdUiAoFUOdNSrWC3fbxcgfBBk9GdI1TwjR7W&#10;xelJrjPjJnrFYxlqwSXkM62gCaHPpPRVg1b7heuR2Pt0g9WB5VBLM+iJy20n4yhKpdUt8UKje7xv&#10;sPoqR6tg+/KO8WbavO2fnt3HA8YXoVyOSp2fzXe3IALO4S8Mv/iMDgUzHdxIxouO9c2SkwqSmB+w&#10;n6QpfzuwkVyvQBa5/P+g+AEAAP//AwBQSwECLQAUAAYACAAAACEAtoM4kv4AAADhAQAAEwAAAAAA&#10;AAAAAAAAAAAAAAAAW0NvbnRlbnRfVHlwZXNdLnhtbFBLAQItABQABgAIAAAAIQA4/SH/1gAAAJQB&#10;AAALAAAAAAAAAAAAAAAAAC8BAABfcmVscy8ucmVsc1BLAQItABQABgAIAAAAIQBbme1slwEAACsD&#10;AAAOAAAAAAAAAAAAAAAAAC4CAABkcnMvZTJvRG9jLnhtbFBLAQItABQABgAIAAAAIQCXe6AI3wAA&#10;AAkBAAAPAAAAAAAAAAAAAAAAAPEDAABkcnMvZG93bnJldi54bWxQSwUGAAAAAAQABADzAAAA/QQA&#10;AAAA&#10;" o:allowincell="f" filled="f" stroked="f" strokeweight="0">
                <v:textbox inset="0,0,0,0">
                  <w:txbxContent>
                    <w:p w14:paraId="54A11521" w14:textId="77777777" w:rsidR="00A075BD" w:rsidRDefault="00000000">
                      <w:pPr>
                        <w:overflowPunct w:val="0"/>
                        <w:spacing w:after="0" w:line="240" w:lineRule="auto"/>
                      </w:pPr>
                      <w:r>
                        <w:t>Student: Vidić Luka 2201/24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69075734" wp14:editId="59A955D5">
                <wp:simplePos x="0" y="0"/>
                <wp:positionH relativeFrom="column">
                  <wp:posOffset>3695065</wp:posOffset>
                </wp:positionH>
                <wp:positionV relativeFrom="paragraph">
                  <wp:posOffset>170180</wp:posOffset>
                </wp:positionV>
                <wp:extent cx="2705100" cy="885825"/>
                <wp:effectExtent l="0" t="0" r="0" b="0"/>
                <wp:wrapNone/>
                <wp:docPr id="3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040" cy="88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CE320B" w14:textId="77777777" w:rsidR="00A075BD" w:rsidRDefault="00000000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t xml:space="preserve">Mentor: Prof. Dr Ivanović </w:t>
                            </w:r>
                            <w:proofErr w:type="spellStart"/>
                            <w:r>
                              <w:t>Željko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75734" id="Text Frame 2" o:spid="_x0000_s1027" type="#_x0000_t202" style="position:absolute;left:0;text-align:left;margin-left:290.95pt;margin-top:13.4pt;width:213pt;height:69.7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EBnAEAADIDAAAOAAAAZHJzL2Uyb0RvYy54bWysUttu2zAMfR/QfxD03tgN1jY14hQbig4D&#10;inZA2g9QZCkWIIkapcTO35dSbl33NuxFokiKPOeQ8/vRWbZVGA34ll9Nas6Ul9AZv2752+vj5Yyz&#10;mITvhAWvWr5Tkd8vLr7Mh9CoKfRgO4WMivjYDKHlfUqhqaooe+VEnEBQnoIa0IlET1xXHYqBqjtb&#10;Tev6phoAu4AgVYzkfdgH+aLU11rJ9KJ1VInZlhO2VE4s5yqf1WIumjWK0Bt5gCH+AYUTxlPTU6kH&#10;kQTboPmrlDMSIYJOEwmuAq2NVIUDsbmqP7FZ9iKowoXEieEkU/x/ZeXzdhl+IUvjdxhpgFmQIcQm&#10;kjPzGTW6fBNSRnGScHeSTY2JSXJOb+vr+iuFJMVms+u7m6Jrdf4dMKYfChzLRsuRxlLUEtunmKgj&#10;pR5TcjMPj8baMhrr2ZAb/uGmdOvp1xlottK4GpnpPpBYQbcjbgONt+Xx90ag4sz+9KRf3oWjgUdj&#10;dTSElz3QluxRevi2SaBNQZo77eseANBgCoHDEuXJf3yXrPOqL94BAAD//wMAUEsDBBQABgAIAAAA&#10;IQDPZpp54gAAAAsBAAAPAAAAZHJzL2Rvd25yZXYueG1sTI9BS8NAEIXvgv9hGcGL2E0jjTVmU0Sx&#10;YMGDaat422bHJJidDdlNE/+905PeZuY93nwvW022FUfsfeNIwXwWgUAqnWmoUrDbPl8vQfigyejW&#10;ESr4QQ+r/Pws06lxI73hsQiV4BDyqVZQh9ClUvqyRqv9zHVIrH253urAa19J0+uRw20r4yhKpNUN&#10;8Ydad/hYY/ldDFbB9vUD4/W4ft+/bNznE8ZXoVgMSl1eTA/3IAJO4c8MJ3xGh5yZDm4g40WrYLGc&#10;37FVQZxwhZMhim75cuApSW5A5pn83yH/BQAA//8DAFBLAQItABQABgAIAAAAIQC2gziS/gAAAOEB&#10;AAATAAAAAAAAAAAAAAAAAAAAAABbQ29udGVudF9UeXBlc10ueG1sUEsBAi0AFAAGAAgAAAAhADj9&#10;If/WAAAAlAEAAAsAAAAAAAAAAAAAAAAALwEAAF9yZWxzLy5yZWxzUEsBAi0AFAAGAAgAAAAhACUE&#10;wQGcAQAAMgMAAA4AAAAAAAAAAAAAAAAALgIAAGRycy9lMm9Eb2MueG1sUEsBAi0AFAAGAAgAAAAh&#10;AM9mmnniAAAACwEAAA8AAAAAAAAAAAAAAAAA9gMAAGRycy9kb3ducmV2LnhtbFBLBQYAAAAABAAE&#10;APMAAAAFBQAAAAA=&#10;" o:allowincell="f" filled="f" stroked="f" strokeweight="0">
                <v:textbox inset="0,0,0,0">
                  <w:txbxContent>
                    <w:p w14:paraId="1ECE320B" w14:textId="77777777" w:rsidR="00A075BD" w:rsidRDefault="00000000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t xml:space="preserve">Mentor: Prof. Dr Ivanović </w:t>
                      </w:r>
                      <w:proofErr w:type="spellStart"/>
                      <w:r>
                        <w:t>Željko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1486515804"/>
        <w:docPartObj>
          <w:docPartGallery w:val="Table of Contents"/>
          <w:docPartUnique/>
        </w:docPartObj>
      </w:sdtPr>
      <w:sdtContent>
        <w:p w14:paraId="557824EC" w14:textId="77777777" w:rsidR="00A075BD" w:rsidRDefault="00000000">
          <w:pPr>
            <w:pStyle w:val="Heading1"/>
          </w:pPr>
          <w:proofErr w:type="spellStart"/>
          <w:r>
            <w:t>Sadržaj</w:t>
          </w:r>
          <w:proofErr w:type="spellEnd"/>
        </w:p>
        <w:p w14:paraId="7D2D64E5" w14:textId="77777777" w:rsidR="00A075BD" w:rsidRDefault="00000000">
          <w:pPr>
            <w:pStyle w:val="TOC1"/>
            <w:tabs>
              <w:tab w:val="right" w:leader="dot" w:pos="10080"/>
            </w:tabs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886_2740337113">
            <w:r>
              <w:rPr>
                <w:rStyle w:val="IndexLink"/>
              </w:rPr>
              <w:t>1. Uvod</w:t>
            </w:r>
            <w:r>
              <w:rPr>
                <w:rStyle w:val="IndexLink"/>
              </w:rPr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5184AC5C" w14:textId="77777777" w:rsidR="00A075BD" w:rsidRDefault="00000000">
      <w:pPr>
        <w:pStyle w:val="Heading1"/>
      </w:pPr>
      <w:r>
        <w:br w:type="page"/>
      </w:r>
    </w:p>
    <w:p w14:paraId="69D53955" w14:textId="77777777" w:rsidR="00A075BD" w:rsidRDefault="00000000">
      <w:pPr>
        <w:pStyle w:val="Heading1"/>
        <w:spacing w:line="360" w:lineRule="auto"/>
        <w:ind w:left="1146"/>
      </w:pPr>
      <w:bookmarkStart w:id="0" w:name="__RefHeading___Toc886_2740337113"/>
      <w:bookmarkEnd w:id="0"/>
      <w:r>
        <w:lastRenderedPageBreak/>
        <w:t xml:space="preserve">1. </w:t>
      </w:r>
      <w:proofErr w:type="spellStart"/>
      <w:r>
        <w:t>Uvod</w:t>
      </w:r>
      <w:proofErr w:type="spellEnd"/>
    </w:p>
    <w:p w14:paraId="34057202" w14:textId="77777777" w:rsidR="00A075BD" w:rsidRDefault="00000000">
      <w:pPr>
        <w:pStyle w:val="BodyText"/>
        <w:jc w:val="both"/>
      </w:pPr>
      <w:r>
        <w:tab/>
      </w: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implementacija</w:t>
      </w:r>
      <w:proofErr w:type="spellEnd"/>
      <w:r>
        <w:t xml:space="preserve"> </w:t>
      </w:r>
      <w:r>
        <w:rPr>
          <w:i/>
          <w:iCs/>
        </w:rPr>
        <w:t>gateway</w:t>
      </w:r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industrijskog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IEC 60870-5-104 (</w:t>
      </w:r>
      <w:proofErr w:type="spellStart"/>
      <w:r>
        <w:t>nadalje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IEC 104)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industrijskog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MODBUS RTU. </w:t>
      </w:r>
      <w:proofErr w:type="spellStart"/>
      <w:r>
        <w:t>Uređaj</w:t>
      </w:r>
      <w:proofErr w:type="spellEnd"/>
      <w:r>
        <w:t xml:space="preserve"> je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komercijalno</w:t>
      </w:r>
      <w:proofErr w:type="spellEnd"/>
      <w:r>
        <w:t xml:space="preserve"> </w:t>
      </w:r>
      <w:proofErr w:type="spellStart"/>
      <w:r>
        <w:t>dostupnoj</w:t>
      </w:r>
      <w:proofErr w:type="spellEnd"/>
      <w:r>
        <w:t xml:space="preserve"> </w:t>
      </w:r>
      <w:proofErr w:type="spellStart"/>
      <w:r>
        <w:t>ploči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bazirana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NUC980DK61YC </w:t>
      </w:r>
      <w:proofErr w:type="spellStart"/>
      <w:r>
        <w:t>mikroprocesoru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Nuvoton</w:t>
      </w:r>
      <w:proofErr w:type="spellEnd"/>
      <w:r>
        <w:t xml:space="preserve">.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mapiranje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IEC 104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MODBUS RTU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IEC 104 </w:t>
      </w:r>
      <w:r>
        <w:rPr>
          <w:i/>
          <w:iCs/>
        </w:rPr>
        <w:t>master</w:t>
      </w:r>
      <w:r>
        <w:t xml:space="preserve"> </w:t>
      </w:r>
      <w:proofErr w:type="spellStart"/>
      <w:r>
        <w:t>uređaja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računar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SCADA </w:t>
      </w:r>
      <w:proofErr w:type="spellStart"/>
      <w:r>
        <w:t>sistemom</w:t>
      </w:r>
      <w:proofErr w:type="spellEnd"/>
      <w:r>
        <w:t xml:space="preserve">)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razmjena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MODBUS </w:t>
      </w:r>
      <w:r>
        <w:rPr>
          <w:i/>
          <w:iCs/>
        </w:rPr>
        <w:t>slave</w:t>
      </w:r>
      <w:r>
        <w:t xml:space="preserve"> </w:t>
      </w:r>
      <w:proofErr w:type="spellStart"/>
      <w:r>
        <w:t>uređajima</w:t>
      </w:r>
      <w:proofErr w:type="spellEnd"/>
      <w:r>
        <w:t xml:space="preserve">. Sam </w:t>
      </w:r>
      <w:proofErr w:type="spellStart"/>
      <w:r>
        <w:t>uređaj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</w:t>
      </w:r>
      <w:proofErr w:type="spellStart"/>
      <w:r>
        <w:t>široku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ugrađenih</w:t>
      </w:r>
      <w:proofErr w:type="spellEnd"/>
      <w:r>
        <w:t xml:space="preserve"> </w:t>
      </w:r>
      <w:proofErr w:type="spellStart"/>
      <w:r>
        <w:t>računarskih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standardnih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ugrađenom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:</w:t>
      </w:r>
    </w:p>
    <w:p w14:paraId="4FF3816E" w14:textId="70B69E5E" w:rsidR="00A075BD" w:rsidRDefault="00000000">
      <w:pPr>
        <w:pStyle w:val="BodyText"/>
        <w:numPr>
          <w:ilvl w:val="0"/>
          <w:numId w:val="2"/>
        </w:numPr>
        <w:jc w:val="both"/>
      </w:pPr>
      <w:proofErr w:type="spellStart"/>
      <w:r w:rsidRPr="005F7751">
        <w:rPr>
          <w:b/>
          <w:bCs/>
        </w:rPr>
        <w:t>Izučavanje</w:t>
      </w:r>
      <w:proofErr w:type="spellEnd"/>
      <w:r w:rsidRPr="005F7751">
        <w:rPr>
          <w:b/>
          <w:bCs/>
        </w:rPr>
        <w:t xml:space="preserve"> </w:t>
      </w:r>
      <w:proofErr w:type="spellStart"/>
      <w:r w:rsidRPr="005F7751">
        <w:rPr>
          <w:b/>
          <w:bCs/>
        </w:rPr>
        <w:t>hardvera</w:t>
      </w:r>
      <w:proofErr w:type="spellEnd"/>
      <w:r w:rsidR="00A607FA">
        <w:t xml:space="preserve"> –</w:t>
      </w:r>
      <w:r>
        <w:t xml:space="preserve"> </w:t>
      </w:r>
      <w:r w:rsidR="005F7751">
        <w:t>P</w:t>
      </w:r>
      <w:r>
        <w:t xml:space="preserve">rvi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hardverom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ploča</w:t>
      </w:r>
      <w:proofErr w:type="spellEnd"/>
      <w:r>
        <w:t xml:space="preserve"> je </w:t>
      </w:r>
      <w:proofErr w:type="spellStart"/>
      <w:r>
        <w:t>komercijalna</w:t>
      </w:r>
      <w:proofErr w:type="spellEnd"/>
      <w:r>
        <w:t xml:space="preserve">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kompletna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izučavanje</w:t>
      </w:r>
      <w:proofErr w:type="spellEnd"/>
      <w:r>
        <w:t xml:space="preserve"> </w:t>
      </w:r>
      <w:proofErr w:type="spellStart"/>
      <w:r>
        <w:t>svodi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izučavanje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postupaka</w:t>
      </w:r>
      <w:proofErr w:type="spellEnd"/>
      <w:r>
        <w:t xml:space="preserve"> </w:t>
      </w:r>
      <w:proofErr w:type="spellStart"/>
      <w:r>
        <w:t>reverznog</w:t>
      </w:r>
      <w:proofErr w:type="spellEnd"/>
      <w:r>
        <w:t xml:space="preserve"> </w:t>
      </w:r>
      <w:proofErr w:type="spellStart"/>
      <w:r>
        <w:t>inženjeringa</w:t>
      </w:r>
      <w:proofErr w:type="spellEnd"/>
      <w:r>
        <w:t>.</w:t>
      </w:r>
    </w:p>
    <w:p w14:paraId="4BB93679" w14:textId="029D1BB9" w:rsidR="00A075BD" w:rsidRDefault="005F7751">
      <w:pPr>
        <w:pStyle w:val="BodyText"/>
        <w:numPr>
          <w:ilvl w:val="0"/>
          <w:numId w:val="2"/>
        </w:numPr>
        <w:jc w:val="both"/>
      </w:pPr>
      <w:proofErr w:type="spellStart"/>
      <w:r w:rsidRPr="005F7751">
        <w:rPr>
          <w:b/>
          <w:bCs/>
        </w:rPr>
        <w:t>Priprema</w:t>
      </w:r>
      <w:proofErr w:type="spellEnd"/>
      <w:r w:rsidRPr="005F7751">
        <w:rPr>
          <w:b/>
          <w:bCs/>
        </w:rPr>
        <w:t xml:space="preserve"> </w:t>
      </w:r>
      <w:proofErr w:type="spellStart"/>
      <w:r w:rsidRPr="005F7751">
        <w:rPr>
          <w:b/>
          <w:bCs/>
        </w:rPr>
        <w:t>operativnog</w:t>
      </w:r>
      <w:proofErr w:type="spellEnd"/>
      <w:r w:rsidRPr="005F7751">
        <w:rPr>
          <w:b/>
          <w:bCs/>
        </w:rPr>
        <w:t xml:space="preserve"> </w:t>
      </w:r>
      <w:proofErr w:type="spellStart"/>
      <w:r w:rsidRPr="005F7751">
        <w:rPr>
          <w:b/>
          <w:bCs/>
        </w:rPr>
        <w:t>sistema</w:t>
      </w:r>
      <w:proofErr w:type="spellEnd"/>
      <w:r w:rsidRPr="005F7751">
        <w:rPr>
          <w:b/>
          <w:bCs/>
        </w:rPr>
        <w:t xml:space="preserve"> </w:t>
      </w:r>
      <w:proofErr w:type="spellStart"/>
      <w:r w:rsidRPr="005F7751">
        <w:rPr>
          <w:b/>
          <w:bCs/>
        </w:rPr>
        <w:t>na</w:t>
      </w:r>
      <w:proofErr w:type="spellEnd"/>
      <w:r w:rsidRPr="005F7751">
        <w:rPr>
          <w:b/>
          <w:bCs/>
        </w:rPr>
        <w:t xml:space="preserve"> </w:t>
      </w:r>
      <w:proofErr w:type="spellStart"/>
      <w:r w:rsidRPr="005F7751">
        <w:rPr>
          <w:b/>
          <w:bCs/>
        </w:rPr>
        <w:t>razvojnoj</w:t>
      </w:r>
      <w:proofErr w:type="spellEnd"/>
      <w:r w:rsidRPr="005F7751">
        <w:rPr>
          <w:b/>
          <w:bCs/>
        </w:rPr>
        <w:t xml:space="preserve"> </w:t>
      </w:r>
      <w:proofErr w:type="spellStart"/>
      <w:r w:rsidRPr="005F7751">
        <w:rPr>
          <w:b/>
          <w:bCs/>
        </w:rPr>
        <w:t>ploči</w:t>
      </w:r>
      <w:proofErr w:type="spellEnd"/>
      <w:r>
        <w:t xml:space="preserve"> –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ugrađenim</w:t>
      </w:r>
      <w:proofErr w:type="spellEnd"/>
      <w:r>
        <w:t xml:space="preserve"> </w:t>
      </w:r>
      <w:proofErr w:type="spellStart"/>
      <w:r>
        <w:t>računarskim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uglavnom</w:t>
      </w:r>
      <w:proofErr w:type="spellEnd"/>
      <w:r>
        <w:t xml:space="preserve"> se </w:t>
      </w:r>
      <w:proofErr w:type="spellStart"/>
      <w:r>
        <w:t>svodi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za </w:t>
      </w:r>
      <w:proofErr w:type="spellStart"/>
      <w:r>
        <w:t>ciljni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izvršavati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razvojnoj</w:t>
      </w:r>
      <w:proofErr w:type="spellEnd"/>
      <w:r>
        <w:t xml:space="preserve"> </w:t>
      </w:r>
      <w:proofErr w:type="spellStart"/>
      <w:r>
        <w:t>ploči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portabilnost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ploče</w:t>
      </w:r>
      <w:proofErr w:type="spellEnd"/>
      <w:r>
        <w:t xml:space="preserve">.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Linux </w:t>
      </w:r>
      <w:proofErr w:type="spellStart"/>
      <w:r>
        <w:t>bazirani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jednostavniji</w:t>
      </w:r>
      <w:proofErr w:type="spellEnd"/>
      <w:r>
        <w:t xml:space="preserve"> RTOS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. U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preskočiti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gramStart"/>
      <w:r>
        <w:rPr>
          <w:i/>
          <w:iCs/>
        </w:rPr>
        <w:t>bare-metal</w:t>
      </w:r>
      <w:proofErr w:type="gramEnd"/>
      <w:r>
        <w:t xml:space="preserve"> </w:t>
      </w:r>
      <w:proofErr w:type="spellStart"/>
      <w:r>
        <w:t>aplikacija</w:t>
      </w:r>
      <w:proofErr w:type="spellEnd"/>
      <w:r>
        <w:t xml:space="preserve">. U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je Linux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</w:t>
      </w:r>
      <w:r w:rsidR="00714D86">
        <w:t>i</w:t>
      </w:r>
      <w:r>
        <w:t>stem</w:t>
      </w:r>
      <w:proofErr w:type="spellEnd"/>
      <w:r>
        <w:t>.</w:t>
      </w:r>
    </w:p>
    <w:p w14:paraId="261971EB" w14:textId="730A06F2" w:rsidR="00714D86" w:rsidRDefault="00714D86">
      <w:pPr>
        <w:pStyle w:val="BodyText"/>
        <w:numPr>
          <w:ilvl w:val="0"/>
          <w:numId w:val="2"/>
        </w:numPr>
        <w:jc w:val="both"/>
      </w:pPr>
      <w:proofErr w:type="spellStart"/>
      <w:r>
        <w:rPr>
          <w:b/>
          <w:bCs/>
        </w:rPr>
        <w:t>Implementacija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aplikacije</w:t>
      </w:r>
      <w:proofErr w:type="spellEnd"/>
      <w:r>
        <w:rPr>
          <w:b/>
          <w:bCs/>
        </w:rPr>
        <w:t xml:space="preserve"> </w:t>
      </w:r>
      <w:r w:rsidR="00A607FA">
        <w:t xml:space="preserve">– Kada se </w:t>
      </w:r>
      <w:proofErr w:type="spellStart"/>
      <w:r w:rsidR="00A607FA">
        <w:t>okruženje</w:t>
      </w:r>
      <w:proofErr w:type="spellEnd"/>
      <w:r w:rsidR="00A607FA">
        <w:t xml:space="preserve"> </w:t>
      </w:r>
      <w:proofErr w:type="spellStart"/>
      <w:r w:rsidR="00A607FA">
        <w:t>pripremi</w:t>
      </w:r>
      <w:proofErr w:type="spellEnd"/>
      <w:r w:rsidR="00A607FA">
        <w:t xml:space="preserve"> za rad </w:t>
      </w:r>
      <w:proofErr w:type="spellStart"/>
      <w:r w:rsidR="00A607FA">
        <w:t>nastupa</w:t>
      </w:r>
      <w:proofErr w:type="spellEnd"/>
      <w:r w:rsidR="00A607FA">
        <w:t xml:space="preserve"> se </w:t>
      </w:r>
      <w:proofErr w:type="spellStart"/>
      <w:r w:rsidR="00A607FA">
        <w:t>sa</w:t>
      </w:r>
      <w:proofErr w:type="spellEnd"/>
      <w:r w:rsidR="00A607FA">
        <w:t xml:space="preserve"> </w:t>
      </w:r>
      <w:proofErr w:type="spellStart"/>
      <w:r w:rsidR="00A607FA">
        <w:t>izradom</w:t>
      </w:r>
      <w:proofErr w:type="spellEnd"/>
      <w:r w:rsidR="00A607FA">
        <w:t xml:space="preserve"> </w:t>
      </w:r>
      <w:proofErr w:type="spellStart"/>
      <w:r w:rsidR="00A607FA">
        <w:t>aplikacije</w:t>
      </w:r>
      <w:proofErr w:type="spellEnd"/>
      <w:r w:rsidR="00A607FA">
        <w:t xml:space="preserve">. </w:t>
      </w:r>
      <w:proofErr w:type="spellStart"/>
      <w:r w:rsidR="00A607FA">
        <w:t>Izbor</w:t>
      </w:r>
      <w:proofErr w:type="spellEnd"/>
      <w:r w:rsidR="00A607FA">
        <w:t xml:space="preserve"> </w:t>
      </w:r>
      <w:proofErr w:type="spellStart"/>
      <w:r w:rsidR="00A607FA">
        <w:t>postojećih</w:t>
      </w:r>
      <w:proofErr w:type="spellEnd"/>
      <w:r w:rsidR="00A607FA">
        <w:t xml:space="preserve"> </w:t>
      </w:r>
      <w:proofErr w:type="spellStart"/>
      <w:r w:rsidR="00A607FA">
        <w:t>biblioteka</w:t>
      </w:r>
      <w:proofErr w:type="spellEnd"/>
      <w:r w:rsidR="00A607FA">
        <w:t xml:space="preserve">, </w:t>
      </w:r>
      <w:proofErr w:type="spellStart"/>
      <w:r w:rsidR="00A607FA">
        <w:t>implementacija</w:t>
      </w:r>
      <w:proofErr w:type="spellEnd"/>
      <w:r w:rsidR="00A607FA">
        <w:t xml:space="preserve"> </w:t>
      </w:r>
      <w:proofErr w:type="spellStart"/>
      <w:r w:rsidR="00A607FA">
        <w:t>traženih</w:t>
      </w:r>
      <w:proofErr w:type="spellEnd"/>
      <w:r w:rsidR="00A607FA">
        <w:t xml:space="preserve"> </w:t>
      </w:r>
      <w:proofErr w:type="spellStart"/>
      <w:r w:rsidR="00A607FA">
        <w:t>funkcionalnosti</w:t>
      </w:r>
      <w:proofErr w:type="spellEnd"/>
      <w:r w:rsidR="00A607FA">
        <w:t xml:space="preserve"> </w:t>
      </w:r>
      <w:proofErr w:type="spellStart"/>
      <w:r w:rsidR="00A607FA">
        <w:t>te</w:t>
      </w:r>
      <w:proofErr w:type="spellEnd"/>
      <w:r w:rsidR="00A607FA">
        <w:t xml:space="preserve"> </w:t>
      </w:r>
      <w:proofErr w:type="spellStart"/>
      <w:r w:rsidR="00A607FA">
        <w:t>verifikacija</w:t>
      </w:r>
      <w:proofErr w:type="spellEnd"/>
      <w:r w:rsidR="00A607FA">
        <w:t xml:space="preserve"> </w:t>
      </w:r>
      <w:proofErr w:type="spellStart"/>
      <w:r w:rsidR="00A607FA">
        <w:t>istih</w:t>
      </w:r>
      <w:proofErr w:type="spellEnd"/>
      <w:r w:rsidR="00A607FA">
        <w:t xml:space="preserve"> </w:t>
      </w:r>
      <w:proofErr w:type="spellStart"/>
      <w:r w:rsidR="00A607FA">
        <w:t>su</w:t>
      </w:r>
      <w:proofErr w:type="spellEnd"/>
      <w:r w:rsidR="00A607FA">
        <w:t xml:space="preserve"> </w:t>
      </w:r>
      <w:proofErr w:type="spellStart"/>
      <w:r w:rsidR="00A607FA">
        <w:t>osnovni</w:t>
      </w:r>
      <w:proofErr w:type="spellEnd"/>
      <w:r w:rsidR="00A607FA">
        <w:t xml:space="preserve"> </w:t>
      </w:r>
      <w:proofErr w:type="spellStart"/>
      <w:r w:rsidR="00A607FA">
        <w:t>koraci</w:t>
      </w:r>
      <w:proofErr w:type="spellEnd"/>
      <w:r w:rsidR="00A607FA">
        <w:t xml:space="preserve"> ka </w:t>
      </w:r>
      <w:proofErr w:type="spellStart"/>
      <w:r w:rsidR="00A607FA">
        <w:t>implementaciji</w:t>
      </w:r>
      <w:proofErr w:type="spellEnd"/>
      <w:r w:rsidR="00A607FA">
        <w:t xml:space="preserve"> </w:t>
      </w:r>
      <w:proofErr w:type="spellStart"/>
      <w:r w:rsidR="00A607FA">
        <w:t>zahtjevane</w:t>
      </w:r>
      <w:proofErr w:type="spellEnd"/>
      <w:r w:rsidR="00A607FA">
        <w:t xml:space="preserve"> </w:t>
      </w:r>
      <w:proofErr w:type="spellStart"/>
      <w:r w:rsidR="00A607FA">
        <w:t>aplikacije</w:t>
      </w:r>
      <w:proofErr w:type="spellEnd"/>
      <w:r w:rsidR="00A607FA">
        <w:t xml:space="preserve">. Za </w:t>
      </w:r>
      <w:proofErr w:type="spellStart"/>
      <w:r w:rsidR="00A607FA">
        <w:t>implementaciju</w:t>
      </w:r>
      <w:proofErr w:type="spellEnd"/>
      <w:r w:rsidR="00A607FA">
        <w:t xml:space="preserve"> </w:t>
      </w:r>
      <w:proofErr w:type="spellStart"/>
      <w:r w:rsidR="00A607FA">
        <w:t>ovog</w:t>
      </w:r>
      <w:proofErr w:type="spellEnd"/>
      <w:r w:rsidR="00A607FA">
        <w:t xml:space="preserve"> </w:t>
      </w:r>
      <w:proofErr w:type="spellStart"/>
      <w:r w:rsidR="00A607FA">
        <w:t>projekta</w:t>
      </w:r>
      <w:proofErr w:type="spellEnd"/>
      <w:r w:rsidR="00A607FA">
        <w:t xml:space="preserve"> </w:t>
      </w:r>
      <w:proofErr w:type="spellStart"/>
      <w:r w:rsidR="00A607FA">
        <w:t>korištene</w:t>
      </w:r>
      <w:proofErr w:type="spellEnd"/>
      <w:r w:rsidR="00A607FA">
        <w:t xml:space="preserve"> </w:t>
      </w:r>
      <w:proofErr w:type="spellStart"/>
      <w:r w:rsidR="00A607FA">
        <w:t>su</w:t>
      </w:r>
      <w:proofErr w:type="spellEnd"/>
      <w:r w:rsidR="00A607FA">
        <w:t xml:space="preserve"> </w:t>
      </w:r>
      <w:proofErr w:type="spellStart"/>
      <w:r w:rsidR="00A607FA">
        <w:t>biblioteke</w:t>
      </w:r>
      <w:proofErr w:type="spellEnd"/>
      <w:r w:rsidR="00A607FA">
        <w:t xml:space="preserve"> </w:t>
      </w:r>
      <w:r w:rsidR="00A607FA">
        <w:rPr>
          <w:i/>
          <w:iCs/>
        </w:rPr>
        <w:t>libiec60870</w:t>
      </w:r>
      <w:r w:rsidR="00A607FA">
        <w:t xml:space="preserve"> </w:t>
      </w:r>
      <w:proofErr w:type="spellStart"/>
      <w:r w:rsidR="00A607FA" w:rsidRPr="00A607FA">
        <w:t>i</w:t>
      </w:r>
      <w:proofErr w:type="spellEnd"/>
      <w:r w:rsidR="00A607FA">
        <w:t xml:space="preserve"> </w:t>
      </w:r>
      <w:proofErr w:type="spellStart"/>
      <w:r w:rsidR="00A607FA">
        <w:rPr>
          <w:i/>
          <w:iCs/>
        </w:rPr>
        <w:t>libmodbus</w:t>
      </w:r>
      <w:proofErr w:type="spellEnd"/>
      <w:r w:rsidR="00A607FA">
        <w:t>.</w:t>
      </w:r>
    </w:p>
    <w:p w14:paraId="7ED78097" w14:textId="789A6A13" w:rsidR="00A607FA" w:rsidRDefault="00A607FA" w:rsidP="00A607FA">
      <w:pPr>
        <w:pStyle w:val="BodyText"/>
        <w:jc w:val="both"/>
      </w:pPr>
      <w:proofErr w:type="spellStart"/>
      <w:r>
        <w:t>Kroz</w:t>
      </w:r>
      <w:proofErr w:type="spellEnd"/>
      <w:r>
        <w:t xml:space="preserve"> </w:t>
      </w:r>
      <w:proofErr w:type="spellStart"/>
      <w:r>
        <w:t>nastavak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pojedinačni</w:t>
      </w:r>
      <w:proofErr w:type="spellEnd"/>
      <w:r>
        <w:t xml:space="preserve"> </w:t>
      </w:r>
      <w:proofErr w:type="spellStart"/>
      <w:r>
        <w:t>postupci</w:t>
      </w:r>
      <w:proofErr w:type="spellEnd"/>
      <w:r>
        <w:t xml:space="preserve"> </w:t>
      </w:r>
      <w:proofErr w:type="spellStart"/>
      <w:r>
        <w:t>sprovedeni</w:t>
      </w:r>
      <w:proofErr w:type="spellEnd"/>
      <w:r>
        <w:t xml:space="preserve"> u </w:t>
      </w:r>
      <w:proofErr w:type="spellStart"/>
      <w:r>
        <w:t>datim</w:t>
      </w:r>
      <w:proofErr w:type="spellEnd"/>
      <w:r>
        <w:t xml:space="preserve"> </w:t>
      </w:r>
      <w:proofErr w:type="spellStart"/>
      <w:r>
        <w:t>koracima</w:t>
      </w:r>
      <w:proofErr w:type="spellEnd"/>
      <w:r>
        <w:t xml:space="preserve">. </w:t>
      </w:r>
    </w:p>
    <w:p w14:paraId="7D40775E" w14:textId="5FAFA97C" w:rsidR="0022039D" w:rsidRDefault="0022039D" w:rsidP="0022039D">
      <w:pPr>
        <w:spacing w:after="0" w:line="240" w:lineRule="auto"/>
      </w:pPr>
    </w:p>
    <w:sectPr w:rsidR="002203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D7CD5" w14:textId="77777777" w:rsidR="00B90A24" w:rsidRDefault="00B90A24">
      <w:pPr>
        <w:spacing w:after="0" w:line="240" w:lineRule="auto"/>
      </w:pPr>
      <w:r>
        <w:separator/>
      </w:r>
    </w:p>
  </w:endnote>
  <w:endnote w:type="continuationSeparator" w:id="0">
    <w:p w14:paraId="5037F458" w14:textId="77777777" w:rsidR="00B90A24" w:rsidRDefault="00B9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mbria"/>
    <w:charset w:val="01"/>
    <w:family w:val="roman"/>
    <w:pitch w:val="variable"/>
  </w:font>
  <w:font w:name="CMTT10">
    <w:altName w:val="Cambria"/>
    <w:charset w:val="01"/>
    <w:family w:val="roman"/>
    <w:pitch w:val="variable"/>
  </w:font>
  <w:font w:name="CMBX12">
    <w:altName w:val="Cambria"/>
    <w:charset w:val="01"/>
    <w:family w:val="roman"/>
    <w:pitch w:val="variable"/>
  </w:font>
  <w:font w:name="CMSY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ayout w:type="fixed"/>
      <w:tblLook w:val="04A0" w:firstRow="1" w:lastRow="0" w:firstColumn="1" w:lastColumn="0" w:noHBand="0" w:noVBand="1"/>
    </w:tblPr>
    <w:tblGrid>
      <w:gridCol w:w="4535"/>
      <w:gridCol w:w="1008"/>
      <w:gridCol w:w="4537"/>
    </w:tblGrid>
    <w:tr w:rsidR="00A075BD" w14:paraId="4CD09DF9" w14:textId="77777777">
      <w:trPr>
        <w:trHeight w:val="151"/>
      </w:trPr>
      <w:tc>
        <w:tcPr>
          <w:tcW w:w="4535" w:type="dxa"/>
          <w:tcBorders>
            <w:bottom w:val="single" w:sz="4" w:space="0" w:color="4F81BD"/>
          </w:tcBorders>
        </w:tcPr>
        <w:p w14:paraId="5B45E864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 w:val="restart"/>
          <w:vAlign w:val="center"/>
        </w:tcPr>
        <w:p w14:paraId="23F119F9" w14:textId="77777777" w:rsidR="00A075BD" w:rsidRDefault="00000000">
          <w:pPr>
            <w:pStyle w:val="NoSpacing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4537" w:type="dxa"/>
          <w:tcBorders>
            <w:bottom w:val="single" w:sz="4" w:space="0" w:color="4F81BD"/>
          </w:tcBorders>
        </w:tcPr>
        <w:p w14:paraId="737E3BFF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  <w:tr w:rsidR="00A075BD" w14:paraId="666B3EA0" w14:textId="77777777">
      <w:trPr>
        <w:trHeight w:val="150"/>
      </w:trPr>
      <w:tc>
        <w:tcPr>
          <w:tcW w:w="4535" w:type="dxa"/>
          <w:tcBorders>
            <w:top w:val="single" w:sz="4" w:space="0" w:color="4F81BD"/>
          </w:tcBorders>
        </w:tcPr>
        <w:p w14:paraId="7A492881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/>
        </w:tcPr>
        <w:p w14:paraId="63A3CEE7" w14:textId="77777777" w:rsidR="00A075BD" w:rsidRDefault="00A075BD">
          <w:pPr>
            <w:pStyle w:val="Header"/>
            <w:widowControl w:val="0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4537" w:type="dxa"/>
          <w:tcBorders>
            <w:top w:val="single" w:sz="4" w:space="0" w:color="4F81BD"/>
          </w:tcBorders>
        </w:tcPr>
        <w:p w14:paraId="1E455F71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</w:tbl>
  <w:p w14:paraId="3B4E7264" w14:textId="77777777" w:rsidR="00A075BD" w:rsidRDefault="00A075BD">
    <w:pPr>
      <w:pStyle w:val="Footer"/>
    </w:pPr>
    <w:bookmarkStart w:id="1" w:name="_GoBack3"/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ayout w:type="fixed"/>
      <w:tblLook w:val="04A0" w:firstRow="1" w:lastRow="0" w:firstColumn="1" w:lastColumn="0" w:noHBand="0" w:noVBand="1"/>
    </w:tblPr>
    <w:tblGrid>
      <w:gridCol w:w="4535"/>
      <w:gridCol w:w="1008"/>
      <w:gridCol w:w="4537"/>
    </w:tblGrid>
    <w:tr w:rsidR="00A075BD" w14:paraId="5E11D62C" w14:textId="77777777">
      <w:trPr>
        <w:trHeight w:val="151"/>
      </w:trPr>
      <w:tc>
        <w:tcPr>
          <w:tcW w:w="4535" w:type="dxa"/>
          <w:tcBorders>
            <w:bottom w:val="single" w:sz="4" w:space="0" w:color="4F81BD"/>
          </w:tcBorders>
        </w:tcPr>
        <w:p w14:paraId="1EB8632A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 w:val="restart"/>
          <w:vAlign w:val="center"/>
        </w:tcPr>
        <w:p w14:paraId="22C11787" w14:textId="77777777" w:rsidR="00A075BD" w:rsidRDefault="00000000">
          <w:pPr>
            <w:pStyle w:val="NoSpacing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4537" w:type="dxa"/>
          <w:tcBorders>
            <w:bottom w:val="single" w:sz="4" w:space="0" w:color="4F81BD"/>
          </w:tcBorders>
        </w:tcPr>
        <w:p w14:paraId="64B064A4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  <w:tr w:rsidR="00A075BD" w14:paraId="28940D02" w14:textId="77777777">
      <w:trPr>
        <w:trHeight w:val="150"/>
      </w:trPr>
      <w:tc>
        <w:tcPr>
          <w:tcW w:w="4535" w:type="dxa"/>
          <w:tcBorders>
            <w:top w:val="single" w:sz="4" w:space="0" w:color="4F81BD"/>
          </w:tcBorders>
        </w:tcPr>
        <w:p w14:paraId="6D5233B8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/>
        </w:tcPr>
        <w:p w14:paraId="0596FC9A" w14:textId="77777777" w:rsidR="00A075BD" w:rsidRDefault="00A075BD">
          <w:pPr>
            <w:pStyle w:val="Header"/>
            <w:widowControl w:val="0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4537" w:type="dxa"/>
          <w:tcBorders>
            <w:top w:val="single" w:sz="4" w:space="0" w:color="4F81BD"/>
          </w:tcBorders>
        </w:tcPr>
        <w:p w14:paraId="0C656302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</w:tbl>
  <w:p w14:paraId="52C3D1EE" w14:textId="77777777" w:rsidR="00A075BD" w:rsidRDefault="00A075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ayout w:type="fixed"/>
      <w:tblLook w:val="04A0" w:firstRow="1" w:lastRow="0" w:firstColumn="1" w:lastColumn="0" w:noHBand="0" w:noVBand="1"/>
    </w:tblPr>
    <w:tblGrid>
      <w:gridCol w:w="4535"/>
      <w:gridCol w:w="1008"/>
      <w:gridCol w:w="4537"/>
    </w:tblGrid>
    <w:tr w:rsidR="00A075BD" w14:paraId="363A5769" w14:textId="77777777">
      <w:trPr>
        <w:trHeight w:val="151"/>
      </w:trPr>
      <w:tc>
        <w:tcPr>
          <w:tcW w:w="4535" w:type="dxa"/>
          <w:tcBorders>
            <w:bottom w:val="single" w:sz="4" w:space="0" w:color="4F81BD"/>
          </w:tcBorders>
        </w:tcPr>
        <w:p w14:paraId="21BAD946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 w:val="restart"/>
          <w:vAlign w:val="center"/>
        </w:tcPr>
        <w:p w14:paraId="182E114C" w14:textId="77777777" w:rsidR="00A075BD" w:rsidRDefault="00000000">
          <w:pPr>
            <w:pStyle w:val="NoSpacing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7" w:type="dxa"/>
          <w:tcBorders>
            <w:bottom w:val="single" w:sz="4" w:space="0" w:color="4F81BD"/>
          </w:tcBorders>
        </w:tcPr>
        <w:p w14:paraId="3A5A534C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  <w:tr w:rsidR="00A075BD" w14:paraId="72FB133F" w14:textId="77777777">
      <w:trPr>
        <w:trHeight w:val="150"/>
      </w:trPr>
      <w:tc>
        <w:tcPr>
          <w:tcW w:w="4535" w:type="dxa"/>
          <w:tcBorders>
            <w:top w:val="single" w:sz="4" w:space="0" w:color="4F81BD"/>
          </w:tcBorders>
        </w:tcPr>
        <w:p w14:paraId="773837F3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/>
        </w:tcPr>
        <w:p w14:paraId="42C75931" w14:textId="77777777" w:rsidR="00A075BD" w:rsidRDefault="00A075BD">
          <w:pPr>
            <w:pStyle w:val="Header"/>
            <w:widowControl w:val="0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4537" w:type="dxa"/>
          <w:tcBorders>
            <w:top w:val="single" w:sz="4" w:space="0" w:color="4F81BD"/>
          </w:tcBorders>
        </w:tcPr>
        <w:p w14:paraId="74B586A3" w14:textId="77777777" w:rsidR="00A075BD" w:rsidRDefault="00A075BD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</w:tbl>
  <w:p w14:paraId="251E57CB" w14:textId="77777777" w:rsidR="00A075BD" w:rsidRDefault="00A07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A6B18" w14:textId="77777777" w:rsidR="00B90A24" w:rsidRDefault="00B90A24">
      <w:pPr>
        <w:spacing w:after="0" w:line="240" w:lineRule="auto"/>
      </w:pPr>
      <w:r>
        <w:separator/>
      </w:r>
    </w:p>
  </w:footnote>
  <w:footnote w:type="continuationSeparator" w:id="0">
    <w:p w14:paraId="432BE180" w14:textId="77777777" w:rsidR="00B90A24" w:rsidRDefault="00B9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6EF3E" w14:textId="77777777" w:rsidR="00A075BD" w:rsidRDefault="00000000">
    <w:pPr>
      <w:pStyle w:val="Header"/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 w14:paraId="21E4E1B6" w14:textId="77777777" w:rsidR="00A075BD" w:rsidRDefault="00A075BD">
    <w:pPr>
      <w:pStyle w:val="Header"/>
      <w:rPr>
        <w:i/>
        <w:szCs w:val="24"/>
        <w:lang w:val="sr-Latn-B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FFA7E" w14:textId="77777777" w:rsidR="00A075BD" w:rsidRDefault="00000000">
    <w:pPr>
      <w:pStyle w:val="Header"/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 xml:space="preserve">Projektni </w:t>
    </w:r>
    <w:r>
      <w:rPr>
        <w:i/>
        <w:szCs w:val="24"/>
        <w:lang w:val="sr-Latn-BA"/>
      </w:rPr>
      <w:t>zadatak iz predmeta Digitalna obrada signala - izvještaj</w:t>
    </w:r>
  </w:p>
  <w:p w14:paraId="68D9A61D" w14:textId="77777777" w:rsidR="00A075BD" w:rsidRDefault="00A075BD">
    <w:pPr>
      <w:pStyle w:val="Header"/>
      <w:pBdr>
        <w:top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DA9F" w14:textId="77777777" w:rsidR="00A075BD" w:rsidRDefault="00000000">
    <w:pPr>
      <w:pStyle w:val="Header"/>
      <w:spacing w:after="0" w:line="240" w:lineRule="auto"/>
      <w:jc w:val="center"/>
      <w:rPr>
        <w:i/>
        <w:szCs w:val="24"/>
        <w:lang w:val="sr-Latn-BA"/>
      </w:rPr>
    </w:pPr>
    <w:r>
      <w:rPr>
        <w:i/>
        <w:szCs w:val="24"/>
        <w:lang w:val="sr-Latn-BA"/>
      </w:rPr>
      <w:t>Projektni zadatak iz predmeta Pouzdanost elektronskih sistema - izvještaj</w:t>
    </w:r>
  </w:p>
  <w:p w14:paraId="32EBDC88" w14:textId="77777777" w:rsidR="00A075BD" w:rsidRDefault="00A07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F2825"/>
    <w:multiLevelType w:val="multilevel"/>
    <w:tmpl w:val="BAC8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B42930"/>
    <w:multiLevelType w:val="multilevel"/>
    <w:tmpl w:val="94E49BFE"/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  <w:rPr>
        <w:rFonts w:ascii="Times New Roman" w:hAnsi="Times New Roman" w:cs="Times New Roman"/>
        <w:color w:val="auto"/>
        <w:sz w:val="36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55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0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53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6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11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6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78" w:hanging="1800"/>
      </w:pPr>
    </w:lvl>
  </w:abstractNum>
  <w:abstractNum w:abstractNumId="2" w15:restartNumberingAfterBreak="0">
    <w:nsid w:val="47426AFC"/>
    <w:multiLevelType w:val="multilevel"/>
    <w:tmpl w:val="49686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2788393">
    <w:abstractNumId w:val="1"/>
  </w:num>
  <w:num w:numId="2" w16cid:durableId="713429694">
    <w:abstractNumId w:val="0"/>
  </w:num>
  <w:num w:numId="3" w16cid:durableId="898827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BD"/>
    <w:rsid w:val="0022039D"/>
    <w:rsid w:val="005F7751"/>
    <w:rsid w:val="00620D5F"/>
    <w:rsid w:val="00714D86"/>
    <w:rsid w:val="00A075BD"/>
    <w:rsid w:val="00A607FA"/>
    <w:rsid w:val="00B90A24"/>
    <w:rsid w:val="00BC6B01"/>
    <w:rsid w:val="00E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B3CD"/>
  <w15:docId w15:val="{828031D7-00DD-4EA6-B435-662BA7E7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CaptionChar">
    <w:name w:val="Caption Char"/>
    <w:uiPriority w:val="99"/>
    <w:qFormat/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BalloonTextChar">
    <w:name w:val="Balloon Text Char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uiPriority w:val="99"/>
    <w:qFormat/>
    <w:rPr>
      <w:sz w:val="22"/>
      <w:szCs w:val="22"/>
    </w:rPr>
  </w:style>
  <w:style w:type="character" w:customStyle="1" w:styleId="FooterChar">
    <w:name w:val="Footer Char"/>
    <w:uiPriority w:val="99"/>
    <w:qFormat/>
    <w:rPr>
      <w:sz w:val="22"/>
      <w:szCs w:val="22"/>
    </w:rPr>
  </w:style>
  <w:style w:type="character" w:customStyle="1" w:styleId="NoSpacingChar">
    <w:name w:val="No Spacing Char"/>
    <w:uiPriority w:val="1"/>
    <w:qFormat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qFormat/>
    <w:rPr>
      <w:rFonts w:ascii="CMR10" w:hAnsi="CMR10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CMTT10" w:hAnsi="CMTT10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MBX12" w:hAnsi="CMBX12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qFormat/>
    <w:rPr>
      <w:rFonts w:ascii="CMSY10" w:hAnsi="CMSY10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qFormat/>
    <w:rPr>
      <w:rFonts w:ascii="CMBX10" w:hAnsi="CMBX10"/>
      <w:b/>
      <w:bCs/>
      <w:i w:val="0"/>
      <w:iCs w:val="0"/>
      <w:color w:val="000000"/>
      <w:sz w:val="22"/>
      <w:szCs w:val="22"/>
    </w:rPr>
  </w:style>
  <w:style w:type="character" w:customStyle="1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2Char">
    <w:name w:val="Heading 2 Char"/>
    <w:basedOn w:val="DefaultParagraphFon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uiPriority w:val="99"/>
    <w:semiHidden/>
    <w:qFormat/>
    <w:rPr>
      <w:rFonts w:ascii="Consolas" w:hAnsi="Consolas"/>
      <w:sz w:val="20"/>
      <w:szCs w:val="2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  <w:rPr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styleId="EndnoteText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uiPriority w:val="99"/>
    <w:unhideWhenUsed/>
    <w:qFormat/>
    <w:pPr>
      <w:spacing w:after="0"/>
    </w:p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Pr>
      <w:rFonts w:eastAsia="Times New Roman"/>
      <w:sz w:val="22"/>
    </w:rPr>
  </w:style>
  <w:style w:type="paragraph" w:customStyle="1" w:styleId="Default">
    <w:name w:val="Default"/>
    <w:qFormat/>
    <w:rPr>
      <w:color w:val="000000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E6C74-5D3F-4744-860D-C1F53984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Извјештај са лабораторијских вјежби из [назив предмета]</vt:lpstr>
    </vt:vector>
  </TitlesOfParts>
  <Company>Deftones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Извјештај са лабораторијских вјежби из [назив предмета]</dc:title>
  <dc:subject/>
  <dc:creator>Admin</dc:creator>
  <dc:description/>
  <cp:lastModifiedBy>Luka Vidic</cp:lastModifiedBy>
  <cp:revision>28</cp:revision>
  <dcterms:created xsi:type="dcterms:W3CDTF">2020-04-30T08:46:00Z</dcterms:created>
  <dcterms:modified xsi:type="dcterms:W3CDTF">2025-02-20T10:30:00Z</dcterms:modified>
  <dc:language>en-US</dc:language>
</cp:coreProperties>
</file>