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4FD0" w:rsidRDefault="00285DEB">
      <w:pPr>
        <w:spacing w:after="0" w:line="240" w:lineRule="auto"/>
        <w:jc w:val="center"/>
        <w:rPr>
          <w:lang w:val="sr-Cyrl-CS"/>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0;text-align:left;margin-left:0;margin-top:0;width:50pt;height:50pt;z-index:251657216;visibility:hidden" filled="t" stroked="t">
            <v:stroke joinstyle="round"/>
            <v:path o:extrusionok="t" gradientshapeok="f" o:connecttype="segments"/>
            <o:lock v:ext="edit" aspectratio="f" selection="t"/>
          </v:shape>
        </w:pict>
      </w:r>
      <w:r>
        <w:pict>
          <v:shape id="_x0000_i0" o:spid="_x0000_i1025" type="#_x0000_t75" style="width:81pt;height:69pt;mso-wrap-distance-left:0;mso-wrap-distance-top:0;mso-wrap-distance-right:0;mso-wrap-distance-bottom:0">
            <v:imagedata r:id="rId8" o:title=""/>
            <v:path textboxrect="0,0,0,0"/>
          </v:shape>
        </w:pict>
      </w:r>
    </w:p>
    <w:p w:rsidR="00804FD0" w:rsidRDefault="00804FD0">
      <w:pPr>
        <w:spacing w:after="0" w:line="240" w:lineRule="auto"/>
        <w:rPr>
          <w:sz w:val="28"/>
          <w:szCs w:val="28"/>
          <w:lang w:val="sr-Cyrl-CS"/>
        </w:rPr>
      </w:pPr>
    </w:p>
    <w:p w:rsidR="00804FD0" w:rsidRDefault="00527C89">
      <w:pPr>
        <w:spacing w:after="0" w:line="240" w:lineRule="auto"/>
        <w:jc w:val="center"/>
        <w:rPr>
          <w:sz w:val="28"/>
          <w:szCs w:val="28"/>
          <w:lang w:val="sr-Latn-BA"/>
        </w:rPr>
      </w:pPr>
      <w:r>
        <w:rPr>
          <w:sz w:val="28"/>
          <w:szCs w:val="28"/>
          <w:lang w:val="sr-Latn-BA"/>
        </w:rPr>
        <w:t>Elektrotehnički fakultet</w:t>
      </w:r>
    </w:p>
    <w:p w:rsidR="00804FD0" w:rsidRDefault="00527C89">
      <w:pPr>
        <w:spacing w:after="0" w:line="240" w:lineRule="auto"/>
        <w:jc w:val="center"/>
        <w:rPr>
          <w:sz w:val="28"/>
          <w:szCs w:val="28"/>
          <w:lang w:val="sr-Latn-BA"/>
        </w:rPr>
      </w:pPr>
      <w:r>
        <w:rPr>
          <w:sz w:val="28"/>
          <w:szCs w:val="28"/>
          <w:lang w:val="sr-Latn-BA"/>
        </w:rPr>
        <w:t>Univerzitet u Banjoj Luci</w:t>
      </w:r>
    </w:p>
    <w:p w:rsidR="00804FD0" w:rsidRDefault="00804FD0">
      <w:pPr>
        <w:spacing w:after="0" w:line="240" w:lineRule="auto"/>
        <w:rPr>
          <w:szCs w:val="24"/>
          <w:lang w:val="sr-Cyrl-CS"/>
        </w:rPr>
      </w:pPr>
    </w:p>
    <w:p w:rsidR="00804FD0" w:rsidRDefault="00804FD0">
      <w:pPr>
        <w:spacing w:after="0" w:line="240" w:lineRule="auto"/>
        <w:rPr>
          <w:szCs w:val="24"/>
          <w:lang w:val="sr-Cyrl-CS"/>
        </w:rPr>
      </w:pPr>
    </w:p>
    <w:p w:rsidR="00804FD0" w:rsidRDefault="00804FD0">
      <w:pPr>
        <w:spacing w:after="0" w:line="240" w:lineRule="auto"/>
        <w:rPr>
          <w:szCs w:val="24"/>
          <w:lang w:val="sr-Cyrl-CS"/>
        </w:rPr>
      </w:pPr>
    </w:p>
    <w:p w:rsidR="00804FD0" w:rsidRDefault="00804FD0">
      <w:pPr>
        <w:spacing w:after="0" w:line="240" w:lineRule="auto"/>
        <w:rPr>
          <w:szCs w:val="24"/>
          <w:lang w:val="sr-Cyrl-CS"/>
        </w:rPr>
      </w:pPr>
    </w:p>
    <w:p w:rsidR="00804FD0" w:rsidRDefault="00804FD0">
      <w:pPr>
        <w:spacing w:after="0" w:line="240" w:lineRule="auto"/>
        <w:rPr>
          <w:szCs w:val="24"/>
          <w:lang w:val="sr-Cyrl-CS"/>
        </w:rPr>
      </w:pPr>
    </w:p>
    <w:p w:rsidR="00804FD0" w:rsidRDefault="00804FD0">
      <w:pPr>
        <w:spacing w:after="0" w:line="240" w:lineRule="auto"/>
        <w:rPr>
          <w:szCs w:val="24"/>
          <w:lang w:val="sr-Cyrl-CS"/>
        </w:rPr>
      </w:pPr>
    </w:p>
    <w:p w:rsidR="00804FD0" w:rsidRDefault="00804FD0">
      <w:pPr>
        <w:spacing w:after="0" w:line="240" w:lineRule="auto"/>
        <w:rPr>
          <w:szCs w:val="24"/>
          <w:lang w:val="sr-Cyrl-CS"/>
        </w:rPr>
      </w:pPr>
    </w:p>
    <w:p w:rsidR="00804FD0" w:rsidRDefault="00804FD0">
      <w:pPr>
        <w:spacing w:after="0" w:line="240" w:lineRule="auto"/>
        <w:rPr>
          <w:szCs w:val="24"/>
          <w:lang w:val="sr-Cyrl-CS"/>
        </w:rPr>
      </w:pPr>
    </w:p>
    <w:p w:rsidR="00804FD0" w:rsidRDefault="00804FD0">
      <w:pPr>
        <w:spacing w:after="0" w:line="240" w:lineRule="auto"/>
        <w:rPr>
          <w:szCs w:val="24"/>
          <w:lang w:val="sr-Cyrl-CS"/>
        </w:rPr>
      </w:pPr>
    </w:p>
    <w:p w:rsidR="00804FD0" w:rsidRDefault="00527C89">
      <w:pPr>
        <w:spacing w:after="0" w:line="240" w:lineRule="auto"/>
        <w:jc w:val="center"/>
        <w:rPr>
          <w:b/>
          <w:caps/>
          <w:sz w:val="40"/>
          <w:szCs w:val="40"/>
          <w:lang w:val="sr-Latn-BA"/>
        </w:rPr>
      </w:pPr>
      <w:r>
        <w:rPr>
          <w:b/>
          <w:caps/>
          <w:sz w:val="40"/>
          <w:szCs w:val="40"/>
          <w:lang w:val="sr-Latn-BA"/>
        </w:rPr>
        <w:t>IZVJEŠTAJ PROJEKTNOG ZADATKA</w:t>
      </w:r>
    </w:p>
    <w:p w:rsidR="00804FD0" w:rsidRDefault="00804FD0">
      <w:pPr>
        <w:spacing w:after="0" w:line="240" w:lineRule="auto"/>
        <w:jc w:val="center"/>
        <w:rPr>
          <w:b/>
          <w:caps/>
          <w:sz w:val="28"/>
          <w:szCs w:val="40"/>
          <w:lang w:val="sr-Latn-BA"/>
        </w:rPr>
      </w:pPr>
    </w:p>
    <w:p w:rsidR="00804FD0" w:rsidRDefault="00527C89">
      <w:pPr>
        <w:spacing w:after="0" w:line="240" w:lineRule="auto"/>
        <w:jc w:val="center"/>
        <w:rPr>
          <w:caps/>
          <w:sz w:val="32"/>
          <w:szCs w:val="32"/>
          <w:lang w:val="sr-Latn-BA"/>
        </w:rPr>
      </w:pPr>
      <w:r>
        <w:rPr>
          <w:sz w:val="32"/>
          <w:szCs w:val="32"/>
          <w:lang w:val="sr-Latn-BA"/>
        </w:rPr>
        <w:t>iz predmeta</w:t>
      </w:r>
    </w:p>
    <w:p w:rsidR="00804FD0" w:rsidRDefault="00230B65">
      <w:pPr>
        <w:spacing w:after="0" w:line="240" w:lineRule="auto"/>
        <w:jc w:val="center"/>
        <w:rPr>
          <w:b/>
          <w:caps/>
          <w:sz w:val="40"/>
          <w:szCs w:val="40"/>
          <w:lang w:val="sr-Latn-BA"/>
        </w:rPr>
      </w:pPr>
      <w:r>
        <w:rPr>
          <w:b/>
          <w:caps/>
          <w:sz w:val="40"/>
          <w:szCs w:val="40"/>
          <w:lang w:val="sr-Latn-BA"/>
        </w:rPr>
        <w:t>SISTEMI ZA DIGITALNU OBRADU</w:t>
      </w:r>
      <w:r w:rsidR="00527C89">
        <w:rPr>
          <w:b/>
          <w:caps/>
          <w:sz w:val="40"/>
          <w:szCs w:val="40"/>
          <w:lang w:val="sr-Latn-BA"/>
        </w:rPr>
        <w:t xml:space="preserve"> SIGNALA</w:t>
      </w:r>
    </w:p>
    <w:p w:rsidR="00804FD0" w:rsidRDefault="00804FD0">
      <w:pPr>
        <w:spacing w:after="0" w:line="240" w:lineRule="auto"/>
        <w:rPr>
          <w:szCs w:val="24"/>
          <w:lang w:val="sr-Cyrl-CS"/>
        </w:rPr>
      </w:pPr>
    </w:p>
    <w:p w:rsidR="00804FD0" w:rsidRDefault="00804FD0">
      <w:pPr>
        <w:spacing w:after="0" w:line="240" w:lineRule="auto"/>
        <w:rPr>
          <w:szCs w:val="24"/>
          <w:lang w:val="sr-Cyrl-CS"/>
        </w:rPr>
      </w:pPr>
    </w:p>
    <w:p w:rsidR="00804FD0" w:rsidRDefault="00804FD0">
      <w:pPr>
        <w:spacing w:after="0" w:line="240" w:lineRule="auto"/>
        <w:rPr>
          <w:szCs w:val="24"/>
          <w:lang w:val="sr-Cyrl-CS"/>
        </w:rPr>
      </w:pPr>
    </w:p>
    <w:p w:rsidR="00804FD0" w:rsidRDefault="00804FD0">
      <w:pPr>
        <w:spacing w:after="0" w:line="240" w:lineRule="auto"/>
        <w:rPr>
          <w:szCs w:val="24"/>
          <w:lang w:val="sr-Cyrl-CS"/>
        </w:rPr>
      </w:pPr>
    </w:p>
    <w:p w:rsidR="00804FD0" w:rsidRDefault="00804FD0">
      <w:pPr>
        <w:spacing w:after="0" w:line="240" w:lineRule="auto"/>
        <w:rPr>
          <w:szCs w:val="24"/>
          <w:lang w:val="sr-Cyrl-CS"/>
        </w:rPr>
      </w:pPr>
    </w:p>
    <w:p w:rsidR="00804FD0" w:rsidRDefault="00804FD0">
      <w:pPr>
        <w:spacing w:after="0" w:line="240" w:lineRule="auto"/>
        <w:rPr>
          <w:szCs w:val="24"/>
          <w:lang w:val="sr-Cyrl-CS"/>
        </w:rPr>
      </w:pPr>
    </w:p>
    <w:p w:rsidR="00804FD0" w:rsidRDefault="00804FD0">
      <w:pPr>
        <w:spacing w:after="0" w:line="240" w:lineRule="auto"/>
        <w:rPr>
          <w:szCs w:val="24"/>
          <w:lang w:val="sr-Cyrl-CS"/>
        </w:rPr>
      </w:pPr>
    </w:p>
    <w:p w:rsidR="00804FD0" w:rsidRDefault="00804FD0">
      <w:pPr>
        <w:spacing w:after="0" w:line="240" w:lineRule="auto"/>
        <w:rPr>
          <w:szCs w:val="24"/>
          <w:lang w:val="sr-Cyrl-CS"/>
        </w:rPr>
      </w:pPr>
    </w:p>
    <w:p w:rsidR="00804FD0" w:rsidRDefault="00804FD0">
      <w:pPr>
        <w:spacing w:after="0" w:line="240" w:lineRule="auto"/>
        <w:rPr>
          <w:szCs w:val="24"/>
          <w:lang w:val="sr-Cyrl-CS"/>
        </w:rPr>
      </w:pPr>
    </w:p>
    <w:p w:rsidR="00804FD0" w:rsidRDefault="00804FD0">
      <w:pPr>
        <w:spacing w:after="0" w:line="240" w:lineRule="auto"/>
        <w:rPr>
          <w:szCs w:val="24"/>
          <w:lang w:val="sr-Cyrl-CS"/>
        </w:rPr>
      </w:pPr>
    </w:p>
    <w:p w:rsidR="00804FD0" w:rsidRDefault="00804FD0">
      <w:pPr>
        <w:spacing w:after="0" w:line="240" w:lineRule="auto"/>
        <w:rPr>
          <w:szCs w:val="24"/>
          <w:lang w:val="sr-Cyrl-CS"/>
        </w:rPr>
      </w:pPr>
    </w:p>
    <w:p w:rsidR="00804FD0" w:rsidRDefault="00804FD0">
      <w:pPr>
        <w:spacing w:after="0" w:line="240" w:lineRule="auto"/>
        <w:rPr>
          <w:szCs w:val="24"/>
          <w:lang w:val="sr-Cyrl-CS"/>
        </w:rPr>
      </w:pPr>
    </w:p>
    <w:p w:rsidR="00804FD0" w:rsidRDefault="00804FD0">
      <w:pPr>
        <w:spacing w:after="0" w:line="240" w:lineRule="auto"/>
        <w:rPr>
          <w:szCs w:val="24"/>
          <w:lang w:val="sr-Cyrl-CS"/>
        </w:rPr>
      </w:pPr>
    </w:p>
    <w:p w:rsidR="00804FD0" w:rsidRDefault="00804FD0">
      <w:pPr>
        <w:spacing w:after="0" w:line="240" w:lineRule="auto"/>
        <w:rPr>
          <w:szCs w:val="24"/>
          <w:lang w:val="sr-Cyrl-CS"/>
        </w:rPr>
      </w:pPr>
    </w:p>
    <w:p w:rsidR="00804FD0" w:rsidRDefault="00230B65">
      <w:pPr>
        <w:tabs>
          <w:tab w:val="center" w:pos="1134"/>
        </w:tabs>
        <w:spacing w:after="0" w:line="240" w:lineRule="auto"/>
        <w:rPr>
          <w:szCs w:val="24"/>
          <w:lang w:val="sr-Latn-BA"/>
        </w:rPr>
      </w:pPr>
      <w:r>
        <w:rPr>
          <w:szCs w:val="24"/>
          <w:lang w:val="sr-Latn-BA"/>
        </w:rPr>
        <w:tab/>
      </w:r>
      <w:r w:rsidR="00527C89">
        <w:rPr>
          <w:szCs w:val="24"/>
          <w:lang w:val="sr-Latn-BA"/>
        </w:rPr>
        <w:t>Student:</w:t>
      </w:r>
      <w:r w:rsidR="00527C89">
        <w:rPr>
          <w:szCs w:val="24"/>
          <w:lang w:val="sr-Cyrl-CS"/>
        </w:rPr>
        <w:tab/>
      </w:r>
      <w:r w:rsidR="00527C89">
        <w:rPr>
          <w:szCs w:val="24"/>
          <w:lang w:val="sr-Cyrl-CS"/>
        </w:rPr>
        <w:tab/>
      </w:r>
      <w:r w:rsidR="00527C89">
        <w:rPr>
          <w:szCs w:val="24"/>
          <w:lang w:val="sr-Cyrl-CS"/>
        </w:rPr>
        <w:tab/>
      </w:r>
      <w:r w:rsidR="00527C89">
        <w:rPr>
          <w:szCs w:val="24"/>
          <w:lang w:val="sr-Cyrl-CS"/>
        </w:rPr>
        <w:tab/>
      </w:r>
      <w:r w:rsidR="00527C89">
        <w:rPr>
          <w:szCs w:val="24"/>
          <w:lang w:val="sr-Cyrl-CS"/>
        </w:rPr>
        <w:tab/>
      </w:r>
      <w:r w:rsidR="00527C89">
        <w:rPr>
          <w:szCs w:val="24"/>
          <w:lang w:val="sr-Cyrl-CS"/>
        </w:rPr>
        <w:tab/>
      </w:r>
      <w:r w:rsidR="00527C89">
        <w:rPr>
          <w:szCs w:val="24"/>
          <w:lang w:val="sr-Cyrl-CS"/>
        </w:rPr>
        <w:tab/>
      </w:r>
      <w:r w:rsidR="00527C89">
        <w:rPr>
          <w:szCs w:val="24"/>
          <w:lang w:val="sr-Latn-BA"/>
        </w:rPr>
        <w:t>Mentori:</w:t>
      </w:r>
    </w:p>
    <w:p w:rsidR="00804FD0" w:rsidRDefault="00230B65">
      <w:pPr>
        <w:tabs>
          <w:tab w:val="left" w:pos="5669"/>
          <w:tab w:val="center" w:pos="6803"/>
        </w:tabs>
        <w:spacing w:after="0" w:line="240" w:lineRule="auto"/>
        <w:rPr>
          <w:color w:val="000000"/>
          <w:szCs w:val="24"/>
          <w:lang w:val="sr-Latn-BA"/>
        </w:rPr>
      </w:pPr>
      <w:r>
        <w:rPr>
          <w:iCs/>
          <w:color w:val="000000"/>
          <w:szCs w:val="24"/>
          <w:lang w:val="sr-Latn-BA"/>
        </w:rPr>
        <w:t>Vidić Luka 11102/21</w:t>
      </w:r>
      <w:r w:rsidR="00527C89">
        <w:rPr>
          <w:color w:val="000000"/>
          <w:szCs w:val="24"/>
          <w:lang w:val="sr-Latn-BA"/>
        </w:rPr>
        <w:tab/>
        <w:t>prof. dr</w:t>
      </w:r>
      <w:r w:rsidR="00527C89">
        <w:rPr>
          <w:color w:val="000000"/>
          <w:szCs w:val="24"/>
          <w:lang w:val="sr-Latn-BA"/>
        </w:rPr>
        <w:tab/>
      </w:r>
      <w:r>
        <w:rPr>
          <w:color w:val="000000"/>
          <w:szCs w:val="24"/>
          <w:lang w:val="sr-Latn-BA"/>
        </w:rPr>
        <w:t xml:space="preserve"> Mladen Knežić</w:t>
      </w:r>
    </w:p>
    <w:p w:rsidR="00230B65" w:rsidRDefault="00230B65">
      <w:pPr>
        <w:tabs>
          <w:tab w:val="left" w:pos="5669"/>
          <w:tab w:val="center" w:pos="6803"/>
        </w:tabs>
        <w:spacing w:after="0" w:line="240" w:lineRule="auto"/>
        <w:rPr>
          <w:color w:val="000000"/>
          <w:lang w:val="sr-Latn-BA"/>
        </w:rPr>
      </w:pPr>
      <w:r>
        <w:rPr>
          <w:color w:val="000000"/>
          <w:szCs w:val="24"/>
          <w:lang w:val="sr-Latn-BA"/>
        </w:rPr>
        <w:tab/>
        <w:t>prof. dr Mitar Simić</w:t>
      </w:r>
    </w:p>
    <w:p w:rsidR="00804FD0" w:rsidRPr="00230B65" w:rsidRDefault="00527C89">
      <w:pPr>
        <w:tabs>
          <w:tab w:val="left" w:pos="5669"/>
          <w:tab w:val="center" w:pos="6803"/>
        </w:tabs>
        <w:spacing w:after="0" w:line="240" w:lineRule="auto"/>
      </w:pPr>
      <w:r>
        <w:rPr>
          <w:color w:val="000000"/>
          <w:szCs w:val="24"/>
          <w:lang w:val="sr-Latn-BA"/>
        </w:rPr>
        <w:tab/>
      </w:r>
      <w:r w:rsidR="00230B65">
        <w:rPr>
          <w:szCs w:val="24"/>
          <w:lang w:val="sr-Latn-BA"/>
        </w:rPr>
        <w:t>ma Vedran Jovanović</w:t>
      </w:r>
    </w:p>
    <w:p w:rsidR="00804FD0" w:rsidRDefault="00527C89">
      <w:pPr>
        <w:tabs>
          <w:tab w:val="left" w:pos="5669"/>
          <w:tab w:val="center" w:pos="6803"/>
        </w:tabs>
        <w:spacing w:after="0" w:line="240" w:lineRule="auto"/>
        <w:rPr>
          <w:szCs w:val="24"/>
          <w:lang w:val="sr-Latn-BA"/>
        </w:rPr>
      </w:pPr>
      <w:r>
        <w:rPr>
          <w:szCs w:val="24"/>
          <w:lang w:val="sr-Latn-BA"/>
        </w:rPr>
        <w:tab/>
      </w:r>
      <w:r w:rsidR="00230B65">
        <w:rPr>
          <w:szCs w:val="24"/>
          <w:lang w:val="sr-Latn-BA"/>
        </w:rPr>
        <w:t>dipl. inž. Damjan Prerad</w:t>
      </w:r>
    </w:p>
    <w:p w:rsidR="00230B65" w:rsidRDefault="00230B65">
      <w:pPr>
        <w:tabs>
          <w:tab w:val="left" w:pos="5669"/>
          <w:tab w:val="center" w:pos="6803"/>
        </w:tabs>
        <w:spacing w:after="0" w:line="240" w:lineRule="auto"/>
        <w:rPr>
          <w:szCs w:val="24"/>
          <w:lang w:val="sr-Latn-BA"/>
        </w:rPr>
      </w:pPr>
    </w:p>
    <w:p w:rsidR="00230B65" w:rsidRDefault="00230B65">
      <w:pPr>
        <w:tabs>
          <w:tab w:val="left" w:pos="5669"/>
          <w:tab w:val="center" w:pos="6803"/>
        </w:tabs>
        <w:spacing w:after="0" w:line="240" w:lineRule="auto"/>
        <w:rPr>
          <w:szCs w:val="24"/>
          <w:lang w:val="sr-Latn-BA"/>
        </w:rPr>
      </w:pPr>
    </w:p>
    <w:p w:rsidR="00230B65" w:rsidRDefault="00230B65">
      <w:pPr>
        <w:tabs>
          <w:tab w:val="left" w:pos="5669"/>
          <w:tab w:val="center" w:pos="6803"/>
        </w:tabs>
        <w:spacing w:after="0" w:line="240" w:lineRule="auto"/>
        <w:rPr>
          <w:szCs w:val="24"/>
          <w:lang w:val="sr-Latn-BA"/>
        </w:rPr>
      </w:pPr>
    </w:p>
    <w:p w:rsidR="00804FD0" w:rsidRDefault="007D1600" w:rsidP="007D1600">
      <w:pPr>
        <w:spacing w:after="0" w:line="240" w:lineRule="auto"/>
        <w:jc w:val="center"/>
        <w:rPr>
          <w:color w:val="000000"/>
          <w:sz w:val="28"/>
          <w:szCs w:val="28"/>
          <w:lang w:val="sr-Cyrl-BA"/>
        </w:rPr>
      </w:pPr>
      <w:r>
        <w:rPr>
          <w:color w:val="000000"/>
          <w:sz w:val="28"/>
          <w:szCs w:val="28"/>
          <w:lang w:val="sr-Latn-BA"/>
        </w:rPr>
        <w:t>Februar</w:t>
      </w:r>
      <w:r w:rsidR="00527C89">
        <w:rPr>
          <w:color w:val="000000"/>
          <w:sz w:val="28"/>
          <w:szCs w:val="28"/>
          <w:lang w:val="sr-Cyrl-BA"/>
        </w:rPr>
        <w:t xml:space="preserve"> 202</w:t>
      </w:r>
      <w:r>
        <w:rPr>
          <w:color w:val="000000"/>
          <w:sz w:val="28"/>
          <w:szCs w:val="28"/>
          <w:lang w:val="sr-Latn-BA"/>
        </w:rPr>
        <w:t>4</w:t>
      </w:r>
      <w:r w:rsidR="00527C89">
        <w:rPr>
          <w:color w:val="000000"/>
          <w:sz w:val="28"/>
          <w:szCs w:val="28"/>
          <w:lang w:val="sr-Cyrl-BA"/>
        </w:rPr>
        <w:t>. godine</w:t>
      </w:r>
    </w:p>
    <w:p w:rsidR="00804FD0" w:rsidRDefault="00527C89">
      <w:pPr>
        <w:pStyle w:val="Heading1"/>
        <w:numPr>
          <w:ilvl w:val="0"/>
          <w:numId w:val="12"/>
        </w:numPr>
        <w:ind w:left="1134" w:hanging="425"/>
        <w:rPr>
          <w:rFonts w:ascii="Times New Roman" w:hAnsi="Times New Roman" w:cs="Times New Roman"/>
          <w:color w:val="auto"/>
          <w:sz w:val="36"/>
          <w:lang w:val="sr-Latn-BA"/>
        </w:rPr>
      </w:pPr>
      <w:r>
        <w:rPr>
          <w:rFonts w:ascii="Times New Roman" w:hAnsi="Times New Roman" w:cs="Times New Roman"/>
          <w:color w:val="auto"/>
          <w:sz w:val="36"/>
          <w:lang w:val="sr-Latn-BA"/>
        </w:rPr>
        <w:lastRenderedPageBreak/>
        <w:t>Opis projektnog zadatka</w:t>
      </w:r>
    </w:p>
    <w:p w:rsidR="00804FD0" w:rsidRDefault="00804FD0" w:rsidP="00123EEC">
      <w:pPr>
        <w:ind w:left="709"/>
        <w:jc w:val="both"/>
      </w:pPr>
    </w:p>
    <w:p w:rsidR="00123EEC" w:rsidRDefault="00123EEC" w:rsidP="00123EEC">
      <w:pPr>
        <w:ind w:firstLine="709"/>
        <w:jc w:val="both"/>
      </w:pPr>
      <w:r>
        <w:t>Cilj projektnog zadatka je implementacija sistema za dodavanje muzičkih audio efekata korištenjem razvojnog okruženja ADSP-21489</w:t>
      </w:r>
      <w:r w:rsidR="007C6784">
        <w:t xml:space="preserve"> i na personalnom računaru pomoću Python jezika i njegovi biblioteka NumPy i SciPy</w:t>
      </w:r>
      <w:r>
        <w:t>. Pored same implementacije potrebno je izvršiti i odgovajuće profilisanje koda i njegovu optimizaciju.</w:t>
      </w:r>
      <w:r w:rsidR="006F1933">
        <w:t xml:space="preserve"> Audio efekti su osnovi muzičke produkcije i mogu se, prema načinu obrade signala, podijeliti na sledeće grupe :</w:t>
      </w:r>
    </w:p>
    <w:p w:rsidR="006F1933" w:rsidRDefault="006F1933" w:rsidP="006F1933">
      <w:pPr>
        <w:pStyle w:val="ListParagraph"/>
        <w:numPr>
          <w:ilvl w:val="0"/>
          <w:numId w:val="18"/>
        </w:numPr>
        <w:jc w:val="both"/>
        <w:rPr>
          <w:lang w:val="sr-Latn-BA"/>
        </w:rPr>
      </w:pPr>
      <w:r>
        <w:rPr>
          <w:lang w:val="sr-Latn-BA"/>
        </w:rPr>
        <w:t xml:space="preserve">filtriranje – niskopropusni filtri, </w:t>
      </w:r>
      <w:r w:rsidRPr="006F1933">
        <w:rPr>
          <w:lang w:val="sr-Latn-BA"/>
        </w:rPr>
        <w:t>equalizer</w:t>
      </w:r>
    </w:p>
    <w:p w:rsidR="006F1933" w:rsidRDefault="006F1933" w:rsidP="006F1933">
      <w:pPr>
        <w:pStyle w:val="ListParagraph"/>
        <w:numPr>
          <w:ilvl w:val="0"/>
          <w:numId w:val="18"/>
        </w:numPr>
        <w:jc w:val="both"/>
        <w:rPr>
          <w:lang w:val="sr-Latn-BA"/>
        </w:rPr>
      </w:pPr>
      <w:r>
        <w:rPr>
          <w:lang w:val="sr-Latn-BA"/>
        </w:rPr>
        <w:t>vremenski promjenljivi filtri – wah-wah, phaser</w:t>
      </w:r>
    </w:p>
    <w:p w:rsidR="006F1933" w:rsidRDefault="006F1933" w:rsidP="006F1933">
      <w:pPr>
        <w:pStyle w:val="ListParagraph"/>
        <w:numPr>
          <w:ilvl w:val="0"/>
          <w:numId w:val="18"/>
        </w:numPr>
        <w:jc w:val="both"/>
        <w:rPr>
          <w:lang w:val="sr-Latn-BA"/>
        </w:rPr>
      </w:pPr>
      <w:r>
        <w:rPr>
          <w:lang w:val="sr-Latn-BA"/>
        </w:rPr>
        <w:t>kašnjenje – vibrato, flanger, chorus, echo, delay</w:t>
      </w:r>
    </w:p>
    <w:p w:rsidR="006F1933" w:rsidRDefault="006F1933" w:rsidP="006F1933">
      <w:pPr>
        <w:pStyle w:val="ListParagraph"/>
        <w:numPr>
          <w:ilvl w:val="0"/>
          <w:numId w:val="18"/>
        </w:numPr>
        <w:jc w:val="both"/>
        <w:rPr>
          <w:lang w:val="sr-Latn-BA"/>
        </w:rPr>
      </w:pPr>
      <w:r>
        <w:rPr>
          <w:lang w:val="sr-Latn-BA"/>
        </w:rPr>
        <w:t>nelinearne obrade – kompresija, limiter, distorzija, noise gate</w:t>
      </w:r>
    </w:p>
    <w:p w:rsidR="006F1933" w:rsidRDefault="006F1933" w:rsidP="006F1933">
      <w:pPr>
        <w:pStyle w:val="ListParagraph"/>
        <w:numPr>
          <w:ilvl w:val="0"/>
          <w:numId w:val="18"/>
        </w:numPr>
        <w:jc w:val="both"/>
        <w:rPr>
          <w:lang w:val="sr-Latn-BA"/>
        </w:rPr>
      </w:pPr>
      <w:r>
        <w:rPr>
          <w:lang w:val="sr-Latn-BA"/>
        </w:rPr>
        <w:t>specijalni efekti – panning, reverb, surround, pitch shifter, rotary speaker...</w:t>
      </w:r>
    </w:p>
    <w:p w:rsidR="006F1933" w:rsidRPr="006F1933" w:rsidRDefault="006F1933" w:rsidP="006F1933">
      <w:pPr>
        <w:ind w:firstLine="710"/>
        <w:jc w:val="both"/>
        <w:rPr>
          <w:lang w:val="sr-Latn-BA"/>
        </w:rPr>
      </w:pPr>
      <w:r>
        <w:rPr>
          <w:lang w:val="sr-Latn-BA"/>
        </w:rPr>
        <w:t xml:space="preserve">Ovi audio efekti su podijeljeni u grupe po težini implementacije i zahtjevana je implementacija bar tri efekta. </w:t>
      </w:r>
    </w:p>
    <w:p w:rsidR="00804FD0" w:rsidRDefault="00527C89">
      <w:pPr>
        <w:pStyle w:val="Heading1"/>
        <w:numPr>
          <w:ilvl w:val="0"/>
          <w:numId w:val="12"/>
        </w:numPr>
        <w:ind w:hanging="436"/>
        <w:rPr>
          <w:rFonts w:ascii="Times New Roman" w:hAnsi="Times New Roman" w:cs="Times New Roman"/>
          <w:color w:val="auto"/>
          <w:sz w:val="36"/>
          <w:lang w:val="sr-Latn-BA"/>
        </w:rPr>
      </w:pPr>
      <w:r>
        <w:rPr>
          <w:rFonts w:ascii="Times New Roman" w:hAnsi="Times New Roman" w:cs="Times New Roman"/>
          <w:color w:val="auto"/>
          <w:sz w:val="36"/>
          <w:lang w:val="sr-Latn-BA"/>
        </w:rPr>
        <w:t>Izrada projektnog zadatka</w:t>
      </w:r>
    </w:p>
    <w:p w:rsidR="00804FD0" w:rsidRDefault="00804FD0">
      <w:pPr>
        <w:ind w:firstLine="720"/>
        <w:jc w:val="both"/>
        <w:rPr>
          <w:lang w:val="sr-Latn-BA"/>
        </w:rPr>
      </w:pPr>
    </w:p>
    <w:p w:rsidR="006F1933" w:rsidRDefault="006F1933">
      <w:pPr>
        <w:ind w:firstLine="720"/>
        <w:jc w:val="both"/>
        <w:rPr>
          <w:lang w:val="sr-Latn-BA"/>
        </w:rPr>
      </w:pPr>
      <w:r>
        <w:rPr>
          <w:lang w:val="sr-Latn-BA"/>
        </w:rPr>
        <w:t xml:space="preserve">U konrektnom rješenju projektnog zadatka implementirana su četiri audio efekta: equalizer, </w:t>
      </w:r>
      <w:r w:rsidR="002978B7">
        <w:rPr>
          <w:lang w:val="sr-Latn-BA"/>
        </w:rPr>
        <w:t>wah-wah efekat, flanger i tremolo</w:t>
      </w:r>
      <w:r>
        <w:rPr>
          <w:lang w:val="sr-Latn-BA"/>
        </w:rPr>
        <w:t>.</w:t>
      </w:r>
      <w:r w:rsidR="002978B7">
        <w:rPr>
          <w:lang w:val="sr-Latn-BA"/>
        </w:rPr>
        <w:t xml:space="preserve"> Daćemo kratku teorijsku osnovu svakog efekta nakon čega ćemo pojasniti i implementaciju. Prije nego što pređemo na implementacije efekata, pomenućemo da je signal nad kojim je vršeno testiranje efekata složenoperiodični signal trajanja od 3 sekunde koji se sastoji od zbira sinusoida sledećih frekvencija (u Hz): {</w:t>
      </w:r>
      <w:r w:rsidR="002978B7" w:rsidRPr="002978B7">
        <w:rPr>
          <w:lang w:val="sr-Latn-BA"/>
        </w:rPr>
        <w:t xml:space="preserve">50, 120, 260, </w:t>
      </w:r>
      <w:r w:rsidR="002978B7">
        <w:rPr>
          <w:lang w:val="sr-Latn-BA"/>
        </w:rPr>
        <w:t>440, 520, 720, 1020, 1250, 1400}.</w:t>
      </w:r>
      <w:r w:rsidR="006503C3">
        <w:rPr>
          <w:lang w:val="sr-Latn-BA"/>
        </w:rPr>
        <w:t xml:space="preserve"> Ovaj signal generisan je u Pythonu i eksportovan u vidu header fajla</w:t>
      </w:r>
      <w:r w:rsidR="00545014">
        <w:rPr>
          <w:lang w:val="sr-Latn-BA"/>
        </w:rPr>
        <w:t xml:space="preserve"> </w:t>
      </w:r>
      <w:r w:rsidR="00545014">
        <w:rPr>
          <w:i/>
          <w:lang w:val="sr-Latn-BA"/>
        </w:rPr>
        <w:t>compound_signal.h</w:t>
      </w:r>
      <w:r w:rsidR="006503C3">
        <w:rPr>
          <w:lang w:val="sr-Latn-BA"/>
        </w:rPr>
        <w:t xml:space="preserve"> u CrossCore</w:t>
      </w:r>
      <w:r w:rsidR="002978B7">
        <w:rPr>
          <w:lang w:val="sr-Latn-BA"/>
        </w:rPr>
        <w:t xml:space="preserve"> </w:t>
      </w:r>
      <w:r w:rsidR="006503C3">
        <w:rPr>
          <w:lang w:val="sr-Latn-BA"/>
        </w:rPr>
        <w:t>projekat gdje je implementiran program za ADSP procesor. Frekvencija odmjeravanja koja je uzeta za generisanje signala je 10 kHz.</w:t>
      </w:r>
    </w:p>
    <w:p w:rsidR="006503C3" w:rsidRDefault="002978B7">
      <w:pPr>
        <w:ind w:firstLine="720"/>
        <w:jc w:val="both"/>
        <w:rPr>
          <w:lang w:val="sr-Latn-BA"/>
        </w:rPr>
      </w:pPr>
      <w:r>
        <w:rPr>
          <w:b/>
          <w:lang w:val="sr-Latn-BA"/>
        </w:rPr>
        <w:t>Equalizer</w:t>
      </w:r>
      <w:r>
        <w:rPr>
          <w:lang w:val="sr-Latn-BA"/>
        </w:rPr>
        <w:t xml:space="preserve"> je primjer primjene selektivnog filtriranja </w:t>
      </w:r>
      <w:r w:rsidR="006503C3">
        <w:rPr>
          <w:lang w:val="sr-Latn-BA"/>
        </w:rPr>
        <w:t xml:space="preserve">audio signala </w:t>
      </w:r>
      <w:r>
        <w:rPr>
          <w:lang w:val="sr-Latn-BA"/>
        </w:rPr>
        <w:t>koji omogućuje da izdvojimo tonove iz određenih frekvencijskih opsega, nakon čega ih možemo utišavati ili pojačavati</w:t>
      </w:r>
      <w:r w:rsidR="006503C3">
        <w:rPr>
          <w:lang w:val="sr-Latn-BA"/>
        </w:rPr>
        <w:t xml:space="preserve"> množenjem sa odgovarajućim faktorima pojačanja koji predstavljaju parametre equalizer-a. Equalizeri se realizuju </w:t>
      </w:r>
      <w:r w:rsidR="00452D9C">
        <w:rPr>
          <w:lang w:val="sr-Latn-BA"/>
        </w:rPr>
        <w:t xml:space="preserve">pomoću </w:t>
      </w:r>
      <w:r w:rsidR="006503C3">
        <w:rPr>
          <w:lang w:val="sr-Latn-BA"/>
        </w:rPr>
        <w:t>filtara, počevši sa niskopropusnim filtrom na koji se nadovezuje niz filtara propusnika opsega</w:t>
      </w:r>
      <w:r w:rsidR="00452D9C">
        <w:rPr>
          <w:lang w:val="sr-Latn-BA"/>
        </w:rPr>
        <w:t xml:space="preserve">, a  </w:t>
      </w:r>
      <w:r w:rsidR="006503C3">
        <w:rPr>
          <w:lang w:val="sr-Latn-BA"/>
        </w:rPr>
        <w:t xml:space="preserve">završava </w:t>
      </w:r>
      <w:r w:rsidR="00452D9C">
        <w:rPr>
          <w:lang w:val="sr-Latn-BA"/>
        </w:rPr>
        <w:t xml:space="preserve">se </w:t>
      </w:r>
      <w:r w:rsidR="006503C3">
        <w:rPr>
          <w:lang w:val="sr-Latn-BA"/>
        </w:rPr>
        <w:t>visokopropusnim filtrom</w:t>
      </w:r>
      <w:r w:rsidR="00452D9C">
        <w:rPr>
          <w:lang w:val="sr-Latn-BA"/>
        </w:rPr>
        <w:t>. Na svaki od filtara dovodi se ulazni signal nakon čega se filtriranjem izdvajaju ciljni opsezi, koji se potom množe sa odgovarajućim faktorima pojačanja i na kraju sabiraju čime dobijamo izlazni audio signal.</w:t>
      </w:r>
      <w:r w:rsidR="006503C3">
        <w:rPr>
          <w:lang w:val="sr-Latn-BA"/>
        </w:rPr>
        <w:t xml:space="preserve"> </w:t>
      </w:r>
      <w:r w:rsidR="00452D9C">
        <w:rPr>
          <w:lang w:val="sr-Latn-BA"/>
        </w:rPr>
        <w:t>Blok šema equalizator-a sa tri opsega koja ilustruje prethodno opisani proces data je na sledećoj slici.</w:t>
      </w:r>
    </w:p>
    <w:p w:rsidR="00452D9C" w:rsidRDefault="00452D9C" w:rsidP="00452D9C">
      <w:pPr>
        <w:jc w:val="center"/>
        <w:rPr>
          <w:lang w:val="sr-Latn-BA"/>
        </w:rPr>
      </w:pPr>
      <w:r>
        <w:rPr>
          <w:noProof/>
        </w:rPr>
        <w:lastRenderedPageBreak/>
        <w:drawing>
          <wp:inline distT="0" distB="0" distL="0" distR="0">
            <wp:extent cx="6400800" cy="2042160"/>
            <wp:effectExtent l="19050" t="0" r="0" b="0"/>
            <wp:docPr id="1" name="Picture 0" descr="eq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u.png"/>
                    <pic:cNvPicPr/>
                  </pic:nvPicPr>
                  <pic:blipFill>
                    <a:blip r:embed="rId9"/>
                    <a:stretch>
                      <a:fillRect/>
                    </a:stretch>
                  </pic:blipFill>
                  <pic:spPr>
                    <a:xfrm>
                      <a:off x="0" y="0"/>
                      <a:ext cx="6400800" cy="2042160"/>
                    </a:xfrm>
                    <a:prstGeom prst="rect">
                      <a:avLst/>
                    </a:prstGeom>
                  </pic:spPr>
                </pic:pic>
              </a:graphicData>
            </a:graphic>
          </wp:inline>
        </w:drawing>
      </w:r>
    </w:p>
    <w:p w:rsidR="00452D9C" w:rsidRPr="00C34E47" w:rsidRDefault="00452D9C" w:rsidP="00452D9C">
      <w:pPr>
        <w:jc w:val="center"/>
        <w:rPr>
          <w:lang w:val="sr-Latn-BA"/>
        </w:rPr>
      </w:pPr>
      <w:r>
        <w:rPr>
          <w:lang w:val="sr-Latn-BA"/>
        </w:rPr>
        <w:t>Slika 2.1</w:t>
      </w:r>
      <w:r w:rsidR="00C34E47">
        <w:rPr>
          <w:lang w:val="sr-Latn-BA"/>
        </w:rPr>
        <w:t xml:space="preserve"> – </w:t>
      </w:r>
      <w:r w:rsidR="00C34E47" w:rsidRPr="00C34E47">
        <w:rPr>
          <w:i/>
          <w:lang w:val="sr-Latn-BA"/>
        </w:rPr>
        <w:t>Blok šema equalizer-a sa tri opsega</w:t>
      </w:r>
    </w:p>
    <w:p w:rsidR="002978B7" w:rsidRDefault="006503C3">
      <w:pPr>
        <w:ind w:firstLine="720"/>
        <w:jc w:val="both"/>
        <w:rPr>
          <w:lang w:val="sr-Latn-BA"/>
        </w:rPr>
      </w:pPr>
      <w:r>
        <w:rPr>
          <w:lang w:val="sr-Latn-BA"/>
        </w:rPr>
        <w:t xml:space="preserve">Napredniji equalizeri mogu imati </w:t>
      </w:r>
      <w:r w:rsidR="00C34E47">
        <w:rPr>
          <w:lang w:val="sr-Latn-BA"/>
        </w:rPr>
        <w:t xml:space="preserve">i </w:t>
      </w:r>
      <w:r>
        <w:rPr>
          <w:lang w:val="sr-Latn-BA"/>
        </w:rPr>
        <w:t>promjen</w:t>
      </w:r>
      <w:r w:rsidR="00C34E47">
        <w:rPr>
          <w:lang w:val="sr-Latn-BA"/>
        </w:rPr>
        <w:t xml:space="preserve">ljive parametre </w:t>
      </w:r>
      <w:r>
        <w:rPr>
          <w:lang w:val="sr-Latn-BA"/>
        </w:rPr>
        <w:t xml:space="preserve">graničnih frekvencija koje izdvajaju opsege, ali u našem slučaju dizajniran je equalizer sa pet opsega definisani sledećim </w:t>
      </w:r>
      <w:r w:rsidR="00452D9C">
        <w:rPr>
          <w:lang w:val="sr-Latn-BA"/>
        </w:rPr>
        <w:t xml:space="preserve">fiksnim </w:t>
      </w:r>
      <w:r>
        <w:rPr>
          <w:lang w:val="sr-Latn-BA"/>
        </w:rPr>
        <w:t xml:space="preserve">graničnim frekvencijama (u Hz): </w:t>
      </w:r>
      <w:r w:rsidRPr="006503C3">
        <w:rPr>
          <w:lang w:val="sr-Latn-BA"/>
        </w:rPr>
        <w:t>(0,299) - (300,599) - (600, 899) - (900, 1199) - (1200,1500).</w:t>
      </w:r>
      <w:r>
        <w:rPr>
          <w:lang w:val="sr-Latn-BA"/>
        </w:rPr>
        <w:t xml:space="preserve"> Granične frekvencije su odabrane tako da vrše jasno izdvajanje komponenata </w:t>
      </w:r>
      <w:r w:rsidR="00452D9C">
        <w:rPr>
          <w:lang w:val="sr-Latn-BA"/>
        </w:rPr>
        <w:t xml:space="preserve">složenoperiodičnog </w:t>
      </w:r>
      <w:r>
        <w:rPr>
          <w:lang w:val="sr-Latn-BA"/>
        </w:rPr>
        <w:t xml:space="preserve">testnog signala. </w:t>
      </w:r>
      <w:r w:rsidR="00C34E47">
        <w:rPr>
          <w:lang w:val="sr-Latn-BA"/>
        </w:rPr>
        <w:t>Filtri su projektovani u Pythonu koristeći se Parks-McClellan</w:t>
      </w:r>
      <w:r w:rsidR="00545014">
        <w:rPr>
          <w:lang w:val="sr-Latn-BA"/>
        </w:rPr>
        <w:t xml:space="preserve"> algoritmom koji se može koristiti iz biblioteke SciPy pozivom funkcije </w:t>
      </w:r>
      <w:r w:rsidR="00545014">
        <w:rPr>
          <w:i/>
          <w:lang w:val="sr-Latn-BA"/>
        </w:rPr>
        <w:t>remez</w:t>
      </w:r>
      <w:r w:rsidR="00545014">
        <w:rPr>
          <w:lang w:val="sr-Latn-BA"/>
        </w:rPr>
        <w:t xml:space="preserve">. Potrebni argumenti koje proslijeđujemo funkciji su dužina filtra, granične frekvencije, sekvenca pojačanja koja opisuje tip filtra te opciono relativne težine svakog od opsega filtra. Nakon projektovanja filtara i primjene nad ulaznim signalom uz pojačanja u Pythonu, koeficijenti filtara su izvezeni u header fajl </w:t>
      </w:r>
      <w:r w:rsidR="00545014">
        <w:rPr>
          <w:i/>
          <w:lang w:val="sr-Latn-BA"/>
        </w:rPr>
        <w:t>equ_filters.h</w:t>
      </w:r>
      <w:r w:rsidR="00545014">
        <w:rPr>
          <w:lang w:val="sr-Latn-BA"/>
        </w:rPr>
        <w:t xml:space="preserve"> da bi se mogli iskoristiti u CrossCore projektu.</w:t>
      </w:r>
      <w:r w:rsidR="00AC46D9">
        <w:rPr>
          <w:lang w:val="sr-Latn-BA"/>
        </w:rPr>
        <w:t xml:space="preserve"> Blok koda koji obavlja funkciju equalizer-a na ADSP procesoru dat je na sledećoj slici.</w:t>
      </w:r>
    </w:p>
    <w:p w:rsidR="00AC46D9" w:rsidRDefault="00AC46D9" w:rsidP="00AC46D9">
      <w:pPr>
        <w:jc w:val="center"/>
        <w:rPr>
          <w:lang w:val="sr-Latn-BA"/>
        </w:rPr>
      </w:pPr>
      <w:r>
        <w:rPr>
          <w:noProof/>
        </w:rPr>
        <w:drawing>
          <wp:inline distT="0" distB="0" distL="0" distR="0">
            <wp:extent cx="2943225" cy="3133725"/>
            <wp:effectExtent l="19050" t="0" r="9525" b="0"/>
            <wp:docPr id="2" name="Picture 1" descr="equ_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u_code.png"/>
                    <pic:cNvPicPr/>
                  </pic:nvPicPr>
                  <pic:blipFill>
                    <a:blip r:embed="rId10"/>
                    <a:stretch>
                      <a:fillRect/>
                    </a:stretch>
                  </pic:blipFill>
                  <pic:spPr>
                    <a:xfrm>
                      <a:off x="0" y="0"/>
                      <a:ext cx="2943637" cy="3134164"/>
                    </a:xfrm>
                    <a:prstGeom prst="rect">
                      <a:avLst/>
                    </a:prstGeom>
                  </pic:spPr>
                </pic:pic>
              </a:graphicData>
            </a:graphic>
          </wp:inline>
        </w:drawing>
      </w:r>
    </w:p>
    <w:p w:rsidR="005A17BE" w:rsidRDefault="005A17BE" w:rsidP="00AC46D9">
      <w:pPr>
        <w:jc w:val="center"/>
        <w:rPr>
          <w:lang w:val="sr-Latn-BA"/>
        </w:rPr>
      </w:pPr>
      <w:r>
        <w:rPr>
          <w:lang w:val="sr-Latn-BA"/>
        </w:rPr>
        <w:t xml:space="preserve">Slika 2.2 – </w:t>
      </w:r>
      <w:r w:rsidRPr="005A17BE">
        <w:rPr>
          <w:i/>
          <w:lang w:val="sr-Latn-BA"/>
        </w:rPr>
        <w:t>Blok koda equalizer-a</w:t>
      </w:r>
    </w:p>
    <w:p w:rsidR="005A17BE" w:rsidRDefault="005A17BE" w:rsidP="00711619">
      <w:pPr>
        <w:ind w:firstLine="709"/>
        <w:jc w:val="both"/>
        <w:rPr>
          <w:lang w:val="sr-Latn-BA"/>
        </w:rPr>
      </w:pPr>
      <w:r>
        <w:rPr>
          <w:lang w:val="sr-Latn-BA"/>
        </w:rPr>
        <w:lastRenderedPageBreak/>
        <w:tab/>
        <w:t>Prvo je potrebno definisane parametre pojačanja koji su u decibelima, pretvoriti u pojačanja bez dimenzije prema formuli: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755"/>
        <w:gridCol w:w="1541"/>
      </w:tblGrid>
      <w:tr w:rsidR="005A17BE" w:rsidTr="005A17BE">
        <w:trPr>
          <w:trHeight w:val="285"/>
        </w:trPr>
        <w:tc>
          <w:tcPr>
            <w:tcW w:w="8755" w:type="dxa"/>
            <w:vAlign w:val="center"/>
          </w:tcPr>
          <w:p w:rsidR="005A17BE" w:rsidRDefault="005A17BE" w:rsidP="00711619">
            <w:pPr>
              <w:jc w:val="both"/>
              <w:rPr>
                <w:lang w:val="sr-Latn-BA"/>
              </w:rPr>
            </w:pPr>
            <m:oMathPara>
              <m:oMath>
                <m:r>
                  <w:rPr>
                    <w:rFonts w:ascii="Cambria Math" w:hAnsi="Cambria Math"/>
                    <w:lang w:val="sr-Latn-BA"/>
                  </w:rPr>
                  <m:t xml:space="preserve">A= </m:t>
                </m:r>
                <m:sSup>
                  <m:sSupPr>
                    <m:ctrlPr>
                      <w:rPr>
                        <w:rFonts w:ascii="Cambria Math" w:hAnsi="Cambria Math"/>
                        <w:i/>
                        <w:lang w:val="sr-Latn-BA"/>
                      </w:rPr>
                    </m:ctrlPr>
                  </m:sSupPr>
                  <m:e>
                    <m:r>
                      <w:rPr>
                        <w:rFonts w:ascii="Cambria Math" w:hAnsi="Cambria Math"/>
                        <w:lang w:val="sr-Latn-BA"/>
                      </w:rPr>
                      <m:t>10</m:t>
                    </m:r>
                  </m:e>
                  <m:sup>
                    <m:f>
                      <m:fPr>
                        <m:ctrlPr>
                          <w:rPr>
                            <w:rFonts w:ascii="Cambria Math" w:hAnsi="Cambria Math"/>
                            <w:i/>
                            <w:lang w:val="sr-Latn-BA"/>
                          </w:rPr>
                        </m:ctrlPr>
                      </m:fPr>
                      <m:num>
                        <m:r>
                          <w:rPr>
                            <w:rFonts w:ascii="Cambria Math" w:hAnsi="Cambria Math"/>
                            <w:lang w:val="sr-Latn-BA"/>
                          </w:rPr>
                          <m:t>A[dB]</m:t>
                        </m:r>
                      </m:num>
                      <m:den>
                        <m:r>
                          <w:rPr>
                            <w:rFonts w:ascii="Cambria Math" w:hAnsi="Cambria Math"/>
                            <w:lang w:val="sr-Latn-BA"/>
                          </w:rPr>
                          <m:t>20</m:t>
                        </m:r>
                      </m:den>
                    </m:f>
                  </m:sup>
                </m:sSup>
              </m:oMath>
            </m:oMathPara>
          </w:p>
        </w:tc>
        <w:tc>
          <w:tcPr>
            <w:tcW w:w="1541" w:type="dxa"/>
            <w:vAlign w:val="center"/>
          </w:tcPr>
          <w:p w:rsidR="005A17BE" w:rsidRDefault="005A17BE" w:rsidP="00711619">
            <w:pPr>
              <w:jc w:val="both"/>
              <w:rPr>
                <w:lang w:val="sr-Latn-BA"/>
              </w:rPr>
            </w:pPr>
            <w:r>
              <w:rPr>
                <w:lang w:val="sr-Latn-BA"/>
              </w:rPr>
              <w:t>(2.1)</w:t>
            </w:r>
          </w:p>
        </w:tc>
      </w:tr>
    </w:tbl>
    <w:p w:rsidR="00844434" w:rsidRDefault="005A17BE" w:rsidP="00711619">
      <w:pPr>
        <w:jc w:val="both"/>
        <w:rPr>
          <w:lang w:val="sr-Latn-BA"/>
        </w:rPr>
      </w:pPr>
      <w:r>
        <w:rPr>
          <w:lang w:val="sr-Latn-BA"/>
        </w:rPr>
        <w:tab/>
        <w:t xml:space="preserve">Za operaciju stepenovanja koristimo funkciju </w:t>
      </w:r>
      <w:r>
        <w:rPr>
          <w:i/>
          <w:lang w:val="sr-Latn-BA"/>
        </w:rPr>
        <w:t>pow</w:t>
      </w:r>
      <w:r>
        <w:rPr>
          <w:lang w:val="sr-Latn-BA"/>
        </w:rPr>
        <w:t xml:space="preserve"> iz zaglavlja </w:t>
      </w:r>
      <w:r>
        <w:rPr>
          <w:i/>
          <w:lang w:val="sr-Latn-BA"/>
        </w:rPr>
        <w:t>math.h</w:t>
      </w:r>
      <w:r>
        <w:rPr>
          <w:lang w:val="sr-Latn-BA"/>
        </w:rPr>
        <w:t xml:space="preserve">. Prethodno u funkciji smo alocirali memoriju za pomoćni niz </w:t>
      </w:r>
      <w:r>
        <w:rPr>
          <w:i/>
          <w:lang w:val="sr-Latn-BA"/>
        </w:rPr>
        <w:t>temp</w:t>
      </w:r>
      <w:r>
        <w:rPr>
          <w:lang w:val="sr-Latn-BA"/>
        </w:rPr>
        <w:t xml:space="preserve"> koji će da skladišti međurezultate filtriranja ulaznog signala </w:t>
      </w:r>
      <w:r w:rsidR="00711619">
        <w:rPr>
          <w:lang w:val="sr-Latn-BA"/>
        </w:rPr>
        <w:t xml:space="preserve">sa odgovarajućim filtrima equalizer-a da bi potom mogli te međurezultate da pomnožimo sa prethodno proračunatim pojačanjima, te akumulišemo u izlazni signal. Operacija filtriranja realizovana je konvolucijom ulaznog signala sa filtrima pozivom funkcije </w:t>
      </w:r>
      <w:r w:rsidR="00711619">
        <w:rPr>
          <w:i/>
          <w:lang w:val="sr-Latn-BA"/>
        </w:rPr>
        <w:t>convolve</w:t>
      </w:r>
      <w:r w:rsidR="00711619">
        <w:rPr>
          <w:lang w:val="sr-Latn-BA"/>
        </w:rPr>
        <w:t xml:space="preserve"> iz zaglavlja </w:t>
      </w:r>
      <w:r w:rsidR="00711619">
        <w:rPr>
          <w:i/>
          <w:lang w:val="sr-Latn-BA"/>
        </w:rPr>
        <w:t>filter.h</w:t>
      </w:r>
      <w:r w:rsidR="00711619">
        <w:rPr>
          <w:lang w:val="sr-Latn-BA"/>
        </w:rPr>
        <w:t xml:space="preserve">. Pošto je rezultat konvolucije niz dužine koja je jednaka zbiru dužina ulaznog signala i filtra – 1, onda niz </w:t>
      </w:r>
      <w:r w:rsidR="00711619" w:rsidRPr="00711619">
        <w:rPr>
          <w:i/>
          <w:lang w:val="sr-Latn-BA"/>
        </w:rPr>
        <w:t>temp</w:t>
      </w:r>
      <w:r w:rsidR="00711619">
        <w:rPr>
          <w:lang w:val="sr-Latn-BA"/>
        </w:rPr>
        <w:t xml:space="preserve"> mora imati toliko alocirane memorije. Koeficijenti koji se uzimaju iz tog niza za formiranje izlaza</w:t>
      </w:r>
      <w:r w:rsidR="00F548F4">
        <w:rPr>
          <w:lang w:val="sr-Latn-BA"/>
        </w:rPr>
        <w:t xml:space="preserve">, uzimaju se sa kašnjenjem koje je fiksno i koje unose FIR filtri (kao što su filtri dobijeni </w:t>
      </w:r>
      <w:r w:rsidR="00F548F4">
        <w:rPr>
          <w:i/>
          <w:lang w:val="sr-Latn-BA"/>
        </w:rPr>
        <w:t>remez</w:t>
      </w:r>
      <w:r w:rsidR="00F548F4">
        <w:rPr>
          <w:lang w:val="sr-Latn-BA"/>
        </w:rPr>
        <w:t xml:space="preserve"> funkcijom). Ovo kašnjenje se može proračunati kao (dužina filtra – 1) / 2 i ono je smješteno u varijablu </w:t>
      </w:r>
      <w:r w:rsidR="00F548F4">
        <w:rPr>
          <w:i/>
          <w:lang w:val="sr-Latn-BA"/>
        </w:rPr>
        <w:t>delay</w:t>
      </w:r>
      <w:r w:rsidR="00F548F4">
        <w:rPr>
          <w:lang w:val="sr-Latn-BA"/>
        </w:rPr>
        <w:t xml:space="preserve"> koja se nalazi u funkciji equalizer-a. Dakle, operacija koju obavlja naš equalizer je filtriranje ulaznog signala sa 5 različitih filtara pomoću konvolucije, izdvajanje odgovarajućih odmjeraka i njihovo moženje sa faktorom pojačanja za taj opseg, te akumulacija u izlazni signal.</w:t>
      </w:r>
    </w:p>
    <w:p w:rsidR="00844434" w:rsidRDefault="00844434" w:rsidP="00711619">
      <w:pPr>
        <w:jc w:val="both"/>
        <w:rPr>
          <w:lang w:val="sr-Latn-BA"/>
        </w:rPr>
      </w:pPr>
      <w:r>
        <w:rPr>
          <w:lang w:val="sr-Latn-BA"/>
        </w:rPr>
        <w:tab/>
      </w:r>
      <w:r>
        <w:rPr>
          <w:b/>
          <w:lang w:val="sr-Latn-BA"/>
        </w:rPr>
        <w:t>Wah-wah</w:t>
      </w:r>
      <w:r>
        <w:rPr>
          <w:lang w:val="sr-Latn-BA"/>
        </w:rPr>
        <w:t xml:space="preserve"> efekat spada u grupu efekata dobijenih vremenski promjenljivim filtrima. Ovaj efekat se postiže filtriranjem signala filtrom propusnikom opsega koji ima promjenljivu centralnu frekvenciju i uzak propusni opseg. Filtrirani signal se miksa sa originalnim čime se dobija izlazni signal. Blok šema koja opisuje ovaj proces data je na sledećoj slici.</w:t>
      </w:r>
    </w:p>
    <w:p w:rsidR="005A17BE" w:rsidRDefault="00844434" w:rsidP="00844434">
      <w:pPr>
        <w:jc w:val="center"/>
        <w:rPr>
          <w:lang w:val="sr-Latn-BA"/>
        </w:rPr>
      </w:pPr>
      <w:r>
        <w:rPr>
          <w:noProof/>
        </w:rPr>
        <w:drawing>
          <wp:inline distT="0" distB="0" distL="0" distR="0">
            <wp:extent cx="3143689" cy="1857634"/>
            <wp:effectExtent l="19050" t="0" r="0" b="0"/>
            <wp:docPr id="3" name="Picture 2" descr="vahv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hvah.png"/>
                    <pic:cNvPicPr/>
                  </pic:nvPicPr>
                  <pic:blipFill>
                    <a:blip r:embed="rId11"/>
                    <a:stretch>
                      <a:fillRect/>
                    </a:stretch>
                  </pic:blipFill>
                  <pic:spPr>
                    <a:xfrm>
                      <a:off x="0" y="0"/>
                      <a:ext cx="3143689" cy="1857634"/>
                    </a:xfrm>
                    <a:prstGeom prst="rect">
                      <a:avLst/>
                    </a:prstGeom>
                  </pic:spPr>
                </pic:pic>
              </a:graphicData>
            </a:graphic>
          </wp:inline>
        </w:drawing>
      </w:r>
    </w:p>
    <w:p w:rsidR="00844434" w:rsidRDefault="00844434" w:rsidP="00844434">
      <w:pPr>
        <w:jc w:val="center"/>
        <w:rPr>
          <w:lang w:val="sr-Latn-BA"/>
        </w:rPr>
      </w:pPr>
      <w:r>
        <w:rPr>
          <w:lang w:val="sr-Latn-BA"/>
        </w:rPr>
        <w:t xml:space="preserve">Slika 2.3 – </w:t>
      </w:r>
      <w:r>
        <w:rPr>
          <w:i/>
          <w:lang w:val="sr-Latn-BA"/>
        </w:rPr>
        <w:t>Blok dijagram sistema za realizaciju vah-vah efekta</w:t>
      </w:r>
    </w:p>
    <w:p w:rsidR="00844434" w:rsidRDefault="00844434" w:rsidP="00844434">
      <w:pPr>
        <w:jc w:val="both"/>
        <w:rPr>
          <w:lang w:val="sr-Latn-BA"/>
        </w:rPr>
      </w:pPr>
      <w:r>
        <w:rPr>
          <w:lang w:val="sr-Latn-BA"/>
        </w:rPr>
        <w:tab/>
        <w:t xml:space="preserve">Centralna frekvencija filtra se mora mijenjati tokom iteracija algoritma, što je postignuto pomoću trougaonog signala koji linearno povećava i spušta frekvencije od donje do gornje granice i nazad. Parametri ovog efekta su: vah frekvencija, donja granična frekvencij, gornja granična frekvencija i faktor prigušenja (NAPOMENA: Ove granične frekvencije nisu </w:t>
      </w:r>
      <w:r w:rsidR="008723AD">
        <w:rPr>
          <w:lang w:val="sr-Latn-BA"/>
        </w:rPr>
        <w:t xml:space="preserve">direktno </w:t>
      </w:r>
      <w:r>
        <w:rPr>
          <w:lang w:val="sr-Latn-BA"/>
        </w:rPr>
        <w:t xml:space="preserve">vezane za </w:t>
      </w:r>
      <w:r w:rsidR="008723AD">
        <w:rPr>
          <w:lang w:val="sr-Latn-BA"/>
        </w:rPr>
        <w:t>granične frekvencije filtra, nego z</w:t>
      </w:r>
      <w:r>
        <w:rPr>
          <w:lang w:val="sr-Latn-BA"/>
        </w:rPr>
        <w:t>a opseg frekvencija kroz koji će centralna frekvencija „šetati“ tokom izvršavanja algoritma).</w:t>
      </w:r>
      <w:r w:rsidR="00065A73">
        <w:rPr>
          <w:lang w:val="sr-Latn-BA"/>
        </w:rPr>
        <w:t xml:space="preserve"> Jednačine koje implementiraju algoritam date su u nastavku:</w:t>
      </w:r>
    </w:p>
    <w:p w:rsidR="00065A73" w:rsidRPr="00F548F4" w:rsidRDefault="00065A73" w:rsidP="00844434">
      <w:pPr>
        <w:jc w:val="both"/>
        <w:rPr>
          <w:lang w:val="sr-Latn-BA"/>
        </w:rPr>
      </w:pPr>
      <w:r>
        <w:rPr>
          <w:lang w:val="sr-Latn-BA"/>
        </w:rPr>
        <w:lastRenderedPageBreak/>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039"/>
        <w:gridCol w:w="1257"/>
      </w:tblGrid>
      <w:tr w:rsidR="00065A73" w:rsidTr="008723AD">
        <w:tc>
          <w:tcPr>
            <w:tcW w:w="9039" w:type="dxa"/>
            <w:vAlign w:val="center"/>
          </w:tcPr>
          <w:p w:rsidR="00065A73" w:rsidRPr="00065A73" w:rsidRDefault="00285DEB" w:rsidP="007B3318">
            <w:pPr>
              <w:jc w:val="center"/>
              <w:rPr>
                <w:lang w:val="sr-Latn-BA"/>
              </w:rPr>
            </w:pPr>
            <m:oMath>
              <m:sSub>
                <m:sSubPr>
                  <m:ctrlPr>
                    <w:rPr>
                      <w:rFonts w:ascii="Cambria Math" w:hAnsi="Cambria Math"/>
                      <w:i/>
                      <w:lang w:val="sr-Latn-BA"/>
                    </w:rPr>
                  </m:ctrlPr>
                </m:sSubPr>
                <m:e>
                  <m:r>
                    <w:rPr>
                      <w:rFonts w:ascii="Cambria Math" w:hAnsi="Cambria Math"/>
                      <w:lang w:val="sr-Latn-BA"/>
                    </w:rPr>
                    <m:t>y</m:t>
                  </m:r>
                </m:e>
                <m:sub>
                  <m:r>
                    <w:rPr>
                      <w:rFonts w:ascii="Cambria Math" w:hAnsi="Cambria Math"/>
                      <w:lang w:val="sr-Latn-BA"/>
                    </w:rPr>
                    <m:t>l</m:t>
                  </m:r>
                </m:sub>
              </m:sSub>
              <m:d>
                <m:dPr>
                  <m:ctrlPr>
                    <w:rPr>
                      <w:rFonts w:ascii="Cambria Math" w:hAnsi="Cambria Math"/>
                      <w:i/>
                      <w:lang w:val="sr-Latn-BA"/>
                    </w:rPr>
                  </m:ctrlPr>
                </m:dPr>
                <m:e>
                  <m:r>
                    <w:rPr>
                      <w:rFonts w:ascii="Cambria Math" w:hAnsi="Cambria Math"/>
                      <w:lang w:val="sr-Latn-BA"/>
                    </w:rPr>
                    <m:t>n</m:t>
                  </m:r>
                </m:e>
              </m:d>
              <m:r>
                <w:rPr>
                  <w:rFonts w:ascii="Cambria Math" w:hAnsi="Cambria Math"/>
                  <w:lang w:val="sr-Latn-BA"/>
                </w:rPr>
                <m:t>= F1</m:t>
              </m:r>
              <m:sSub>
                <m:sSubPr>
                  <m:ctrlPr>
                    <w:rPr>
                      <w:rFonts w:ascii="Cambria Math" w:hAnsi="Cambria Math"/>
                      <w:i/>
                      <w:lang w:val="sr-Latn-BA"/>
                    </w:rPr>
                  </m:ctrlPr>
                </m:sSubPr>
                <m:e>
                  <m:r>
                    <w:rPr>
                      <w:rFonts w:ascii="Cambria Math" w:hAnsi="Cambria Math"/>
                      <w:lang w:val="sr-Latn-BA"/>
                    </w:rPr>
                    <m:t>y</m:t>
                  </m:r>
                </m:e>
                <m:sub>
                  <m:r>
                    <w:rPr>
                      <w:rFonts w:ascii="Cambria Math" w:hAnsi="Cambria Math"/>
                      <w:lang w:val="sr-Latn-BA"/>
                    </w:rPr>
                    <m:t>b</m:t>
                  </m:r>
                </m:sub>
              </m:sSub>
              <m:d>
                <m:dPr>
                  <m:ctrlPr>
                    <w:rPr>
                      <w:rFonts w:ascii="Cambria Math" w:hAnsi="Cambria Math"/>
                      <w:i/>
                      <w:lang w:val="sr-Latn-BA"/>
                    </w:rPr>
                  </m:ctrlPr>
                </m:dPr>
                <m:e>
                  <m:r>
                    <w:rPr>
                      <w:rFonts w:ascii="Cambria Math" w:hAnsi="Cambria Math"/>
                      <w:lang w:val="sr-Latn-BA"/>
                    </w:rPr>
                    <m:t>n</m:t>
                  </m:r>
                </m:e>
              </m:d>
              <m:r>
                <w:rPr>
                  <w:rFonts w:ascii="Cambria Math" w:hAnsi="Cambria Math"/>
                  <w:lang w:val="sr-Latn-BA"/>
                </w:rPr>
                <m:t>+</m:t>
              </m:r>
              <m:sSub>
                <m:sSubPr>
                  <m:ctrlPr>
                    <w:rPr>
                      <w:rFonts w:ascii="Cambria Math" w:hAnsi="Cambria Math"/>
                      <w:i/>
                      <w:lang w:val="sr-Latn-BA"/>
                    </w:rPr>
                  </m:ctrlPr>
                </m:sSubPr>
                <m:e>
                  <m:r>
                    <w:rPr>
                      <w:rFonts w:ascii="Cambria Math" w:hAnsi="Cambria Math"/>
                      <w:lang w:val="sr-Latn-BA"/>
                    </w:rPr>
                    <m:t>y</m:t>
                  </m:r>
                </m:e>
                <m:sub>
                  <m:r>
                    <w:rPr>
                      <w:rFonts w:ascii="Cambria Math" w:hAnsi="Cambria Math"/>
                      <w:lang w:val="sr-Latn-BA"/>
                    </w:rPr>
                    <m:t>l</m:t>
                  </m:r>
                </m:sub>
              </m:sSub>
              <m:d>
                <m:dPr>
                  <m:ctrlPr>
                    <w:rPr>
                      <w:rFonts w:ascii="Cambria Math" w:hAnsi="Cambria Math"/>
                      <w:i/>
                      <w:lang w:val="sr-Latn-BA"/>
                    </w:rPr>
                  </m:ctrlPr>
                </m:dPr>
                <m:e>
                  <m:r>
                    <w:rPr>
                      <w:rFonts w:ascii="Cambria Math" w:hAnsi="Cambria Math"/>
                      <w:lang w:val="sr-Latn-BA"/>
                    </w:rPr>
                    <m:t>n-1</m:t>
                  </m:r>
                </m:e>
              </m:d>
            </m:oMath>
            <w:r w:rsidR="00065A73">
              <w:rPr>
                <w:lang w:val="sr-Latn-BA"/>
              </w:rPr>
              <w:t>,</w:t>
            </w:r>
          </w:p>
          <w:p w:rsidR="00065A73" w:rsidRDefault="00285DEB" w:rsidP="008723AD">
            <w:pPr>
              <w:jc w:val="center"/>
              <w:rPr>
                <w:lang w:val="sr-Latn-BA"/>
              </w:rPr>
            </w:pPr>
            <m:oMath>
              <m:sSub>
                <m:sSubPr>
                  <m:ctrlPr>
                    <w:rPr>
                      <w:rFonts w:ascii="Cambria Math" w:hAnsi="Cambria Math"/>
                      <w:i/>
                      <w:lang w:val="sr-Latn-BA"/>
                    </w:rPr>
                  </m:ctrlPr>
                </m:sSubPr>
                <m:e>
                  <m:r>
                    <w:rPr>
                      <w:rFonts w:ascii="Cambria Math" w:hAnsi="Cambria Math"/>
                      <w:lang w:val="sr-Latn-BA"/>
                    </w:rPr>
                    <m:t>y</m:t>
                  </m:r>
                </m:e>
                <m:sub>
                  <m:r>
                    <w:rPr>
                      <w:rFonts w:ascii="Cambria Math" w:hAnsi="Cambria Math"/>
                      <w:lang w:val="sr-Latn-BA"/>
                    </w:rPr>
                    <m:t>b</m:t>
                  </m:r>
                </m:sub>
              </m:sSub>
              <m:r>
                <w:rPr>
                  <w:rFonts w:ascii="Cambria Math" w:hAnsi="Cambria Math"/>
                  <w:lang w:val="sr-Latn-BA"/>
                </w:rPr>
                <m:t>(n) = F1</m:t>
              </m:r>
              <m:sSub>
                <m:sSubPr>
                  <m:ctrlPr>
                    <w:rPr>
                      <w:rFonts w:ascii="Cambria Math" w:hAnsi="Cambria Math"/>
                      <w:i/>
                      <w:lang w:val="sr-Latn-BA"/>
                    </w:rPr>
                  </m:ctrlPr>
                </m:sSubPr>
                <m:e>
                  <m:r>
                    <w:rPr>
                      <w:rFonts w:ascii="Cambria Math" w:hAnsi="Cambria Math"/>
                      <w:lang w:val="sr-Latn-BA"/>
                    </w:rPr>
                    <m:t>y</m:t>
                  </m:r>
                </m:e>
                <m:sub>
                  <m:r>
                    <w:rPr>
                      <w:rFonts w:ascii="Cambria Math" w:hAnsi="Cambria Math"/>
                      <w:lang w:val="sr-Latn-BA"/>
                    </w:rPr>
                    <m:t>h</m:t>
                  </m:r>
                </m:sub>
              </m:sSub>
              <m:r>
                <w:rPr>
                  <w:rFonts w:ascii="Cambria Math" w:hAnsi="Cambria Math"/>
                  <w:lang w:val="sr-Latn-BA"/>
                </w:rPr>
                <m:t xml:space="preserve">(n) + </m:t>
              </m:r>
              <m:sSub>
                <m:sSubPr>
                  <m:ctrlPr>
                    <w:rPr>
                      <w:rFonts w:ascii="Cambria Math" w:hAnsi="Cambria Math"/>
                      <w:i/>
                      <w:lang w:val="sr-Latn-BA"/>
                    </w:rPr>
                  </m:ctrlPr>
                </m:sSubPr>
                <m:e>
                  <m:r>
                    <w:rPr>
                      <w:rFonts w:ascii="Cambria Math" w:hAnsi="Cambria Math"/>
                      <w:lang w:val="sr-Latn-BA"/>
                    </w:rPr>
                    <m:t>y</m:t>
                  </m:r>
                </m:e>
                <m:sub>
                  <m:r>
                    <w:rPr>
                      <w:rFonts w:ascii="Cambria Math" w:hAnsi="Cambria Math"/>
                      <w:lang w:val="sr-Latn-BA"/>
                    </w:rPr>
                    <m:t>b</m:t>
                  </m:r>
                </m:sub>
              </m:sSub>
              <m:r>
                <w:rPr>
                  <w:rFonts w:ascii="Cambria Math" w:hAnsi="Cambria Math"/>
                  <w:lang w:val="sr-Latn-BA"/>
                </w:rPr>
                <m:t xml:space="preserve">(n - 1) </m:t>
              </m:r>
            </m:oMath>
            <w:r w:rsidR="00065A73">
              <w:rPr>
                <w:lang w:val="sr-Latn-BA"/>
              </w:rPr>
              <w:t>,</w:t>
            </w:r>
          </w:p>
          <w:p w:rsidR="00065A73" w:rsidRPr="00065A73" w:rsidRDefault="00285DEB" w:rsidP="008723AD">
            <w:pPr>
              <w:jc w:val="center"/>
              <w:rPr>
                <w:lang w:val="sr-Latn-BA"/>
              </w:rPr>
            </w:pPr>
            <m:oMath>
              <m:sSub>
                <m:sSubPr>
                  <m:ctrlPr>
                    <w:rPr>
                      <w:rFonts w:ascii="Cambria Math" w:hAnsi="Cambria Math"/>
                      <w:i/>
                      <w:lang w:val="sr-Latn-BA"/>
                    </w:rPr>
                  </m:ctrlPr>
                </m:sSubPr>
                <m:e>
                  <m:r>
                    <w:rPr>
                      <w:rFonts w:ascii="Cambria Math" w:hAnsi="Cambria Math"/>
                      <w:lang w:val="sr-Latn-BA"/>
                    </w:rPr>
                    <m:t>y</m:t>
                  </m:r>
                </m:e>
                <m:sub>
                  <m:r>
                    <w:rPr>
                      <w:rFonts w:ascii="Cambria Math" w:hAnsi="Cambria Math"/>
                      <w:lang w:val="sr-Latn-BA"/>
                    </w:rPr>
                    <m:t>h</m:t>
                  </m:r>
                </m:sub>
              </m:sSub>
              <m:d>
                <m:dPr>
                  <m:ctrlPr>
                    <w:rPr>
                      <w:rFonts w:ascii="Cambria Math" w:hAnsi="Cambria Math"/>
                      <w:i/>
                      <w:lang w:val="sr-Latn-BA"/>
                    </w:rPr>
                  </m:ctrlPr>
                </m:dPr>
                <m:e>
                  <m:r>
                    <w:rPr>
                      <w:rFonts w:ascii="Cambria Math" w:hAnsi="Cambria Math"/>
                      <w:lang w:val="sr-Latn-BA"/>
                    </w:rPr>
                    <m:t>n</m:t>
                  </m:r>
                </m:e>
              </m:d>
              <m:r>
                <w:rPr>
                  <w:rFonts w:ascii="Cambria Math" w:hAnsi="Cambria Math"/>
                  <w:lang w:val="sr-Latn-BA"/>
                </w:rPr>
                <m:t>= x</m:t>
              </m:r>
              <m:d>
                <m:dPr>
                  <m:ctrlPr>
                    <w:rPr>
                      <w:rFonts w:ascii="Cambria Math" w:hAnsi="Cambria Math"/>
                      <w:i/>
                      <w:lang w:val="sr-Latn-BA"/>
                    </w:rPr>
                  </m:ctrlPr>
                </m:dPr>
                <m:e>
                  <m:r>
                    <w:rPr>
                      <w:rFonts w:ascii="Cambria Math" w:hAnsi="Cambria Math"/>
                      <w:lang w:val="sr-Latn-BA"/>
                    </w:rPr>
                    <m:t>n</m:t>
                  </m:r>
                </m:e>
              </m:d>
              <m:r>
                <w:rPr>
                  <w:rFonts w:ascii="Cambria Math" w:hAnsi="Cambria Math"/>
                  <w:lang w:val="sr-Latn-BA"/>
                </w:rPr>
                <m:t>-</m:t>
              </m:r>
              <m:sSub>
                <m:sSubPr>
                  <m:ctrlPr>
                    <w:rPr>
                      <w:rFonts w:ascii="Cambria Math" w:hAnsi="Cambria Math"/>
                      <w:i/>
                      <w:lang w:val="sr-Latn-BA"/>
                    </w:rPr>
                  </m:ctrlPr>
                </m:sSubPr>
                <m:e>
                  <m:r>
                    <w:rPr>
                      <w:rFonts w:ascii="Cambria Math" w:hAnsi="Cambria Math"/>
                      <w:lang w:val="sr-Latn-BA"/>
                    </w:rPr>
                    <m:t>y</m:t>
                  </m:r>
                </m:e>
                <m:sub>
                  <m:r>
                    <w:rPr>
                      <w:rFonts w:ascii="Cambria Math" w:hAnsi="Cambria Math"/>
                      <w:lang w:val="sr-Latn-BA"/>
                    </w:rPr>
                    <m:t>l</m:t>
                  </m:r>
                </m:sub>
              </m:sSub>
              <m:d>
                <m:dPr>
                  <m:ctrlPr>
                    <w:rPr>
                      <w:rFonts w:ascii="Cambria Math" w:hAnsi="Cambria Math"/>
                      <w:i/>
                      <w:lang w:val="sr-Latn-BA"/>
                    </w:rPr>
                  </m:ctrlPr>
                </m:dPr>
                <m:e>
                  <m:r>
                    <w:rPr>
                      <w:rFonts w:ascii="Cambria Math" w:hAnsi="Cambria Math"/>
                      <w:lang w:val="sr-Latn-BA"/>
                    </w:rPr>
                    <m:t>n-1</m:t>
                  </m:r>
                </m:e>
              </m:d>
              <m:r>
                <w:rPr>
                  <w:rFonts w:ascii="Cambria Math" w:hAnsi="Cambria Math"/>
                  <w:lang w:val="sr-Latn-BA"/>
                </w:rPr>
                <m:t>-Q1</m:t>
              </m:r>
              <m:sSub>
                <m:sSubPr>
                  <m:ctrlPr>
                    <w:rPr>
                      <w:rFonts w:ascii="Cambria Math" w:hAnsi="Cambria Math"/>
                      <w:i/>
                      <w:lang w:val="sr-Latn-BA"/>
                    </w:rPr>
                  </m:ctrlPr>
                </m:sSubPr>
                <m:e>
                  <m:r>
                    <w:rPr>
                      <w:rFonts w:ascii="Cambria Math" w:hAnsi="Cambria Math"/>
                      <w:lang w:val="sr-Latn-BA"/>
                    </w:rPr>
                    <m:t>y</m:t>
                  </m:r>
                </m:e>
                <m:sub>
                  <m:r>
                    <w:rPr>
                      <w:rFonts w:ascii="Cambria Math" w:hAnsi="Cambria Math"/>
                      <w:lang w:val="sr-Latn-BA"/>
                    </w:rPr>
                    <m:t>b</m:t>
                  </m:r>
                </m:sub>
              </m:sSub>
              <m:r>
                <w:rPr>
                  <w:rFonts w:ascii="Cambria Math" w:hAnsi="Cambria Math"/>
                  <w:lang w:val="sr-Latn-BA"/>
                </w:rPr>
                <m:t>(n-1)</m:t>
              </m:r>
            </m:oMath>
            <w:r w:rsidR="008723AD">
              <w:rPr>
                <w:lang w:val="sr-Latn-BA"/>
              </w:rPr>
              <w:t>.</w:t>
            </w:r>
          </w:p>
        </w:tc>
        <w:tc>
          <w:tcPr>
            <w:tcW w:w="1257" w:type="dxa"/>
            <w:vAlign w:val="center"/>
          </w:tcPr>
          <w:p w:rsidR="00065A73" w:rsidRDefault="008723AD" w:rsidP="008723AD">
            <w:pPr>
              <w:jc w:val="right"/>
              <w:rPr>
                <w:lang w:val="sr-Latn-BA"/>
              </w:rPr>
            </w:pPr>
            <w:r>
              <w:rPr>
                <w:lang w:val="sr-Latn-BA"/>
              </w:rPr>
              <w:t>(2.2)</w:t>
            </w:r>
          </w:p>
        </w:tc>
      </w:tr>
    </w:tbl>
    <w:p w:rsidR="00065A73" w:rsidRDefault="008723AD" w:rsidP="00844434">
      <w:pPr>
        <w:jc w:val="both"/>
        <w:rPr>
          <w:lang w:val="sr-Latn-BA"/>
        </w:rPr>
      </w:pPr>
      <w:r>
        <w:rPr>
          <w:lang w:val="sr-Latn-BA"/>
        </w:rPr>
        <w:tab/>
        <w:t>Gdje se Q1 i F1 računaju u zavisnosti od parametra faktora prigušenja i centralne frekvencije PO filtra respektivno, prema formulama:</w:t>
      </w:r>
    </w:p>
    <w:p w:rsidR="008723AD" w:rsidRPr="00F548F4" w:rsidRDefault="008723AD" w:rsidP="00844434">
      <w:pPr>
        <w:jc w:val="both"/>
        <w:rPr>
          <w:lang w:val="sr-Latn-BA"/>
        </w:rPr>
      </w:pPr>
      <w:r>
        <w:rPr>
          <w:lang w:val="sr-Latn-BA"/>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148"/>
        <w:gridCol w:w="5148"/>
      </w:tblGrid>
      <w:tr w:rsidR="008723AD" w:rsidTr="008723AD">
        <w:tc>
          <w:tcPr>
            <w:tcW w:w="5148" w:type="dxa"/>
            <w:vAlign w:val="center"/>
          </w:tcPr>
          <w:p w:rsidR="008723AD" w:rsidRDefault="008723AD" w:rsidP="007B3318">
            <w:pPr>
              <w:jc w:val="center"/>
              <w:rPr>
                <w:lang w:val="sr-Latn-BA"/>
              </w:rPr>
            </w:pPr>
            <m:oMath>
              <m:r>
                <w:rPr>
                  <w:rFonts w:ascii="Cambria Math" w:hAnsi="Cambria Math"/>
                  <w:lang w:val="sr-Latn-BA"/>
                </w:rPr>
                <m:t>Q1=2d</m:t>
              </m:r>
            </m:oMath>
            <w:r>
              <w:rPr>
                <w:lang w:val="sr-Latn-BA"/>
              </w:rPr>
              <w:t>,</w:t>
            </w:r>
          </w:p>
          <w:p w:rsidR="008723AD" w:rsidRDefault="008723AD" w:rsidP="007B3318">
            <w:pPr>
              <w:jc w:val="center"/>
              <w:rPr>
                <w:lang w:val="sr-Latn-BA"/>
              </w:rPr>
            </w:pPr>
            <m:oMath>
              <m:r>
                <w:rPr>
                  <w:rFonts w:ascii="Cambria Math" w:hAnsi="Cambria Math"/>
                  <w:lang w:val="sr-Latn-BA"/>
                </w:rPr>
                <m:t>F1=2</m:t>
              </m:r>
              <m:func>
                <m:funcPr>
                  <m:ctrlPr>
                    <w:rPr>
                      <w:rFonts w:ascii="Cambria Math" w:hAnsi="Cambria Math"/>
                      <w:i/>
                      <w:lang w:val="sr-Latn-BA"/>
                    </w:rPr>
                  </m:ctrlPr>
                </m:funcPr>
                <m:fName>
                  <m:r>
                    <m:rPr>
                      <m:sty m:val="p"/>
                    </m:rPr>
                    <w:rPr>
                      <w:rFonts w:ascii="Cambria Math" w:hAnsi="Cambria Math"/>
                      <w:lang w:val="sr-Latn-BA"/>
                    </w:rPr>
                    <m:t>sin</m:t>
                  </m:r>
                </m:fName>
                <m:e>
                  <m:f>
                    <m:fPr>
                      <m:ctrlPr>
                        <w:rPr>
                          <w:rFonts w:ascii="Cambria Math" w:hAnsi="Cambria Math"/>
                          <w:i/>
                          <w:lang w:val="sr-Latn-BA"/>
                        </w:rPr>
                      </m:ctrlPr>
                    </m:fPr>
                    <m:num>
                      <m:r>
                        <w:rPr>
                          <w:rFonts w:ascii="Cambria Math" w:hAnsi="Cambria Math"/>
                          <w:lang w:val="sr-Latn-BA"/>
                        </w:rPr>
                        <m:t>π</m:t>
                      </m:r>
                      <m:sSub>
                        <m:sSubPr>
                          <m:ctrlPr>
                            <w:rPr>
                              <w:rFonts w:ascii="Cambria Math" w:hAnsi="Cambria Math"/>
                              <w:i/>
                              <w:lang w:val="sr-Latn-BA"/>
                            </w:rPr>
                          </m:ctrlPr>
                        </m:sSubPr>
                        <m:e>
                          <m:r>
                            <w:rPr>
                              <w:rFonts w:ascii="Cambria Math" w:hAnsi="Cambria Math"/>
                              <w:lang w:val="sr-Latn-BA"/>
                            </w:rPr>
                            <m:t>F</m:t>
                          </m:r>
                        </m:e>
                        <m:sub>
                          <m:r>
                            <w:rPr>
                              <w:rFonts w:ascii="Cambria Math" w:hAnsi="Cambria Math"/>
                              <w:lang w:val="sr-Latn-BA"/>
                            </w:rPr>
                            <m:t>c</m:t>
                          </m:r>
                        </m:sub>
                      </m:sSub>
                    </m:num>
                    <m:den>
                      <m:sSub>
                        <m:sSubPr>
                          <m:ctrlPr>
                            <w:rPr>
                              <w:rFonts w:ascii="Cambria Math" w:hAnsi="Cambria Math"/>
                              <w:i/>
                              <w:lang w:val="sr-Latn-BA"/>
                            </w:rPr>
                          </m:ctrlPr>
                        </m:sSubPr>
                        <m:e>
                          <m:r>
                            <w:rPr>
                              <w:rFonts w:ascii="Cambria Math" w:hAnsi="Cambria Math"/>
                              <w:lang w:val="sr-Latn-BA"/>
                            </w:rPr>
                            <m:t>F</m:t>
                          </m:r>
                        </m:e>
                        <m:sub>
                          <m:r>
                            <w:rPr>
                              <w:rFonts w:ascii="Cambria Math" w:hAnsi="Cambria Math"/>
                              <w:lang w:val="sr-Latn-BA"/>
                            </w:rPr>
                            <m:t>s</m:t>
                          </m:r>
                        </m:sub>
                      </m:sSub>
                    </m:den>
                  </m:f>
                </m:e>
              </m:func>
            </m:oMath>
            <w:r>
              <w:rPr>
                <w:lang w:val="sr-Latn-BA"/>
              </w:rPr>
              <w:t>.</w:t>
            </w:r>
          </w:p>
        </w:tc>
        <w:tc>
          <w:tcPr>
            <w:tcW w:w="5148" w:type="dxa"/>
            <w:vAlign w:val="center"/>
          </w:tcPr>
          <w:p w:rsidR="008723AD" w:rsidRDefault="008723AD" w:rsidP="008723AD">
            <w:pPr>
              <w:jc w:val="right"/>
              <w:rPr>
                <w:lang w:val="sr-Latn-BA"/>
              </w:rPr>
            </w:pPr>
            <w:r>
              <w:rPr>
                <w:lang w:val="sr-Latn-BA"/>
              </w:rPr>
              <w:t>(2.3)</w:t>
            </w:r>
          </w:p>
        </w:tc>
      </w:tr>
    </w:tbl>
    <w:p w:rsidR="008723AD" w:rsidRDefault="008723AD" w:rsidP="00844434">
      <w:pPr>
        <w:jc w:val="both"/>
        <w:rPr>
          <w:lang w:val="sr-Latn-BA"/>
        </w:rPr>
      </w:pPr>
      <w:r>
        <w:rPr>
          <w:lang w:val="sr-Latn-BA"/>
        </w:rPr>
        <w:tab/>
      </w:r>
      <w:r w:rsidR="007B3318">
        <w:rPr>
          <w:lang w:val="sr-Latn-BA"/>
        </w:rPr>
        <w:t>U formulama</w:t>
      </w:r>
      <w:r>
        <w:rPr>
          <w:lang w:val="sr-Latn-BA"/>
        </w:rPr>
        <w:t xml:space="preserve"> d je parametar prigušenja, Fs je frekvencija odmjeravanja i Fc je centralna frekvencija filtra.</w:t>
      </w:r>
      <w:r w:rsidR="007B3318">
        <w:rPr>
          <w:lang w:val="sr-Latn-BA"/>
        </w:rPr>
        <w:t xml:space="preserve"> Izlazni signal na koji je primjenjen wah-wah efekat je signal y</w:t>
      </w:r>
      <w:r w:rsidR="007B3318">
        <w:rPr>
          <w:vertAlign w:val="subscript"/>
          <w:lang w:val="sr-Latn-BA"/>
        </w:rPr>
        <w:t>b</w:t>
      </w:r>
      <w:r w:rsidR="007B3318">
        <w:rPr>
          <w:lang w:val="sr-Latn-BA"/>
        </w:rPr>
        <w:t xml:space="preserve"> iz jednačina (2.2).</w:t>
      </w:r>
    </w:p>
    <w:p w:rsidR="00626857" w:rsidRDefault="007B3318" w:rsidP="00844434">
      <w:pPr>
        <w:jc w:val="both"/>
        <w:rPr>
          <w:lang w:val="sr-Latn-BA"/>
        </w:rPr>
      </w:pPr>
      <w:r>
        <w:rPr>
          <w:lang w:val="sr-Latn-BA"/>
        </w:rPr>
        <w:tab/>
        <w:t>U nastavku su dati blokovi C koda</w:t>
      </w:r>
      <w:r w:rsidR="00626857">
        <w:rPr>
          <w:lang w:val="sr-Latn-BA"/>
        </w:rPr>
        <w:t xml:space="preserve"> koji implementiraju efekat. Prvo je prikazan način generisanja trougaonog signala koji mijenja centralne frekvencije, a nakon toga i implementacija samog algoritma (koji nije ništa drugo nego implementacija jednačina (2.2)).</w:t>
      </w:r>
    </w:p>
    <w:p w:rsidR="00626857" w:rsidRDefault="00626857" w:rsidP="00626857">
      <w:pPr>
        <w:jc w:val="center"/>
        <w:rPr>
          <w:lang w:val="sr-Latn-BA"/>
        </w:rPr>
      </w:pPr>
      <w:r>
        <w:rPr>
          <w:noProof/>
        </w:rPr>
        <w:drawing>
          <wp:inline distT="0" distB="0" distL="0" distR="0">
            <wp:extent cx="3048426" cy="2562583"/>
            <wp:effectExtent l="19050" t="0" r="0" b="0"/>
            <wp:docPr id="4" name="Picture 3" descr="kato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tof.png"/>
                    <pic:cNvPicPr/>
                  </pic:nvPicPr>
                  <pic:blipFill>
                    <a:blip r:embed="rId12"/>
                    <a:stretch>
                      <a:fillRect/>
                    </a:stretch>
                  </pic:blipFill>
                  <pic:spPr>
                    <a:xfrm>
                      <a:off x="0" y="0"/>
                      <a:ext cx="3048426" cy="2562583"/>
                    </a:xfrm>
                    <a:prstGeom prst="rect">
                      <a:avLst/>
                    </a:prstGeom>
                  </pic:spPr>
                </pic:pic>
              </a:graphicData>
            </a:graphic>
          </wp:inline>
        </w:drawing>
      </w:r>
    </w:p>
    <w:p w:rsidR="00626857" w:rsidRDefault="00626857" w:rsidP="00626857">
      <w:pPr>
        <w:jc w:val="center"/>
        <w:rPr>
          <w:lang w:val="sr-Latn-BA"/>
        </w:rPr>
      </w:pPr>
      <w:r>
        <w:rPr>
          <w:lang w:val="sr-Latn-BA"/>
        </w:rPr>
        <w:t xml:space="preserve">Slika 2.4 – </w:t>
      </w:r>
      <w:r w:rsidRPr="00626857">
        <w:rPr>
          <w:i/>
          <w:lang w:val="sr-Latn-BA"/>
        </w:rPr>
        <w:t>Generator trougaonog signala</w:t>
      </w:r>
    </w:p>
    <w:p w:rsidR="00626857" w:rsidRPr="00626857" w:rsidRDefault="00626857" w:rsidP="00626857">
      <w:pPr>
        <w:jc w:val="center"/>
        <w:rPr>
          <w:lang w:val="sr-Latn-BA"/>
        </w:rPr>
      </w:pPr>
      <w:r>
        <w:rPr>
          <w:noProof/>
        </w:rPr>
        <w:lastRenderedPageBreak/>
        <w:drawing>
          <wp:inline distT="0" distB="0" distL="0" distR="0">
            <wp:extent cx="6001588" cy="2038635"/>
            <wp:effectExtent l="19050" t="0" r="0" b="0"/>
            <wp:docPr id="5" name="Picture 4" descr="wahw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hwah.png"/>
                    <pic:cNvPicPr/>
                  </pic:nvPicPr>
                  <pic:blipFill>
                    <a:blip r:embed="rId13"/>
                    <a:stretch>
                      <a:fillRect/>
                    </a:stretch>
                  </pic:blipFill>
                  <pic:spPr>
                    <a:xfrm>
                      <a:off x="0" y="0"/>
                      <a:ext cx="6001588" cy="2038635"/>
                    </a:xfrm>
                    <a:prstGeom prst="rect">
                      <a:avLst/>
                    </a:prstGeom>
                  </pic:spPr>
                </pic:pic>
              </a:graphicData>
            </a:graphic>
          </wp:inline>
        </w:drawing>
      </w:r>
    </w:p>
    <w:p w:rsidR="00626857" w:rsidRDefault="00626857" w:rsidP="00626857">
      <w:pPr>
        <w:jc w:val="center"/>
        <w:rPr>
          <w:lang w:val="sr-Latn-BA"/>
        </w:rPr>
      </w:pPr>
      <w:r>
        <w:rPr>
          <w:lang w:val="sr-Latn-BA"/>
        </w:rPr>
        <w:t xml:space="preserve">Slika 2.5 – </w:t>
      </w:r>
      <w:r>
        <w:rPr>
          <w:i/>
          <w:lang w:val="sr-Latn-BA"/>
        </w:rPr>
        <w:t>Implementacija wah-wah algoritma</w:t>
      </w:r>
    </w:p>
    <w:p w:rsidR="00626857" w:rsidRDefault="00626857" w:rsidP="00626857">
      <w:pPr>
        <w:jc w:val="both"/>
        <w:rPr>
          <w:lang w:val="sr-Latn-BA"/>
        </w:rPr>
      </w:pPr>
      <w:r>
        <w:rPr>
          <w:lang w:val="sr-Latn-BA"/>
        </w:rPr>
        <w:tab/>
        <w:t xml:space="preserve">Sa slike 2.4 vidimo da se niz koji sadrži centralne frekvencije popunjava linearno trougaonim zakonom u granicama od donje granične frekvencije (f_low) do gornje (f_high) i nazad sa korakom koji je definisan varijablom </w:t>
      </w:r>
      <w:r>
        <w:rPr>
          <w:i/>
          <w:lang w:val="sr-Latn-BA"/>
        </w:rPr>
        <w:t>inc</w:t>
      </w:r>
      <w:r>
        <w:rPr>
          <w:lang w:val="sr-Latn-BA"/>
        </w:rPr>
        <w:t>. Ova varijabla se računa u odnosu na wah frekvenciju</w:t>
      </w:r>
      <w:r w:rsidR="00DB0776">
        <w:rPr>
          <w:lang w:val="sr-Latn-BA"/>
        </w:rPr>
        <w:t xml:space="preserve"> kao količnik</w:t>
      </w:r>
      <w:r>
        <w:rPr>
          <w:lang w:val="sr-Latn-BA"/>
        </w:rPr>
        <w:t xml:space="preserve"> te frekvencije i frekvencije odmjeravanja.</w:t>
      </w:r>
      <w:r w:rsidR="00DB0776">
        <w:rPr>
          <w:lang w:val="sr-Latn-BA"/>
        </w:rPr>
        <w:t xml:space="preserve"> Nakon generisanja trougaonog signala prelazimo na implementaciju algoritma. Prvu iteraciju zbog nultih početnih uslova izvršavamo van petlje kao što vidimo sa slike 2.5, nakon čega se izvršava petlja prema jedinačinama  (2.2) i (2.3). Radi čuvanja memorije nismo kreirali nove nizove yl, yb i yh kao u jedinačini </w:t>
      </w:r>
      <w:r w:rsidR="003946BE">
        <w:rPr>
          <w:lang w:val="sr-Latn-BA"/>
        </w:rPr>
        <w:t>(</w:t>
      </w:r>
      <w:r w:rsidR="00DB0776">
        <w:rPr>
          <w:lang w:val="sr-Latn-BA"/>
        </w:rPr>
        <w:t>2.2</w:t>
      </w:r>
      <w:r w:rsidR="003946BE">
        <w:rPr>
          <w:lang w:val="sr-Latn-BA"/>
        </w:rPr>
        <w:t>)</w:t>
      </w:r>
      <w:r w:rsidR="00DB0776">
        <w:rPr>
          <w:lang w:val="sr-Latn-BA"/>
        </w:rPr>
        <w:t xml:space="preserve"> već smo koristili samo po jednu varijablu (jer nam trebaju odmjerci sa jediničnim kašnjenjem kroz iteracije), a odmjerke yb smo stavljali direktno </w:t>
      </w:r>
      <w:r w:rsidR="00C05F12">
        <w:rPr>
          <w:lang w:val="sr-Latn-BA"/>
        </w:rPr>
        <w:t>u</w:t>
      </w:r>
      <w:r w:rsidR="00DB0776">
        <w:rPr>
          <w:lang w:val="sr-Latn-BA"/>
        </w:rPr>
        <w:t xml:space="preserve"> izlaz</w:t>
      </w:r>
      <w:r w:rsidR="00C05F12">
        <w:rPr>
          <w:lang w:val="sr-Latn-BA"/>
        </w:rPr>
        <w:t>ni niz</w:t>
      </w:r>
      <w:r w:rsidR="00DB0776">
        <w:rPr>
          <w:lang w:val="sr-Latn-BA"/>
        </w:rPr>
        <w:t>.</w:t>
      </w:r>
    </w:p>
    <w:p w:rsidR="00FA4F52" w:rsidRPr="00C76885" w:rsidRDefault="00C76885" w:rsidP="00626857">
      <w:pPr>
        <w:jc w:val="both"/>
        <w:rPr>
          <w:lang w:val="sr-Latn-BA"/>
        </w:rPr>
      </w:pPr>
      <w:r>
        <w:rPr>
          <w:lang w:val="sr-Latn-BA"/>
        </w:rPr>
        <w:tab/>
      </w:r>
      <w:r>
        <w:rPr>
          <w:b/>
          <w:lang w:val="sr-Latn-BA"/>
        </w:rPr>
        <w:t>Flanger</w:t>
      </w:r>
      <w:r w:rsidR="00FA4F52">
        <w:rPr>
          <w:lang w:val="sr-Latn-BA"/>
        </w:rPr>
        <w:t xml:space="preserve"> efekat je efekat dobijen kašnjenjem ulaznog signala koji se zasniva na vibrato efektu. Osnovna ideja je da se promjena relativne udaljenosti između slušaoca i zvuka opaža kao promjena visine zvuka što se u digitalnom domenu realizuje kao sistem sa promjenljivim kašnjenjem. Jedačina diferencija koja opisuje ovaj proces je sledeća: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322"/>
        <w:gridCol w:w="974"/>
      </w:tblGrid>
      <w:tr w:rsidR="00FA4F52" w:rsidTr="00FA4F52">
        <w:tc>
          <w:tcPr>
            <w:tcW w:w="9322" w:type="dxa"/>
            <w:vAlign w:val="center"/>
          </w:tcPr>
          <w:p w:rsidR="00FA4F52" w:rsidRDefault="00FA4F52" w:rsidP="00FA4F52">
            <w:pPr>
              <w:jc w:val="center"/>
              <w:rPr>
                <w:lang w:val="sr-Latn-BA"/>
              </w:rPr>
            </w:pPr>
            <m:oMathPara>
              <m:oMath>
                <m:r>
                  <w:rPr>
                    <w:rFonts w:ascii="Cambria Math" w:hAnsi="Cambria Math"/>
                    <w:lang w:val="sr-Latn-BA"/>
                  </w:rPr>
                  <m:t>y</m:t>
                </m:r>
                <m:d>
                  <m:dPr>
                    <m:ctrlPr>
                      <w:rPr>
                        <w:rFonts w:ascii="Cambria Math" w:hAnsi="Cambria Math"/>
                        <w:i/>
                        <w:lang w:val="sr-Latn-BA"/>
                      </w:rPr>
                    </m:ctrlPr>
                  </m:dPr>
                  <m:e>
                    <m:r>
                      <w:rPr>
                        <w:rFonts w:ascii="Cambria Math" w:hAnsi="Cambria Math"/>
                        <w:lang w:val="sr-Latn-BA"/>
                      </w:rPr>
                      <m:t>n</m:t>
                    </m:r>
                  </m:e>
                </m:d>
                <m:r>
                  <w:rPr>
                    <w:rFonts w:ascii="Cambria Math" w:hAnsi="Cambria Math"/>
                    <w:lang w:val="sr-Latn-BA"/>
                  </w:rPr>
                  <m:t>= x(n-β(n) )</m:t>
                </m:r>
              </m:oMath>
            </m:oMathPara>
          </w:p>
        </w:tc>
        <w:tc>
          <w:tcPr>
            <w:tcW w:w="974" w:type="dxa"/>
            <w:vAlign w:val="center"/>
          </w:tcPr>
          <w:p w:rsidR="00FA4F52" w:rsidRDefault="00FA4F52" w:rsidP="00FA4F52">
            <w:pPr>
              <w:jc w:val="right"/>
              <w:rPr>
                <w:lang w:val="sr-Latn-BA"/>
              </w:rPr>
            </w:pPr>
            <w:r>
              <w:rPr>
                <w:lang w:val="sr-Latn-BA"/>
              </w:rPr>
              <w:t>(2.4)</w:t>
            </w:r>
          </w:p>
        </w:tc>
      </w:tr>
    </w:tbl>
    <w:p w:rsidR="00FA4F52" w:rsidRDefault="00F8526A" w:rsidP="00626857">
      <w:pPr>
        <w:jc w:val="both"/>
        <w:rPr>
          <w:lang w:val="sr-Latn-BA"/>
        </w:rPr>
      </w:pPr>
      <w:r>
        <w:rPr>
          <w:lang w:val="sr-Latn-BA"/>
        </w:rPr>
        <w:tab/>
        <w:t xml:space="preserve">Za realizaciju efekata kao što su vibrato i flanger, kašnjenje </w:t>
      </w:r>
      <m:oMath>
        <m:r>
          <w:rPr>
            <w:rFonts w:ascii="Cambria Math" w:hAnsi="Cambria Math"/>
            <w:lang w:val="sr-Latn-BA"/>
          </w:rPr>
          <m:t>β(n)</m:t>
        </m:r>
      </m:oMath>
      <w:r>
        <w:rPr>
          <w:lang w:val="sr-Latn-BA"/>
        </w:rPr>
        <w:t xml:space="preserve"> je periodična funkcija niskofrekventnog oscilatora: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180"/>
        <w:gridCol w:w="1116"/>
      </w:tblGrid>
      <w:tr w:rsidR="00F8526A" w:rsidTr="00F8526A">
        <w:tc>
          <w:tcPr>
            <w:tcW w:w="9180" w:type="dxa"/>
            <w:vAlign w:val="center"/>
          </w:tcPr>
          <w:p w:rsidR="00F8526A" w:rsidRDefault="00F8526A" w:rsidP="00F8526A">
            <w:pPr>
              <w:jc w:val="center"/>
              <w:rPr>
                <w:lang w:val="sr-Latn-BA"/>
              </w:rPr>
            </w:pPr>
            <m:oMathPara>
              <m:oMath>
                <m:r>
                  <w:rPr>
                    <w:rFonts w:ascii="Cambria Math" w:hAnsi="Cambria Math"/>
                    <w:lang w:val="sr-Latn-BA"/>
                  </w:rPr>
                  <m:t>β</m:t>
                </m:r>
                <m:d>
                  <m:dPr>
                    <m:ctrlPr>
                      <w:rPr>
                        <w:rFonts w:ascii="Cambria Math" w:hAnsi="Cambria Math"/>
                        <w:i/>
                        <w:lang w:val="sr-Latn-BA"/>
                      </w:rPr>
                    </m:ctrlPr>
                  </m:dPr>
                  <m:e>
                    <m:r>
                      <w:rPr>
                        <w:rFonts w:ascii="Cambria Math" w:hAnsi="Cambria Math"/>
                        <w:lang w:val="sr-Latn-BA"/>
                      </w:rPr>
                      <m:t>n</m:t>
                    </m:r>
                  </m:e>
                </m:d>
                <m:r>
                  <w:rPr>
                    <w:rFonts w:ascii="Cambria Math" w:hAnsi="Cambria Math"/>
                    <w:lang w:val="sr-Latn-BA"/>
                  </w:rPr>
                  <m:t>= R(1+</m:t>
                </m:r>
                <m:func>
                  <m:funcPr>
                    <m:ctrlPr>
                      <w:rPr>
                        <w:rFonts w:ascii="Cambria Math" w:hAnsi="Cambria Math"/>
                        <w:i/>
                        <w:lang w:val="sr-Latn-BA"/>
                      </w:rPr>
                    </m:ctrlPr>
                  </m:funcPr>
                  <m:fName>
                    <m:r>
                      <m:rPr>
                        <m:sty m:val="p"/>
                      </m:rPr>
                      <w:rPr>
                        <w:rFonts w:ascii="Cambria Math" w:hAnsi="Cambria Math"/>
                        <w:lang w:val="sr-Latn-BA"/>
                      </w:rPr>
                      <m:t>sin</m:t>
                    </m:r>
                  </m:fName>
                  <m:e>
                    <m:sSub>
                      <m:sSubPr>
                        <m:ctrlPr>
                          <w:rPr>
                            <w:rFonts w:ascii="Cambria Math" w:hAnsi="Cambria Math"/>
                            <w:i/>
                            <w:lang w:val="sr-Latn-BA"/>
                          </w:rPr>
                        </m:ctrlPr>
                      </m:sSubPr>
                      <m:e>
                        <m:r>
                          <w:rPr>
                            <w:rFonts w:ascii="Cambria Math" w:hAnsi="Cambria Math"/>
                            <w:lang w:val="sr-Latn-BA"/>
                          </w:rPr>
                          <m:t>ω</m:t>
                        </m:r>
                      </m:e>
                      <m:sub>
                        <m:r>
                          <w:rPr>
                            <w:rFonts w:ascii="Cambria Math" w:hAnsi="Cambria Math"/>
                            <w:lang w:val="sr-Latn-BA"/>
                          </w:rPr>
                          <m:t>0</m:t>
                        </m:r>
                      </m:sub>
                    </m:sSub>
                    <m:r>
                      <w:rPr>
                        <w:rFonts w:ascii="Cambria Math" w:hAnsi="Cambria Math"/>
                        <w:lang w:val="sr-Latn-BA"/>
                      </w:rPr>
                      <m:t>n</m:t>
                    </m:r>
                  </m:e>
                </m:func>
                <m:r>
                  <w:rPr>
                    <w:rFonts w:ascii="Cambria Math" w:hAnsi="Cambria Math"/>
                    <w:lang w:val="sr-Latn-BA"/>
                  </w:rPr>
                  <m:t>)</m:t>
                </m:r>
              </m:oMath>
            </m:oMathPara>
          </w:p>
        </w:tc>
        <w:tc>
          <w:tcPr>
            <w:tcW w:w="1116" w:type="dxa"/>
            <w:vAlign w:val="center"/>
          </w:tcPr>
          <w:p w:rsidR="00F8526A" w:rsidRDefault="00F8526A" w:rsidP="00F8526A">
            <w:pPr>
              <w:jc w:val="right"/>
              <w:rPr>
                <w:lang w:val="sr-Latn-BA"/>
              </w:rPr>
            </w:pPr>
            <w:r>
              <w:rPr>
                <w:lang w:val="sr-Latn-BA"/>
              </w:rPr>
              <w:t>(2.5)</w:t>
            </w:r>
          </w:p>
        </w:tc>
      </w:tr>
    </w:tbl>
    <w:p w:rsidR="007B3318" w:rsidRDefault="00F8526A" w:rsidP="00306403">
      <w:pPr>
        <w:jc w:val="both"/>
        <w:rPr>
          <w:lang w:val="sr-Latn-BA"/>
        </w:rPr>
      </w:pPr>
      <w:r>
        <w:rPr>
          <w:lang w:val="sr-Latn-BA"/>
        </w:rPr>
        <w:tab/>
        <w:t>U formuli R je maksimalno željeno kašnjenje iz</w:t>
      </w:r>
      <w:r w:rsidR="00306403">
        <w:rPr>
          <w:lang w:val="sr-Latn-BA"/>
        </w:rPr>
        <w:t>raženo u odmjercima, R = round(T*F</w:t>
      </w:r>
      <w:r w:rsidR="00306403">
        <w:rPr>
          <w:vertAlign w:val="subscript"/>
          <w:lang w:val="sr-Latn-BA"/>
        </w:rPr>
        <w:t>S</w:t>
      </w:r>
      <w:r w:rsidR="00306403">
        <w:rPr>
          <w:lang w:val="sr-Latn-BA"/>
        </w:rPr>
        <w:t>). F</w:t>
      </w:r>
      <w:r w:rsidR="00306403">
        <w:rPr>
          <w:vertAlign w:val="subscript"/>
          <w:lang w:val="sr-Latn-BA"/>
        </w:rPr>
        <w:t>S</w:t>
      </w:r>
      <w:r w:rsidR="00306403">
        <w:rPr>
          <w:lang w:val="sr-Latn-BA"/>
        </w:rPr>
        <w:t xml:space="preserve"> je frekvencija odmjeravanja, a T je parametar maksimalnog željenog kašnjenja u vremenskoj dimenziji koji korisnik unosi. Učestanost oscilovanja zavisi od frekvencije oscilatora. Za efekat vibrata tipična kašnjena su od 0.1ms do 10ms,</w:t>
      </w:r>
      <w:r w:rsidR="00E4135A">
        <w:rPr>
          <w:lang w:val="sr-Latn-BA"/>
        </w:rPr>
        <w:t xml:space="preserve"> </w:t>
      </w:r>
      <w:r w:rsidR="00306403">
        <w:rPr>
          <w:lang w:val="sr-Latn-BA"/>
        </w:rPr>
        <w:t>a frekvencije oscilovanja su od 5Hz do 14Hz. U slučaju vibrata izlazni signal je potpuno određen jednačinom (2.4). Sa druge strane kod flanger efekta</w:t>
      </w:r>
      <w:r w:rsidR="00B316E6">
        <w:rPr>
          <w:lang w:val="sr-Latn-BA"/>
        </w:rPr>
        <w:t xml:space="preserve"> frekvencija oscilovanja je manja i tipično je 1Hz, a izlazni signal se dobija tako što se zakašnjeli signal iz jednačine (2.4) kombinuje sa originalnim signalom. Implementacija u C kodu data je na sledećoj slici.</w:t>
      </w:r>
    </w:p>
    <w:p w:rsidR="00B316E6" w:rsidRDefault="00B316E6" w:rsidP="00B316E6">
      <w:pPr>
        <w:jc w:val="center"/>
        <w:rPr>
          <w:lang w:val="sr-Latn-BA"/>
        </w:rPr>
      </w:pPr>
      <w:r>
        <w:rPr>
          <w:noProof/>
        </w:rPr>
        <w:lastRenderedPageBreak/>
        <w:drawing>
          <wp:inline distT="0" distB="0" distL="0" distR="0">
            <wp:extent cx="5630061" cy="4086796"/>
            <wp:effectExtent l="19050" t="0" r="8739" b="0"/>
            <wp:docPr id="6" name="Picture 5" descr="fl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ang.png"/>
                    <pic:cNvPicPr/>
                  </pic:nvPicPr>
                  <pic:blipFill>
                    <a:blip r:embed="rId14"/>
                    <a:stretch>
                      <a:fillRect/>
                    </a:stretch>
                  </pic:blipFill>
                  <pic:spPr>
                    <a:xfrm>
                      <a:off x="0" y="0"/>
                      <a:ext cx="5630061" cy="4086796"/>
                    </a:xfrm>
                    <a:prstGeom prst="rect">
                      <a:avLst/>
                    </a:prstGeom>
                  </pic:spPr>
                </pic:pic>
              </a:graphicData>
            </a:graphic>
          </wp:inline>
        </w:drawing>
      </w:r>
    </w:p>
    <w:p w:rsidR="00B316E6" w:rsidRDefault="00B316E6" w:rsidP="00B316E6">
      <w:pPr>
        <w:jc w:val="center"/>
        <w:rPr>
          <w:lang w:val="sr-Latn-BA"/>
        </w:rPr>
      </w:pPr>
      <w:r>
        <w:rPr>
          <w:lang w:val="sr-Latn-BA"/>
        </w:rPr>
        <w:t xml:space="preserve">Slika 2.6 – </w:t>
      </w:r>
      <w:r>
        <w:rPr>
          <w:i/>
          <w:lang w:val="sr-Latn-BA"/>
        </w:rPr>
        <w:t>Implementacija flanger efekta</w:t>
      </w:r>
    </w:p>
    <w:p w:rsidR="00B316E6" w:rsidRDefault="00B316E6" w:rsidP="00D938AF">
      <w:pPr>
        <w:jc w:val="both"/>
        <w:rPr>
          <w:lang w:val="sr-Latn-BA"/>
        </w:rPr>
      </w:pPr>
      <w:r>
        <w:rPr>
          <w:lang w:val="sr-Latn-BA"/>
        </w:rPr>
        <w:tab/>
      </w:r>
      <w:r w:rsidR="00651835">
        <w:rPr>
          <w:lang w:val="sr-Latn-BA"/>
        </w:rPr>
        <w:t xml:space="preserve">Za implementaciju kašnjenja alocirali smo novi niz </w:t>
      </w:r>
      <w:r w:rsidR="00651835">
        <w:rPr>
          <w:i/>
          <w:lang w:val="sr-Latn-BA"/>
        </w:rPr>
        <w:t xml:space="preserve">delay_line </w:t>
      </w:r>
      <w:r w:rsidR="00651835">
        <w:rPr>
          <w:lang w:val="sr-Latn-BA"/>
        </w:rPr>
        <w:t>u koji se smještaju odmjerci ulaznog signala shodno kašnjenju.</w:t>
      </w:r>
      <w:r w:rsidR="00651835" w:rsidRPr="00651835">
        <w:rPr>
          <w:lang w:val="sr-Latn-BA"/>
        </w:rPr>
        <w:t>Vidimo</w:t>
      </w:r>
      <w:r w:rsidR="00651835">
        <w:rPr>
          <w:lang w:val="sr-Latn-BA"/>
        </w:rPr>
        <w:t xml:space="preserve"> da se za implementaciju algoritam blago modifikovao tako da se umjesto jednog zakašnjelog odmjerka uzmu dva, ali skalirana odgovarajućim </w:t>
      </w:r>
      <w:r w:rsidR="00651835">
        <w:rPr>
          <w:i/>
          <w:lang w:val="sr-Latn-BA"/>
        </w:rPr>
        <w:t>frac</w:t>
      </w:r>
      <w:r w:rsidR="00651835">
        <w:rPr>
          <w:lang w:val="sr-Latn-BA"/>
        </w:rPr>
        <w:t xml:space="preserve"> faktorom. Razlog ovoga je mnogo bolji kvalitet zvuka, jer onaj koji je implementiran originalnom jednačinom (2.4) bude veoma grub za slušanje.</w:t>
      </w:r>
    </w:p>
    <w:p w:rsidR="00651835" w:rsidRDefault="00651835" w:rsidP="00D938AF">
      <w:pPr>
        <w:jc w:val="both"/>
        <w:rPr>
          <w:lang w:val="sr-Latn-BA"/>
        </w:rPr>
      </w:pPr>
      <w:r>
        <w:rPr>
          <w:lang w:val="sr-Latn-BA"/>
        </w:rPr>
        <w:tab/>
      </w:r>
      <w:r>
        <w:rPr>
          <w:b/>
          <w:lang w:val="sr-Latn-BA"/>
        </w:rPr>
        <w:t>Tremolo</w:t>
      </w:r>
      <w:r>
        <w:rPr>
          <w:lang w:val="sr-Latn-BA"/>
        </w:rPr>
        <w:t xml:space="preserve"> je efekat baziran na konceptu amplitudne modulacije signala.</w:t>
      </w:r>
      <w:r w:rsidR="00D938AF">
        <w:rPr>
          <w:lang w:val="sr-Latn-BA"/>
        </w:rPr>
        <w:t xml:space="preserve"> Jednačina diferencije koja opisuje amplitudnu modulaciju ulaznog signala je: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180"/>
        <w:gridCol w:w="1116"/>
      </w:tblGrid>
      <w:tr w:rsidR="00D938AF" w:rsidTr="00D938AF">
        <w:tc>
          <w:tcPr>
            <w:tcW w:w="9180" w:type="dxa"/>
            <w:vAlign w:val="center"/>
          </w:tcPr>
          <w:p w:rsidR="00D938AF" w:rsidRDefault="00D938AF" w:rsidP="00D938AF">
            <w:pPr>
              <w:jc w:val="center"/>
              <w:rPr>
                <w:lang w:val="sr-Latn-BA"/>
              </w:rPr>
            </w:pPr>
            <m:oMathPara>
              <m:oMath>
                <m:r>
                  <w:rPr>
                    <w:rFonts w:ascii="Cambria Math" w:hAnsi="Cambria Math"/>
                    <w:lang w:val="sr-Latn-BA"/>
                  </w:rPr>
                  <m:t>y</m:t>
                </m:r>
                <m:d>
                  <m:dPr>
                    <m:ctrlPr>
                      <w:rPr>
                        <w:rFonts w:ascii="Cambria Math" w:hAnsi="Cambria Math"/>
                        <w:i/>
                        <w:lang w:val="sr-Latn-BA"/>
                      </w:rPr>
                    </m:ctrlPr>
                  </m:dPr>
                  <m:e>
                    <m:r>
                      <w:rPr>
                        <w:rFonts w:ascii="Cambria Math" w:hAnsi="Cambria Math"/>
                        <w:lang w:val="sr-Latn-BA"/>
                      </w:rPr>
                      <m:t>n</m:t>
                    </m:r>
                  </m:e>
                </m:d>
                <m:r>
                  <w:rPr>
                    <w:rFonts w:ascii="Cambria Math" w:hAnsi="Cambria Math"/>
                    <w:lang w:val="sr-Latn-BA"/>
                  </w:rPr>
                  <m:t>=[1+αm(n)]∙x(n)</m:t>
                </m:r>
              </m:oMath>
            </m:oMathPara>
          </w:p>
        </w:tc>
        <w:tc>
          <w:tcPr>
            <w:tcW w:w="1116" w:type="dxa"/>
            <w:vAlign w:val="center"/>
          </w:tcPr>
          <w:p w:rsidR="00D938AF" w:rsidRDefault="00D938AF" w:rsidP="00D938AF">
            <w:pPr>
              <w:jc w:val="right"/>
              <w:rPr>
                <w:lang w:val="sr-Latn-BA"/>
              </w:rPr>
            </w:pPr>
            <w:r>
              <w:rPr>
                <w:lang w:val="sr-Latn-BA"/>
              </w:rPr>
              <w:t>(2.6)</w:t>
            </w:r>
          </w:p>
        </w:tc>
      </w:tr>
    </w:tbl>
    <w:p w:rsidR="00D938AF" w:rsidRDefault="00D938AF" w:rsidP="00D938AF">
      <w:pPr>
        <w:jc w:val="both"/>
        <w:rPr>
          <w:lang w:val="sr-Latn-BA"/>
        </w:rPr>
      </w:pPr>
      <w:r>
        <w:rPr>
          <w:lang w:val="sr-Latn-BA"/>
        </w:rPr>
        <w:tab/>
        <w:t xml:space="preserve">Koeficijent </w:t>
      </w:r>
      <m:oMath>
        <m:r>
          <w:rPr>
            <w:rFonts w:ascii="Cambria Math" w:hAnsi="Cambria Math"/>
            <w:lang w:val="sr-Latn-BA"/>
          </w:rPr>
          <m:t>α</m:t>
        </m:r>
      </m:oMath>
      <w:r>
        <w:rPr>
          <w:lang w:val="sr-Latn-BA"/>
        </w:rPr>
        <w:t xml:space="preserve"> se naziva dubina modulacije i predstavlja jedan od parametara efekata baziranih na amplitudnoj modulaciji i on se kreće u granicama [0,1] u zavisnosti od toga koliko želimo</w:t>
      </w:r>
      <w:r>
        <w:rPr>
          <w:lang w:val="sr-Latn-BA"/>
        </w:rPr>
        <w:tab/>
        <w:t xml:space="preserve">da izrazimo modulaciju. Signal </w:t>
      </w:r>
      <m:oMath>
        <m:r>
          <w:rPr>
            <w:rFonts w:ascii="Cambria Math" w:hAnsi="Cambria Math"/>
            <w:lang w:val="sr-Latn-BA"/>
          </w:rPr>
          <m:t>m(n)</m:t>
        </m:r>
      </m:oMath>
      <w:r>
        <w:rPr>
          <w:lang w:val="sr-Latn-BA"/>
        </w:rPr>
        <w:t xml:space="preserve"> je modulišući sporopromjenljivi prostoperiodični signal čija frekvencija predstavlja parametar algoritma</w:t>
      </w:r>
      <w:r w:rsidR="00B96F74">
        <w:rPr>
          <w:lang w:val="sr-Latn-BA"/>
        </w:rPr>
        <w:t xml:space="preserve"> i za tremolo efekat se kreće u granicama od 0.1 Hz do 20 Hz. Implementacija algoritma u C kodu data je na sledećoj slici.</w:t>
      </w:r>
    </w:p>
    <w:p w:rsidR="00B96F74" w:rsidRDefault="00B96F74" w:rsidP="00B96F74">
      <w:pPr>
        <w:jc w:val="center"/>
        <w:rPr>
          <w:lang w:val="sr-Latn-BA"/>
        </w:rPr>
      </w:pPr>
      <w:r>
        <w:rPr>
          <w:noProof/>
        </w:rPr>
        <w:lastRenderedPageBreak/>
        <w:drawing>
          <wp:inline distT="0" distB="0" distL="0" distR="0">
            <wp:extent cx="4372586" cy="2457793"/>
            <wp:effectExtent l="19050" t="0" r="8914" b="0"/>
            <wp:docPr id="7" name="Picture 6" descr="tr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em.png"/>
                    <pic:cNvPicPr/>
                  </pic:nvPicPr>
                  <pic:blipFill>
                    <a:blip r:embed="rId15"/>
                    <a:stretch>
                      <a:fillRect/>
                    </a:stretch>
                  </pic:blipFill>
                  <pic:spPr>
                    <a:xfrm>
                      <a:off x="0" y="0"/>
                      <a:ext cx="4372586" cy="2457793"/>
                    </a:xfrm>
                    <a:prstGeom prst="rect">
                      <a:avLst/>
                    </a:prstGeom>
                  </pic:spPr>
                </pic:pic>
              </a:graphicData>
            </a:graphic>
          </wp:inline>
        </w:drawing>
      </w:r>
    </w:p>
    <w:p w:rsidR="00B96F74" w:rsidRDefault="00B96F74" w:rsidP="00B96F74">
      <w:pPr>
        <w:jc w:val="center"/>
        <w:rPr>
          <w:lang w:val="sr-Latn-BA"/>
        </w:rPr>
      </w:pPr>
      <w:r>
        <w:rPr>
          <w:lang w:val="sr-Latn-BA"/>
        </w:rPr>
        <w:t xml:space="preserve">Slika 2.7 – </w:t>
      </w:r>
      <w:r>
        <w:rPr>
          <w:i/>
          <w:lang w:val="sr-Latn-BA"/>
        </w:rPr>
        <w:t>Implementacija tremolo efekta</w:t>
      </w:r>
    </w:p>
    <w:p w:rsidR="00B96F74" w:rsidRDefault="003D5BFA" w:rsidP="007F1591">
      <w:pPr>
        <w:jc w:val="both"/>
        <w:rPr>
          <w:lang w:val="sr-Latn-BA"/>
        </w:rPr>
      </w:pPr>
      <w:r>
        <w:rPr>
          <w:lang w:val="sr-Latn-BA"/>
        </w:rPr>
        <w:tab/>
        <w:t>Vidimo sa slike da je efekat implementiran baš po jednačini (2.6) s tim što smo prvo izgenerisali modulišući signal</w:t>
      </w:r>
      <w:r w:rsidR="007F1591">
        <w:rPr>
          <w:lang w:val="sr-Latn-BA"/>
        </w:rPr>
        <w:t xml:space="preserve"> u novom nizu</w:t>
      </w:r>
      <w:r>
        <w:rPr>
          <w:lang w:val="sr-Latn-BA"/>
        </w:rPr>
        <w:t xml:space="preserve">, pa potom računali izlaz čime smo otvorili put boljoj optimizaciji. </w:t>
      </w:r>
    </w:p>
    <w:p w:rsidR="000B523C" w:rsidRDefault="000B523C" w:rsidP="007F1591">
      <w:pPr>
        <w:jc w:val="both"/>
        <w:rPr>
          <w:lang w:val="sr-Latn-BA"/>
        </w:rPr>
      </w:pPr>
      <w:r>
        <w:rPr>
          <w:lang w:val="sr-Latn-BA"/>
        </w:rPr>
        <w:tab/>
        <w:t xml:space="preserve">Nakon prezentacije implementiranih efekata osvrnućemo se na </w:t>
      </w:r>
      <w:r w:rsidR="008511BC">
        <w:rPr>
          <w:lang w:val="sr-Latn-BA"/>
        </w:rPr>
        <w:t xml:space="preserve">profilisanje koda i optimizacije. </w:t>
      </w:r>
      <w:r w:rsidR="00CA58A5">
        <w:rPr>
          <w:lang w:val="sr-Latn-BA"/>
        </w:rPr>
        <w:t xml:space="preserve">Profilisanje koda izvršili smo koristeći se mehanizmima zaglavlja </w:t>
      </w:r>
      <w:r w:rsidR="00CA58A5">
        <w:rPr>
          <w:i/>
          <w:lang w:val="sr-Latn-BA"/>
        </w:rPr>
        <w:t>cycle_count.h</w:t>
      </w:r>
      <w:r w:rsidR="00CA58A5">
        <w:rPr>
          <w:lang w:val="sr-Latn-BA"/>
        </w:rPr>
        <w:t xml:space="preserve"> koje nam daje metode </w:t>
      </w:r>
      <w:r w:rsidR="00CA58A5" w:rsidRPr="00CA58A5">
        <w:rPr>
          <w:i/>
          <w:lang w:val="sr-Latn-BA"/>
        </w:rPr>
        <w:t>START_CYCLE_COUNT</w:t>
      </w:r>
      <w:r w:rsidR="00CA58A5">
        <w:rPr>
          <w:lang w:val="sr-Latn-BA"/>
        </w:rPr>
        <w:t xml:space="preserve">, </w:t>
      </w:r>
      <w:r w:rsidR="00CA58A5">
        <w:rPr>
          <w:i/>
          <w:lang w:val="sr-Latn-BA"/>
        </w:rPr>
        <w:t xml:space="preserve">STOP_CYCLE_COUNT </w:t>
      </w:r>
      <w:r w:rsidR="00CA58A5">
        <w:rPr>
          <w:lang w:val="sr-Latn-BA"/>
        </w:rPr>
        <w:t xml:space="preserve">i </w:t>
      </w:r>
      <w:r w:rsidR="00CA58A5">
        <w:rPr>
          <w:i/>
          <w:lang w:val="sr-Latn-BA"/>
        </w:rPr>
        <w:t>PRINT_CYCLES</w:t>
      </w:r>
      <w:r w:rsidR="00CA58A5">
        <w:rPr>
          <w:lang w:val="sr-Latn-BA"/>
        </w:rPr>
        <w:t xml:space="preserve">. Ove metode služe za dobijanje i ispisivanje informacija o broju ciklusa koje DSP utroši za izračunavanje dijelova koda izmedju poziva </w:t>
      </w:r>
      <w:r w:rsidR="00CA58A5" w:rsidRPr="00CA58A5">
        <w:rPr>
          <w:i/>
          <w:lang w:val="sr-Latn-BA"/>
        </w:rPr>
        <w:t>START_CYCLE_COUNT</w:t>
      </w:r>
      <w:r w:rsidR="00CA58A5">
        <w:rPr>
          <w:lang w:val="sr-Latn-BA"/>
        </w:rPr>
        <w:t xml:space="preserve"> i </w:t>
      </w:r>
      <w:r w:rsidR="00CA58A5">
        <w:rPr>
          <w:i/>
          <w:lang w:val="sr-Latn-BA"/>
        </w:rPr>
        <w:t>STOP_CYCLE_COUNT</w:t>
      </w:r>
      <w:r w:rsidR="003C2CA5">
        <w:rPr>
          <w:lang w:val="sr-Latn-BA"/>
        </w:rPr>
        <w:t>. Za svaki od algoritama ćemo izvršiti ovakvo profilisanje. Prvo ćemo dobiti rezultate bez ikakvih optimizacija, nakon toga ćemo uključiti kompajlerske optimizacije</w:t>
      </w:r>
      <w:r w:rsidR="00C47006">
        <w:rPr>
          <w:lang w:val="sr-Latn-BA"/>
        </w:rPr>
        <w:t xml:space="preserve"> (optimizacije za maksimalnu brzinu –Ov100)</w:t>
      </w:r>
      <w:r w:rsidR="003C2CA5">
        <w:rPr>
          <w:lang w:val="sr-Latn-BA"/>
        </w:rPr>
        <w:t xml:space="preserve"> i na kraju dodati i </w:t>
      </w:r>
      <w:r w:rsidR="00904309">
        <w:rPr>
          <w:i/>
          <w:lang w:val="sr-Latn-BA"/>
        </w:rPr>
        <w:t>#pragma SIMD</w:t>
      </w:r>
      <w:r w:rsidR="003C2CA5" w:rsidRPr="003C2CA5">
        <w:rPr>
          <w:i/>
          <w:lang w:val="sr-Latn-BA"/>
        </w:rPr>
        <w:t>_for</w:t>
      </w:r>
      <w:r w:rsidR="003C2CA5">
        <w:rPr>
          <w:i/>
          <w:lang w:val="sr-Latn-BA"/>
        </w:rPr>
        <w:t xml:space="preserve"> </w:t>
      </w:r>
      <w:r w:rsidR="003C2CA5">
        <w:rPr>
          <w:lang w:val="sr-Latn-BA"/>
        </w:rPr>
        <w:t>za optimizacije petlji.</w:t>
      </w:r>
      <w:r w:rsidR="00FB0D2E">
        <w:rPr>
          <w:lang w:val="sr-Latn-BA"/>
        </w:rPr>
        <w:t xml:space="preserve"> Dobijeni rezultati</w:t>
      </w:r>
      <w:r w:rsidR="000A105F">
        <w:rPr>
          <w:lang w:val="sr-Latn-BA"/>
        </w:rPr>
        <w:t xml:space="preserve"> (brojevi ciklusa)</w:t>
      </w:r>
      <w:r w:rsidR="00FB0D2E">
        <w:rPr>
          <w:lang w:val="sr-Latn-BA"/>
        </w:rPr>
        <w:t xml:space="preserve"> </w:t>
      </w:r>
      <w:r w:rsidR="00A22ECE">
        <w:rPr>
          <w:lang w:val="sr-Latn-BA"/>
        </w:rPr>
        <w:t xml:space="preserve">za pojedine algoritme </w:t>
      </w:r>
      <w:r w:rsidR="00FB0D2E">
        <w:rPr>
          <w:lang w:val="sr-Latn-BA"/>
        </w:rPr>
        <w:t>smješteni su u sledećoj tabeli.</w:t>
      </w:r>
    </w:p>
    <w:p w:rsidR="00102C8C" w:rsidRPr="00166186" w:rsidRDefault="00166186" w:rsidP="007F1591">
      <w:pPr>
        <w:jc w:val="both"/>
        <w:rPr>
          <w:i/>
          <w:lang w:val="sr-Latn-BA"/>
        </w:rPr>
      </w:pPr>
      <w:r>
        <w:rPr>
          <w:lang w:val="sr-Latn-BA"/>
        </w:rPr>
        <w:t xml:space="preserve">Tabela 2.1 – </w:t>
      </w:r>
      <w:r>
        <w:rPr>
          <w:i/>
          <w:lang w:val="sr-Latn-BA"/>
        </w:rPr>
        <w:t>Brojevi ciklusa ADSP procesora za različite algoritme i nivoe optimizacije</w:t>
      </w:r>
    </w:p>
    <w:tbl>
      <w:tblPr>
        <w:tblStyle w:val="TableGrid"/>
        <w:tblW w:w="0" w:type="auto"/>
        <w:tblLook w:val="04A0"/>
      </w:tblPr>
      <w:tblGrid>
        <w:gridCol w:w="2046"/>
        <w:gridCol w:w="2050"/>
        <w:gridCol w:w="2052"/>
        <w:gridCol w:w="2096"/>
      </w:tblGrid>
      <w:tr w:rsidR="00102C8C" w:rsidTr="00102C8C">
        <w:trPr>
          <w:trHeight w:val="678"/>
        </w:trPr>
        <w:tc>
          <w:tcPr>
            <w:tcW w:w="2046" w:type="dxa"/>
            <w:tcBorders>
              <w:top w:val="nil"/>
              <w:left w:val="nil"/>
              <w:bottom w:val="single" w:sz="4" w:space="0" w:color="auto"/>
              <w:right w:val="single" w:sz="4" w:space="0" w:color="auto"/>
            </w:tcBorders>
            <w:vAlign w:val="center"/>
          </w:tcPr>
          <w:p w:rsidR="00102C8C" w:rsidRDefault="00102C8C" w:rsidP="00A22ECE">
            <w:pPr>
              <w:spacing w:after="0"/>
              <w:jc w:val="center"/>
              <w:rPr>
                <w:lang w:val="sr-Latn-BA"/>
              </w:rPr>
            </w:pPr>
          </w:p>
        </w:tc>
        <w:tc>
          <w:tcPr>
            <w:tcW w:w="2050" w:type="dxa"/>
            <w:tcBorders>
              <w:left w:val="single" w:sz="4" w:space="0" w:color="auto"/>
            </w:tcBorders>
            <w:vAlign w:val="center"/>
          </w:tcPr>
          <w:p w:rsidR="00102C8C" w:rsidRDefault="00102C8C" w:rsidP="00A22ECE">
            <w:pPr>
              <w:spacing w:after="0"/>
              <w:jc w:val="center"/>
              <w:rPr>
                <w:lang w:val="sr-Latn-BA"/>
              </w:rPr>
            </w:pPr>
            <w:r>
              <w:rPr>
                <w:lang w:val="sr-Latn-BA"/>
              </w:rPr>
              <w:t>Bez optimizacija</w:t>
            </w:r>
          </w:p>
        </w:tc>
        <w:tc>
          <w:tcPr>
            <w:tcW w:w="2052" w:type="dxa"/>
            <w:vAlign w:val="center"/>
          </w:tcPr>
          <w:p w:rsidR="00102C8C" w:rsidRDefault="00102C8C" w:rsidP="00A22ECE">
            <w:pPr>
              <w:spacing w:after="0"/>
              <w:jc w:val="center"/>
              <w:rPr>
                <w:lang w:val="sr-Latn-BA"/>
              </w:rPr>
            </w:pPr>
            <w:r>
              <w:rPr>
                <w:lang w:val="sr-Latn-BA"/>
              </w:rPr>
              <w:t xml:space="preserve">Kompajlerske optimizacije </w:t>
            </w:r>
          </w:p>
        </w:tc>
        <w:tc>
          <w:tcPr>
            <w:tcW w:w="2096" w:type="dxa"/>
            <w:vAlign w:val="center"/>
          </w:tcPr>
          <w:p w:rsidR="00102C8C" w:rsidRPr="00102C8C" w:rsidRDefault="00102C8C" w:rsidP="00A22ECE">
            <w:pPr>
              <w:spacing w:after="0"/>
              <w:jc w:val="center"/>
              <w:rPr>
                <w:lang w:val="sr-Latn-BA"/>
              </w:rPr>
            </w:pPr>
            <w:r>
              <w:rPr>
                <w:lang w:val="sr-Latn-BA"/>
              </w:rPr>
              <w:t>Vektorizacija petlji</w:t>
            </w:r>
          </w:p>
        </w:tc>
      </w:tr>
      <w:tr w:rsidR="00102C8C" w:rsidTr="00102C8C">
        <w:trPr>
          <w:trHeight w:val="702"/>
        </w:trPr>
        <w:tc>
          <w:tcPr>
            <w:tcW w:w="2046" w:type="dxa"/>
            <w:tcBorders>
              <w:top w:val="single" w:sz="4" w:space="0" w:color="auto"/>
            </w:tcBorders>
            <w:vAlign w:val="center"/>
          </w:tcPr>
          <w:p w:rsidR="00102C8C" w:rsidRDefault="00102C8C" w:rsidP="00A22ECE">
            <w:pPr>
              <w:spacing w:after="0"/>
              <w:jc w:val="center"/>
              <w:rPr>
                <w:lang w:val="sr-Latn-BA"/>
              </w:rPr>
            </w:pPr>
            <w:r>
              <w:rPr>
                <w:lang w:val="sr-Latn-BA"/>
              </w:rPr>
              <w:t>Equalizer</w:t>
            </w:r>
          </w:p>
        </w:tc>
        <w:tc>
          <w:tcPr>
            <w:tcW w:w="2050" w:type="dxa"/>
            <w:vAlign w:val="center"/>
          </w:tcPr>
          <w:p w:rsidR="00102C8C" w:rsidRDefault="00102C8C" w:rsidP="00A22ECE">
            <w:pPr>
              <w:spacing w:after="0"/>
              <w:jc w:val="center"/>
              <w:rPr>
                <w:lang w:val="sr-Latn-BA"/>
              </w:rPr>
            </w:pPr>
            <w:r w:rsidRPr="000A105F">
              <w:rPr>
                <w:lang w:val="sr-Latn-BA"/>
              </w:rPr>
              <w:t>3615472733</w:t>
            </w:r>
          </w:p>
        </w:tc>
        <w:tc>
          <w:tcPr>
            <w:tcW w:w="2052" w:type="dxa"/>
            <w:vAlign w:val="center"/>
          </w:tcPr>
          <w:p w:rsidR="00102C8C" w:rsidRDefault="00102C8C" w:rsidP="00A22ECE">
            <w:pPr>
              <w:spacing w:after="0"/>
              <w:jc w:val="center"/>
              <w:rPr>
                <w:lang w:val="sr-Latn-BA"/>
              </w:rPr>
            </w:pPr>
            <w:r w:rsidRPr="00102C8C">
              <w:rPr>
                <w:lang w:val="sr-Latn-BA"/>
              </w:rPr>
              <w:t>3608166794</w:t>
            </w:r>
          </w:p>
        </w:tc>
        <w:tc>
          <w:tcPr>
            <w:tcW w:w="2096" w:type="dxa"/>
            <w:vAlign w:val="center"/>
          </w:tcPr>
          <w:p w:rsidR="00102C8C" w:rsidRDefault="002E6527" w:rsidP="00A22ECE">
            <w:pPr>
              <w:spacing w:after="0"/>
              <w:jc w:val="center"/>
              <w:rPr>
                <w:lang w:val="sr-Latn-BA"/>
              </w:rPr>
            </w:pPr>
            <w:r w:rsidRPr="002E6527">
              <w:rPr>
                <w:lang w:val="sr-Latn-BA"/>
              </w:rPr>
              <w:t>3603352042</w:t>
            </w:r>
          </w:p>
        </w:tc>
      </w:tr>
      <w:tr w:rsidR="00102C8C" w:rsidTr="00102C8C">
        <w:trPr>
          <w:trHeight w:val="712"/>
        </w:trPr>
        <w:tc>
          <w:tcPr>
            <w:tcW w:w="2046" w:type="dxa"/>
            <w:vAlign w:val="center"/>
          </w:tcPr>
          <w:p w:rsidR="00102C8C" w:rsidRDefault="00102C8C" w:rsidP="00A22ECE">
            <w:pPr>
              <w:spacing w:after="0"/>
              <w:jc w:val="center"/>
              <w:rPr>
                <w:lang w:val="sr-Latn-BA"/>
              </w:rPr>
            </w:pPr>
            <w:r>
              <w:rPr>
                <w:lang w:val="sr-Latn-BA"/>
              </w:rPr>
              <w:t xml:space="preserve">Wah-wah </w:t>
            </w:r>
          </w:p>
        </w:tc>
        <w:tc>
          <w:tcPr>
            <w:tcW w:w="2050" w:type="dxa"/>
            <w:vAlign w:val="center"/>
          </w:tcPr>
          <w:p w:rsidR="00102C8C" w:rsidRDefault="00102C8C" w:rsidP="00A22ECE">
            <w:pPr>
              <w:spacing w:after="0"/>
              <w:jc w:val="center"/>
              <w:rPr>
                <w:lang w:val="sr-Latn-BA"/>
              </w:rPr>
            </w:pPr>
            <w:r w:rsidRPr="00A22ECE">
              <w:rPr>
                <w:lang w:val="sr-Latn-BA"/>
              </w:rPr>
              <w:t>8996954</w:t>
            </w:r>
          </w:p>
        </w:tc>
        <w:tc>
          <w:tcPr>
            <w:tcW w:w="2052" w:type="dxa"/>
            <w:vAlign w:val="center"/>
          </w:tcPr>
          <w:p w:rsidR="00102C8C" w:rsidRDefault="00102C8C" w:rsidP="00A22ECE">
            <w:pPr>
              <w:spacing w:after="0"/>
              <w:jc w:val="center"/>
              <w:rPr>
                <w:lang w:val="sr-Latn-BA"/>
              </w:rPr>
            </w:pPr>
            <w:r w:rsidRPr="00102C8C">
              <w:rPr>
                <w:lang w:val="sr-Latn-BA"/>
              </w:rPr>
              <w:t>5397518</w:t>
            </w:r>
          </w:p>
        </w:tc>
        <w:tc>
          <w:tcPr>
            <w:tcW w:w="2096" w:type="dxa"/>
            <w:vAlign w:val="center"/>
          </w:tcPr>
          <w:p w:rsidR="00102C8C" w:rsidRDefault="006D1039" w:rsidP="00A22ECE">
            <w:pPr>
              <w:spacing w:after="0"/>
              <w:jc w:val="center"/>
              <w:rPr>
                <w:lang w:val="sr-Latn-BA"/>
              </w:rPr>
            </w:pPr>
            <w:r>
              <w:rPr>
                <w:lang w:val="sr-Latn-BA"/>
              </w:rPr>
              <w:t>(neuspješno)</w:t>
            </w:r>
          </w:p>
        </w:tc>
      </w:tr>
      <w:tr w:rsidR="00102C8C" w:rsidTr="00102C8C">
        <w:trPr>
          <w:trHeight w:val="694"/>
        </w:trPr>
        <w:tc>
          <w:tcPr>
            <w:tcW w:w="2046" w:type="dxa"/>
            <w:vAlign w:val="center"/>
          </w:tcPr>
          <w:p w:rsidR="00102C8C" w:rsidRDefault="00102C8C" w:rsidP="00A22ECE">
            <w:pPr>
              <w:spacing w:after="0"/>
              <w:jc w:val="center"/>
              <w:rPr>
                <w:lang w:val="sr-Latn-BA"/>
              </w:rPr>
            </w:pPr>
            <w:r>
              <w:rPr>
                <w:lang w:val="sr-Latn-BA"/>
              </w:rPr>
              <w:t>Flanger</w:t>
            </w:r>
          </w:p>
        </w:tc>
        <w:tc>
          <w:tcPr>
            <w:tcW w:w="2050" w:type="dxa"/>
            <w:vAlign w:val="center"/>
          </w:tcPr>
          <w:p w:rsidR="00102C8C" w:rsidRDefault="00102C8C" w:rsidP="00A22ECE">
            <w:pPr>
              <w:spacing w:after="0"/>
              <w:jc w:val="center"/>
              <w:rPr>
                <w:lang w:val="sr-Latn-BA"/>
              </w:rPr>
            </w:pPr>
            <w:r w:rsidRPr="00E37580">
              <w:rPr>
                <w:lang w:val="sr-Latn-BA"/>
              </w:rPr>
              <w:t>40441333</w:t>
            </w:r>
          </w:p>
        </w:tc>
        <w:tc>
          <w:tcPr>
            <w:tcW w:w="2052" w:type="dxa"/>
            <w:vAlign w:val="center"/>
          </w:tcPr>
          <w:p w:rsidR="00102C8C" w:rsidRDefault="00102C8C" w:rsidP="00A22ECE">
            <w:pPr>
              <w:spacing w:after="0"/>
              <w:jc w:val="center"/>
              <w:rPr>
                <w:lang w:val="sr-Latn-BA"/>
              </w:rPr>
            </w:pPr>
            <w:r w:rsidRPr="00102C8C">
              <w:rPr>
                <w:lang w:val="sr-Latn-BA"/>
              </w:rPr>
              <w:t>28200953</w:t>
            </w:r>
          </w:p>
        </w:tc>
        <w:tc>
          <w:tcPr>
            <w:tcW w:w="2096" w:type="dxa"/>
            <w:vAlign w:val="center"/>
          </w:tcPr>
          <w:p w:rsidR="00102C8C" w:rsidRDefault="006D1039" w:rsidP="00A22ECE">
            <w:pPr>
              <w:spacing w:after="0"/>
              <w:jc w:val="center"/>
              <w:rPr>
                <w:lang w:val="sr-Latn-BA"/>
              </w:rPr>
            </w:pPr>
            <w:r>
              <w:rPr>
                <w:lang w:val="sr-Latn-BA"/>
              </w:rPr>
              <w:t>(neuspješno)</w:t>
            </w:r>
          </w:p>
        </w:tc>
      </w:tr>
      <w:tr w:rsidR="00102C8C" w:rsidTr="00102C8C">
        <w:trPr>
          <w:trHeight w:val="704"/>
        </w:trPr>
        <w:tc>
          <w:tcPr>
            <w:tcW w:w="2046" w:type="dxa"/>
            <w:vAlign w:val="center"/>
          </w:tcPr>
          <w:p w:rsidR="00102C8C" w:rsidRDefault="00102C8C" w:rsidP="00A22ECE">
            <w:pPr>
              <w:spacing w:after="0"/>
              <w:jc w:val="center"/>
              <w:rPr>
                <w:lang w:val="sr-Latn-BA"/>
              </w:rPr>
            </w:pPr>
            <w:r>
              <w:rPr>
                <w:lang w:val="sr-Latn-BA"/>
              </w:rPr>
              <w:t>Tremolo</w:t>
            </w:r>
          </w:p>
        </w:tc>
        <w:tc>
          <w:tcPr>
            <w:tcW w:w="2050" w:type="dxa"/>
            <w:vAlign w:val="center"/>
          </w:tcPr>
          <w:p w:rsidR="00102C8C" w:rsidRDefault="00102C8C" w:rsidP="00A22ECE">
            <w:pPr>
              <w:spacing w:after="0"/>
              <w:jc w:val="center"/>
              <w:rPr>
                <w:lang w:val="sr-Latn-BA"/>
              </w:rPr>
            </w:pPr>
            <w:r w:rsidRPr="00E37580">
              <w:rPr>
                <w:lang w:val="sr-Latn-BA"/>
              </w:rPr>
              <w:t>5400273</w:t>
            </w:r>
          </w:p>
        </w:tc>
        <w:tc>
          <w:tcPr>
            <w:tcW w:w="2052" w:type="dxa"/>
            <w:vAlign w:val="center"/>
          </w:tcPr>
          <w:p w:rsidR="00102C8C" w:rsidRDefault="002E6527" w:rsidP="00A22ECE">
            <w:pPr>
              <w:spacing w:after="0"/>
              <w:jc w:val="center"/>
              <w:rPr>
                <w:lang w:val="sr-Latn-BA"/>
              </w:rPr>
            </w:pPr>
            <w:r w:rsidRPr="002E6527">
              <w:rPr>
                <w:lang w:val="sr-Latn-BA"/>
              </w:rPr>
              <w:t>3960261</w:t>
            </w:r>
          </w:p>
        </w:tc>
        <w:tc>
          <w:tcPr>
            <w:tcW w:w="2096" w:type="dxa"/>
            <w:vAlign w:val="center"/>
          </w:tcPr>
          <w:p w:rsidR="00102C8C" w:rsidRDefault="000D46DB" w:rsidP="00A22ECE">
            <w:pPr>
              <w:spacing w:after="0"/>
              <w:jc w:val="center"/>
              <w:rPr>
                <w:lang w:val="sr-Latn-BA"/>
              </w:rPr>
            </w:pPr>
            <w:r w:rsidRPr="000D46DB">
              <w:rPr>
                <w:lang w:val="sr-Latn-BA"/>
              </w:rPr>
              <w:t>1890333</w:t>
            </w:r>
          </w:p>
        </w:tc>
      </w:tr>
    </w:tbl>
    <w:p w:rsidR="00A22ECE" w:rsidRDefault="00A22ECE" w:rsidP="007F1591">
      <w:pPr>
        <w:jc w:val="both"/>
        <w:rPr>
          <w:lang w:val="sr-Latn-BA"/>
        </w:rPr>
      </w:pPr>
    </w:p>
    <w:p w:rsidR="00FB0D2E" w:rsidRPr="003C2CA5" w:rsidRDefault="00166186" w:rsidP="007F1591">
      <w:pPr>
        <w:jc w:val="both"/>
        <w:rPr>
          <w:lang w:val="sr-Latn-BA"/>
        </w:rPr>
      </w:pPr>
      <w:r>
        <w:rPr>
          <w:lang w:val="sr-Latn-BA"/>
        </w:rPr>
        <w:lastRenderedPageBreak/>
        <w:tab/>
        <w:t>NAPOMENA: Za polja koja spadaju pod kolone vektorizacije petlje koja su naznačena kao neuspješna, kompajler nije mogao da postigne paralelizaciju usljed zavisnosti podataka unutar petlji.</w:t>
      </w:r>
    </w:p>
    <w:p w:rsidR="00804FD0" w:rsidRDefault="00527C89">
      <w:pPr>
        <w:pStyle w:val="Heading1"/>
        <w:numPr>
          <w:ilvl w:val="0"/>
          <w:numId w:val="12"/>
        </w:numPr>
        <w:tabs>
          <w:tab w:val="left" w:pos="7667"/>
        </w:tabs>
        <w:ind w:hanging="436"/>
        <w:rPr>
          <w:rFonts w:ascii="Times New Roman" w:hAnsi="Times New Roman" w:cs="Times New Roman"/>
          <w:color w:val="000000" w:themeColor="text1"/>
          <w:sz w:val="36"/>
          <w:szCs w:val="36"/>
          <w:lang w:val="sr-Latn-BA"/>
        </w:rPr>
      </w:pPr>
      <w:r>
        <w:rPr>
          <w:rFonts w:ascii="Times New Roman" w:hAnsi="Times New Roman" w:cs="Times New Roman"/>
          <w:color w:val="000000" w:themeColor="text1"/>
          <w:sz w:val="36"/>
          <w:szCs w:val="36"/>
          <w:lang w:val="sr-Latn-BA"/>
        </w:rPr>
        <w:t>Zaključak</w:t>
      </w:r>
    </w:p>
    <w:p w:rsidR="00166186" w:rsidRPr="00166186" w:rsidRDefault="00166186" w:rsidP="00166186">
      <w:pPr>
        <w:rPr>
          <w:lang w:val="sr-Latn-BA"/>
        </w:rPr>
      </w:pPr>
    </w:p>
    <w:p w:rsidR="00804FD0" w:rsidRDefault="00166186">
      <w:r>
        <w:t>PROBLEMI MISALIGNMENTA (pokušana #pragma align), SPORA KONVOLUCIJA</w:t>
      </w:r>
      <w:r w:rsidR="00F740AC">
        <w:t>...</w:t>
      </w:r>
    </w:p>
    <w:p w:rsidR="00804FD0" w:rsidRDefault="00527C89">
      <w:pPr>
        <w:pStyle w:val="Heading1"/>
        <w:numPr>
          <w:ilvl w:val="0"/>
          <w:numId w:val="12"/>
        </w:numPr>
        <w:ind w:hanging="436"/>
        <w:rPr>
          <w:lang w:val="sr-Latn-BA"/>
        </w:rPr>
      </w:pPr>
      <w:r>
        <w:rPr>
          <w:rFonts w:ascii="Times New Roman" w:hAnsi="Times New Roman" w:cs="Times New Roman"/>
          <w:color w:val="auto"/>
          <w:sz w:val="36"/>
          <w:lang w:val="sr-Latn-BA"/>
        </w:rPr>
        <w:t>Literatura</w:t>
      </w:r>
    </w:p>
    <w:sectPr w:rsidR="00804FD0" w:rsidSect="00804FD0">
      <w:headerReference w:type="even" r:id="rId16"/>
      <w:headerReference w:type="default" r:id="rId17"/>
      <w:footerReference w:type="even" r:id="rId18"/>
      <w:footerReference w:type="default" r:id="rId19"/>
      <w:headerReference w:type="first" r:id="rId20"/>
      <w:footerReference w:type="first" r:id="rId21"/>
      <w:type w:val="continuous"/>
      <w:pgSz w:w="12240" w:h="15840"/>
      <w:pgMar w:top="1440" w:right="1080" w:bottom="1440" w:left="108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2312D" w:rsidRDefault="0052312D">
      <w:pPr>
        <w:spacing w:after="0" w:line="240" w:lineRule="auto"/>
      </w:pPr>
      <w:r>
        <w:separator/>
      </w:r>
    </w:p>
  </w:endnote>
  <w:endnote w:type="continuationSeparator" w:id="1">
    <w:p w:rsidR="0052312D" w:rsidRDefault="0052312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MR10">
    <w:charset w:val="00"/>
    <w:family w:val="auto"/>
    <w:pitch w:val="default"/>
    <w:sig w:usb0="00000000" w:usb1="00000000" w:usb2="00000000" w:usb3="00000000" w:csb0="00000000" w:csb1="00000000"/>
  </w:font>
  <w:font w:name="CMTT10">
    <w:charset w:val="00"/>
    <w:family w:val="auto"/>
    <w:pitch w:val="default"/>
    <w:sig w:usb0="00000000" w:usb1="00000000" w:usb2="00000000" w:usb3="00000000" w:csb0="00000000" w:csb1="00000000"/>
  </w:font>
  <w:font w:name="CMBX12">
    <w:charset w:val="00"/>
    <w:family w:val="auto"/>
    <w:pitch w:val="default"/>
    <w:sig w:usb0="00000000" w:usb1="00000000" w:usb2="00000000" w:usb3="00000000" w:csb0="00000000" w:csb1="00000000"/>
  </w:font>
  <w:font w:name="CMSY10">
    <w:charset w:val="00"/>
    <w:family w:val="auto"/>
    <w:pitch w:val="default"/>
    <w:sig w:usb0="00000000" w:usb1="00000000" w:usb2="00000000" w:usb3="00000000" w:csb0="00000000" w:csb1="00000000"/>
  </w:font>
  <w:font w:name="CMBX10">
    <w:charset w:val="00"/>
    <w:family w:val="auto"/>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0A8B" w:rsidRDefault="00890A8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633"/>
      <w:gridCol w:w="1030"/>
      <w:gridCol w:w="4633"/>
    </w:tblGrid>
    <w:tr w:rsidR="00804FD0">
      <w:trPr>
        <w:trHeight w:val="151"/>
      </w:trPr>
      <w:tc>
        <w:tcPr>
          <w:tcW w:w="2250" w:type="pct"/>
          <w:tcBorders>
            <w:bottom w:val="single" w:sz="4" w:space="0" w:color="4F81BD"/>
          </w:tcBorders>
          <w:noWrap/>
        </w:tcPr>
        <w:p w:rsidR="00804FD0" w:rsidRDefault="00804FD0">
          <w:pPr>
            <w:pStyle w:val="Header"/>
            <w:rPr>
              <w:rFonts w:ascii="Cambria" w:eastAsia="Times New Roman" w:hAnsi="Cambria"/>
              <w:b/>
              <w:bCs/>
            </w:rPr>
          </w:pPr>
        </w:p>
      </w:tc>
      <w:tc>
        <w:tcPr>
          <w:tcW w:w="500" w:type="pct"/>
          <w:vMerge w:val="restart"/>
          <w:noWrap/>
          <w:vAlign w:val="center"/>
        </w:tcPr>
        <w:p w:rsidR="00804FD0" w:rsidRDefault="00285DEB">
          <w:pPr>
            <w:pStyle w:val="NoSpacing"/>
            <w:jc w:val="center"/>
          </w:pPr>
          <w:r>
            <w:fldChar w:fldCharType="begin"/>
          </w:r>
          <w:r w:rsidR="00527C89">
            <w:instrText xml:space="preserve"> PAGE  \* MERGEFORMAT </w:instrText>
          </w:r>
          <w:r>
            <w:fldChar w:fldCharType="separate"/>
          </w:r>
          <w:r w:rsidR="00F43B81" w:rsidRPr="00F43B81">
            <w:rPr>
              <w:b/>
              <w:noProof/>
            </w:rPr>
            <w:t>8</w:t>
          </w:r>
          <w:r>
            <w:fldChar w:fldCharType="end"/>
          </w:r>
        </w:p>
      </w:tc>
      <w:tc>
        <w:tcPr>
          <w:tcW w:w="2250" w:type="pct"/>
          <w:tcBorders>
            <w:bottom w:val="single" w:sz="4" w:space="0" w:color="4F81BD"/>
          </w:tcBorders>
          <w:noWrap/>
        </w:tcPr>
        <w:p w:rsidR="00804FD0" w:rsidRDefault="00804FD0">
          <w:pPr>
            <w:pStyle w:val="Header"/>
            <w:rPr>
              <w:rFonts w:ascii="Cambria" w:eastAsia="Times New Roman" w:hAnsi="Cambria"/>
              <w:b/>
              <w:bCs/>
            </w:rPr>
          </w:pPr>
        </w:p>
      </w:tc>
    </w:tr>
    <w:tr w:rsidR="00804FD0">
      <w:trPr>
        <w:trHeight w:val="150"/>
      </w:trPr>
      <w:tc>
        <w:tcPr>
          <w:tcW w:w="2250" w:type="pct"/>
          <w:tcBorders>
            <w:top w:val="single" w:sz="4" w:space="0" w:color="4F81BD"/>
          </w:tcBorders>
          <w:noWrap/>
        </w:tcPr>
        <w:p w:rsidR="00804FD0" w:rsidRDefault="00804FD0">
          <w:pPr>
            <w:pStyle w:val="Header"/>
            <w:rPr>
              <w:rFonts w:ascii="Cambria" w:eastAsia="Times New Roman" w:hAnsi="Cambria"/>
              <w:b/>
              <w:bCs/>
            </w:rPr>
          </w:pPr>
        </w:p>
      </w:tc>
      <w:tc>
        <w:tcPr>
          <w:tcW w:w="500" w:type="pct"/>
          <w:vMerge/>
          <w:noWrap/>
        </w:tcPr>
        <w:p w:rsidR="00804FD0" w:rsidRDefault="00804FD0">
          <w:pPr>
            <w:pStyle w:val="Header"/>
            <w:jc w:val="center"/>
            <w:rPr>
              <w:rFonts w:ascii="Cambria" w:eastAsia="Times New Roman" w:hAnsi="Cambria"/>
              <w:b/>
              <w:bCs/>
            </w:rPr>
          </w:pPr>
        </w:p>
      </w:tc>
      <w:tc>
        <w:tcPr>
          <w:tcW w:w="2250" w:type="pct"/>
          <w:tcBorders>
            <w:top w:val="single" w:sz="4" w:space="0" w:color="4F81BD"/>
          </w:tcBorders>
          <w:noWrap/>
        </w:tcPr>
        <w:p w:rsidR="00804FD0" w:rsidRDefault="00804FD0">
          <w:pPr>
            <w:pStyle w:val="Header"/>
            <w:rPr>
              <w:rFonts w:ascii="Cambria" w:eastAsia="Times New Roman" w:hAnsi="Cambria"/>
              <w:b/>
              <w:bCs/>
            </w:rPr>
          </w:pPr>
        </w:p>
      </w:tc>
    </w:tr>
  </w:tbl>
  <w:p w:rsidR="00804FD0" w:rsidRDefault="00804FD0">
    <w:pPr>
      <w:pStyle w:val="Footer"/>
    </w:pPr>
    <w:bookmarkStart w:id="0" w:name="_GoBack"/>
    <w:bookmarkEnd w:id="0"/>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633"/>
      <w:gridCol w:w="1030"/>
      <w:gridCol w:w="4633"/>
    </w:tblGrid>
    <w:tr w:rsidR="00804FD0">
      <w:trPr>
        <w:trHeight w:val="151"/>
      </w:trPr>
      <w:tc>
        <w:tcPr>
          <w:tcW w:w="2250" w:type="pct"/>
          <w:tcBorders>
            <w:bottom w:val="single" w:sz="4" w:space="0" w:color="4F81BD"/>
          </w:tcBorders>
          <w:noWrap/>
        </w:tcPr>
        <w:p w:rsidR="00804FD0" w:rsidRDefault="00804FD0">
          <w:pPr>
            <w:pStyle w:val="Header"/>
            <w:rPr>
              <w:rFonts w:ascii="Cambria" w:eastAsia="Times New Roman" w:hAnsi="Cambria"/>
              <w:b/>
              <w:bCs/>
            </w:rPr>
          </w:pPr>
        </w:p>
      </w:tc>
      <w:tc>
        <w:tcPr>
          <w:tcW w:w="500" w:type="pct"/>
          <w:vMerge w:val="restart"/>
          <w:noWrap/>
          <w:vAlign w:val="center"/>
        </w:tcPr>
        <w:p w:rsidR="00804FD0" w:rsidRDefault="00285DEB">
          <w:pPr>
            <w:pStyle w:val="NoSpacing"/>
            <w:jc w:val="center"/>
          </w:pPr>
          <w:r>
            <w:fldChar w:fldCharType="begin"/>
          </w:r>
          <w:r w:rsidR="00527C89">
            <w:instrText xml:space="preserve"> PAGE  \* MERGEFORMAT </w:instrText>
          </w:r>
          <w:r>
            <w:fldChar w:fldCharType="separate"/>
          </w:r>
          <w:r w:rsidR="000D46DB" w:rsidRPr="000D46DB">
            <w:rPr>
              <w:b/>
              <w:noProof/>
            </w:rPr>
            <w:t>1</w:t>
          </w:r>
          <w:r>
            <w:fldChar w:fldCharType="end"/>
          </w:r>
        </w:p>
      </w:tc>
      <w:tc>
        <w:tcPr>
          <w:tcW w:w="2250" w:type="pct"/>
          <w:tcBorders>
            <w:bottom w:val="single" w:sz="4" w:space="0" w:color="4F81BD"/>
          </w:tcBorders>
          <w:noWrap/>
        </w:tcPr>
        <w:p w:rsidR="00804FD0" w:rsidRDefault="00804FD0">
          <w:pPr>
            <w:pStyle w:val="Header"/>
            <w:rPr>
              <w:rFonts w:ascii="Cambria" w:eastAsia="Times New Roman" w:hAnsi="Cambria"/>
              <w:b/>
              <w:bCs/>
            </w:rPr>
          </w:pPr>
        </w:p>
      </w:tc>
    </w:tr>
    <w:tr w:rsidR="00804FD0">
      <w:trPr>
        <w:trHeight w:val="150"/>
      </w:trPr>
      <w:tc>
        <w:tcPr>
          <w:tcW w:w="2250" w:type="pct"/>
          <w:tcBorders>
            <w:top w:val="single" w:sz="4" w:space="0" w:color="4F81BD"/>
          </w:tcBorders>
          <w:noWrap/>
        </w:tcPr>
        <w:p w:rsidR="00804FD0" w:rsidRDefault="00804FD0">
          <w:pPr>
            <w:pStyle w:val="Header"/>
            <w:rPr>
              <w:rFonts w:ascii="Cambria" w:eastAsia="Times New Roman" w:hAnsi="Cambria"/>
              <w:b/>
              <w:bCs/>
            </w:rPr>
          </w:pPr>
        </w:p>
      </w:tc>
      <w:tc>
        <w:tcPr>
          <w:tcW w:w="500" w:type="pct"/>
          <w:vMerge/>
          <w:noWrap/>
        </w:tcPr>
        <w:p w:rsidR="00804FD0" w:rsidRDefault="00804FD0">
          <w:pPr>
            <w:pStyle w:val="Header"/>
            <w:jc w:val="center"/>
            <w:rPr>
              <w:rFonts w:ascii="Cambria" w:eastAsia="Times New Roman" w:hAnsi="Cambria"/>
              <w:b/>
              <w:bCs/>
            </w:rPr>
          </w:pPr>
        </w:p>
      </w:tc>
      <w:tc>
        <w:tcPr>
          <w:tcW w:w="2250" w:type="pct"/>
          <w:tcBorders>
            <w:top w:val="single" w:sz="4" w:space="0" w:color="4F81BD"/>
          </w:tcBorders>
          <w:noWrap/>
        </w:tcPr>
        <w:p w:rsidR="00804FD0" w:rsidRDefault="00804FD0">
          <w:pPr>
            <w:pStyle w:val="Header"/>
            <w:rPr>
              <w:rFonts w:ascii="Cambria" w:eastAsia="Times New Roman" w:hAnsi="Cambria"/>
              <w:b/>
              <w:bCs/>
            </w:rPr>
          </w:pPr>
        </w:p>
      </w:tc>
    </w:tr>
  </w:tbl>
  <w:p w:rsidR="00804FD0" w:rsidRDefault="00804FD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2312D" w:rsidRDefault="0052312D">
      <w:pPr>
        <w:spacing w:after="0" w:line="240" w:lineRule="auto"/>
      </w:pPr>
      <w:r>
        <w:separator/>
      </w:r>
    </w:p>
  </w:footnote>
  <w:footnote w:type="continuationSeparator" w:id="1">
    <w:p w:rsidR="0052312D" w:rsidRDefault="0052312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0A8B" w:rsidRDefault="00890A8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4FD0" w:rsidRDefault="00890A8B">
    <w:pPr>
      <w:pStyle w:val="Header"/>
      <w:pBdr>
        <w:between w:val="single" w:sz="4" w:space="0" w:color="4F81BD"/>
      </w:pBdr>
      <w:spacing w:after="0" w:line="240" w:lineRule="auto"/>
      <w:jc w:val="center"/>
      <w:rPr>
        <w:bCs/>
        <w:lang w:val="sr-Latn-BA"/>
      </w:rPr>
    </w:pPr>
    <w:r>
      <w:rPr>
        <w:i/>
        <w:szCs w:val="24"/>
        <w:lang w:val="sr-Latn-BA"/>
      </w:rPr>
      <w:t>Projektni zadatak iz predmeta Sistemi za digitalnu obradu</w:t>
    </w:r>
    <w:r w:rsidR="00527C89">
      <w:rPr>
        <w:i/>
        <w:szCs w:val="24"/>
        <w:lang w:val="sr-Latn-BA"/>
      </w:rPr>
      <w:t xml:space="preserve"> signala - izvještaj</w:t>
    </w:r>
  </w:p>
  <w:p w:rsidR="00804FD0" w:rsidRDefault="00804FD0">
    <w:pPr>
      <w:pStyle w:val="Header"/>
      <w:pBdr>
        <w:between w:val="single" w:sz="4" w:space="1" w:color="4F81BD"/>
      </w:pBdr>
      <w:spacing w:after="0" w:line="240" w:lineRule="auto"/>
      <w:jc w:val="center"/>
      <w:rPr>
        <w:i/>
        <w:szCs w:val="24"/>
        <w:lang w:val="sr-Latn-BA"/>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4FD0" w:rsidRDefault="00230B65">
    <w:pPr>
      <w:pStyle w:val="Header"/>
      <w:pBdr>
        <w:between w:val="single" w:sz="4" w:space="1" w:color="4F81BD"/>
      </w:pBdr>
      <w:spacing w:after="0" w:line="240" w:lineRule="auto"/>
      <w:jc w:val="center"/>
      <w:rPr>
        <w:i/>
        <w:szCs w:val="24"/>
        <w:lang w:val="sr-Latn-BA"/>
      </w:rPr>
    </w:pPr>
    <w:r>
      <w:rPr>
        <w:i/>
        <w:szCs w:val="24"/>
        <w:lang w:val="sr-Latn-BA"/>
      </w:rPr>
      <w:t>Projektni zadatak iz predmeta Sistemi za digitalnu obradu</w:t>
    </w:r>
    <w:r w:rsidR="00527C89">
      <w:rPr>
        <w:i/>
        <w:szCs w:val="24"/>
        <w:lang w:val="sr-Latn-BA"/>
      </w:rPr>
      <w:t xml:space="preserve"> signala - izvještaj</w:t>
    </w:r>
  </w:p>
  <w:p w:rsidR="00804FD0" w:rsidRDefault="00804FD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4508D"/>
    <w:multiLevelType w:val="hybridMultilevel"/>
    <w:tmpl w:val="030C4A3A"/>
    <w:lvl w:ilvl="0" w:tplc="F8EE8874">
      <w:start w:val="1"/>
      <w:numFmt w:val="bullet"/>
      <w:lvlText w:val=""/>
      <w:lvlJc w:val="left"/>
      <w:pPr>
        <w:ind w:left="1571" w:hanging="360"/>
      </w:pPr>
      <w:rPr>
        <w:rFonts w:ascii="Symbol" w:hAnsi="Symbol" w:hint="default"/>
      </w:rPr>
    </w:lvl>
    <w:lvl w:ilvl="1" w:tplc="4FC22258">
      <w:start w:val="1"/>
      <w:numFmt w:val="bullet"/>
      <w:lvlText w:val="o"/>
      <w:lvlJc w:val="left"/>
      <w:pPr>
        <w:ind w:left="2291" w:hanging="360"/>
      </w:pPr>
      <w:rPr>
        <w:rFonts w:ascii="Courier New" w:hAnsi="Courier New" w:cs="Courier New" w:hint="default"/>
      </w:rPr>
    </w:lvl>
    <w:lvl w:ilvl="2" w:tplc="D7E280C6">
      <w:start w:val="1"/>
      <w:numFmt w:val="bullet"/>
      <w:lvlText w:val=""/>
      <w:lvlJc w:val="left"/>
      <w:pPr>
        <w:ind w:left="3011" w:hanging="360"/>
      </w:pPr>
      <w:rPr>
        <w:rFonts w:ascii="Wingdings" w:hAnsi="Wingdings" w:hint="default"/>
      </w:rPr>
    </w:lvl>
    <w:lvl w:ilvl="3" w:tplc="D0D0484A">
      <w:start w:val="1"/>
      <w:numFmt w:val="bullet"/>
      <w:lvlText w:val=""/>
      <w:lvlJc w:val="left"/>
      <w:pPr>
        <w:ind w:left="3731" w:hanging="360"/>
      </w:pPr>
      <w:rPr>
        <w:rFonts w:ascii="Symbol" w:hAnsi="Symbol" w:hint="default"/>
      </w:rPr>
    </w:lvl>
    <w:lvl w:ilvl="4" w:tplc="C5922208">
      <w:start w:val="1"/>
      <w:numFmt w:val="bullet"/>
      <w:lvlText w:val="o"/>
      <w:lvlJc w:val="left"/>
      <w:pPr>
        <w:ind w:left="4451" w:hanging="360"/>
      </w:pPr>
      <w:rPr>
        <w:rFonts w:ascii="Courier New" w:hAnsi="Courier New" w:cs="Courier New" w:hint="default"/>
      </w:rPr>
    </w:lvl>
    <w:lvl w:ilvl="5" w:tplc="0E203034">
      <w:start w:val="1"/>
      <w:numFmt w:val="bullet"/>
      <w:lvlText w:val=""/>
      <w:lvlJc w:val="left"/>
      <w:pPr>
        <w:ind w:left="5171" w:hanging="360"/>
      </w:pPr>
      <w:rPr>
        <w:rFonts w:ascii="Wingdings" w:hAnsi="Wingdings" w:hint="default"/>
      </w:rPr>
    </w:lvl>
    <w:lvl w:ilvl="6" w:tplc="C6B231EE">
      <w:start w:val="1"/>
      <w:numFmt w:val="bullet"/>
      <w:lvlText w:val=""/>
      <w:lvlJc w:val="left"/>
      <w:pPr>
        <w:ind w:left="5891" w:hanging="360"/>
      </w:pPr>
      <w:rPr>
        <w:rFonts w:ascii="Symbol" w:hAnsi="Symbol" w:hint="default"/>
      </w:rPr>
    </w:lvl>
    <w:lvl w:ilvl="7" w:tplc="D4903A54">
      <w:start w:val="1"/>
      <w:numFmt w:val="bullet"/>
      <w:lvlText w:val="o"/>
      <w:lvlJc w:val="left"/>
      <w:pPr>
        <w:ind w:left="6611" w:hanging="360"/>
      </w:pPr>
      <w:rPr>
        <w:rFonts w:ascii="Courier New" w:hAnsi="Courier New" w:cs="Courier New" w:hint="default"/>
      </w:rPr>
    </w:lvl>
    <w:lvl w:ilvl="8" w:tplc="2C9CAA8E">
      <w:start w:val="1"/>
      <w:numFmt w:val="bullet"/>
      <w:lvlText w:val=""/>
      <w:lvlJc w:val="left"/>
      <w:pPr>
        <w:ind w:left="7331" w:hanging="360"/>
      </w:pPr>
      <w:rPr>
        <w:rFonts w:ascii="Wingdings" w:hAnsi="Wingdings" w:hint="default"/>
      </w:rPr>
    </w:lvl>
  </w:abstractNum>
  <w:abstractNum w:abstractNumId="1">
    <w:nsid w:val="094B2BE2"/>
    <w:multiLevelType w:val="hybridMultilevel"/>
    <w:tmpl w:val="6C30FBB2"/>
    <w:lvl w:ilvl="0" w:tplc="71B47BAA">
      <w:start w:val="1"/>
      <w:numFmt w:val="bullet"/>
      <w:lvlText w:val=""/>
      <w:lvlJc w:val="left"/>
      <w:pPr>
        <w:ind w:left="1080" w:hanging="360"/>
      </w:pPr>
      <w:rPr>
        <w:rFonts w:ascii="Symbol" w:hAnsi="Symbol" w:hint="default"/>
      </w:rPr>
    </w:lvl>
    <w:lvl w:ilvl="1" w:tplc="B2D8A43E">
      <w:start w:val="1"/>
      <w:numFmt w:val="bullet"/>
      <w:lvlText w:val="o"/>
      <w:lvlJc w:val="left"/>
      <w:pPr>
        <w:ind w:left="1800" w:hanging="360"/>
      </w:pPr>
      <w:rPr>
        <w:rFonts w:ascii="Courier New" w:hAnsi="Courier New" w:cs="Courier New" w:hint="default"/>
      </w:rPr>
    </w:lvl>
    <w:lvl w:ilvl="2" w:tplc="87C62064">
      <w:start w:val="1"/>
      <w:numFmt w:val="bullet"/>
      <w:lvlText w:val=""/>
      <w:lvlJc w:val="left"/>
      <w:pPr>
        <w:ind w:left="2520" w:hanging="360"/>
      </w:pPr>
      <w:rPr>
        <w:rFonts w:ascii="Wingdings" w:hAnsi="Wingdings" w:hint="default"/>
      </w:rPr>
    </w:lvl>
    <w:lvl w:ilvl="3" w:tplc="F0269E3C">
      <w:start w:val="1"/>
      <w:numFmt w:val="bullet"/>
      <w:lvlText w:val=""/>
      <w:lvlJc w:val="left"/>
      <w:pPr>
        <w:ind w:left="3240" w:hanging="360"/>
      </w:pPr>
      <w:rPr>
        <w:rFonts w:ascii="Symbol" w:hAnsi="Symbol" w:hint="default"/>
      </w:rPr>
    </w:lvl>
    <w:lvl w:ilvl="4" w:tplc="E8E65B1C">
      <w:start w:val="1"/>
      <w:numFmt w:val="bullet"/>
      <w:lvlText w:val="o"/>
      <w:lvlJc w:val="left"/>
      <w:pPr>
        <w:ind w:left="3960" w:hanging="360"/>
      </w:pPr>
      <w:rPr>
        <w:rFonts w:ascii="Courier New" w:hAnsi="Courier New" w:cs="Courier New" w:hint="default"/>
      </w:rPr>
    </w:lvl>
    <w:lvl w:ilvl="5" w:tplc="B5DE7978">
      <w:start w:val="1"/>
      <w:numFmt w:val="bullet"/>
      <w:lvlText w:val=""/>
      <w:lvlJc w:val="left"/>
      <w:pPr>
        <w:ind w:left="4680" w:hanging="360"/>
      </w:pPr>
      <w:rPr>
        <w:rFonts w:ascii="Wingdings" w:hAnsi="Wingdings" w:hint="default"/>
      </w:rPr>
    </w:lvl>
    <w:lvl w:ilvl="6" w:tplc="773EE6CC">
      <w:start w:val="1"/>
      <w:numFmt w:val="bullet"/>
      <w:lvlText w:val=""/>
      <w:lvlJc w:val="left"/>
      <w:pPr>
        <w:ind w:left="5400" w:hanging="360"/>
      </w:pPr>
      <w:rPr>
        <w:rFonts w:ascii="Symbol" w:hAnsi="Symbol" w:hint="default"/>
      </w:rPr>
    </w:lvl>
    <w:lvl w:ilvl="7" w:tplc="E66C5E3E">
      <w:start w:val="1"/>
      <w:numFmt w:val="bullet"/>
      <w:lvlText w:val="o"/>
      <w:lvlJc w:val="left"/>
      <w:pPr>
        <w:ind w:left="6120" w:hanging="360"/>
      </w:pPr>
      <w:rPr>
        <w:rFonts w:ascii="Courier New" w:hAnsi="Courier New" w:cs="Courier New" w:hint="default"/>
      </w:rPr>
    </w:lvl>
    <w:lvl w:ilvl="8" w:tplc="F7FC3BE4">
      <w:start w:val="1"/>
      <w:numFmt w:val="bullet"/>
      <w:lvlText w:val=""/>
      <w:lvlJc w:val="left"/>
      <w:pPr>
        <w:ind w:left="6840" w:hanging="360"/>
      </w:pPr>
      <w:rPr>
        <w:rFonts w:ascii="Wingdings" w:hAnsi="Wingdings" w:hint="default"/>
      </w:rPr>
    </w:lvl>
  </w:abstractNum>
  <w:abstractNum w:abstractNumId="2">
    <w:nsid w:val="1071756D"/>
    <w:multiLevelType w:val="hybridMultilevel"/>
    <w:tmpl w:val="39387354"/>
    <w:lvl w:ilvl="0" w:tplc="BE88E29E">
      <w:start w:val="1"/>
      <w:numFmt w:val="decimal"/>
      <w:lvlText w:val="[%1]"/>
      <w:lvlJc w:val="left"/>
      <w:pPr>
        <w:ind w:left="720" w:hanging="360"/>
      </w:pPr>
      <w:rPr>
        <w:rFonts w:hint="default"/>
      </w:rPr>
    </w:lvl>
    <w:lvl w:ilvl="1" w:tplc="73B45A28">
      <w:start w:val="1"/>
      <w:numFmt w:val="lowerLetter"/>
      <w:lvlText w:val="%2."/>
      <w:lvlJc w:val="left"/>
      <w:pPr>
        <w:ind w:left="1440" w:hanging="360"/>
      </w:pPr>
    </w:lvl>
    <w:lvl w:ilvl="2" w:tplc="41B66922">
      <w:start w:val="1"/>
      <w:numFmt w:val="lowerRoman"/>
      <w:lvlText w:val="%3."/>
      <w:lvlJc w:val="right"/>
      <w:pPr>
        <w:ind w:left="2160" w:hanging="180"/>
      </w:pPr>
    </w:lvl>
    <w:lvl w:ilvl="3" w:tplc="AFCEE53C">
      <w:start w:val="1"/>
      <w:numFmt w:val="decimal"/>
      <w:lvlText w:val="%4."/>
      <w:lvlJc w:val="left"/>
      <w:pPr>
        <w:ind w:left="2880" w:hanging="360"/>
      </w:pPr>
    </w:lvl>
    <w:lvl w:ilvl="4" w:tplc="C83EAC7A">
      <w:start w:val="1"/>
      <w:numFmt w:val="lowerLetter"/>
      <w:lvlText w:val="%5."/>
      <w:lvlJc w:val="left"/>
      <w:pPr>
        <w:ind w:left="3600" w:hanging="360"/>
      </w:pPr>
    </w:lvl>
    <w:lvl w:ilvl="5" w:tplc="485A39AE">
      <w:start w:val="1"/>
      <w:numFmt w:val="lowerRoman"/>
      <w:lvlText w:val="%6."/>
      <w:lvlJc w:val="right"/>
      <w:pPr>
        <w:ind w:left="4320" w:hanging="180"/>
      </w:pPr>
    </w:lvl>
    <w:lvl w:ilvl="6" w:tplc="1556EACE">
      <w:start w:val="1"/>
      <w:numFmt w:val="decimal"/>
      <w:lvlText w:val="%7."/>
      <w:lvlJc w:val="left"/>
      <w:pPr>
        <w:ind w:left="5040" w:hanging="360"/>
      </w:pPr>
    </w:lvl>
    <w:lvl w:ilvl="7" w:tplc="81869096">
      <w:start w:val="1"/>
      <w:numFmt w:val="lowerLetter"/>
      <w:lvlText w:val="%8."/>
      <w:lvlJc w:val="left"/>
      <w:pPr>
        <w:ind w:left="5760" w:hanging="360"/>
      </w:pPr>
    </w:lvl>
    <w:lvl w:ilvl="8" w:tplc="30AC83EA">
      <w:start w:val="1"/>
      <w:numFmt w:val="lowerRoman"/>
      <w:lvlText w:val="%9."/>
      <w:lvlJc w:val="right"/>
      <w:pPr>
        <w:ind w:left="6480" w:hanging="180"/>
      </w:pPr>
    </w:lvl>
  </w:abstractNum>
  <w:abstractNum w:abstractNumId="3">
    <w:nsid w:val="10DA214B"/>
    <w:multiLevelType w:val="hybridMultilevel"/>
    <w:tmpl w:val="DDAC99E4"/>
    <w:lvl w:ilvl="0" w:tplc="6B9A88FA">
      <w:start w:val="1"/>
      <w:numFmt w:val="decimal"/>
      <w:lvlText w:val="%1."/>
      <w:lvlJc w:val="left"/>
      <w:pPr>
        <w:ind w:left="720" w:hanging="360"/>
      </w:pPr>
    </w:lvl>
    <w:lvl w:ilvl="1" w:tplc="8904EB38">
      <w:start w:val="1"/>
      <w:numFmt w:val="lowerLetter"/>
      <w:lvlText w:val="%2."/>
      <w:lvlJc w:val="left"/>
      <w:pPr>
        <w:ind w:left="1440" w:hanging="360"/>
      </w:pPr>
    </w:lvl>
    <w:lvl w:ilvl="2" w:tplc="4F969064">
      <w:start w:val="1"/>
      <w:numFmt w:val="lowerRoman"/>
      <w:lvlText w:val="%3."/>
      <w:lvlJc w:val="right"/>
      <w:pPr>
        <w:ind w:left="2160" w:hanging="180"/>
      </w:pPr>
    </w:lvl>
    <w:lvl w:ilvl="3" w:tplc="E4B22D4C">
      <w:start w:val="1"/>
      <w:numFmt w:val="decimal"/>
      <w:lvlText w:val="%4."/>
      <w:lvlJc w:val="left"/>
      <w:pPr>
        <w:ind w:left="2880" w:hanging="360"/>
      </w:pPr>
    </w:lvl>
    <w:lvl w:ilvl="4" w:tplc="3F9A6CE8">
      <w:start w:val="1"/>
      <w:numFmt w:val="lowerLetter"/>
      <w:lvlText w:val="%5."/>
      <w:lvlJc w:val="left"/>
      <w:pPr>
        <w:ind w:left="3600" w:hanging="360"/>
      </w:pPr>
    </w:lvl>
    <w:lvl w:ilvl="5" w:tplc="90EE89F2">
      <w:start w:val="1"/>
      <w:numFmt w:val="lowerRoman"/>
      <w:lvlText w:val="%6."/>
      <w:lvlJc w:val="right"/>
      <w:pPr>
        <w:ind w:left="4320" w:hanging="180"/>
      </w:pPr>
    </w:lvl>
    <w:lvl w:ilvl="6" w:tplc="A4000B98">
      <w:start w:val="1"/>
      <w:numFmt w:val="decimal"/>
      <w:lvlText w:val="%7."/>
      <w:lvlJc w:val="left"/>
      <w:pPr>
        <w:ind w:left="5040" w:hanging="360"/>
      </w:pPr>
    </w:lvl>
    <w:lvl w:ilvl="7" w:tplc="300816D4">
      <w:start w:val="1"/>
      <w:numFmt w:val="lowerLetter"/>
      <w:lvlText w:val="%8."/>
      <w:lvlJc w:val="left"/>
      <w:pPr>
        <w:ind w:left="5760" w:hanging="360"/>
      </w:pPr>
    </w:lvl>
    <w:lvl w:ilvl="8" w:tplc="14AC58E8">
      <w:start w:val="1"/>
      <w:numFmt w:val="lowerRoman"/>
      <w:lvlText w:val="%9."/>
      <w:lvlJc w:val="right"/>
      <w:pPr>
        <w:ind w:left="6480" w:hanging="180"/>
      </w:pPr>
    </w:lvl>
  </w:abstractNum>
  <w:abstractNum w:abstractNumId="4">
    <w:nsid w:val="130731F9"/>
    <w:multiLevelType w:val="hybridMultilevel"/>
    <w:tmpl w:val="A71C8AAA"/>
    <w:lvl w:ilvl="0" w:tplc="328EF67C">
      <w:start w:val="1"/>
      <w:numFmt w:val="bullet"/>
      <w:lvlText w:val=""/>
      <w:lvlJc w:val="left"/>
      <w:pPr>
        <w:ind w:left="1571" w:hanging="360"/>
      </w:pPr>
      <w:rPr>
        <w:rFonts w:ascii="Symbol" w:hAnsi="Symbol" w:hint="default"/>
      </w:rPr>
    </w:lvl>
    <w:lvl w:ilvl="1" w:tplc="7B52986A">
      <w:start w:val="1"/>
      <w:numFmt w:val="bullet"/>
      <w:lvlText w:val="o"/>
      <w:lvlJc w:val="left"/>
      <w:pPr>
        <w:ind w:left="2291" w:hanging="360"/>
      </w:pPr>
      <w:rPr>
        <w:rFonts w:ascii="Courier New" w:hAnsi="Courier New" w:cs="Courier New" w:hint="default"/>
      </w:rPr>
    </w:lvl>
    <w:lvl w:ilvl="2" w:tplc="91804244">
      <w:start w:val="1"/>
      <w:numFmt w:val="bullet"/>
      <w:lvlText w:val=""/>
      <w:lvlJc w:val="left"/>
      <w:pPr>
        <w:ind w:left="3011" w:hanging="360"/>
      </w:pPr>
      <w:rPr>
        <w:rFonts w:ascii="Wingdings" w:hAnsi="Wingdings" w:hint="default"/>
      </w:rPr>
    </w:lvl>
    <w:lvl w:ilvl="3" w:tplc="892831A8">
      <w:start w:val="1"/>
      <w:numFmt w:val="bullet"/>
      <w:lvlText w:val=""/>
      <w:lvlJc w:val="left"/>
      <w:pPr>
        <w:ind w:left="3731" w:hanging="360"/>
      </w:pPr>
      <w:rPr>
        <w:rFonts w:ascii="Symbol" w:hAnsi="Symbol" w:hint="default"/>
      </w:rPr>
    </w:lvl>
    <w:lvl w:ilvl="4" w:tplc="538EDAA8">
      <w:start w:val="1"/>
      <w:numFmt w:val="bullet"/>
      <w:lvlText w:val="o"/>
      <w:lvlJc w:val="left"/>
      <w:pPr>
        <w:ind w:left="4451" w:hanging="360"/>
      </w:pPr>
      <w:rPr>
        <w:rFonts w:ascii="Courier New" w:hAnsi="Courier New" w:cs="Courier New" w:hint="default"/>
      </w:rPr>
    </w:lvl>
    <w:lvl w:ilvl="5" w:tplc="FD880D90">
      <w:start w:val="1"/>
      <w:numFmt w:val="bullet"/>
      <w:lvlText w:val=""/>
      <w:lvlJc w:val="left"/>
      <w:pPr>
        <w:ind w:left="5171" w:hanging="360"/>
      </w:pPr>
      <w:rPr>
        <w:rFonts w:ascii="Wingdings" w:hAnsi="Wingdings" w:hint="default"/>
      </w:rPr>
    </w:lvl>
    <w:lvl w:ilvl="6" w:tplc="9D7288D6">
      <w:start w:val="1"/>
      <w:numFmt w:val="bullet"/>
      <w:lvlText w:val=""/>
      <w:lvlJc w:val="left"/>
      <w:pPr>
        <w:ind w:left="5891" w:hanging="360"/>
      </w:pPr>
      <w:rPr>
        <w:rFonts w:ascii="Symbol" w:hAnsi="Symbol" w:hint="default"/>
      </w:rPr>
    </w:lvl>
    <w:lvl w:ilvl="7" w:tplc="1CBCCB96">
      <w:start w:val="1"/>
      <w:numFmt w:val="bullet"/>
      <w:lvlText w:val="o"/>
      <w:lvlJc w:val="left"/>
      <w:pPr>
        <w:ind w:left="6611" w:hanging="360"/>
      </w:pPr>
      <w:rPr>
        <w:rFonts w:ascii="Courier New" w:hAnsi="Courier New" w:cs="Courier New" w:hint="default"/>
      </w:rPr>
    </w:lvl>
    <w:lvl w:ilvl="8" w:tplc="C130DD4A">
      <w:start w:val="1"/>
      <w:numFmt w:val="bullet"/>
      <w:lvlText w:val=""/>
      <w:lvlJc w:val="left"/>
      <w:pPr>
        <w:ind w:left="7331" w:hanging="360"/>
      </w:pPr>
      <w:rPr>
        <w:rFonts w:ascii="Wingdings" w:hAnsi="Wingdings" w:hint="default"/>
      </w:rPr>
    </w:lvl>
  </w:abstractNum>
  <w:abstractNum w:abstractNumId="5">
    <w:nsid w:val="15340EC6"/>
    <w:multiLevelType w:val="hybridMultilevel"/>
    <w:tmpl w:val="C5502CA2"/>
    <w:lvl w:ilvl="0" w:tplc="D0862826">
      <w:start w:val="1"/>
      <w:numFmt w:val="decimal"/>
      <w:lvlText w:val="%1."/>
      <w:lvlJc w:val="left"/>
      <w:pPr>
        <w:ind w:left="720" w:hanging="360"/>
      </w:pPr>
    </w:lvl>
    <w:lvl w:ilvl="1" w:tplc="A4E8DC2A">
      <w:start w:val="1"/>
      <w:numFmt w:val="lowerLetter"/>
      <w:lvlText w:val="%2."/>
      <w:lvlJc w:val="left"/>
      <w:pPr>
        <w:ind w:left="1440" w:hanging="360"/>
      </w:pPr>
    </w:lvl>
    <w:lvl w:ilvl="2" w:tplc="B712A290">
      <w:start w:val="1"/>
      <w:numFmt w:val="lowerRoman"/>
      <w:lvlText w:val="%3."/>
      <w:lvlJc w:val="right"/>
      <w:pPr>
        <w:ind w:left="2160" w:hanging="180"/>
      </w:pPr>
    </w:lvl>
    <w:lvl w:ilvl="3" w:tplc="1242C88E">
      <w:start w:val="1"/>
      <w:numFmt w:val="decimal"/>
      <w:lvlText w:val="%4."/>
      <w:lvlJc w:val="left"/>
      <w:pPr>
        <w:ind w:left="2880" w:hanging="360"/>
      </w:pPr>
    </w:lvl>
    <w:lvl w:ilvl="4" w:tplc="92DC7064">
      <w:start w:val="1"/>
      <w:numFmt w:val="lowerLetter"/>
      <w:lvlText w:val="%5."/>
      <w:lvlJc w:val="left"/>
      <w:pPr>
        <w:ind w:left="3600" w:hanging="360"/>
      </w:pPr>
    </w:lvl>
    <w:lvl w:ilvl="5" w:tplc="3B849772">
      <w:start w:val="1"/>
      <w:numFmt w:val="lowerRoman"/>
      <w:lvlText w:val="%6."/>
      <w:lvlJc w:val="right"/>
      <w:pPr>
        <w:ind w:left="4320" w:hanging="180"/>
      </w:pPr>
    </w:lvl>
    <w:lvl w:ilvl="6" w:tplc="60CA98F4">
      <w:start w:val="1"/>
      <w:numFmt w:val="decimal"/>
      <w:lvlText w:val="%7."/>
      <w:lvlJc w:val="left"/>
      <w:pPr>
        <w:ind w:left="5040" w:hanging="360"/>
      </w:pPr>
    </w:lvl>
    <w:lvl w:ilvl="7" w:tplc="6A9AF6A4">
      <w:start w:val="1"/>
      <w:numFmt w:val="lowerLetter"/>
      <w:lvlText w:val="%8."/>
      <w:lvlJc w:val="left"/>
      <w:pPr>
        <w:ind w:left="5760" w:hanging="360"/>
      </w:pPr>
    </w:lvl>
    <w:lvl w:ilvl="8" w:tplc="A9325864">
      <w:start w:val="1"/>
      <w:numFmt w:val="lowerRoman"/>
      <w:lvlText w:val="%9."/>
      <w:lvlJc w:val="right"/>
      <w:pPr>
        <w:ind w:left="6480" w:hanging="180"/>
      </w:pPr>
    </w:lvl>
  </w:abstractNum>
  <w:abstractNum w:abstractNumId="6">
    <w:nsid w:val="20B630E2"/>
    <w:multiLevelType w:val="hybridMultilevel"/>
    <w:tmpl w:val="0E5091A8"/>
    <w:lvl w:ilvl="0" w:tplc="5BDA3542">
      <w:start w:val="1"/>
      <w:numFmt w:val="decimal"/>
      <w:lvlText w:val="%1."/>
      <w:lvlJc w:val="left"/>
      <w:pPr>
        <w:ind w:left="720" w:hanging="360"/>
      </w:pPr>
    </w:lvl>
    <w:lvl w:ilvl="1" w:tplc="9B825118">
      <w:start w:val="1"/>
      <w:numFmt w:val="lowerLetter"/>
      <w:lvlText w:val="%2."/>
      <w:lvlJc w:val="left"/>
      <w:pPr>
        <w:ind w:left="1440" w:hanging="360"/>
      </w:pPr>
    </w:lvl>
    <w:lvl w:ilvl="2" w:tplc="598E010E">
      <w:start w:val="1"/>
      <w:numFmt w:val="lowerRoman"/>
      <w:lvlText w:val="%3."/>
      <w:lvlJc w:val="right"/>
      <w:pPr>
        <w:ind w:left="2160" w:hanging="180"/>
      </w:pPr>
    </w:lvl>
    <w:lvl w:ilvl="3" w:tplc="B086AC8C">
      <w:start w:val="1"/>
      <w:numFmt w:val="decimal"/>
      <w:lvlText w:val="%4."/>
      <w:lvlJc w:val="left"/>
      <w:pPr>
        <w:ind w:left="2880" w:hanging="360"/>
      </w:pPr>
    </w:lvl>
    <w:lvl w:ilvl="4" w:tplc="2020D186">
      <w:start w:val="1"/>
      <w:numFmt w:val="lowerLetter"/>
      <w:lvlText w:val="%5."/>
      <w:lvlJc w:val="left"/>
      <w:pPr>
        <w:ind w:left="3600" w:hanging="360"/>
      </w:pPr>
    </w:lvl>
    <w:lvl w:ilvl="5" w:tplc="B5A4C588">
      <w:start w:val="1"/>
      <w:numFmt w:val="lowerRoman"/>
      <w:lvlText w:val="%6."/>
      <w:lvlJc w:val="right"/>
      <w:pPr>
        <w:ind w:left="4320" w:hanging="180"/>
      </w:pPr>
    </w:lvl>
    <w:lvl w:ilvl="6" w:tplc="88BC0F7A">
      <w:start w:val="1"/>
      <w:numFmt w:val="decimal"/>
      <w:lvlText w:val="%7."/>
      <w:lvlJc w:val="left"/>
      <w:pPr>
        <w:ind w:left="5040" w:hanging="360"/>
      </w:pPr>
    </w:lvl>
    <w:lvl w:ilvl="7" w:tplc="15D4CF60">
      <w:start w:val="1"/>
      <w:numFmt w:val="lowerLetter"/>
      <w:lvlText w:val="%8."/>
      <w:lvlJc w:val="left"/>
      <w:pPr>
        <w:ind w:left="5760" w:hanging="360"/>
      </w:pPr>
    </w:lvl>
    <w:lvl w:ilvl="8" w:tplc="448AC028">
      <w:start w:val="1"/>
      <w:numFmt w:val="lowerRoman"/>
      <w:lvlText w:val="%9."/>
      <w:lvlJc w:val="right"/>
      <w:pPr>
        <w:ind w:left="6480" w:hanging="180"/>
      </w:pPr>
    </w:lvl>
  </w:abstractNum>
  <w:abstractNum w:abstractNumId="7">
    <w:nsid w:val="211D12B8"/>
    <w:multiLevelType w:val="hybridMultilevel"/>
    <w:tmpl w:val="8488B3B6"/>
    <w:lvl w:ilvl="0" w:tplc="F1C0D7D2">
      <w:start w:val="1"/>
      <w:numFmt w:val="decimal"/>
      <w:lvlText w:val="%1."/>
      <w:lvlJc w:val="left"/>
      <w:pPr>
        <w:ind w:left="1140" w:hanging="360"/>
      </w:pPr>
    </w:lvl>
    <w:lvl w:ilvl="1" w:tplc="38FC6DD4">
      <w:start w:val="1"/>
      <w:numFmt w:val="lowerLetter"/>
      <w:lvlText w:val="%2."/>
      <w:lvlJc w:val="left"/>
      <w:pPr>
        <w:ind w:left="1860" w:hanging="360"/>
      </w:pPr>
    </w:lvl>
    <w:lvl w:ilvl="2" w:tplc="FC9A5094">
      <w:start w:val="1"/>
      <w:numFmt w:val="lowerRoman"/>
      <w:lvlText w:val="%3."/>
      <w:lvlJc w:val="right"/>
      <w:pPr>
        <w:ind w:left="2580" w:hanging="180"/>
      </w:pPr>
    </w:lvl>
    <w:lvl w:ilvl="3" w:tplc="C21E82CA">
      <w:start w:val="1"/>
      <w:numFmt w:val="decimal"/>
      <w:lvlText w:val="%4."/>
      <w:lvlJc w:val="left"/>
      <w:pPr>
        <w:ind w:left="3300" w:hanging="360"/>
      </w:pPr>
    </w:lvl>
    <w:lvl w:ilvl="4" w:tplc="21900178">
      <w:start w:val="1"/>
      <w:numFmt w:val="lowerLetter"/>
      <w:lvlText w:val="%5."/>
      <w:lvlJc w:val="left"/>
      <w:pPr>
        <w:ind w:left="4020" w:hanging="360"/>
      </w:pPr>
    </w:lvl>
    <w:lvl w:ilvl="5" w:tplc="D2CA0588">
      <w:start w:val="1"/>
      <w:numFmt w:val="lowerRoman"/>
      <w:lvlText w:val="%6."/>
      <w:lvlJc w:val="right"/>
      <w:pPr>
        <w:ind w:left="4740" w:hanging="180"/>
      </w:pPr>
    </w:lvl>
    <w:lvl w:ilvl="6" w:tplc="73C6FB14">
      <w:start w:val="1"/>
      <w:numFmt w:val="decimal"/>
      <w:lvlText w:val="%7."/>
      <w:lvlJc w:val="left"/>
      <w:pPr>
        <w:ind w:left="5460" w:hanging="360"/>
      </w:pPr>
    </w:lvl>
    <w:lvl w:ilvl="7" w:tplc="C4C8DFE0">
      <w:start w:val="1"/>
      <w:numFmt w:val="lowerLetter"/>
      <w:lvlText w:val="%8."/>
      <w:lvlJc w:val="left"/>
      <w:pPr>
        <w:ind w:left="6180" w:hanging="360"/>
      </w:pPr>
    </w:lvl>
    <w:lvl w:ilvl="8" w:tplc="1A4AD258">
      <w:start w:val="1"/>
      <w:numFmt w:val="lowerRoman"/>
      <w:lvlText w:val="%9."/>
      <w:lvlJc w:val="right"/>
      <w:pPr>
        <w:ind w:left="6900" w:hanging="180"/>
      </w:pPr>
    </w:lvl>
  </w:abstractNum>
  <w:abstractNum w:abstractNumId="8">
    <w:nsid w:val="23B21F77"/>
    <w:multiLevelType w:val="hybridMultilevel"/>
    <w:tmpl w:val="A2AC1734"/>
    <w:lvl w:ilvl="0" w:tplc="97A2B328">
      <w:start w:val="1"/>
      <w:numFmt w:val="decimal"/>
      <w:lvlText w:val="%1."/>
      <w:lvlJc w:val="left"/>
      <w:pPr>
        <w:ind w:left="1146" w:hanging="360"/>
      </w:pPr>
      <w:rPr>
        <w:rFonts w:ascii="Times New Roman" w:hAnsi="Times New Roman" w:cs="Times New Roman" w:hint="default"/>
        <w:color w:val="auto"/>
        <w:sz w:val="36"/>
      </w:rPr>
    </w:lvl>
    <w:lvl w:ilvl="1" w:tplc="8D2C4AEC">
      <w:numFmt w:val="none"/>
      <w:lvlText w:val=""/>
      <w:lvlJc w:val="left"/>
      <w:pPr>
        <w:tabs>
          <w:tab w:val="num" w:pos="360"/>
        </w:tabs>
      </w:pPr>
    </w:lvl>
    <w:lvl w:ilvl="2" w:tplc="9280D076">
      <w:numFmt w:val="none"/>
      <w:lvlText w:val=""/>
      <w:lvlJc w:val="left"/>
      <w:pPr>
        <w:tabs>
          <w:tab w:val="num" w:pos="360"/>
        </w:tabs>
      </w:pPr>
    </w:lvl>
    <w:lvl w:ilvl="3" w:tplc="C0806F1E">
      <w:numFmt w:val="none"/>
      <w:lvlText w:val=""/>
      <w:lvlJc w:val="left"/>
      <w:pPr>
        <w:tabs>
          <w:tab w:val="num" w:pos="360"/>
        </w:tabs>
      </w:pPr>
    </w:lvl>
    <w:lvl w:ilvl="4" w:tplc="55C60B86">
      <w:numFmt w:val="none"/>
      <w:lvlText w:val=""/>
      <w:lvlJc w:val="left"/>
      <w:pPr>
        <w:tabs>
          <w:tab w:val="num" w:pos="360"/>
        </w:tabs>
      </w:pPr>
    </w:lvl>
    <w:lvl w:ilvl="5" w:tplc="6C3472EA">
      <w:numFmt w:val="none"/>
      <w:lvlText w:val=""/>
      <w:lvlJc w:val="left"/>
      <w:pPr>
        <w:tabs>
          <w:tab w:val="num" w:pos="360"/>
        </w:tabs>
      </w:pPr>
    </w:lvl>
    <w:lvl w:ilvl="6" w:tplc="0A70E67E">
      <w:numFmt w:val="none"/>
      <w:lvlText w:val=""/>
      <w:lvlJc w:val="left"/>
      <w:pPr>
        <w:tabs>
          <w:tab w:val="num" w:pos="360"/>
        </w:tabs>
      </w:pPr>
    </w:lvl>
    <w:lvl w:ilvl="7" w:tplc="06DEF398">
      <w:numFmt w:val="none"/>
      <w:lvlText w:val=""/>
      <w:lvlJc w:val="left"/>
      <w:pPr>
        <w:tabs>
          <w:tab w:val="num" w:pos="360"/>
        </w:tabs>
      </w:pPr>
    </w:lvl>
    <w:lvl w:ilvl="8" w:tplc="C68C770A">
      <w:numFmt w:val="none"/>
      <w:lvlText w:val=""/>
      <w:lvlJc w:val="left"/>
      <w:pPr>
        <w:tabs>
          <w:tab w:val="num" w:pos="360"/>
        </w:tabs>
      </w:pPr>
    </w:lvl>
  </w:abstractNum>
  <w:abstractNum w:abstractNumId="9">
    <w:nsid w:val="269F4C7A"/>
    <w:multiLevelType w:val="hybridMultilevel"/>
    <w:tmpl w:val="6B9CD950"/>
    <w:lvl w:ilvl="0" w:tplc="5EC4FF10">
      <w:start w:val="1"/>
      <w:numFmt w:val="decimal"/>
      <w:lvlText w:val="[%1]"/>
      <w:lvlJc w:val="left"/>
      <w:pPr>
        <w:ind w:left="720" w:hanging="360"/>
      </w:pPr>
      <w:rPr>
        <w:rFonts w:hint="default"/>
      </w:rPr>
    </w:lvl>
    <w:lvl w:ilvl="1" w:tplc="BFDA89B8">
      <w:start w:val="1"/>
      <w:numFmt w:val="lowerLetter"/>
      <w:lvlText w:val="%2."/>
      <w:lvlJc w:val="left"/>
      <w:pPr>
        <w:ind w:left="1440" w:hanging="360"/>
      </w:pPr>
    </w:lvl>
    <w:lvl w:ilvl="2" w:tplc="BBEE1360">
      <w:start w:val="1"/>
      <w:numFmt w:val="lowerRoman"/>
      <w:lvlText w:val="%3."/>
      <w:lvlJc w:val="right"/>
      <w:pPr>
        <w:ind w:left="2160" w:hanging="180"/>
      </w:pPr>
    </w:lvl>
    <w:lvl w:ilvl="3" w:tplc="CCFC880A">
      <w:start w:val="1"/>
      <w:numFmt w:val="decimal"/>
      <w:lvlText w:val="%4."/>
      <w:lvlJc w:val="left"/>
      <w:pPr>
        <w:ind w:left="2880" w:hanging="360"/>
      </w:pPr>
    </w:lvl>
    <w:lvl w:ilvl="4" w:tplc="5978E640">
      <w:start w:val="1"/>
      <w:numFmt w:val="lowerLetter"/>
      <w:lvlText w:val="%5."/>
      <w:lvlJc w:val="left"/>
      <w:pPr>
        <w:ind w:left="3600" w:hanging="360"/>
      </w:pPr>
    </w:lvl>
    <w:lvl w:ilvl="5" w:tplc="B1E4E8CA">
      <w:start w:val="1"/>
      <w:numFmt w:val="lowerRoman"/>
      <w:lvlText w:val="%6."/>
      <w:lvlJc w:val="right"/>
      <w:pPr>
        <w:ind w:left="4320" w:hanging="180"/>
      </w:pPr>
    </w:lvl>
    <w:lvl w:ilvl="6" w:tplc="4E9E5324">
      <w:start w:val="1"/>
      <w:numFmt w:val="decimal"/>
      <w:lvlText w:val="%7."/>
      <w:lvlJc w:val="left"/>
      <w:pPr>
        <w:ind w:left="5040" w:hanging="360"/>
      </w:pPr>
    </w:lvl>
    <w:lvl w:ilvl="7" w:tplc="0812E97E">
      <w:start w:val="1"/>
      <w:numFmt w:val="lowerLetter"/>
      <w:lvlText w:val="%8."/>
      <w:lvlJc w:val="left"/>
      <w:pPr>
        <w:ind w:left="5760" w:hanging="360"/>
      </w:pPr>
    </w:lvl>
    <w:lvl w:ilvl="8" w:tplc="03D09580">
      <w:start w:val="1"/>
      <w:numFmt w:val="lowerRoman"/>
      <w:lvlText w:val="%9."/>
      <w:lvlJc w:val="right"/>
      <w:pPr>
        <w:ind w:left="6480" w:hanging="180"/>
      </w:pPr>
    </w:lvl>
  </w:abstractNum>
  <w:abstractNum w:abstractNumId="10">
    <w:nsid w:val="29107FDB"/>
    <w:multiLevelType w:val="hybridMultilevel"/>
    <w:tmpl w:val="81E25A56"/>
    <w:lvl w:ilvl="0" w:tplc="1A34A28A">
      <w:start w:val="1"/>
      <w:numFmt w:val="bullet"/>
      <w:lvlText w:val=""/>
      <w:lvlJc w:val="left"/>
      <w:pPr>
        <w:ind w:left="1713" w:hanging="360"/>
      </w:pPr>
      <w:rPr>
        <w:rFonts w:ascii="Symbol" w:hAnsi="Symbol" w:hint="default"/>
      </w:rPr>
    </w:lvl>
    <w:lvl w:ilvl="1" w:tplc="2F1E0E44">
      <w:start w:val="1"/>
      <w:numFmt w:val="bullet"/>
      <w:lvlText w:val="o"/>
      <w:lvlJc w:val="left"/>
      <w:pPr>
        <w:ind w:left="2433" w:hanging="360"/>
      </w:pPr>
      <w:rPr>
        <w:rFonts w:ascii="Courier New" w:hAnsi="Courier New" w:cs="Courier New" w:hint="default"/>
      </w:rPr>
    </w:lvl>
    <w:lvl w:ilvl="2" w:tplc="C994CB5A">
      <w:start w:val="1"/>
      <w:numFmt w:val="bullet"/>
      <w:lvlText w:val=""/>
      <w:lvlJc w:val="left"/>
      <w:pPr>
        <w:ind w:left="3153" w:hanging="360"/>
      </w:pPr>
      <w:rPr>
        <w:rFonts w:ascii="Wingdings" w:hAnsi="Wingdings" w:hint="default"/>
      </w:rPr>
    </w:lvl>
    <w:lvl w:ilvl="3" w:tplc="F1A0373A">
      <w:start w:val="1"/>
      <w:numFmt w:val="bullet"/>
      <w:lvlText w:val=""/>
      <w:lvlJc w:val="left"/>
      <w:pPr>
        <w:ind w:left="3873" w:hanging="360"/>
      </w:pPr>
      <w:rPr>
        <w:rFonts w:ascii="Symbol" w:hAnsi="Symbol" w:hint="default"/>
      </w:rPr>
    </w:lvl>
    <w:lvl w:ilvl="4" w:tplc="09263414">
      <w:start w:val="1"/>
      <w:numFmt w:val="bullet"/>
      <w:lvlText w:val="o"/>
      <w:lvlJc w:val="left"/>
      <w:pPr>
        <w:ind w:left="4593" w:hanging="360"/>
      </w:pPr>
      <w:rPr>
        <w:rFonts w:ascii="Courier New" w:hAnsi="Courier New" w:cs="Courier New" w:hint="default"/>
      </w:rPr>
    </w:lvl>
    <w:lvl w:ilvl="5" w:tplc="3CB8E008">
      <w:start w:val="1"/>
      <w:numFmt w:val="bullet"/>
      <w:lvlText w:val=""/>
      <w:lvlJc w:val="left"/>
      <w:pPr>
        <w:ind w:left="5313" w:hanging="360"/>
      </w:pPr>
      <w:rPr>
        <w:rFonts w:ascii="Wingdings" w:hAnsi="Wingdings" w:hint="default"/>
      </w:rPr>
    </w:lvl>
    <w:lvl w:ilvl="6" w:tplc="3F8669AE">
      <w:start w:val="1"/>
      <w:numFmt w:val="bullet"/>
      <w:lvlText w:val=""/>
      <w:lvlJc w:val="left"/>
      <w:pPr>
        <w:ind w:left="6033" w:hanging="360"/>
      </w:pPr>
      <w:rPr>
        <w:rFonts w:ascii="Symbol" w:hAnsi="Symbol" w:hint="default"/>
      </w:rPr>
    </w:lvl>
    <w:lvl w:ilvl="7" w:tplc="8E48CB00">
      <w:start w:val="1"/>
      <w:numFmt w:val="bullet"/>
      <w:lvlText w:val="o"/>
      <w:lvlJc w:val="left"/>
      <w:pPr>
        <w:ind w:left="6753" w:hanging="360"/>
      </w:pPr>
      <w:rPr>
        <w:rFonts w:ascii="Courier New" w:hAnsi="Courier New" w:cs="Courier New" w:hint="default"/>
      </w:rPr>
    </w:lvl>
    <w:lvl w:ilvl="8" w:tplc="572EFF9E">
      <w:start w:val="1"/>
      <w:numFmt w:val="bullet"/>
      <w:lvlText w:val=""/>
      <w:lvlJc w:val="left"/>
      <w:pPr>
        <w:ind w:left="7473" w:hanging="360"/>
      </w:pPr>
      <w:rPr>
        <w:rFonts w:ascii="Wingdings" w:hAnsi="Wingdings" w:hint="default"/>
      </w:rPr>
    </w:lvl>
  </w:abstractNum>
  <w:abstractNum w:abstractNumId="11">
    <w:nsid w:val="37877ED3"/>
    <w:multiLevelType w:val="hybridMultilevel"/>
    <w:tmpl w:val="53DEF6F2"/>
    <w:lvl w:ilvl="0" w:tplc="5B4AA364">
      <w:start w:val="1"/>
      <w:numFmt w:val="decimal"/>
      <w:lvlText w:val="%1."/>
      <w:lvlJc w:val="left"/>
      <w:pPr>
        <w:ind w:left="720" w:hanging="360"/>
      </w:pPr>
    </w:lvl>
    <w:lvl w:ilvl="1" w:tplc="B4C6AB58">
      <w:start w:val="1"/>
      <w:numFmt w:val="lowerLetter"/>
      <w:lvlText w:val="%2."/>
      <w:lvlJc w:val="left"/>
      <w:pPr>
        <w:ind w:left="1440" w:hanging="360"/>
      </w:pPr>
    </w:lvl>
    <w:lvl w:ilvl="2" w:tplc="F510F412">
      <w:start w:val="1"/>
      <w:numFmt w:val="lowerRoman"/>
      <w:lvlText w:val="%3."/>
      <w:lvlJc w:val="right"/>
      <w:pPr>
        <w:ind w:left="2160" w:hanging="180"/>
      </w:pPr>
    </w:lvl>
    <w:lvl w:ilvl="3" w:tplc="1D326FB4">
      <w:start w:val="1"/>
      <w:numFmt w:val="decimal"/>
      <w:lvlText w:val="%4."/>
      <w:lvlJc w:val="left"/>
      <w:pPr>
        <w:ind w:left="2880" w:hanging="360"/>
      </w:pPr>
    </w:lvl>
    <w:lvl w:ilvl="4" w:tplc="ECE6EB8E">
      <w:start w:val="1"/>
      <w:numFmt w:val="lowerLetter"/>
      <w:lvlText w:val="%5."/>
      <w:lvlJc w:val="left"/>
      <w:pPr>
        <w:ind w:left="3600" w:hanging="360"/>
      </w:pPr>
    </w:lvl>
    <w:lvl w:ilvl="5" w:tplc="63AADCC2">
      <w:start w:val="1"/>
      <w:numFmt w:val="lowerRoman"/>
      <w:lvlText w:val="%6."/>
      <w:lvlJc w:val="right"/>
      <w:pPr>
        <w:ind w:left="4320" w:hanging="180"/>
      </w:pPr>
    </w:lvl>
    <w:lvl w:ilvl="6" w:tplc="8B3AC7BE">
      <w:start w:val="1"/>
      <w:numFmt w:val="decimal"/>
      <w:lvlText w:val="%7."/>
      <w:lvlJc w:val="left"/>
      <w:pPr>
        <w:ind w:left="5040" w:hanging="360"/>
      </w:pPr>
    </w:lvl>
    <w:lvl w:ilvl="7" w:tplc="5C3CC270">
      <w:start w:val="1"/>
      <w:numFmt w:val="lowerLetter"/>
      <w:lvlText w:val="%8."/>
      <w:lvlJc w:val="left"/>
      <w:pPr>
        <w:ind w:left="5760" w:hanging="360"/>
      </w:pPr>
    </w:lvl>
    <w:lvl w:ilvl="8" w:tplc="E514CA34">
      <w:start w:val="1"/>
      <w:numFmt w:val="lowerRoman"/>
      <w:lvlText w:val="%9."/>
      <w:lvlJc w:val="right"/>
      <w:pPr>
        <w:ind w:left="6480" w:hanging="180"/>
      </w:pPr>
    </w:lvl>
  </w:abstractNum>
  <w:abstractNum w:abstractNumId="12">
    <w:nsid w:val="4E82110C"/>
    <w:multiLevelType w:val="hybridMultilevel"/>
    <w:tmpl w:val="5FF0E64A"/>
    <w:lvl w:ilvl="0" w:tplc="6152DA84">
      <w:start w:val="1"/>
      <w:numFmt w:val="bullet"/>
      <w:lvlText w:val=""/>
      <w:lvlJc w:val="left"/>
      <w:pPr>
        <w:ind w:left="1080" w:hanging="360"/>
      </w:pPr>
      <w:rPr>
        <w:rFonts w:ascii="Symbol" w:hAnsi="Symbol" w:hint="default"/>
      </w:rPr>
    </w:lvl>
    <w:lvl w:ilvl="1" w:tplc="9FD6876C">
      <w:start w:val="1"/>
      <w:numFmt w:val="bullet"/>
      <w:lvlText w:val="o"/>
      <w:lvlJc w:val="left"/>
      <w:pPr>
        <w:ind w:left="1800" w:hanging="360"/>
      </w:pPr>
      <w:rPr>
        <w:rFonts w:ascii="Courier New" w:hAnsi="Courier New" w:cs="Courier New" w:hint="default"/>
      </w:rPr>
    </w:lvl>
    <w:lvl w:ilvl="2" w:tplc="DB5866F0">
      <w:start w:val="1"/>
      <w:numFmt w:val="bullet"/>
      <w:lvlText w:val=""/>
      <w:lvlJc w:val="left"/>
      <w:pPr>
        <w:ind w:left="2520" w:hanging="360"/>
      </w:pPr>
      <w:rPr>
        <w:rFonts w:ascii="Wingdings" w:hAnsi="Wingdings" w:hint="default"/>
      </w:rPr>
    </w:lvl>
    <w:lvl w:ilvl="3" w:tplc="72686EC4">
      <w:start w:val="1"/>
      <w:numFmt w:val="bullet"/>
      <w:lvlText w:val=""/>
      <w:lvlJc w:val="left"/>
      <w:pPr>
        <w:ind w:left="3240" w:hanging="360"/>
      </w:pPr>
      <w:rPr>
        <w:rFonts w:ascii="Symbol" w:hAnsi="Symbol" w:hint="default"/>
      </w:rPr>
    </w:lvl>
    <w:lvl w:ilvl="4" w:tplc="BFF2432E">
      <w:start w:val="1"/>
      <w:numFmt w:val="bullet"/>
      <w:lvlText w:val="o"/>
      <w:lvlJc w:val="left"/>
      <w:pPr>
        <w:ind w:left="3960" w:hanging="360"/>
      </w:pPr>
      <w:rPr>
        <w:rFonts w:ascii="Courier New" w:hAnsi="Courier New" w:cs="Courier New" w:hint="default"/>
      </w:rPr>
    </w:lvl>
    <w:lvl w:ilvl="5" w:tplc="9CA04A3C">
      <w:start w:val="1"/>
      <w:numFmt w:val="bullet"/>
      <w:lvlText w:val=""/>
      <w:lvlJc w:val="left"/>
      <w:pPr>
        <w:ind w:left="4680" w:hanging="360"/>
      </w:pPr>
      <w:rPr>
        <w:rFonts w:ascii="Wingdings" w:hAnsi="Wingdings" w:hint="default"/>
      </w:rPr>
    </w:lvl>
    <w:lvl w:ilvl="6" w:tplc="372E3C1A">
      <w:start w:val="1"/>
      <w:numFmt w:val="bullet"/>
      <w:lvlText w:val=""/>
      <w:lvlJc w:val="left"/>
      <w:pPr>
        <w:ind w:left="5400" w:hanging="360"/>
      </w:pPr>
      <w:rPr>
        <w:rFonts w:ascii="Symbol" w:hAnsi="Symbol" w:hint="default"/>
      </w:rPr>
    </w:lvl>
    <w:lvl w:ilvl="7" w:tplc="0EC87E76">
      <w:start w:val="1"/>
      <w:numFmt w:val="bullet"/>
      <w:lvlText w:val="o"/>
      <w:lvlJc w:val="left"/>
      <w:pPr>
        <w:ind w:left="6120" w:hanging="360"/>
      </w:pPr>
      <w:rPr>
        <w:rFonts w:ascii="Courier New" w:hAnsi="Courier New" w:cs="Courier New" w:hint="default"/>
      </w:rPr>
    </w:lvl>
    <w:lvl w:ilvl="8" w:tplc="DA3E1072">
      <w:start w:val="1"/>
      <w:numFmt w:val="bullet"/>
      <w:lvlText w:val=""/>
      <w:lvlJc w:val="left"/>
      <w:pPr>
        <w:ind w:left="6840" w:hanging="360"/>
      </w:pPr>
      <w:rPr>
        <w:rFonts w:ascii="Wingdings" w:hAnsi="Wingdings" w:hint="default"/>
      </w:rPr>
    </w:lvl>
  </w:abstractNum>
  <w:abstractNum w:abstractNumId="13">
    <w:nsid w:val="4EA83E91"/>
    <w:multiLevelType w:val="hybridMultilevel"/>
    <w:tmpl w:val="67C8BDA8"/>
    <w:lvl w:ilvl="0" w:tplc="5972F112">
      <w:start w:val="1"/>
      <w:numFmt w:val="decimal"/>
      <w:lvlText w:val="%1."/>
      <w:lvlJc w:val="left"/>
      <w:pPr>
        <w:ind w:left="1069" w:hanging="360"/>
      </w:pPr>
      <w:rPr>
        <w:rFonts w:hint="default"/>
      </w:rPr>
    </w:lvl>
    <w:lvl w:ilvl="1" w:tplc="F07660B4">
      <w:start w:val="1"/>
      <w:numFmt w:val="lowerLetter"/>
      <w:lvlText w:val="%2."/>
      <w:lvlJc w:val="left"/>
      <w:pPr>
        <w:ind w:left="1789" w:hanging="360"/>
      </w:pPr>
    </w:lvl>
    <w:lvl w:ilvl="2" w:tplc="38B25880">
      <w:start w:val="1"/>
      <w:numFmt w:val="lowerRoman"/>
      <w:lvlText w:val="%3."/>
      <w:lvlJc w:val="right"/>
      <w:pPr>
        <w:ind w:left="2509" w:hanging="180"/>
      </w:pPr>
    </w:lvl>
    <w:lvl w:ilvl="3" w:tplc="ACBC41E6">
      <w:start w:val="1"/>
      <w:numFmt w:val="decimal"/>
      <w:lvlText w:val="%4."/>
      <w:lvlJc w:val="left"/>
      <w:pPr>
        <w:ind w:left="3229" w:hanging="360"/>
      </w:pPr>
    </w:lvl>
    <w:lvl w:ilvl="4" w:tplc="77F68394">
      <w:start w:val="1"/>
      <w:numFmt w:val="lowerLetter"/>
      <w:lvlText w:val="%5."/>
      <w:lvlJc w:val="left"/>
      <w:pPr>
        <w:ind w:left="3949" w:hanging="360"/>
      </w:pPr>
    </w:lvl>
    <w:lvl w:ilvl="5" w:tplc="3DB49EEC">
      <w:start w:val="1"/>
      <w:numFmt w:val="lowerRoman"/>
      <w:lvlText w:val="%6."/>
      <w:lvlJc w:val="right"/>
      <w:pPr>
        <w:ind w:left="4669" w:hanging="180"/>
      </w:pPr>
    </w:lvl>
    <w:lvl w:ilvl="6" w:tplc="645A6638">
      <w:start w:val="1"/>
      <w:numFmt w:val="decimal"/>
      <w:lvlText w:val="%7."/>
      <w:lvlJc w:val="left"/>
      <w:pPr>
        <w:ind w:left="5389" w:hanging="360"/>
      </w:pPr>
    </w:lvl>
    <w:lvl w:ilvl="7" w:tplc="080AD99C">
      <w:start w:val="1"/>
      <w:numFmt w:val="lowerLetter"/>
      <w:lvlText w:val="%8."/>
      <w:lvlJc w:val="left"/>
      <w:pPr>
        <w:ind w:left="6109" w:hanging="360"/>
      </w:pPr>
    </w:lvl>
    <w:lvl w:ilvl="8" w:tplc="F10A8C84">
      <w:start w:val="1"/>
      <w:numFmt w:val="lowerRoman"/>
      <w:lvlText w:val="%9."/>
      <w:lvlJc w:val="right"/>
      <w:pPr>
        <w:ind w:left="6829" w:hanging="180"/>
      </w:pPr>
    </w:lvl>
  </w:abstractNum>
  <w:abstractNum w:abstractNumId="14">
    <w:nsid w:val="5F603E7B"/>
    <w:multiLevelType w:val="hybridMultilevel"/>
    <w:tmpl w:val="5E2C2B2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nsid w:val="709975CD"/>
    <w:multiLevelType w:val="hybridMultilevel"/>
    <w:tmpl w:val="3B5238B0"/>
    <w:lvl w:ilvl="0" w:tplc="1F58E2C0">
      <w:start w:val="1"/>
      <w:numFmt w:val="bullet"/>
      <w:lvlText w:val=""/>
      <w:lvlJc w:val="left"/>
      <w:pPr>
        <w:ind w:left="720" w:hanging="360"/>
      </w:pPr>
      <w:rPr>
        <w:rFonts w:ascii="Symbol" w:hAnsi="Symbol" w:hint="default"/>
      </w:rPr>
    </w:lvl>
    <w:lvl w:ilvl="1" w:tplc="70AAC352">
      <w:start w:val="1"/>
      <w:numFmt w:val="bullet"/>
      <w:lvlText w:val="o"/>
      <w:lvlJc w:val="left"/>
      <w:pPr>
        <w:ind w:left="1440" w:hanging="360"/>
      </w:pPr>
      <w:rPr>
        <w:rFonts w:ascii="Courier New" w:hAnsi="Courier New" w:cs="Courier New" w:hint="default"/>
      </w:rPr>
    </w:lvl>
    <w:lvl w:ilvl="2" w:tplc="92CADB52">
      <w:start w:val="1"/>
      <w:numFmt w:val="bullet"/>
      <w:lvlText w:val=""/>
      <w:lvlJc w:val="left"/>
      <w:pPr>
        <w:ind w:left="2160" w:hanging="360"/>
      </w:pPr>
      <w:rPr>
        <w:rFonts w:ascii="Wingdings" w:hAnsi="Wingdings" w:hint="default"/>
      </w:rPr>
    </w:lvl>
    <w:lvl w:ilvl="3" w:tplc="89B2D500">
      <w:start w:val="1"/>
      <w:numFmt w:val="bullet"/>
      <w:lvlText w:val=""/>
      <w:lvlJc w:val="left"/>
      <w:pPr>
        <w:ind w:left="2880" w:hanging="360"/>
      </w:pPr>
      <w:rPr>
        <w:rFonts w:ascii="Symbol" w:hAnsi="Symbol" w:hint="default"/>
      </w:rPr>
    </w:lvl>
    <w:lvl w:ilvl="4" w:tplc="0E006CBA">
      <w:start w:val="1"/>
      <w:numFmt w:val="bullet"/>
      <w:lvlText w:val="o"/>
      <w:lvlJc w:val="left"/>
      <w:pPr>
        <w:ind w:left="3600" w:hanging="360"/>
      </w:pPr>
      <w:rPr>
        <w:rFonts w:ascii="Courier New" w:hAnsi="Courier New" w:cs="Courier New" w:hint="default"/>
      </w:rPr>
    </w:lvl>
    <w:lvl w:ilvl="5" w:tplc="7E420E5E">
      <w:start w:val="1"/>
      <w:numFmt w:val="bullet"/>
      <w:lvlText w:val=""/>
      <w:lvlJc w:val="left"/>
      <w:pPr>
        <w:ind w:left="4320" w:hanging="360"/>
      </w:pPr>
      <w:rPr>
        <w:rFonts w:ascii="Wingdings" w:hAnsi="Wingdings" w:hint="default"/>
      </w:rPr>
    </w:lvl>
    <w:lvl w:ilvl="6" w:tplc="9746F9C2">
      <w:start w:val="1"/>
      <w:numFmt w:val="bullet"/>
      <w:lvlText w:val=""/>
      <w:lvlJc w:val="left"/>
      <w:pPr>
        <w:ind w:left="5040" w:hanging="360"/>
      </w:pPr>
      <w:rPr>
        <w:rFonts w:ascii="Symbol" w:hAnsi="Symbol" w:hint="default"/>
      </w:rPr>
    </w:lvl>
    <w:lvl w:ilvl="7" w:tplc="09F200EE">
      <w:start w:val="1"/>
      <w:numFmt w:val="bullet"/>
      <w:lvlText w:val="o"/>
      <w:lvlJc w:val="left"/>
      <w:pPr>
        <w:ind w:left="5760" w:hanging="360"/>
      </w:pPr>
      <w:rPr>
        <w:rFonts w:ascii="Courier New" w:hAnsi="Courier New" w:cs="Courier New" w:hint="default"/>
      </w:rPr>
    </w:lvl>
    <w:lvl w:ilvl="8" w:tplc="FF4E0BC2">
      <w:start w:val="1"/>
      <w:numFmt w:val="bullet"/>
      <w:lvlText w:val=""/>
      <w:lvlJc w:val="left"/>
      <w:pPr>
        <w:ind w:left="6480" w:hanging="360"/>
      </w:pPr>
      <w:rPr>
        <w:rFonts w:ascii="Wingdings" w:hAnsi="Wingdings" w:hint="default"/>
      </w:rPr>
    </w:lvl>
  </w:abstractNum>
  <w:abstractNum w:abstractNumId="16">
    <w:nsid w:val="74BA4D56"/>
    <w:multiLevelType w:val="hybridMultilevel"/>
    <w:tmpl w:val="2A6857D8"/>
    <w:lvl w:ilvl="0" w:tplc="7C82E466">
      <w:start w:val="1"/>
      <w:numFmt w:val="bullet"/>
      <w:lvlText w:val=""/>
      <w:lvlJc w:val="left"/>
      <w:pPr>
        <w:ind w:left="720" w:hanging="360"/>
      </w:pPr>
      <w:rPr>
        <w:rFonts w:ascii="Symbol" w:hAnsi="Symbol" w:hint="default"/>
      </w:rPr>
    </w:lvl>
    <w:lvl w:ilvl="1" w:tplc="E3885E18">
      <w:start w:val="1"/>
      <w:numFmt w:val="bullet"/>
      <w:lvlText w:val="o"/>
      <w:lvlJc w:val="left"/>
      <w:pPr>
        <w:ind w:left="1440" w:hanging="360"/>
      </w:pPr>
      <w:rPr>
        <w:rFonts w:ascii="Courier New" w:hAnsi="Courier New" w:cs="Courier New" w:hint="default"/>
      </w:rPr>
    </w:lvl>
    <w:lvl w:ilvl="2" w:tplc="3C1E97A0">
      <w:start w:val="1"/>
      <w:numFmt w:val="bullet"/>
      <w:lvlText w:val=""/>
      <w:lvlJc w:val="left"/>
      <w:pPr>
        <w:ind w:left="2160" w:hanging="360"/>
      </w:pPr>
      <w:rPr>
        <w:rFonts w:ascii="Wingdings" w:hAnsi="Wingdings" w:hint="default"/>
      </w:rPr>
    </w:lvl>
    <w:lvl w:ilvl="3" w:tplc="65062C0C">
      <w:start w:val="1"/>
      <w:numFmt w:val="bullet"/>
      <w:lvlText w:val=""/>
      <w:lvlJc w:val="left"/>
      <w:pPr>
        <w:ind w:left="2880" w:hanging="360"/>
      </w:pPr>
      <w:rPr>
        <w:rFonts w:ascii="Symbol" w:hAnsi="Symbol" w:hint="default"/>
      </w:rPr>
    </w:lvl>
    <w:lvl w:ilvl="4" w:tplc="55FAE9AA">
      <w:start w:val="1"/>
      <w:numFmt w:val="bullet"/>
      <w:lvlText w:val="o"/>
      <w:lvlJc w:val="left"/>
      <w:pPr>
        <w:ind w:left="3600" w:hanging="360"/>
      </w:pPr>
      <w:rPr>
        <w:rFonts w:ascii="Courier New" w:hAnsi="Courier New" w:cs="Courier New" w:hint="default"/>
      </w:rPr>
    </w:lvl>
    <w:lvl w:ilvl="5" w:tplc="9DB24A9C">
      <w:start w:val="1"/>
      <w:numFmt w:val="bullet"/>
      <w:lvlText w:val=""/>
      <w:lvlJc w:val="left"/>
      <w:pPr>
        <w:ind w:left="4320" w:hanging="360"/>
      </w:pPr>
      <w:rPr>
        <w:rFonts w:ascii="Wingdings" w:hAnsi="Wingdings" w:hint="default"/>
      </w:rPr>
    </w:lvl>
    <w:lvl w:ilvl="6" w:tplc="B43E2CE2">
      <w:start w:val="1"/>
      <w:numFmt w:val="bullet"/>
      <w:lvlText w:val=""/>
      <w:lvlJc w:val="left"/>
      <w:pPr>
        <w:ind w:left="5040" w:hanging="360"/>
      </w:pPr>
      <w:rPr>
        <w:rFonts w:ascii="Symbol" w:hAnsi="Symbol" w:hint="default"/>
      </w:rPr>
    </w:lvl>
    <w:lvl w:ilvl="7" w:tplc="3D28A070">
      <w:start w:val="1"/>
      <w:numFmt w:val="bullet"/>
      <w:lvlText w:val="o"/>
      <w:lvlJc w:val="left"/>
      <w:pPr>
        <w:ind w:left="5760" w:hanging="360"/>
      </w:pPr>
      <w:rPr>
        <w:rFonts w:ascii="Courier New" w:hAnsi="Courier New" w:cs="Courier New" w:hint="default"/>
      </w:rPr>
    </w:lvl>
    <w:lvl w:ilvl="8" w:tplc="86F610C0">
      <w:start w:val="1"/>
      <w:numFmt w:val="bullet"/>
      <w:lvlText w:val=""/>
      <w:lvlJc w:val="left"/>
      <w:pPr>
        <w:ind w:left="6480" w:hanging="360"/>
      </w:pPr>
      <w:rPr>
        <w:rFonts w:ascii="Wingdings" w:hAnsi="Wingdings" w:hint="default"/>
      </w:rPr>
    </w:lvl>
  </w:abstractNum>
  <w:abstractNum w:abstractNumId="17">
    <w:nsid w:val="7EB126D9"/>
    <w:multiLevelType w:val="hybridMultilevel"/>
    <w:tmpl w:val="07AA73BE"/>
    <w:lvl w:ilvl="0" w:tplc="C030A244">
      <w:start w:val="1"/>
      <w:numFmt w:val="decimal"/>
      <w:lvlText w:val="%1)"/>
      <w:lvlJc w:val="left"/>
      <w:pPr>
        <w:ind w:left="1069" w:hanging="360"/>
      </w:pPr>
      <w:rPr>
        <w:rFonts w:hint="default"/>
      </w:rPr>
    </w:lvl>
    <w:lvl w:ilvl="1" w:tplc="9A48571A">
      <w:start w:val="1"/>
      <w:numFmt w:val="lowerLetter"/>
      <w:lvlText w:val="%2."/>
      <w:lvlJc w:val="left"/>
      <w:pPr>
        <w:ind w:left="1789" w:hanging="360"/>
      </w:pPr>
    </w:lvl>
    <w:lvl w:ilvl="2" w:tplc="04CA2F2C">
      <w:start w:val="1"/>
      <w:numFmt w:val="lowerRoman"/>
      <w:lvlText w:val="%3."/>
      <w:lvlJc w:val="right"/>
      <w:pPr>
        <w:ind w:left="2509" w:hanging="180"/>
      </w:pPr>
    </w:lvl>
    <w:lvl w:ilvl="3" w:tplc="0E202410">
      <w:start w:val="1"/>
      <w:numFmt w:val="decimal"/>
      <w:lvlText w:val="%4."/>
      <w:lvlJc w:val="left"/>
      <w:pPr>
        <w:ind w:left="3229" w:hanging="360"/>
      </w:pPr>
    </w:lvl>
    <w:lvl w:ilvl="4" w:tplc="01661092">
      <w:start w:val="1"/>
      <w:numFmt w:val="lowerLetter"/>
      <w:lvlText w:val="%5."/>
      <w:lvlJc w:val="left"/>
      <w:pPr>
        <w:ind w:left="3949" w:hanging="360"/>
      </w:pPr>
    </w:lvl>
    <w:lvl w:ilvl="5" w:tplc="F4C2679E">
      <w:start w:val="1"/>
      <w:numFmt w:val="lowerRoman"/>
      <w:lvlText w:val="%6."/>
      <w:lvlJc w:val="right"/>
      <w:pPr>
        <w:ind w:left="4669" w:hanging="180"/>
      </w:pPr>
    </w:lvl>
    <w:lvl w:ilvl="6" w:tplc="A3463C80">
      <w:start w:val="1"/>
      <w:numFmt w:val="decimal"/>
      <w:lvlText w:val="%7."/>
      <w:lvlJc w:val="left"/>
      <w:pPr>
        <w:ind w:left="5389" w:hanging="360"/>
      </w:pPr>
    </w:lvl>
    <w:lvl w:ilvl="7" w:tplc="69A8B334">
      <w:start w:val="1"/>
      <w:numFmt w:val="lowerLetter"/>
      <w:lvlText w:val="%8."/>
      <w:lvlJc w:val="left"/>
      <w:pPr>
        <w:ind w:left="6109" w:hanging="360"/>
      </w:pPr>
    </w:lvl>
    <w:lvl w:ilvl="8" w:tplc="640E0370">
      <w:start w:val="1"/>
      <w:numFmt w:val="lowerRoman"/>
      <w:lvlText w:val="%9."/>
      <w:lvlJc w:val="right"/>
      <w:pPr>
        <w:ind w:left="6829" w:hanging="180"/>
      </w:pPr>
    </w:lvl>
  </w:abstractNum>
  <w:num w:numId="1">
    <w:abstractNumId w:val="9"/>
  </w:num>
  <w:num w:numId="2">
    <w:abstractNumId w:val="16"/>
  </w:num>
  <w:num w:numId="3">
    <w:abstractNumId w:val="5"/>
  </w:num>
  <w:num w:numId="4">
    <w:abstractNumId w:val="6"/>
  </w:num>
  <w:num w:numId="5">
    <w:abstractNumId w:val="11"/>
  </w:num>
  <w:num w:numId="6">
    <w:abstractNumId w:val="7"/>
  </w:num>
  <w:num w:numId="7">
    <w:abstractNumId w:val="1"/>
  </w:num>
  <w:num w:numId="8">
    <w:abstractNumId w:val="15"/>
  </w:num>
  <w:num w:numId="9">
    <w:abstractNumId w:val="12"/>
  </w:num>
  <w:num w:numId="10">
    <w:abstractNumId w:val="3"/>
  </w:num>
  <w:num w:numId="11">
    <w:abstractNumId w:val="2"/>
  </w:num>
  <w:num w:numId="12">
    <w:abstractNumId w:val="8"/>
  </w:num>
  <w:num w:numId="13">
    <w:abstractNumId w:val="17"/>
  </w:num>
  <w:num w:numId="14">
    <w:abstractNumId w:val="13"/>
  </w:num>
  <w:num w:numId="15">
    <w:abstractNumId w:val="4"/>
  </w:num>
  <w:num w:numId="16">
    <w:abstractNumId w:val="10"/>
  </w:num>
  <w:num w:numId="17">
    <w:abstractNumId w:val="0"/>
  </w:num>
  <w:num w:numId="18">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804FD0"/>
    <w:rsid w:val="00065A73"/>
    <w:rsid w:val="000A105F"/>
    <w:rsid w:val="000B523C"/>
    <w:rsid w:val="000D46DB"/>
    <w:rsid w:val="00102C8C"/>
    <w:rsid w:val="00123EEC"/>
    <w:rsid w:val="00166186"/>
    <w:rsid w:val="00212BAC"/>
    <w:rsid w:val="00230B65"/>
    <w:rsid w:val="00285DEB"/>
    <w:rsid w:val="002978B7"/>
    <w:rsid w:val="002E6527"/>
    <w:rsid w:val="00306403"/>
    <w:rsid w:val="003946BE"/>
    <w:rsid w:val="003C2CA5"/>
    <w:rsid w:val="003D5BFA"/>
    <w:rsid w:val="00452D9C"/>
    <w:rsid w:val="004667FE"/>
    <w:rsid w:val="0052312D"/>
    <w:rsid w:val="00527C89"/>
    <w:rsid w:val="00545014"/>
    <w:rsid w:val="005A17BE"/>
    <w:rsid w:val="00626857"/>
    <w:rsid w:val="006503C3"/>
    <w:rsid w:val="00651835"/>
    <w:rsid w:val="006D1039"/>
    <w:rsid w:val="006F1933"/>
    <w:rsid w:val="00711619"/>
    <w:rsid w:val="00797CEC"/>
    <w:rsid w:val="007B3318"/>
    <w:rsid w:val="007C6784"/>
    <w:rsid w:val="007D1600"/>
    <w:rsid w:val="007F1591"/>
    <w:rsid w:val="00804FD0"/>
    <w:rsid w:val="00844434"/>
    <w:rsid w:val="008511BC"/>
    <w:rsid w:val="008723AD"/>
    <w:rsid w:val="00890A8B"/>
    <w:rsid w:val="00904309"/>
    <w:rsid w:val="00A22ECE"/>
    <w:rsid w:val="00AC46D9"/>
    <w:rsid w:val="00B316E6"/>
    <w:rsid w:val="00B96F74"/>
    <w:rsid w:val="00C05F12"/>
    <w:rsid w:val="00C34E47"/>
    <w:rsid w:val="00C47006"/>
    <w:rsid w:val="00C76885"/>
    <w:rsid w:val="00CA58A5"/>
    <w:rsid w:val="00D938AF"/>
    <w:rsid w:val="00DB0776"/>
    <w:rsid w:val="00E26B22"/>
    <w:rsid w:val="00E37580"/>
    <w:rsid w:val="00E4135A"/>
    <w:rsid w:val="00F43B81"/>
    <w:rsid w:val="00F548F4"/>
    <w:rsid w:val="00F740AC"/>
    <w:rsid w:val="00F8526A"/>
    <w:rsid w:val="00FA4F52"/>
    <w:rsid w:val="00FB0D2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Calibri" w:hAnsi="Times New Roman" w:cs="Times New Roman"/>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4FD0"/>
    <w:pPr>
      <w:spacing w:after="200" w:line="276" w:lineRule="auto"/>
    </w:pPr>
  </w:style>
  <w:style w:type="paragraph" w:styleId="Heading1">
    <w:name w:val="heading 1"/>
    <w:basedOn w:val="Normal"/>
    <w:next w:val="Normal"/>
    <w:link w:val="Heading1Char"/>
    <w:uiPriority w:val="9"/>
    <w:qFormat/>
    <w:rsid w:val="00804FD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04FD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04FD0"/>
    <w:pPr>
      <w:keepNext/>
      <w:keepLines/>
      <w:spacing w:before="320"/>
      <w:outlineLvl w:val="2"/>
    </w:pPr>
    <w:rPr>
      <w:rFonts w:ascii="Arial" w:eastAsia="Arial" w:hAnsi="Arial" w:cs="Arial"/>
      <w:sz w:val="30"/>
      <w:szCs w:val="30"/>
    </w:rPr>
  </w:style>
  <w:style w:type="paragraph" w:styleId="Heading4">
    <w:name w:val="heading 4"/>
    <w:basedOn w:val="Normal"/>
    <w:next w:val="Normal"/>
    <w:link w:val="Heading4Char"/>
    <w:uiPriority w:val="9"/>
    <w:unhideWhenUsed/>
    <w:qFormat/>
    <w:rsid w:val="00804FD0"/>
    <w:pPr>
      <w:keepNext/>
      <w:keepLines/>
      <w:spacing w:before="320"/>
      <w:outlineLvl w:val="3"/>
    </w:pPr>
    <w:rPr>
      <w:rFonts w:ascii="Arial" w:eastAsia="Arial" w:hAnsi="Arial" w:cs="Arial"/>
      <w:b/>
      <w:bCs/>
      <w:sz w:val="26"/>
      <w:szCs w:val="26"/>
    </w:rPr>
  </w:style>
  <w:style w:type="paragraph" w:styleId="Heading5">
    <w:name w:val="heading 5"/>
    <w:basedOn w:val="Normal"/>
    <w:next w:val="Normal"/>
    <w:link w:val="Heading5Char"/>
    <w:uiPriority w:val="9"/>
    <w:unhideWhenUsed/>
    <w:qFormat/>
    <w:rsid w:val="00804FD0"/>
    <w:pPr>
      <w:keepNext/>
      <w:keepLines/>
      <w:spacing w:before="320"/>
      <w:outlineLvl w:val="4"/>
    </w:pPr>
    <w:rPr>
      <w:rFonts w:ascii="Arial" w:eastAsia="Arial" w:hAnsi="Arial" w:cs="Arial"/>
      <w:b/>
      <w:bCs/>
      <w:szCs w:val="24"/>
    </w:rPr>
  </w:style>
  <w:style w:type="paragraph" w:styleId="Heading6">
    <w:name w:val="heading 6"/>
    <w:basedOn w:val="Normal"/>
    <w:next w:val="Normal"/>
    <w:link w:val="Heading6Char"/>
    <w:uiPriority w:val="9"/>
    <w:unhideWhenUsed/>
    <w:qFormat/>
    <w:rsid w:val="00804FD0"/>
    <w:pPr>
      <w:keepNext/>
      <w:keepLines/>
      <w:spacing w:before="320"/>
      <w:outlineLvl w:val="5"/>
    </w:pPr>
    <w:rPr>
      <w:rFonts w:ascii="Arial" w:eastAsia="Arial" w:hAnsi="Arial" w:cs="Arial"/>
      <w:b/>
      <w:bCs/>
      <w:sz w:val="22"/>
    </w:rPr>
  </w:style>
  <w:style w:type="paragraph" w:styleId="Heading7">
    <w:name w:val="heading 7"/>
    <w:basedOn w:val="Normal"/>
    <w:next w:val="Normal"/>
    <w:link w:val="Heading7Char"/>
    <w:uiPriority w:val="9"/>
    <w:unhideWhenUsed/>
    <w:qFormat/>
    <w:rsid w:val="00804FD0"/>
    <w:pPr>
      <w:keepNext/>
      <w:keepLines/>
      <w:spacing w:before="320"/>
      <w:outlineLvl w:val="6"/>
    </w:pPr>
    <w:rPr>
      <w:rFonts w:ascii="Arial" w:eastAsia="Arial" w:hAnsi="Arial" w:cs="Arial"/>
      <w:b/>
      <w:bCs/>
      <w:i/>
      <w:iCs/>
      <w:sz w:val="22"/>
    </w:rPr>
  </w:style>
  <w:style w:type="paragraph" w:styleId="Heading8">
    <w:name w:val="heading 8"/>
    <w:basedOn w:val="Normal"/>
    <w:next w:val="Normal"/>
    <w:link w:val="Heading8Char"/>
    <w:uiPriority w:val="9"/>
    <w:unhideWhenUsed/>
    <w:qFormat/>
    <w:rsid w:val="00804FD0"/>
    <w:pPr>
      <w:keepNext/>
      <w:keepLines/>
      <w:spacing w:before="320"/>
      <w:outlineLvl w:val="7"/>
    </w:pPr>
    <w:rPr>
      <w:rFonts w:ascii="Arial" w:eastAsia="Arial" w:hAnsi="Arial" w:cs="Arial"/>
      <w:i/>
      <w:iCs/>
      <w:sz w:val="22"/>
    </w:rPr>
  </w:style>
  <w:style w:type="paragraph" w:styleId="Heading9">
    <w:name w:val="heading 9"/>
    <w:basedOn w:val="Normal"/>
    <w:next w:val="Normal"/>
    <w:link w:val="Heading9Char"/>
    <w:uiPriority w:val="9"/>
    <w:unhideWhenUsed/>
    <w:qFormat/>
    <w:rsid w:val="00804FD0"/>
    <w:pPr>
      <w:keepNext/>
      <w:keepLines/>
      <w:spacing w:before="32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04FD0"/>
    <w:rPr>
      <w:rFonts w:ascii="Arial" w:eastAsia="Arial" w:hAnsi="Arial" w:cs="Arial"/>
      <w:sz w:val="30"/>
      <w:szCs w:val="30"/>
    </w:rPr>
  </w:style>
  <w:style w:type="character" w:customStyle="1" w:styleId="Heading4Char">
    <w:name w:val="Heading 4 Char"/>
    <w:basedOn w:val="DefaultParagraphFont"/>
    <w:link w:val="Heading4"/>
    <w:uiPriority w:val="9"/>
    <w:rsid w:val="00804FD0"/>
    <w:rPr>
      <w:rFonts w:ascii="Arial" w:eastAsia="Arial" w:hAnsi="Arial" w:cs="Arial"/>
      <w:b/>
      <w:bCs/>
      <w:sz w:val="26"/>
      <w:szCs w:val="26"/>
    </w:rPr>
  </w:style>
  <w:style w:type="character" w:customStyle="1" w:styleId="Heading5Char">
    <w:name w:val="Heading 5 Char"/>
    <w:basedOn w:val="DefaultParagraphFont"/>
    <w:link w:val="Heading5"/>
    <w:uiPriority w:val="9"/>
    <w:rsid w:val="00804FD0"/>
    <w:rPr>
      <w:rFonts w:ascii="Arial" w:eastAsia="Arial" w:hAnsi="Arial" w:cs="Arial"/>
      <w:b/>
      <w:bCs/>
      <w:sz w:val="24"/>
      <w:szCs w:val="24"/>
    </w:rPr>
  </w:style>
  <w:style w:type="character" w:customStyle="1" w:styleId="Heading6Char">
    <w:name w:val="Heading 6 Char"/>
    <w:basedOn w:val="DefaultParagraphFont"/>
    <w:link w:val="Heading6"/>
    <w:uiPriority w:val="9"/>
    <w:rsid w:val="00804FD0"/>
    <w:rPr>
      <w:rFonts w:ascii="Arial" w:eastAsia="Arial" w:hAnsi="Arial" w:cs="Arial"/>
      <w:b/>
      <w:bCs/>
      <w:sz w:val="22"/>
      <w:szCs w:val="22"/>
    </w:rPr>
  </w:style>
  <w:style w:type="character" w:customStyle="1" w:styleId="Heading7Char">
    <w:name w:val="Heading 7 Char"/>
    <w:basedOn w:val="DefaultParagraphFont"/>
    <w:link w:val="Heading7"/>
    <w:uiPriority w:val="9"/>
    <w:rsid w:val="00804FD0"/>
    <w:rPr>
      <w:rFonts w:ascii="Arial" w:eastAsia="Arial" w:hAnsi="Arial" w:cs="Arial"/>
      <w:b/>
      <w:bCs/>
      <w:i/>
      <w:iCs/>
      <w:sz w:val="22"/>
      <w:szCs w:val="22"/>
    </w:rPr>
  </w:style>
  <w:style w:type="character" w:customStyle="1" w:styleId="Heading8Char">
    <w:name w:val="Heading 8 Char"/>
    <w:basedOn w:val="DefaultParagraphFont"/>
    <w:link w:val="Heading8"/>
    <w:uiPriority w:val="9"/>
    <w:rsid w:val="00804FD0"/>
    <w:rPr>
      <w:rFonts w:ascii="Arial" w:eastAsia="Arial" w:hAnsi="Arial" w:cs="Arial"/>
      <w:i/>
      <w:iCs/>
      <w:sz w:val="22"/>
      <w:szCs w:val="22"/>
    </w:rPr>
  </w:style>
  <w:style w:type="character" w:customStyle="1" w:styleId="Heading9Char">
    <w:name w:val="Heading 9 Char"/>
    <w:basedOn w:val="DefaultParagraphFont"/>
    <w:link w:val="Heading9"/>
    <w:uiPriority w:val="9"/>
    <w:rsid w:val="00804FD0"/>
    <w:rPr>
      <w:rFonts w:ascii="Arial" w:eastAsia="Arial" w:hAnsi="Arial" w:cs="Arial"/>
      <w:i/>
      <w:iCs/>
      <w:sz w:val="21"/>
      <w:szCs w:val="21"/>
    </w:rPr>
  </w:style>
  <w:style w:type="paragraph" w:styleId="Title">
    <w:name w:val="Title"/>
    <w:basedOn w:val="Normal"/>
    <w:next w:val="Normal"/>
    <w:link w:val="TitleChar"/>
    <w:uiPriority w:val="10"/>
    <w:qFormat/>
    <w:rsid w:val="00804FD0"/>
    <w:pPr>
      <w:spacing w:before="300"/>
      <w:contextualSpacing/>
    </w:pPr>
    <w:rPr>
      <w:sz w:val="48"/>
      <w:szCs w:val="48"/>
    </w:rPr>
  </w:style>
  <w:style w:type="character" w:customStyle="1" w:styleId="TitleChar">
    <w:name w:val="Title Char"/>
    <w:basedOn w:val="DefaultParagraphFont"/>
    <w:link w:val="Title"/>
    <w:uiPriority w:val="10"/>
    <w:rsid w:val="00804FD0"/>
    <w:rPr>
      <w:sz w:val="48"/>
      <w:szCs w:val="48"/>
    </w:rPr>
  </w:style>
  <w:style w:type="paragraph" w:styleId="Subtitle">
    <w:name w:val="Subtitle"/>
    <w:basedOn w:val="Normal"/>
    <w:next w:val="Normal"/>
    <w:link w:val="SubtitleChar"/>
    <w:uiPriority w:val="11"/>
    <w:qFormat/>
    <w:rsid w:val="00804FD0"/>
    <w:pPr>
      <w:spacing w:before="200"/>
    </w:pPr>
    <w:rPr>
      <w:szCs w:val="24"/>
    </w:rPr>
  </w:style>
  <w:style w:type="character" w:customStyle="1" w:styleId="SubtitleChar">
    <w:name w:val="Subtitle Char"/>
    <w:basedOn w:val="DefaultParagraphFont"/>
    <w:link w:val="Subtitle"/>
    <w:uiPriority w:val="11"/>
    <w:rsid w:val="00804FD0"/>
    <w:rPr>
      <w:sz w:val="24"/>
      <w:szCs w:val="24"/>
    </w:rPr>
  </w:style>
  <w:style w:type="paragraph" w:styleId="Quote">
    <w:name w:val="Quote"/>
    <w:basedOn w:val="Normal"/>
    <w:next w:val="Normal"/>
    <w:link w:val="QuoteChar"/>
    <w:uiPriority w:val="29"/>
    <w:qFormat/>
    <w:rsid w:val="00804FD0"/>
    <w:pPr>
      <w:ind w:left="720" w:right="720"/>
    </w:pPr>
    <w:rPr>
      <w:i/>
    </w:rPr>
  </w:style>
  <w:style w:type="character" w:customStyle="1" w:styleId="QuoteChar">
    <w:name w:val="Quote Char"/>
    <w:link w:val="Quote"/>
    <w:uiPriority w:val="29"/>
    <w:rsid w:val="00804FD0"/>
    <w:rPr>
      <w:i/>
    </w:rPr>
  </w:style>
  <w:style w:type="paragraph" w:styleId="IntenseQuote">
    <w:name w:val="Intense Quote"/>
    <w:basedOn w:val="Normal"/>
    <w:next w:val="Normal"/>
    <w:link w:val="IntenseQuoteChar"/>
    <w:uiPriority w:val="30"/>
    <w:qFormat/>
    <w:rsid w:val="00804FD0"/>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sid w:val="00804FD0"/>
    <w:rPr>
      <w:i/>
    </w:rPr>
  </w:style>
  <w:style w:type="paragraph" w:styleId="Caption">
    <w:name w:val="caption"/>
    <w:basedOn w:val="Normal"/>
    <w:next w:val="Normal"/>
    <w:uiPriority w:val="35"/>
    <w:semiHidden/>
    <w:unhideWhenUsed/>
    <w:qFormat/>
    <w:rsid w:val="00804FD0"/>
    <w:rPr>
      <w:b/>
      <w:bCs/>
      <w:color w:val="5B9BD5" w:themeColor="accent1"/>
      <w:sz w:val="18"/>
      <w:szCs w:val="18"/>
    </w:rPr>
  </w:style>
  <w:style w:type="character" w:customStyle="1" w:styleId="CaptionChar">
    <w:name w:val="Caption Char"/>
    <w:link w:val="Footer"/>
    <w:uiPriority w:val="99"/>
    <w:rsid w:val="00804FD0"/>
  </w:style>
  <w:style w:type="table" w:customStyle="1" w:styleId="TableGridLight">
    <w:name w:val="Table Grid Light"/>
    <w:basedOn w:val="TableNormal"/>
    <w:uiPriority w:val="59"/>
    <w:rsid w:val="00804FD0"/>
    <w:tblPr>
      <w:tblInd w:w="0" w:type="dxa"/>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CellMar>
        <w:top w:w="0" w:type="dxa"/>
        <w:left w:w="108" w:type="dxa"/>
        <w:bottom w:w="0" w:type="dxa"/>
        <w:right w:w="108" w:type="dxa"/>
      </w:tblCellMar>
    </w:tblPr>
  </w:style>
  <w:style w:type="table" w:customStyle="1" w:styleId="PlainTable1">
    <w:name w:val="Plain Table 1"/>
    <w:basedOn w:val="TableNormal"/>
    <w:uiPriority w:val="59"/>
    <w:rsid w:val="00804FD0"/>
    <w:tblPr>
      <w:tblInd w:w="0" w:type="dxa"/>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CellMar>
        <w:top w:w="0" w:type="dxa"/>
        <w:left w:w="108" w:type="dxa"/>
        <w:bottom w:w="0" w:type="dxa"/>
        <w:right w:w="108" w:type="dxa"/>
      </w:tblCellMar>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D" w:fill="F2F2F2" w:themeFill="text1" w:themeFillTint="D"/>
      </w:tcPr>
    </w:tblStylePr>
    <w:tblStylePr w:type="band1Horz">
      <w:tblPr/>
      <w:tcPr>
        <w:shd w:val="clear" w:color="F2F2F2" w:themeColor="text1" w:themeTint="D" w:fill="F2F2F2" w:themeFill="text1" w:themeFillTint="D"/>
      </w:tcPr>
    </w:tblStylePr>
  </w:style>
  <w:style w:type="table" w:customStyle="1" w:styleId="PlainTable2">
    <w:name w:val="Plain Table 2"/>
    <w:basedOn w:val="TableNormal"/>
    <w:uiPriority w:val="59"/>
    <w:rsid w:val="00804FD0"/>
    <w:tblPr>
      <w:tblInd w:w="0" w:type="dxa"/>
      <w:tblBorders>
        <w:top w:val="single" w:sz="4" w:space="0" w:color="000000" w:themeColor="text1"/>
        <w:left w:val="none" w:sz="4" w:space="0" w:color="000000" w:themeColor="text1"/>
        <w:bottom w:val="single" w:sz="4" w:space="0" w:color="000000" w:themeColor="text1"/>
        <w:right w:val="none" w:sz="4" w:space="0" w:color="000000" w:themeColor="text1"/>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customStyle="1" w:styleId="PlainTable3">
    <w:name w:val="Plain Table 3"/>
    <w:basedOn w:val="TableNormal"/>
    <w:uiPriority w:val="99"/>
    <w:rsid w:val="00804FD0"/>
    <w:tblPr>
      <w:tblStyleRowBandSize w:val="1"/>
      <w:tblStyleColBandSize w:val="1"/>
      <w:tblInd w:w="0" w:type="dxa"/>
      <w:tblCellMar>
        <w:top w:w="0" w:type="dxa"/>
        <w:left w:w="108" w:type="dxa"/>
        <w:bottom w:w="0" w:type="dxa"/>
        <w:right w:w="108" w:type="dxa"/>
      </w:tblCellMar>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D" w:fill="F2F2F2" w:themeFill="text1" w:themeFillTint="D"/>
      </w:tcPr>
    </w:tblStylePr>
    <w:tblStylePr w:type="band1Horz">
      <w:rPr>
        <w:rFonts w:ascii="Arial" w:hAnsi="Arial"/>
        <w:color w:val="404040"/>
        <w:sz w:val="22"/>
      </w:rPr>
      <w:tblPr/>
      <w:tcPr>
        <w:shd w:val="clear" w:color="F2F2F2" w:themeColor="text1" w:themeTint="D" w:fill="F2F2F2" w:themeFill="text1" w:themeFillTint="D"/>
      </w:tcPr>
    </w:tblStylePr>
  </w:style>
  <w:style w:type="table" w:customStyle="1" w:styleId="PlainTable4">
    <w:name w:val="Plain Table 4"/>
    <w:basedOn w:val="TableNormal"/>
    <w:uiPriority w:val="99"/>
    <w:rsid w:val="00804FD0"/>
    <w:tblPr>
      <w:tblStyleRowBandSize w:val="1"/>
      <w:tblStyleColBandSize w:val="1"/>
      <w:tblInd w:w="0" w:type="dxa"/>
      <w:tblCellMar>
        <w:top w:w="0" w:type="dxa"/>
        <w:left w:w="108" w:type="dxa"/>
        <w:bottom w:w="0" w:type="dxa"/>
        <w:right w:w="108" w:type="dxa"/>
      </w:tblCellMar>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D" w:fill="F2F2F2" w:themeFill="text1" w:themeFillTint="D"/>
      </w:tcPr>
    </w:tblStylePr>
    <w:tblStylePr w:type="band1Horz">
      <w:rPr>
        <w:rFonts w:ascii="Arial" w:hAnsi="Arial"/>
        <w:color w:val="404040"/>
        <w:sz w:val="22"/>
      </w:rPr>
      <w:tblPr/>
      <w:tcPr>
        <w:shd w:val="clear" w:color="F2F2F2" w:themeColor="text1" w:themeTint="D" w:fill="F2F2F2" w:themeFill="text1" w:themeFillTint="D"/>
      </w:tcPr>
    </w:tblStylePr>
  </w:style>
  <w:style w:type="table" w:customStyle="1" w:styleId="PlainTable5">
    <w:name w:val="Plain Table 5"/>
    <w:basedOn w:val="TableNormal"/>
    <w:uiPriority w:val="99"/>
    <w:rsid w:val="00804FD0"/>
    <w:tblPr>
      <w:tblStyleRowBandSize w:val="1"/>
      <w:tblStyleColBandSize w:val="1"/>
      <w:tblInd w:w="0" w:type="dxa"/>
      <w:tblCellMar>
        <w:top w:w="0" w:type="dxa"/>
        <w:left w:w="108" w:type="dxa"/>
        <w:bottom w:w="0" w:type="dxa"/>
        <w:right w:w="108" w:type="dxa"/>
      </w:tblCellMar>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D" w:fill="F2F2F2" w:themeFill="text1" w:themeFillTint="D"/>
      </w:tcPr>
    </w:tblStylePr>
    <w:tblStylePr w:type="band1Horz">
      <w:rPr>
        <w:rFonts w:ascii="Arial" w:hAnsi="Arial"/>
        <w:color w:val="404040"/>
        <w:sz w:val="22"/>
      </w:rPr>
      <w:tblPr/>
      <w:tcPr>
        <w:shd w:val="clear" w:color="F2F2F2" w:themeColor="text1" w:themeTint="D" w:fill="F2F2F2" w:themeFill="text1" w:themeFillTint="D"/>
      </w:tcPr>
    </w:tblStylePr>
  </w:style>
  <w:style w:type="table" w:customStyle="1" w:styleId="GridTable1Light">
    <w:name w:val="Grid Table 1 Light"/>
    <w:basedOn w:val="TableNormal"/>
    <w:uiPriority w:val="99"/>
    <w:rsid w:val="00804FD0"/>
    <w:tblPr>
      <w:tblStyleRowBandSize w:val="1"/>
      <w:tblStyleColBandSize w:val="1"/>
      <w:tblInd w:w="0" w:type="dxa"/>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CellMar>
        <w:top w:w="0" w:type="dxa"/>
        <w:left w:w="108" w:type="dxa"/>
        <w:bottom w:w="0" w:type="dxa"/>
        <w:right w:w="108" w:type="dxa"/>
      </w:tblCellMar>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TableNormal"/>
    <w:uiPriority w:val="99"/>
    <w:rsid w:val="00804FD0"/>
    <w:tblPr>
      <w:tblStyleRowBandSize w:val="1"/>
      <w:tblStyleColBandSize w:val="1"/>
      <w:tblInd w:w="0" w:type="dxa"/>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CellMar>
        <w:top w:w="0" w:type="dxa"/>
        <w:left w:w="108" w:type="dxa"/>
        <w:bottom w:w="0" w:type="dxa"/>
        <w:right w:w="108" w:type="dxa"/>
      </w:tblCellMar>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
    <w:name w:val="Grid Table 1 Light - Accent 2"/>
    <w:basedOn w:val="TableNormal"/>
    <w:uiPriority w:val="99"/>
    <w:rsid w:val="00804FD0"/>
    <w:tblPr>
      <w:tblStyleRowBandSize w:val="1"/>
      <w:tblStyleColBandSize w:val="1"/>
      <w:tblInd w:w="0" w:type="dxa"/>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CellMar>
        <w:top w:w="0" w:type="dxa"/>
        <w:left w:w="108" w:type="dxa"/>
        <w:bottom w:w="0" w:type="dxa"/>
        <w:right w:w="108" w:type="dxa"/>
      </w:tblCellMar>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TableNormal"/>
    <w:uiPriority w:val="99"/>
    <w:rsid w:val="00804FD0"/>
    <w:tblPr>
      <w:tblStyleRowBandSize w:val="1"/>
      <w:tblStyleColBandSize w:val="1"/>
      <w:tblInd w:w="0" w:type="dxa"/>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CellMar>
        <w:top w:w="0" w:type="dxa"/>
        <w:left w:w="108" w:type="dxa"/>
        <w:bottom w:w="0" w:type="dxa"/>
        <w:right w:w="108" w:type="dxa"/>
      </w:tblCellMar>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TableNormal"/>
    <w:uiPriority w:val="99"/>
    <w:rsid w:val="00804FD0"/>
    <w:tblPr>
      <w:tblStyleRowBandSize w:val="1"/>
      <w:tblStyleColBandSize w:val="1"/>
      <w:tblInd w:w="0" w:type="dxa"/>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CellMar>
        <w:top w:w="0" w:type="dxa"/>
        <w:left w:w="108" w:type="dxa"/>
        <w:bottom w:w="0" w:type="dxa"/>
        <w:right w:w="108" w:type="dxa"/>
      </w:tblCellMar>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TableNormal"/>
    <w:uiPriority w:val="99"/>
    <w:rsid w:val="00804FD0"/>
    <w:tblPr>
      <w:tblStyleRowBandSize w:val="1"/>
      <w:tblStyleColBandSize w:val="1"/>
      <w:tblInd w:w="0" w:type="dxa"/>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CellMar>
        <w:top w:w="0" w:type="dxa"/>
        <w:left w:w="108" w:type="dxa"/>
        <w:bottom w:w="0" w:type="dxa"/>
        <w:right w:w="108" w:type="dxa"/>
      </w:tblCellMar>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
    <w:name w:val="Grid Table 1 Light - Accent 6"/>
    <w:basedOn w:val="TableNormal"/>
    <w:uiPriority w:val="99"/>
    <w:rsid w:val="00804FD0"/>
    <w:tblPr>
      <w:tblStyleRowBandSize w:val="1"/>
      <w:tblStyleColBandSize w:val="1"/>
      <w:tblInd w:w="0" w:type="dxa"/>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CellMar>
        <w:top w:w="0" w:type="dxa"/>
        <w:left w:w="108" w:type="dxa"/>
        <w:bottom w:w="0" w:type="dxa"/>
        <w:right w:w="108" w:type="dxa"/>
      </w:tblCellMar>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customStyle="1" w:styleId="GridTable2">
    <w:name w:val="Grid Table 2"/>
    <w:basedOn w:val="TableNormal"/>
    <w:uiPriority w:val="99"/>
    <w:rsid w:val="00804FD0"/>
    <w:tblPr>
      <w:tblStyleRowBandSize w:val="1"/>
      <w:tblStyleColBandSize w:val="1"/>
      <w:tblInd w:w="0" w:type="dxa"/>
      <w:tblBorders>
        <w:bottom w:val="single" w:sz="4" w:space="0" w:color="6A6A6A" w:themeColor="text1" w:themeTint="95"/>
        <w:insideH w:val="single" w:sz="4" w:space="0" w:color="6A6A6A" w:themeColor="text1" w:themeTint="95"/>
        <w:insideV w:val="single" w:sz="4" w:space="0" w:color="6A6A6A" w:themeColor="text1" w:themeTint="95"/>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TableNormal"/>
    <w:uiPriority w:val="99"/>
    <w:rsid w:val="00804FD0"/>
    <w:tblPr>
      <w:tblStyleRowBandSize w:val="1"/>
      <w:tblStyleColBandSize w:val="1"/>
      <w:tblInd w:w="0" w:type="dxa"/>
      <w:tblBorders>
        <w:bottom w:val="single" w:sz="4" w:space="0" w:color="68A2D8" w:themeColor="accent1" w:themeTint="EA"/>
        <w:insideH w:val="single" w:sz="4" w:space="0" w:color="68A2D8" w:themeColor="accent1" w:themeTint="EA"/>
        <w:insideV w:val="single" w:sz="4" w:space="0" w:color="68A2D8" w:themeColor="accent1" w:themeTint="EA"/>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2-Accent2">
    <w:name w:val="Grid Table 2 - Accent 2"/>
    <w:basedOn w:val="TableNormal"/>
    <w:uiPriority w:val="99"/>
    <w:rsid w:val="00804FD0"/>
    <w:tblPr>
      <w:tblStyleRowBandSize w:val="1"/>
      <w:tblStyleColBandSize w:val="1"/>
      <w:tblInd w:w="0" w:type="dxa"/>
      <w:tblBorders>
        <w:bottom w:val="single" w:sz="4" w:space="0" w:color="F4B184" w:themeColor="accent2" w:themeTint="97"/>
        <w:insideH w:val="single" w:sz="4" w:space="0" w:color="F4B184" w:themeColor="accent2" w:themeTint="97"/>
        <w:insideV w:val="single" w:sz="4" w:space="0" w:color="F4B184" w:themeColor="accent2" w:themeTint="97"/>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TableNormal"/>
    <w:uiPriority w:val="99"/>
    <w:rsid w:val="00804FD0"/>
    <w:tblPr>
      <w:tblStyleRowBandSize w:val="1"/>
      <w:tblStyleColBandSize w:val="1"/>
      <w:tblInd w:w="0" w:type="dxa"/>
      <w:tblBorders>
        <w:bottom w:val="single" w:sz="4" w:space="0" w:color="A5A5A5" w:themeColor="accent3" w:themeTint="FE"/>
        <w:insideH w:val="single" w:sz="4" w:space="0" w:color="A5A5A5" w:themeColor="accent3" w:themeTint="FE"/>
        <w:insideV w:val="single" w:sz="4" w:space="0" w:color="A5A5A5" w:themeColor="accent3" w:themeTint="FE"/>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TableNormal"/>
    <w:uiPriority w:val="99"/>
    <w:rsid w:val="00804FD0"/>
    <w:tblPr>
      <w:tblStyleRowBandSize w:val="1"/>
      <w:tblStyleColBandSize w:val="1"/>
      <w:tblInd w:w="0" w:type="dxa"/>
      <w:tblBorders>
        <w:bottom w:val="single" w:sz="4" w:space="0" w:color="FFD865" w:themeColor="accent4" w:themeTint="9A"/>
        <w:insideH w:val="single" w:sz="4" w:space="0" w:color="FFD865" w:themeColor="accent4" w:themeTint="9A"/>
        <w:insideV w:val="single" w:sz="4" w:space="0" w:color="FFD865" w:themeColor="accent4" w:themeTint="9A"/>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TableNormal"/>
    <w:uiPriority w:val="99"/>
    <w:rsid w:val="00804FD0"/>
    <w:tblPr>
      <w:tblStyleRowBandSize w:val="1"/>
      <w:tblStyleColBandSize w:val="1"/>
      <w:tblInd w:w="0" w:type="dxa"/>
      <w:tblBorders>
        <w:bottom w:val="single" w:sz="4" w:space="0" w:color="4472C4" w:themeColor="accent5"/>
        <w:insideH w:val="single" w:sz="4" w:space="0" w:color="4472C4" w:themeColor="accent5"/>
        <w:insideV w:val="single" w:sz="4" w:space="0" w:color="4472C4" w:themeColor="accent5"/>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2-Accent6">
    <w:name w:val="Grid Table 2 - Accent 6"/>
    <w:basedOn w:val="TableNormal"/>
    <w:uiPriority w:val="99"/>
    <w:rsid w:val="00804FD0"/>
    <w:tblPr>
      <w:tblStyleRowBandSize w:val="1"/>
      <w:tblStyleColBandSize w:val="1"/>
      <w:tblInd w:w="0" w:type="dxa"/>
      <w:tblBorders>
        <w:bottom w:val="single" w:sz="4" w:space="0" w:color="70AD47" w:themeColor="accent6"/>
        <w:insideH w:val="single" w:sz="4" w:space="0" w:color="70AD47" w:themeColor="accent6"/>
        <w:insideV w:val="single" w:sz="4" w:space="0" w:color="70AD47" w:themeColor="accent6"/>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customStyle="1" w:styleId="GridTable3">
    <w:name w:val="Grid Table 3"/>
    <w:basedOn w:val="TableNormal"/>
    <w:uiPriority w:val="99"/>
    <w:rsid w:val="00804FD0"/>
    <w:tblPr>
      <w:tblStyleRowBandSize w:val="1"/>
      <w:tblStyleColBandSize w:val="1"/>
      <w:tblInd w:w="0" w:type="dxa"/>
      <w:tblBorders>
        <w:bottom w:val="single" w:sz="4" w:space="0" w:color="6A6A6A" w:themeColor="text1" w:themeTint="95"/>
        <w:insideH w:val="single" w:sz="4" w:space="0" w:color="6A6A6A" w:themeColor="text1" w:themeTint="95"/>
        <w:insideV w:val="single" w:sz="4" w:space="0" w:color="6A6A6A" w:themeColor="text1" w:themeTint="95"/>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TableNormal"/>
    <w:uiPriority w:val="99"/>
    <w:rsid w:val="00804FD0"/>
    <w:tblPr>
      <w:tblStyleRowBandSize w:val="1"/>
      <w:tblStyleColBandSize w:val="1"/>
      <w:tblInd w:w="0" w:type="dxa"/>
      <w:tblBorders>
        <w:bottom w:val="single" w:sz="4" w:space="0" w:color="68A2D8" w:themeColor="accent1" w:themeTint="EA"/>
        <w:insideH w:val="single" w:sz="4" w:space="0" w:color="68A2D8" w:themeColor="accent1" w:themeTint="EA"/>
        <w:insideV w:val="single" w:sz="4" w:space="0" w:color="68A2D8" w:themeColor="accent1" w:themeTint="EA"/>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3-Accent2">
    <w:name w:val="Grid Table 3 - Accent 2"/>
    <w:basedOn w:val="TableNormal"/>
    <w:uiPriority w:val="99"/>
    <w:rsid w:val="00804FD0"/>
    <w:tblPr>
      <w:tblStyleRowBandSize w:val="1"/>
      <w:tblStyleColBandSize w:val="1"/>
      <w:tblInd w:w="0" w:type="dxa"/>
      <w:tblBorders>
        <w:bottom w:val="single" w:sz="4" w:space="0" w:color="F4B184" w:themeColor="accent2" w:themeTint="97"/>
        <w:insideH w:val="single" w:sz="4" w:space="0" w:color="F4B184" w:themeColor="accent2" w:themeTint="97"/>
        <w:insideV w:val="single" w:sz="4" w:space="0" w:color="F4B184" w:themeColor="accent2" w:themeTint="97"/>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TableNormal"/>
    <w:uiPriority w:val="99"/>
    <w:rsid w:val="00804FD0"/>
    <w:tblPr>
      <w:tblStyleRowBandSize w:val="1"/>
      <w:tblStyleColBandSize w:val="1"/>
      <w:tblInd w:w="0" w:type="dxa"/>
      <w:tblBorders>
        <w:bottom w:val="single" w:sz="4" w:space="0" w:color="A5A5A5" w:themeColor="accent3" w:themeTint="FE"/>
        <w:insideH w:val="single" w:sz="4" w:space="0" w:color="A5A5A5" w:themeColor="accent3" w:themeTint="FE"/>
        <w:insideV w:val="single" w:sz="4" w:space="0" w:color="A5A5A5" w:themeColor="accent3" w:themeTint="FE"/>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TableNormal"/>
    <w:uiPriority w:val="99"/>
    <w:rsid w:val="00804FD0"/>
    <w:tblPr>
      <w:tblStyleRowBandSize w:val="1"/>
      <w:tblStyleColBandSize w:val="1"/>
      <w:tblInd w:w="0" w:type="dxa"/>
      <w:tblBorders>
        <w:bottom w:val="single" w:sz="4" w:space="0" w:color="FFD865" w:themeColor="accent4" w:themeTint="9A"/>
        <w:insideH w:val="single" w:sz="4" w:space="0" w:color="FFD865" w:themeColor="accent4" w:themeTint="9A"/>
        <w:insideV w:val="single" w:sz="4" w:space="0" w:color="FFD865" w:themeColor="accent4" w:themeTint="9A"/>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TableNormal"/>
    <w:uiPriority w:val="99"/>
    <w:rsid w:val="00804FD0"/>
    <w:tblPr>
      <w:tblStyleRowBandSize w:val="1"/>
      <w:tblStyleColBandSize w:val="1"/>
      <w:tblInd w:w="0" w:type="dxa"/>
      <w:tblBorders>
        <w:bottom w:val="single" w:sz="4" w:space="0" w:color="4472C4" w:themeColor="accent5"/>
        <w:insideH w:val="single" w:sz="4" w:space="0" w:color="4472C4" w:themeColor="accent5"/>
        <w:insideV w:val="single" w:sz="4" w:space="0" w:color="4472C4" w:themeColor="accent5"/>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3-Accent6">
    <w:name w:val="Grid Table 3 - Accent 6"/>
    <w:basedOn w:val="TableNormal"/>
    <w:uiPriority w:val="99"/>
    <w:rsid w:val="00804FD0"/>
    <w:tblPr>
      <w:tblStyleRowBandSize w:val="1"/>
      <w:tblStyleColBandSize w:val="1"/>
      <w:tblInd w:w="0" w:type="dxa"/>
      <w:tblBorders>
        <w:bottom w:val="single" w:sz="4" w:space="0" w:color="70AD47" w:themeColor="accent6"/>
        <w:insideH w:val="single" w:sz="4" w:space="0" w:color="70AD47" w:themeColor="accent6"/>
        <w:insideV w:val="single" w:sz="4" w:space="0" w:color="70AD47" w:themeColor="accent6"/>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customStyle="1" w:styleId="GridTable4">
    <w:name w:val="Grid Table 4"/>
    <w:basedOn w:val="TableNormal"/>
    <w:uiPriority w:val="59"/>
    <w:rsid w:val="00804FD0"/>
    <w:tblPr>
      <w:tblStyleRowBandSize w:val="1"/>
      <w:tblStyleColBandSize w:val="1"/>
      <w:tblInd w:w="0" w:type="dxa"/>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TableNormal"/>
    <w:uiPriority w:val="59"/>
    <w:rsid w:val="00804FD0"/>
    <w:tblPr>
      <w:tblStyleRowBandSize w:val="1"/>
      <w:tblStyleColBandSize w:val="1"/>
      <w:tblInd w:w="0" w:type="dxa"/>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customStyle="1" w:styleId="GridTable4-Accent2">
    <w:name w:val="Grid Table 4 - Accent 2"/>
    <w:basedOn w:val="TableNormal"/>
    <w:uiPriority w:val="59"/>
    <w:rsid w:val="00804FD0"/>
    <w:tblPr>
      <w:tblStyleRowBandSize w:val="1"/>
      <w:tblStyleColBandSize w:val="1"/>
      <w:tblInd w:w="0" w:type="dxa"/>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TableNormal"/>
    <w:uiPriority w:val="59"/>
    <w:rsid w:val="00804FD0"/>
    <w:tblPr>
      <w:tblStyleRowBandSize w:val="1"/>
      <w:tblStyleColBandSize w:val="1"/>
      <w:tblInd w:w="0" w:type="dxa"/>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TableNormal"/>
    <w:uiPriority w:val="59"/>
    <w:rsid w:val="00804FD0"/>
    <w:tblPr>
      <w:tblStyleRowBandSize w:val="1"/>
      <w:tblStyleColBandSize w:val="1"/>
      <w:tblInd w:w="0" w:type="dxa"/>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TableNormal"/>
    <w:uiPriority w:val="59"/>
    <w:rsid w:val="00804FD0"/>
    <w:tblPr>
      <w:tblStyleRowBandSize w:val="1"/>
      <w:tblStyleColBandSize w:val="1"/>
      <w:tblInd w:w="0" w:type="dxa"/>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4-Accent6">
    <w:name w:val="Grid Table 4 - Accent 6"/>
    <w:basedOn w:val="TableNormal"/>
    <w:uiPriority w:val="59"/>
    <w:rsid w:val="00804FD0"/>
    <w:tblPr>
      <w:tblStyleRowBandSize w:val="1"/>
      <w:tblStyleColBandSize w:val="1"/>
      <w:tblInd w:w="0" w:type="dxa"/>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customStyle="1" w:styleId="GridTable5Dark">
    <w:name w:val="Grid Table 5 Dark"/>
    <w:basedOn w:val="TableNormal"/>
    <w:uiPriority w:val="99"/>
    <w:rsid w:val="00804FD0"/>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CellMar>
        <w:top w:w="0" w:type="dxa"/>
        <w:left w:w="108" w:type="dxa"/>
        <w:bottom w:w="0" w:type="dxa"/>
        <w:right w:w="108" w:type="dxa"/>
      </w:tblCellMar>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rsid w:val="00804FD0"/>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CellMar>
        <w:top w:w="0" w:type="dxa"/>
        <w:left w:w="108" w:type="dxa"/>
        <w:bottom w:w="0" w:type="dxa"/>
        <w:right w:w="108" w:type="dxa"/>
      </w:tblCellMar>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customStyle="1" w:styleId="GridTable5Dark-Accent2">
    <w:name w:val="Grid Table 5 Dark - Accent 2"/>
    <w:basedOn w:val="TableNormal"/>
    <w:uiPriority w:val="99"/>
    <w:rsid w:val="00804FD0"/>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CellMar>
        <w:top w:w="0" w:type="dxa"/>
        <w:left w:w="108" w:type="dxa"/>
        <w:bottom w:w="0" w:type="dxa"/>
        <w:right w:w="108" w:type="dxa"/>
      </w:tblCellMar>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TableNormal"/>
    <w:uiPriority w:val="99"/>
    <w:rsid w:val="00804FD0"/>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CellMar>
        <w:top w:w="0" w:type="dxa"/>
        <w:left w:w="108" w:type="dxa"/>
        <w:bottom w:w="0" w:type="dxa"/>
        <w:right w:w="108" w:type="dxa"/>
      </w:tblCellMar>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eNormal"/>
    <w:uiPriority w:val="99"/>
    <w:rsid w:val="00804FD0"/>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CellMar>
        <w:top w:w="0" w:type="dxa"/>
        <w:left w:w="108" w:type="dxa"/>
        <w:bottom w:w="0" w:type="dxa"/>
        <w:right w:w="108" w:type="dxa"/>
      </w:tblCellMar>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TableNormal"/>
    <w:uiPriority w:val="99"/>
    <w:rsid w:val="00804FD0"/>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CellMar>
        <w:top w:w="0" w:type="dxa"/>
        <w:left w:w="108" w:type="dxa"/>
        <w:bottom w:w="0" w:type="dxa"/>
        <w:right w:w="108" w:type="dxa"/>
      </w:tblCellMar>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customStyle="1" w:styleId="GridTable5Dark-Accent6">
    <w:name w:val="Grid Table 5 Dark - Accent 6"/>
    <w:basedOn w:val="TableNormal"/>
    <w:uiPriority w:val="99"/>
    <w:rsid w:val="00804FD0"/>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CellMar>
        <w:top w:w="0" w:type="dxa"/>
        <w:left w:w="108" w:type="dxa"/>
        <w:bottom w:w="0" w:type="dxa"/>
        <w:right w:w="108" w:type="dxa"/>
      </w:tblCellMar>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customStyle="1" w:styleId="GridTable6Colorful">
    <w:name w:val="Grid Table 6 Colorful"/>
    <w:basedOn w:val="TableNormal"/>
    <w:uiPriority w:val="99"/>
    <w:rsid w:val="00804FD0"/>
    <w:tblPr>
      <w:tblStyleRowBandSize w:val="1"/>
      <w:tblStyleColBandSize w:val="1"/>
      <w:tblInd w:w="0"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0" w:type="dxa"/>
        <w:left w:w="108" w:type="dxa"/>
        <w:bottom w:w="0" w:type="dxa"/>
        <w:right w:w="108" w:type="dxa"/>
      </w:tblCellMar>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TableNormal"/>
    <w:uiPriority w:val="99"/>
    <w:rsid w:val="00804FD0"/>
    <w:tblPr>
      <w:tblStyleRowBandSize w:val="1"/>
      <w:tblStyleColBandSize w:val="1"/>
      <w:tblInd w:w="0" w:type="dxa"/>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CellMar>
        <w:top w:w="0" w:type="dxa"/>
        <w:left w:w="108" w:type="dxa"/>
        <w:bottom w:w="0" w:type="dxa"/>
        <w:right w:w="108" w:type="dxa"/>
      </w:tblCellMar>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
    <w:name w:val="Grid Table 6 Colorful - Accent 2"/>
    <w:basedOn w:val="TableNormal"/>
    <w:uiPriority w:val="99"/>
    <w:rsid w:val="00804FD0"/>
    <w:tblPr>
      <w:tblStyleRowBandSize w:val="1"/>
      <w:tblStyleColBandSize w:val="1"/>
      <w:tblInd w:w="0" w:type="dxa"/>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CellMar>
        <w:top w:w="0" w:type="dxa"/>
        <w:left w:w="108" w:type="dxa"/>
        <w:bottom w:w="0" w:type="dxa"/>
        <w:right w:w="108" w:type="dxa"/>
      </w:tblCellMar>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TableNormal"/>
    <w:uiPriority w:val="99"/>
    <w:rsid w:val="00804FD0"/>
    <w:tblPr>
      <w:tblStyleRowBandSize w:val="1"/>
      <w:tblStyleColBandSize w:val="1"/>
      <w:tblInd w:w="0" w:type="dxa"/>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CellMar>
        <w:top w:w="0" w:type="dxa"/>
        <w:left w:w="108" w:type="dxa"/>
        <w:bottom w:w="0" w:type="dxa"/>
        <w:right w:w="108" w:type="dxa"/>
      </w:tblCellMar>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TableNormal"/>
    <w:uiPriority w:val="99"/>
    <w:rsid w:val="00804FD0"/>
    <w:tblPr>
      <w:tblStyleRowBandSize w:val="1"/>
      <w:tblStyleColBandSize w:val="1"/>
      <w:tblInd w:w="0" w:type="dxa"/>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CellMar>
        <w:top w:w="0" w:type="dxa"/>
        <w:left w:w="108" w:type="dxa"/>
        <w:bottom w:w="0" w:type="dxa"/>
        <w:right w:w="108" w:type="dxa"/>
      </w:tblCellMar>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TableNormal"/>
    <w:uiPriority w:val="99"/>
    <w:rsid w:val="00804FD0"/>
    <w:tblPr>
      <w:tblStyleRowBandSize w:val="1"/>
      <w:tblStyleColBandSize w:val="1"/>
      <w:tblInd w:w="0" w:type="dxa"/>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CellMar>
        <w:top w:w="0" w:type="dxa"/>
        <w:left w:w="108" w:type="dxa"/>
        <w:bottom w:w="0" w:type="dxa"/>
        <w:right w:w="108" w:type="dxa"/>
      </w:tblCellMar>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
    <w:name w:val="Grid Table 6 Colorful - Accent 6"/>
    <w:basedOn w:val="TableNormal"/>
    <w:uiPriority w:val="99"/>
    <w:rsid w:val="00804FD0"/>
    <w:tblPr>
      <w:tblStyleRowBandSize w:val="1"/>
      <w:tblStyleColBandSize w:val="1"/>
      <w:tblInd w:w="0" w:type="dxa"/>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CellMar>
        <w:top w:w="0" w:type="dxa"/>
        <w:left w:w="108" w:type="dxa"/>
        <w:bottom w:w="0" w:type="dxa"/>
        <w:right w:w="108" w:type="dxa"/>
      </w:tblCellMar>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customStyle="1" w:styleId="GridTable7Colorful">
    <w:name w:val="Grid Table 7 Colorful"/>
    <w:basedOn w:val="TableNormal"/>
    <w:uiPriority w:val="99"/>
    <w:rsid w:val="00804FD0"/>
    <w:tblPr>
      <w:tblStyleRowBandSize w:val="1"/>
      <w:tblStyleColBandSize w:val="1"/>
      <w:tblInd w:w="0" w:type="dxa"/>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0" w:type="dxa"/>
        <w:left w:w="108" w:type="dxa"/>
        <w:bottom w:w="0" w:type="dxa"/>
        <w:right w:w="108" w:type="dxa"/>
      </w:tblCellMar>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D" w:fill="F2F2F2" w:themeFill="text1" w:themeFillTint="D"/>
      </w:tcPr>
    </w:tblStylePr>
    <w:tblStylePr w:type="band1Horz">
      <w:rPr>
        <w:rFonts w:ascii="Arial" w:hAnsi="Arial"/>
        <w:color w:val="7F7F7F" w:themeColor="text1" w:themeTint="80" w:themeShade="95"/>
        <w:sz w:val="22"/>
      </w:rPr>
      <w:tblPr/>
      <w:tcPr>
        <w:shd w:val="clear" w:color="F2F2F2" w:themeColor="text1" w:themeTint="D" w:fill="F2F2F2" w:themeFill="text1" w:themeFillTint="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TableNormal"/>
    <w:uiPriority w:val="99"/>
    <w:rsid w:val="00804FD0"/>
    <w:tblPr>
      <w:tblStyleRowBandSize w:val="1"/>
      <w:tblStyleColBandSize w:val="1"/>
      <w:tblInd w:w="0" w:type="dxa"/>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CellMar>
        <w:top w:w="0" w:type="dxa"/>
        <w:left w:w="108" w:type="dxa"/>
        <w:bottom w:w="0" w:type="dxa"/>
        <w:right w:w="108" w:type="dxa"/>
      </w:tblCellMar>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
    <w:name w:val="Grid Table 7 Colorful - Accent 2"/>
    <w:basedOn w:val="TableNormal"/>
    <w:uiPriority w:val="99"/>
    <w:rsid w:val="00804FD0"/>
    <w:tblPr>
      <w:tblStyleRowBandSize w:val="1"/>
      <w:tblStyleColBandSize w:val="1"/>
      <w:tblInd w:w="0" w:type="dxa"/>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CellMar>
        <w:top w:w="0" w:type="dxa"/>
        <w:left w:w="108" w:type="dxa"/>
        <w:bottom w:w="0" w:type="dxa"/>
        <w:right w:w="108" w:type="dxa"/>
      </w:tblCellMar>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TableNormal"/>
    <w:uiPriority w:val="99"/>
    <w:rsid w:val="00804FD0"/>
    <w:tblPr>
      <w:tblStyleRowBandSize w:val="1"/>
      <w:tblStyleColBandSize w:val="1"/>
      <w:tblInd w:w="0" w:type="dxa"/>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CellMar>
        <w:top w:w="0" w:type="dxa"/>
        <w:left w:w="108" w:type="dxa"/>
        <w:bottom w:w="0" w:type="dxa"/>
        <w:right w:w="108" w:type="dxa"/>
      </w:tblCellMar>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TableNormal"/>
    <w:uiPriority w:val="99"/>
    <w:rsid w:val="00804FD0"/>
    <w:tblPr>
      <w:tblStyleRowBandSize w:val="1"/>
      <w:tblStyleColBandSize w:val="1"/>
      <w:tblInd w:w="0" w:type="dxa"/>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CellMar>
        <w:top w:w="0" w:type="dxa"/>
        <w:left w:w="108" w:type="dxa"/>
        <w:bottom w:w="0" w:type="dxa"/>
        <w:right w:w="108" w:type="dxa"/>
      </w:tblCellMar>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TableNormal"/>
    <w:uiPriority w:val="99"/>
    <w:rsid w:val="00804FD0"/>
    <w:tblPr>
      <w:tblStyleRowBandSize w:val="1"/>
      <w:tblStyleColBandSize w:val="1"/>
      <w:tblInd w:w="0" w:type="dxa"/>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CellMar>
        <w:top w:w="0" w:type="dxa"/>
        <w:left w:w="108" w:type="dxa"/>
        <w:bottom w:w="0" w:type="dxa"/>
        <w:right w:w="108" w:type="dxa"/>
      </w:tblCellMar>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
    <w:name w:val="Grid Table 7 Colorful - Accent 6"/>
    <w:basedOn w:val="TableNormal"/>
    <w:uiPriority w:val="99"/>
    <w:rsid w:val="00804FD0"/>
    <w:tblPr>
      <w:tblStyleRowBandSize w:val="1"/>
      <w:tblStyleColBandSize w:val="1"/>
      <w:tblInd w:w="0" w:type="dxa"/>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CellMar>
        <w:top w:w="0" w:type="dxa"/>
        <w:left w:w="108" w:type="dxa"/>
        <w:bottom w:w="0" w:type="dxa"/>
        <w:right w:w="108" w:type="dxa"/>
      </w:tblCellMar>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customStyle="1" w:styleId="ListTable1Light">
    <w:name w:val="List Table 1 Light"/>
    <w:basedOn w:val="TableNormal"/>
    <w:uiPriority w:val="99"/>
    <w:rsid w:val="00804FD0"/>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TableNormal"/>
    <w:uiPriority w:val="99"/>
    <w:rsid w:val="00804FD0"/>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customStyle="1" w:styleId="ListTable1Light-Accent2">
    <w:name w:val="List Table 1 Light - Accent 2"/>
    <w:basedOn w:val="TableNormal"/>
    <w:uiPriority w:val="99"/>
    <w:rsid w:val="00804FD0"/>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TableNormal"/>
    <w:uiPriority w:val="99"/>
    <w:rsid w:val="00804FD0"/>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TableNormal"/>
    <w:uiPriority w:val="99"/>
    <w:rsid w:val="00804FD0"/>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TableNormal"/>
    <w:uiPriority w:val="99"/>
    <w:rsid w:val="00804FD0"/>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customStyle="1" w:styleId="ListTable1Light-Accent6">
    <w:name w:val="List Table 1 Light - Accent 6"/>
    <w:basedOn w:val="TableNormal"/>
    <w:uiPriority w:val="99"/>
    <w:rsid w:val="00804FD0"/>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customStyle="1" w:styleId="ListTable2">
    <w:name w:val="List Table 2"/>
    <w:basedOn w:val="TableNormal"/>
    <w:uiPriority w:val="99"/>
    <w:rsid w:val="00804FD0"/>
    <w:tblPr>
      <w:tblStyleRowBandSize w:val="1"/>
      <w:tblStyleColBandSize w:val="1"/>
      <w:tblInd w:w="0" w:type="dxa"/>
      <w:tblBorders>
        <w:top w:val="single" w:sz="4" w:space="0" w:color="6F6F6F" w:themeColor="text1" w:themeTint="90"/>
        <w:bottom w:val="single" w:sz="4" w:space="0" w:color="6F6F6F" w:themeColor="text1" w:themeTint="90"/>
        <w:insideH w:val="single" w:sz="4" w:space="0" w:color="6F6F6F" w:themeColor="text1"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TableNormal"/>
    <w:uiPriority w:val="99"/>
    <w:rsid w:val="00804FD0"/>
    <w:tblPr>
      <w:tblStyleRowBandSize w:val="1"/>
      <w:tblStyleColBandSize w:val="1"/>
      <w:tblInd w:w="0" w:type="dxa"/>
      <w:tblBorders>
        <w:top w:val="single" w:sz="4" w:space="0" w:color="A2C6E7" w:themeColor="accent1" w:themeTint="90"/>
        <w:bottom w:val="single" w:sz="4" w:space="0" w:color="A2C6E7" w:themeColor="accent1" w:themeTint="90"/>
        <w:insideH w:val="single" w:sz="4" w:space="0" w:color="A2C6E7" w:themeColor="accent1"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2-Accent2">
    <w:name w:val="List Table 2 - Accent 2"/>
    <w:basedOn w:val="TableNormal"/>
    <w:uiPriority w:val="99"/>
    <w:rsid w:val="00804FD0"/>
    <w:tblPr>
      <w:tblStyleRowBandSize w:val="1"/>
      <w:tblStyleColBandSize w:val="1"/>
      <w:tblInd w:w="0" w:type="dxa"/>
      <w:tblBorders>
        <w:top w:val="single" w:sz="4" w:space="0" w:color="F4B58A" w:themeColor="accent2" w:themeTint="90"/>
        <w:bottom w:val="single" w:sz="4" w:space="0" w:color="F4B58A" w:themeColor="accent2" w:themeTint="90"/>
        <w:insideH w:val="single" w:sz="4" w:space="0" w:color="F4B58A" w:themeColor="accent2"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TableNormal"/>
    <w:uiPriority w:val="99"/>
    <w:rsid w:val="00804FD0"/>
    <w:tblPr>
      <w:tblStyleRowBandSize w:val="1"/>
      <w:tblStyleColBandSize w:val="1"/>
      <w:tblInd w:w="0" w:type="dxa"/>
      <w:tblBorders>
        <w:top w:val="single" w:sz="4" w:space="0" w:color="CCCCCC" w:themeColor="accent3" w:themeTint="90"/>
        <w:bottom w:val="single" w:sz="4" w:space="0" w:color="CCCCCC" w:themeColor="accent3" w:themeTint="90"/>
        <w:insideH w:val="single" w:sz="4" w:space="0" w:color="CCCCCC" w:themeColor="accent3"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TableNormal"/>
    <w:uiPriority w:val="99"/>
    <w:rsid w:val="00804FD0"/>
    <w:tblPr>
      <w:tblStyleRowBandSize w:val="1"/>
      <w:tblStyleColBandSize w:val="1"/>
      <w:tblInd w:w="0" w:type="dxa"/>
      <w:tblBorders>
        <w:top w:val="single" w:sz="4" w:space="0" w:color="FFDB6F" w:themeColor="accent4" w:themeTint="90"/>
        <w:bottom w:val="single" w:sz="4" w:space="0" w:color="FFDB6F" w:themeColor="accent4" w:themeTint="90"/>
        <w:insideH w:val="single" w:sz="4" w:space="0" w:color="FFDB6F" w:themeColor="accent4"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TableNormal"/>
    <w:uiPriority w:val="99"/>
    <w:rsid w:val="00804FD0"/>
    <w:tblPr>
      <w:tblStyleRowBandSize w:val="1"/>
      <w:tblStyleColBandSize w:val="1"/>
      <w:tblInd w:w="0" w:type="dxa"/>
      <w:tblBorders>
        <w:top w:val="single" w:sz="4" w:space="0" w:color="95AFDD" w:themeColor="accent5" w:themeTint="90"/>
        <w:bottom w:val="single" w:sz="4" w:space="0" w:color="95AFDD" w:themeColor="accent5" w:themeTint="90"/>
        <w:insideH w:val="single" w:sz="4" w:space="0" w:color="95AFDD" w:themeColor="accent5"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2-Accent6">
    <w:name w:val="List Table 2 - Accent 6"/>
    <w:basedOn w:val="TableNormal"/>
    <w:uiPriority w:val="99"/>
    <w:rsid w:val="00804FD0"/>
    <w:tblPr>
      <w:tblStyleRowBandSize w:val="1"/>
      <w:tblStyleColBandSize w:val="1"/>
      <w:tblInd w:w="0" w:type="dxa"/>
      <w:tblBorders>
        <w:top w:val="single" w:sz="4" w:space="0" w:color="ADD394" w:themeColor="accent6" w:themeTint="90"/>
        <w:bottom w:val="single" w:sz="4" w:space="0" w:color="ADD394" w:themeColor="accent6" w:themeTint="90"/>
        <w:insideH w:val="single" w:sz="4" w:space="0" w:color="ADD394" w:themeColor="accent6"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customStyle="1" w:styleId="ListTable3">
    <w:name w:val="List Table 3"/>
    <w:basedOn w:val="TableNormal"/>
    <w:uiPriority w:val="99"/>
    <w:rsid w:val="00804FD0"/>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TableNormal"/>
    <w:uiPriority w:val="99"/>
    <w:rsid w:val="00804FD0"/>
    <w:tblPr>
      <w:tblStyleRowBandSize w:val="1"/>
      <w:tblStyleColBandSize w:val="1"/>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tblBorders>
      <w:tblCellMar>
        <w:top w:w="0" w:type="dxa"/>
        <w:left w:w="108" w:type="dxa"/>
        <w:bottom w:w="0" w:type="dxa"/>
        <w:right w:w="108" w:type="dxa"/>
      </w:tblCellMar>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
    <w:name w:val="List Table 3 - Accent 2"/>
    <w:basedOn w:val="TableNormal"/>
    <w:uiPriority w:val="99"/>
    <w:rsid w:val="00804FD0"/>
    <w:tblPr>
      <w:tblStyleRowBandSize w:val="1"/>
      <w:tblStyleColBandSize w:val="1"/>
      <w:tblInd w:w="0" w:type="dxa"/>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CellMar>
        <w:top w:w="0" w:type="dxa"/>
        <w:left w:w="108" w:type="dxa"/>
        <w:bottom w:w="0" w:type="dxa"/>
        <w:right w:w="108" w:type="dxa"/>
      </w:tblCellMar>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TableNormal"/>
    <w:uiPriority w:val="99"/>
    <w:rsid w:val="00804FD0"/>
    <w:tblPr>
      <w:tblStyleRowBandSize w:val="1"/>
      <w:tblStyleColBandSize w:val="1"/>
      <w:tblInd w:w="0" w:type="dxa"/>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CellMar>
        <w:top w:w="0" w:type="dxa"/>
        <w:left w:w="108" w:type="dxa"/>
        <w:bottom w:w="0" w:type="dxa"/>
        <w:right w:w="108" w:type="dxa"/>
      </w:tblCellMar>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TableNormal"/>
    <w:uiPriority w:val="99"/>
    <w:rsid w:val="00804FD0"/>
    <w:tblPr>
      <w:tblStyleRowBandSize w:val="1"/>
      <w:tblStyleColBandSize w:val="1"/>
      <w:tblInd w:w="0" w:type="dxa"/>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CellMar>
        <w:top w:w="0" w:type="dxa"/>
        <w:left w:w="108" w:type="dxa"/>
        <w:bottom w:w="0" w:type="dxa"/>
        <w:right w:w="108" w:type="dxa"/>
      </w:tblCellMar>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TableNormal"/>
    <w:uiPriority w:val="99"/>
    <w:rsid w:val="00804FD0"/>
    <w:tblPr>
      <w:tblStyleRowBandSize w:val="1"/>
      <w:tblStyleColBandSize w:val="1"/>
      <w:tblInd w:w="0" w:type="dxa"/>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CellMar>
        <w:top w:w="0" w:type="dxa"/>
        <w:left w:w="108" w:type="dxa"/>
        <w:bottom w:w="0" w:type="dxa"/>
        <w:right w:w="108" w:type="dxa"/>
      </w:tblCellMar>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
    <w:name w:val="List Table 3 - Accent 6"/>
    <w:basedOn w:val="TableNormal"/>
    <w:uiPriority w:val="99"/>
    <w:rsid w:val="00804FD0"/>
    <w:tblPr>
      <w:tblStyleRowBandSize w:val="1"/>
      <w:tblStyleColBandSize w:val="1"/>
      <w:tblInd w:w="0" w:type="dxa"/>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CellMar>
        <w:top w:w="0" w:type="dxa"/>
        <w:left w:w="108" w:type="dxa"/>
        <w:bottom w:w="0" w:type="dxa"/>
        <w:right w:w="108" w:type="dxa"/>
      </w:tblCellMar>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customStyle="1" w:styleId="ListTable4">
    <w:name w:val="List Table 4"/>
    <w:basedOn w:val="TableNormal"/>
    <w:uiPriority w:val="99"/>
    <w:rsid w:val="00804FD0"/>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CellMar>
        <w:top w:w="0" w:type="dxa"/>
        <w:left w:w="108" w:type="dxa"/>
        <w:bottom w:w="0" w:type="dxa"/>
        <w:right w:w="108" w:type="dxa"/>
      </w:tblCellMar>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TableNormal"/>
    <w:uiPriority w:val="99"/>
    <w:rsid w:val="00804FD0"/>
    <w:tblPr>
      <w:tblStyleRowBandSize w:val="1"/>
      <w:tblStyleColBandSize w:val="1"/>
      <w:tblInd w:w="0" w:type="dxa"/>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CellMar>
        <w:top w:w="0" w:type="dxa"/>
        <w:left w:w="108" w:type="dxa"/>
        <w:bottom w:w="0" w:type="dxa"/>
        <w:right w:w="108" w:type="dxa"/>
      </w:tblCellMar>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4-Accent2">
    <w:name w:val="List Table 4 - Accent 2"/>
    <w:basedOn w:val="TableNormal"/>
    <w:uiPriority w:val="99"/>
    <w:rsid w:val="00804FD0"/>
    <w:tblPr>
      <w:tblStyleRowBandSize w:val="1"/>
      <w:tblStyleColBandSize w:val="1"/>
      <w:tblInd w:w="0" w:type="dxa"/>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CellMar>
        <w:top w:w="0" w:type="dxa"/>
        <w:left w:w="108" w:type="dxa"/>
        <w:bottom w:w="0" w:type="dxa"/>
        <w:right w:w="108" w:type="dxa"/>
      </w:tblCellMar>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TableNormal"/>
    <w:uiPriority w:val="99"/>
    <w:rsid w:val="00804FD0"/>
    <w:tblPr>
      <w:tblStyleRowBandSize w:val="1"/>
      <w:tblStyleColBandSize w:val="1"/>
      <w:tblInd w:w="0" w:type="dxa"/>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CellMar>
        <w:top w:w="0" w:type="dxa"/>
        <w:left w:w="108" w:type="dxa"/>
        <w:bottom w:w="0" w:type="dxa"/>
        <w:right w:w="108" w:type="dxa"/>
      </w:tblCellMar>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TableNormal"/>
    <w:uiPriority w:val="99"/>
    <w:rsid w:val="00804FD0"/>
    <w:tblPr>
      <w:tblStyleRowBandSize w:val="1"/>
      <w:tblStyleColBandSize w:val="1"/>
      <w:tblInd w:w="0" w:type="dxa"/>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CellMar>
        <w:top w:w="0" w:type="dxa"/>
        <w:left w:w="108" w:type="dxa"/>
        <w:bottom w:w="0" w:type="dxa"/>
        <w:right w:w="108" w:type="dxa"/>
      </w:tblCellMar>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TableNormal"/>
    <w:uiPriority w:val="99"/>
    <w:rsid w:val="00804FD0"/>
    <w:tblPr>
      <w:tblStyleRowBandSize w:val="1"/>
      <w:tblStyleColBandSize w:val="1"/>
      <w:tblInd w:w="0" w:type="dxa"/>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CellMar>
        <w:top w:w="0" w:type="dxa"/>
        <w:left w:w="108" w:type="dxa"/>
        <w:bottom w:w="0" w:type="dxa"/>
        <w:right w:w="108" w:type="dxa"/>
      </w:tblCellMar>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4-Accent6">
    <w:name w:val="List Table 4 - Accent 6"/>
    <w:basedOn w:val="TableNormal"/>
    <w:uiPriority w:val="99"/>
    <w:rsid w:val="00804FD0"/>
    <w:tblPr>
      <w:tblStyleRowBandSize w:val="1"/>
      <w:tblStyleColBandSize w:val="1"/>
      <w:tblInd w:w="0" w:type="dxa"/>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CellMar>
        <w:top w:w="0" w:type="dxa"/>
        <w:left w:w="108" w:type="dxa"/>
        <w:bottom w:w="0" w:type="dxa"/>
        <w:right w:w="108" w:type="dxa"/>
      </w:tblCellMar>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customStyle="1" w:styleId="ListTable5Dark">
    <w:name w:val="List Table 5 Dark"/>
    <w:basedOn w:val="TableNormal"/>
    <w:uiPriority w:val="99"/>
    <w:rsid w:val="00804FD0"/>
    <w:tblPr>
      <w:tblStyleRowBandSize w:val="1"/>
      <w:tblStyleColBandSize w:val="1"/>
      <w:tblInd w:w="0" w:type="dxa"/>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TableNormal"/>
    <w:uiPriority w:val="99"/>
    <w:rsid w:val="00804FD0"/>
    <w:tblPr>
      <w:tblStyleRowBandSize w:val="1"/>
      <w:tblStyleColBandSize w:val="1"/>
      <w:tblInd w:w="0" w:type="dxa"/>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customStyle="1" w:styleId="ListTable5Dark-Accent2">
    <w:name w:val="List Table 5 Dark - Accent 2"/>
    <w:basedOn w:val="TableNormal"/>
    <w:uiPriority w:val="99"/>
    <w:rsid w:val="00804FD0"/>
    <w:tblPr>
      <w:tblStyleRowBandSize w:val="1"/>
      <w:tblStyleColBandSize w:val="1"/>
      <w:tblInd w:w="0" w:type="dxa"/>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TableNormal"/>
    <w:uiPriority w:val="99"/>
    <w:rsid w:val="00804FD0"/>
    <w:tblPr>
      <w:tblStyleRowBandSize w:val="1"/>
      <w:tblStyleColBandSize w:val="1"/>
      <w:tblInd w:w="0" w:type="dxa"/>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TableNormal"/>
    <w:uiPriority w:val="99"/>
    <w:rsid w:val="00804FD0"/>
    <w:tblPr>
      <w:tblStyleRowBandSize w:val="1"/>
      <w:tblStyleColBandSize w:val="1"/>
      <w:tblInd w:w="0" w:type="dxa"/>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TableNormal"/>
    <w:uiPriority w:val="99"/>
    <w:rsid w:val="00804FD0"/>
    <w:tblPr>
      <w:tblStyleRowBandSize w:val="1"/>
      <w:tblStyleColBandSize w:val="1"/>
      <w:tblInd w:w="0" w:type="dxa"/>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customStyle="1" w:styleId="ListTable5Dark-Accent6">
    <w:name w:val="List Table 5 Dark - Accent 6"/>
    <w:basedOn w:val="TableNormal"/>
    <w:uiPriority w:val="99"/>
    <w:rsid w:val="00804FD0"/>
    <w:tblPr>
      <w:tblStyleRowBandSize w:val="1"/>
      <w:tblStyleColBandSize w:val="1"/>
      <w:tblInd w:w="0" w:type="dxa"/>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customStyle="1" w:styleId="ListTable6Colorful">
    <w:name w:val="List Table 6 Colorful"/>
    <w:basedOn w:val="TableNormal"/>
    <w:uiPriority w:val="99"/>
    <w:rsid w:val="00804FD0"/>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TableNormal"/>
    <w:uiPriority w:val="99"/>
    <w:rsid w:val="00804FD0"/>
    <w:tblPr>
      <w:tblStyleRowBandSize w:val="1"/>
      <w:tblStyleColBandSize w:val="1"/>
      <w:tblInd w:w="0" w:type="dxa"/>
      <w:tblBorders>
        <w:top w:val="single" w:sz="4" w:space="0" w:color="5B9BD5" w:themeColor="accent1"/>
        <w:bottom w:val="single" w:sz="4" w:space="0" w:color="5B9BD5" w:themeColor="accent1"/>
      </w:tblBorders>
      <w:tblCellMar>
        <w:top w:w="0" w:type="dxa"/>
        <w:left w:w="108" w:type="dxa"/>
        <w:bottom w:w="0" w:type="dxa"/>
        <w:right w:w="108" w:type="dxa"/>
      </w:tblCellMar>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
    <w:name w:val="List Table 6 Colorful - Accent 2"/>
    <w:basedOn w:val="TableNormal"/>
    <w:uiPriority w:val="99"/>
    <w:rsid w:val="00804FD0"/>
    <w:tblPr>
      <w:tblStyleRowBandSize w:val="1"/>
      <w:tblStyleColBandSize w:val="1"/>
      <w:tblInd w:w="0" w:type="dxa"/>
      <w:tblBorders>
        <w:top w:val="single" w:sz="4" w:space="0" w:color="F4B184" w:themeColor="accent2" w:themeTint="97"/>
        <w:bottom w:val="single" w:sz="4" w:space="0" w:color="F4B184" w:themeColor="accent2" w:themeTint="97"/>
      </w:tblBorders>
      <w:tblCellMar>
        <w:top w:w="0" w:type="dxa"/>
        <w:left w:w="108" w:type="dxa"/>
        <w:bottom w:w="0" w:type="dxa"/>
        <w:right w:w="108" w:type="dxa"/>
      </w:tblCellMar>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TableNormal"/>
    <w:uiPriority w:val="99"/>
    <w:rsid w:val="00804FD0"/>
    <w:tblPr>
      <w:tblStyleRowBandSize w:val="1"/>
      <w:tblStyleColBandSize w:val="1"/>
      <w:tblInd w:w="0" w:type="dxa"/>
      <w:tblBorders>
        <w:top w:val="single" w:sz="4" w:space="0" w:color="C9C9C9" w:themeColor="accent3" w:themeTint="98"/>
        <w:bottom w:val="single" w:sz="4" w:space="0" w:color="C9C9C9" w:themeColor="accent3" w:themeTint="98"/>
      </w:tblBorders>
      <w:tblCellMar>
        <w:top w:w="0" w:type="dxa"/>
        <w:left w:w="108" w:type="dxa"/>
        <w:bottom w:w="0" w:type="dxa"/>
        <w:right w:w="108" w:type="dxa"/>
      </w:tblCellMar>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TableNormal"/>
    <w:uiPriority w:val="99"/>
    <w:rsid w:val="00804FD0"/>
    <w:tblPr>
      <w:tblStyleRowBandSize w:val="1"/>
      <w:tblStyleColBandSize w:val="1"/>
      <w:tblInd w:w="0" w:type="dxa"/>
      <w:tblBorders>
        <w:top w:val="single" w:sz="4" w:space="0" w:color="FFD865" w:themeColor="accent4" w:themeTint="9A"/>
        <w:bottom w:val="single" w:sz="4" w:space="0" w:color="FFD865" w:themeColor="accent4" w:themeTint="9A"/>
      </w:tblBorders>
      <w:tblCellMar>
        <w:top w:w="0" w:type="dxa"/>
        <w:left w:w="108" w:type="dxa"/>
        <w:bottom w:w="0" w:type="dxa"/>
        <w:right w:w="108" w:type="dxa"/>
      </w:tblCellMar>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TableNormal"/>
    <w:uiPriority w:val="99"/>
    <w:rsid w:val="00804FD0"/>
    <w:tblPr>
      <w:tblStyleRowBandSize w:val="1"/>
      <w:tblStyleColBandSize w:val="1"/>
      <w:tblInd w:w="0" w:type="dxa"/>
      <w:tblBorders>
        <w:top w:val="single" w:sz="4" w:space="0" w:color="8DA9DB" w:themeColor="accent5" w:themeTint="9A"/>
        <w:bottom w:val="single" w:sz="4" w:space="0" w:color="8DA9DB" w:themeColor="accent5" w:themeTint="9A"/>
      </w:tblBorders>
      <w:tblCellMar>
        <w:top w:w="0" w:type="dxa"/>
        <w:left w:w="108" w:type="dxa"/>
        <w:bottom w:w="0" w:type="dxa"/>
        <w:right w:w="108" w:type="dxa"/>
      </w:tblCellMar>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
    <w:name w:val="List Table 6 Colorful - Accent 6"/>
    <w:basedOn w:val="TableNormal"/>
    <w:uiPriority w:val="99"/>
    <w:rsid w:val="00804FD0"/>
    <w:tblPr>
      <w:tblStyleRowBandSize w:val="1"/>
      <w:tblStyleColBandSize w:val="1"/>
      <w:tblInd w:w="0" w:type="dxa"/>
      <w:tblBorders>
        <w:top w:val="single" w:sz="4" w:space="0" w:color="A9D08E" w:themeColor="accent6" w:themeTint="98"/>
        <w:bottom w:val="single" w:sz="4" w:space="0" w:color="A9D08E" w:themeColor="accent6" w:themeTint="98"/>
      </w:tblBorders>
      <w:tblCellMar>
        <w:top w:w="0" w:type="dxa"/>
        <w:left w:w="108" w:type="dxa"/>
        <w:bottom w:w="0" w:type="dxa"/>
        <w:right w:w="108" w:type="dxa"/>
      </w:tblCellMar>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stTable7Colorful">
    <w:name w:val="List Table 7 Colorful"/>
    <w:basedOn w:val="TableNormal"/>
    <w:uiPriority w:val="99"/>
    <w:rsid w:val="00804FD0"/>
    <w:tblPr>
      <w:tblStyleRowBandSize w:val="1"/>
      <w:tblStyleColBandSize w:val="1"/>
      <w:tblInd w:w="0" w:type="dxa"/>
      <w:tblBorders>
        <w:right w:val="single" w:sz="4" w:space="0" w:color="7F7F7F" w:themeColor="text1" w:themeTint="80"/>
      </w:tblBorders>
      <w:tblCellMar>
        <w:top w:w="0" w:type="dxa"/>
        <w:left w:w="108" w:type="dxa"/>
        <w:bottom w:w="0" w:type="dxa"/>
        <w:right w:w="108" w:type="dxa"/>
      </w:tblCellMar>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TableNormal"/>
    <w:uiPriority w:val="99"/>
    <w:rsid w:val="00804FD0"/>
    <w:tblPr>
      <w:tblStyleRowBandSize w:val="1"/>
      <w:tblStyleColBandSize w:val="1"/>
      <w:tblInd w:w="0" w:type="dxa"/>
      <w:tblBorders>
        <w:right w:val="single" w:sz="4" w:space="0" w:color="5B9BD5" w:themeColor="accent1"/>
      </w:tblBorders>
      <w:tblCellMar>
        <w:top w:w="0" w:type="dxa"/>
        <w:left w:w="108" w:type="dxa"/>
        <w:bottom w:w="0" w:type="dxa"/>
        <w:right w:w="108" w:type="dxa"/>
      </w:tblCellMar>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
    <w:name w:val="List Table 7 Colorful - Accent 2"/>
    <w:basedOn w:val="TableNormal"/>
    <w:uiPriority w:val="99"/>
    <w:rsid w:val="00804FD0"/>
    <w:tblPr>
      <w:tblStyleRowBandSize w:val="1"/>
      <w:tblStyleColBandSize w:val="1"/>
      <w:tblInd w:w="0" w:type="dxa"/>
      <w:tblBorders>
        <w:right w:val="single" w:sz="4" w:space="0" w:color="F4B184" w:themeColor="accent2" w:themeTint="97"/>
      </w:tblBorders>
      <w:tblCellMar>
        <w:top w:w="0" w:type="dxa"/>
        <w:left w:w="108" w:type="dxa"/>
        <w:bottom w:w="0" w:type="dxa"/>
        <w:right w:w="108" w:type="dxa"/>
      </w:tblCellMar>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TableNormal"/>
    <w:uiPriority w:val="99"/>
    <w:rsid w:val="00804FD0"/>
    <w:tblPr>
      <w:tblStyleRowBandSize w:val="1"/>
      <w:tblStyleColBandSize w:val="1"/>
      <w:tblInd w:w="0" w:type="dxa"/>
      <w:tblBorders>
        <w:right w:val="single" w:sz="4" w:space="0" w:color="C9C9C9" w:themeColor="accent3" w:themeTint="98"/>
      </w:tblBorders>
      <w:tblCellMar>
        <w:top w:w="0" w:type="dxa"/>
        <w:left w:w="108" w:type="dxa"/>
        <w:bottom w:w="0" w:type="dxa"/>
        <w:right w:w="108" w:type="dxa"/>
      </w:tblCellMar>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TableNormal"/>
    <w:uiPriority w:val="99"/>
    <w:rsid w:val="00804FD0"/>
    <w:tblPr>
      <w:tblStyleRowBandSize w:val="1"/>
      <w:tblStyleColBandSize w:val="1"/>
      <w:tblInd w:w="0" w:type="dxa"/>
      <w:tblBorders>
        <w:right w:val="single" w:sz="4" w:space="0" w:color="FFD865" w:themeColor="accent4" w:themeTint="9A"/>
      </w:tblBorders>
      <w:tblCellMar>
        <w:top w:w="0" w:type="dxa"/>
        <w:left w:w="108" w:type="dxa"/>
        <w:bottom w:w="0" w:type="dxa"/>
        <w:right w:w="108" w:type="dxa"/>
      </w:tblCellMar>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TableNormal"/>
    <w:uiPriority w:val="99"/>
    <w:rsid w:val="00804FD0"/>
    <w:tblPr>
      <w:tblStyleRowBandSize w:val="1"/>
      <w:tblStyleColBandSize w:val="1"/>
      <w:tblInd w:w="0" w:type="dxa"/>
      <w:tblBorders>
        <w:right w:val="single" w:sz="4" w:space="0" w:color="8DA9DB" w:themeColor="accent5" w:themeTint="9A"/>
      </w:tblBorders>
      <w:tblCellMar>
        <w:top w:w="0" w:type="dxa"/>
        <w:left w:w="108" w:type="dxa"/>
        <w:bottom w:w="0" w:type="dxa"/>
        <w:right w:w="108" w:type="dxa"/>
      </w:tblCellMar>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
    <w:name w:val="List Table 7 Colorful - Accent 6"/>
    <w:basedOn w:val="TableNormal"/>
    <w:uiPriority w:val="99"/>
    <w:rsid w:val="00804FD0"/>
    <w:tblPr>
      <w:tblStyleRowBandSize w:val="1"/>
      <w:tblStyleColBandSize w:val="1"/>
      <w:tblInd w:w="0" w:type="dxa"/>
      <w:tblBorders>
        <w:right w:val="single" w:sz="4" w:space="0" w:color="A9D08E" w:themeColor="accent6" w:themeTint="98"/>
      </w:tblBorders>
      <w:tblCellMar>
        <w:top w:w="0" w:type="dxa"/>
        <w:left w:w="108" w:type="dxa"/>
        <w:bottom w:w="0" w:type="dxa"/>
        <w:right w:w="108" w:type="dxa"/>
      </w:tblCellMar>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rsid w:val="00804FD0"/>
    <w:rPr>
      <w:color w:val="404040"/>
      <w:sz w:val="20"/>
      <w:szCs w:val="20"/>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D" w:fill="F2F2F2" w:themeFill="text1" w:themeFillTint="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D" w:fill="F2F2F2" w:themeFill="text1" w:themeFillTint="D"/>
      </w:tcPr>
    </w:tblStylePr>
  </w:style>
  <w:style w:type="table" w:customStyle="1" w:styleId="Lined-Accent1">
    <w:name w:val="Lined - Accent 1"/>
    <w:basedOn w:val="TableNormal"/>
    <w:uiPriority w:val="99"/>
    <w:rsid w:val="00804FD0"/>
    <w:rPr>
      <w:color w:val="404040"/>
      <w:sz w:val="20"/>
      <w:szCs w:val="20"/>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TableNormal"/>
    <w:uiPriority w:val="99"/>
    <w:rsid w:val="00804FD0"/>
    <w:rPr>
      <w:color w:val="404040"/>
      <w:sz w:val="20"/>
      <w:szCs w:val="20"/>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Normal"/>
    <w:uiPriority w:val="99"/>
    <w:rsid w:val="00804FD0"/>
    <w:rPr>
      <w:color w:val="404040"/>
      <w:sz w:val="20"/>
      <w:szCs w:val="20"/>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Normal"/>
    <w:uiPriority w:val="99"/>
    <w:rsid w:val="00804FD0"/>
    <w:rPr>
      <w:color w:val="404040"/>
      <w:sz w:val="20"/>
      <w:szCs w:val="20"/>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Normal"/>
    <w:uiPriority w:val="99"/>
    <w:rsid w:val="00804FD0"/>
    <w:rPr>
      <w:color w:val="404040"/>
      <w:sz w:val="20"/>
      <w:szCs w:val="20"/>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TableNormal"/>
    <w:uiPriority w:val="99"/>
    <w:rsid w:val="00804FD0"/>
    <w:rPr>
      <w:color w:val="404040"/>
      <w:sz w:val="20"/>
      <w:szCs w:val="20"/>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Normal"/>
    <w:uiPriority w:val="99"/>
    <w:rsid w:val="00804FD0"/>
    <w:rPr>
      <w:color w:val="404040"/>
      <w:sz w:val="20"/>
      <w:szCs w:val="20"/>
    </w:rPr>
    <w:tblPr>
      <w:tblStyleRowBandSize w:val="1"/>
      <w:tblStyleColBandSize w:val="1"/>
      <w:tblInd w:w="0"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CellMar>
        <w:top w:w="0" w:type="dxa"/>
        <w:left w:w="108" w:type="dxa"/>
        <w:bottom w:w="0" w:type="dxa"/>
        <w:right w:w="108" w:type="dxa"/>
      </w:tblCellMar>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D" w:fill="F2F2F2" w:themeFill="text1" w:themeFillTint="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D" w:fill="F2F2F2" w:themeFill="text1" w:themeFillTint="D"/>
      </w:tcPr>
    </w:tblStylePr>
  </w:style>
  <w:style w:type="table" w:customStyle="1" w:styleId="BorderedLined-Accent1">
    <w:name w:val="Bordered &amp; Lined - Accent 1"/>
    <w:basedOn w:val="TableNormal"/>
    <w:uiPriority w:val="99"/>
    <w:rsid w:val="00804FD0"/>
    <w:rPr>
      <w:color w:val="404040"/>
      <w:sz w:val="20"/>
      <w:szCs w:val="20"/>
    </w:rPr>
    <w:tblPr>
      <w:tblStyleRowBandSize w:val="1"/>
      <w:tblStyleColBandSize w:val="1"/>
      <w:tblInd w:w="0" w:type="dxa"/>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CellMar>
        <w:top w:w="0" w:type="dxa"/>
        <w:left w:w="108" w:type="dxa"/>
        <w:bottom w:w="0" w:type="dxa"/>
        <w:right w:w="108" w:type="dxa"/>
      </w:tblCellMar>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TableNormal"/>
    <w:uiPriority w:val="99"/>
    <w:rsid w:val="00804FD0"/>
    <w:rPr>
      <w:color w:val="404040"/>
      <w:sz w:val="20"/>
      <w:szCs w:val="20"/>
    </w:rPr>
    <w:tblPr>
      <w:tblStyleRowBandSize w:val="1"/>
      <w:tblStyleColBandSize w:val="1"/>
      <w:tblInd w:w="0" w:type="dxa"/>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CellMar>
        <w:top w:w="0" w:type="dxa"/>
        <w:left w:w="108" w:type="dxa"/>
        <w:bottom w:w="0" w:type="dxa"/>
        <w:right w:w="108" w:type="dxa"/>
      </w:tblCellMar>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Normal"/>
    <w:uiPriority w:val="99"/>
    <w:rsid w:val="00804FD0"/>
    <w:rPr>
      <w:color w:val="404040"/>
      <w:sz w:val="20"/>
      <w:szCs w:val="20"/>
    </w:rPr>
    <w:tblPr>
      <w:tblStyleRowBandSize w:val="1"/>
      <w:tblStyleColBandSize w:val="1"/>
      <w:tblInd w:w="0" w:type="dxa"/>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CellMar>
        <w:top w:w="0" w:type="dxa"/>
        <w:left w:w="108" w:type="dxa"/>
        <w:bottom w:w="0" w:type="dxa"/>
        <w:right w:w="108" w:type="dxa"/>
      </w:tblCellMar>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Normal"/>
    <w:uiPriority w:val="99"/>
    <w:rsid w:val="00804FD0"/>
    <w:rPr>
      <w:color w:val="404040"/>
      <w:sz w:val="20"/>
      <w:szCs w:val="20"/>
    </w:rPr>
    <w:tblPr>
      <w:tblStyleRowBandSize w:val="1"/>
      <w:tblStyleColBandSize w:val="1"/>
      <w:tblInd w:w="0" w:type="dxa"/>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CellMar>
        <w:top w:w="0" w:type="dxa"/>
        <w:left w:w="108" w:type="dxa"/>
        <w:bottom w:w="0" w:type="dxa"/>
        <w:right w:w="108" w:type="dxa"/>
      </w:tblCellMar>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Normal"/>
    <w:uiPriority w:val="99"/>
    <w:rsid w:val="00804FD0"/>
    <w:rPr>
      <w:color w:val="404040"/>
      <w:sz w:val="20"/>
      <w:szCs w:val="20"/>
    </w:rPr>
    <w:tblPr>
      <w:tblStyleRowBandSize w:val="1"/>
      <w:tblStyleColBandSize w:val="1"/>
      <w:tblInd w:w="0" w:type="dxa"/>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CellMar>
        <w:top w:w="0" w:type="dxa"/>
        <w:left w:w="108" w:type="dxa"/>
        <w:bottom w:w="0" w:type="dxa"/>
        <w:right w:w="108" w:type="dxa"/>
      </w:tblCellMar>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TableNormal"/>
    <w:uiPriority w:val="99"/>
    <w:rsid w:val="00804FD0"/>
    <w:rPr>
      <w:color w:val="404040"/>
      <w:sz w:val="20"/>
      <w:szCs w:val="20"/>
    </w:rPr>
    <w:tblPr>
      <w:tblStyleRowBandSize w:val="1"/>
      <w:tblStyleColBandSize w:val="1"/>
      <w:tblInd w:w="0" w:type="dxa"/>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CellMar>
        <w:top w:w="0" w:type="dxa"/>
        <w:left w:w="108" w:type="dxa"/>
        <w:bottom w:w="0" w:type="dxa"/>
        <w:right w:w="108" w:type="dxa"/>
      </w:tblCellMar>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Normal"/>
    <w:uiPriority w:val="99"/>
    <w:rsid w:val="00804FD0"/>
    <w:tblPr>
      <w:tblStyleRowBandSize w:val="1"/>
      <w:tblStyleColBandSize w:val="1"/>
      <w:tblInd w:w="0" w:type="dxa"/>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rsid w:val="00804FD0"/>
    <w:tblPr>
      <w:tblStyleRowBandSize w:val="1"/>
      <w:tblStyleColBandSize w:val="1"/>
      <w:tblInd w:w="0" w:type="dxa"/>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leNormal"/>
    <w:uiPriority w:val="99"/>
    <w:rsid w:val="00804FD0"/>
    <w:tblPr>
      <w:tblStyleRowBandSize w:val="1"/>
      <w:tblStyleColBandSize w:val="1"/>
      <w:tblInd w:w="0" w:type="dxa"/>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rsid w:val="00804FD0"/>
    <w:tblPr>
      <w:tblStyleRowBandSize w:val="1"/>
      <w:tblStyleColBandSize w:val="1"/>
      <w:tblInd w:w="0" w:type="dxa"/>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rsid w:val="00804FD0"/>
    <w:tblPr>
      <w:tblStyleRowBandSize w:val="1"/>
      <w:tblStyleColBandSize w:val="1"/>
      <w:tblInd w:w="0" w:type="dxa"/>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rsid w:val="00804FD0"/>
    <w:tblPr>
      <w:tblStyleRowBandSize w:val="1"/>
      <w:tblStyleColBandSize w:val="1"/>
      <w:tblInd w:w="0" w:type="dxa"/>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leNormal"/>
    <w:uiPriority w:val="99"/>
    <w:rsid w:val="00804FD0"/>
    <w:tblPr>
      <w:tblStyleRowBandSize w:val="1"/>
      <w:tblStyleColBandSize w:val="1"/>
      <w:tblInd w:w="0" w:type="dxa"/>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EndnoteText">
    <w:name w:val="endnote text"/>
    <w:basedOn w:val="Normal"/>
    <w:link w:val="EndnoteTextChar"/>
    <w:uiPriority w:val="99"/>
    <w:semiHidden/>
    <w:unhideWhenUsed/>
    <w:rsid w:val="00804FD0"/>
    <w:pPr>
      <w:spacing w:after="0" w:line="240" w:lineRule="auto"/>
    </w:pPr>
    <w:rPr>
      <w:sz w:val="20"/>
    </w:rPr>
  </w:style>
  <w:style w:type="character" w:customStyle="1" w:styleId="EndnoteTextChar">
    <w:name w:val="Endnote Text Char"/>
    <w:link w:val="EndnoteText"/>
    <w:uiPriority w:val="99"/>
    <w:rsid w:val="00804FD0"/>
    <w:rPr>
      <w:sz w:val="20"/>
    </w:rPr>
  </w:style>
  <w:style w:type="character" w:styleId="EndnoteReference">
    <w:name w:val="endnote reference"/>
    <w:basedOn w:val="DefaultParagraphFont"/>
    <w:uiPriority w:val="99"/>
    <w:semiHidden/>
    <w:unhideWhenUsed/>
    <w:rsid w:val="00804FD0"/>
    <w:rPr>
      <w:vertAlign w:val="superscript"/>
    </w:rPr>
  </w:style>
  <w:style w:type="paragraph" w:styleId="TOC1">
    <w:name w:val="toc 1"/>
    <w:basedOn w:val="Normal"/>
    <w:next w:val="Normal"/>
    <w:uiPriority w:val="39"/>
    <w:unhideWhenUsed/>
    <w:rsid w:val="00804FD0"/>
    <w:pPr>
      <w:spacing w:after="57"/>
    </w:pPr>
  </w:style>
  <w:style w:type="paragraph" w:styleId="TOC2">
    <w:name w:val="toc 2"/>
    <w:basedOn w:val="Normal"/>
    <w:next w:val="Normal"/>
    <w:uiPriority w:val="39"/>
    <w:unhideWhenUsed/>
    <w:rsid w:val="00804FD0"/>
    <w:pPr>
      <w:spacing w:after="57"/>
      <w:ind w:left="283"/>
    </w:pPr>
  </w:style>
  <w:style w:type="paragraph" w:styleId="TOC3">
    <w:name w:val="toc 3"/>
    <w:basedOn w:val="Normal"/>
    <w:next w:val="Normal"/>
    <w:uiPriority w:val="39"/>
    <w:unhideWhenUsed/>
    <w:rsid w:val="00804FD0"/>
    <w:pPr>
      <w:spacing w:after="57"/>
      <w:ind w:left="567"/>
    </w:pPr>
  </w:style>
  <w:style w:type="paragraph" w:styleId="TOC4">
    <w:name w:val="toc 4"/>
    <w:basedOn w:val="Normal"/>
    <w:next w:val="Normal"/>
    <w:uiPriority w:val="39"/>
    <w:unhideWhenUsed/>
    <w:rsid w:val="00804FD0"/>
    <w:pPr>
      <w:spacing w:after="57"/>
      <w:ind w:left="850"/>
    </w:pPr>
  </w:style>
  <w:style w:type="paragraph" w:styleId="TOC5">
    <w:name w:val="toc 5"/>
    <w:basedOn w:val="Normal"/>
    <w:next w:val="Normal"/>
    <w:uiPriority w:val="39"/>
    <w:unhideWhenUsed/>
    <w:rsid w:val="00804FD0"/>
    <w:pPr>
      <w:spacing w:after="57"/>
      <w:ind w:left="1134"/>
    </w:pPr>
  </w:style>
  <w:style w:type="paragraph" w:styleId="TOC6">
    <w:name w:val="toc 6"/>
    <w:basedOn w:val="Normal"/>
    <w:next w:val="Normal"/>
    <w:uiPriority w:val="39"/>
    <w:unhideWhenUsed/>
    <w:rsid w:val="00804FD0"/>
    <w:pPr>
      <w:spacing w:after="57"/>
      <w:ind w:left="1417"/>
    </w:pPr>
  </w:style>
  <w:style w:type="paragraph" w:styleId="TOC7">
    <w:name w:val="toc 7"/>
    <w:basedOn w:val="Normal"/>
    <w:next w:val="Normal"/>
    <w:uiPriority w:val="39"/>
    <w:unhideWhenUsed/>
    <w:rsid w:val="00804FD0"/>
    <w:pPr>
      <w:spacing w:after="57"/>
      <w:ind w:left="1701"/>
    </w:pPr>
  </w:style>
  <w:style w:type="paragraph" w:styleId="TOC8">
    <w:name w:val="toc 8"/>
    <w:basedOn w:val="Normal"/>
    <w:next w:val="Normal"/>
    <w:uiPriority w:val="39"/>
    <w:unhideWhenUsed/>
    <w:rsid w:val="00804FD0"/>
    <w:pPr>
      <w:spacing w:after="57"/>
      <w:ind w:left="1984"/>
    </w:pPr>
  </w:style>
  <w:style w:type="paragraph" w:styleId="TOC9">
    <w:name w:val="toc 9"/>
    <w:basedOn w:val="Normal"/>
    <w:next w:val="Normal"/>
    <w:uiPriority w:val="39"/>
    <w:unhideWhenUsed/>
    <w:rsid w:val="00804FD0"/>
    <w:pPr>
      <w:spacing w:after="57"/>
      <w:ind w:left="2268"/>
    </w:pPr>
  </w:style>
  <w:style w:type="paragraph" w:styleId="TOCHeading">
    <w:name w:val="TOC Heading"/>
    <w:uiPriority w:val="39"/>
    <w:unhideWhenUsed/>
    <w:rsid w:val="00804FD0"/>
  </w:style>
  <w:style w:type="paragraph" w:styleId="TableofFigures">
    <w:name w:val="table of figures"/>
    <w:basedOn w:val="Normal"/>
    <w:next w:val="Normal"/>
    <w:uiPriority w:val="99"/>
    <w:unhideWhenUsed/>
    <w:rsid w:val="00804FD0"/>
    <w:pPr>
      <w:spacing w:after="0"/>
    </w:pPr>
  </w:style>
  <w:style w:type="paragraph" w:styleId="BalloonText">
    <w:name w:val="Balloon Text"/>
    <w:basedOn w:val="Normal"/>
    <w:link w:val="BalloonTextChar"/>
    <w:uiPriority w:val="99"/>
    <w:semiHidden/>
    <w:unhideWhenUsed/>
    <w:rsid w:val="00804FD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804FD0"/>
    <w:rPr>
      <w:rFonts w:ascii="Tahoma" w:hAnsi="Tahoma" w:cs="Tahoma"/>
      <w:sz w:val="16"/>
      <w:szCs w:val="16"/>
    </w:rPr>
  </w:style>
  <w:style w:type="table" w:styleId="TableGrid">
    <w:name w:val="Table Grid"/>
    <w:basedOn w:val="TableNormal"/>
    <w:uiPriority w:val="59"/>
    <w:rsid w:val="00804FD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LightShading1">
    <w:name w:val="Light Shading1"/>
    <w:basedOn w:val="TableNormal"/>
    <w:uiPriority w:val="60"/>
    <w:rsid w:val="00804FD0"/>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one" w:sz="4" w:space="0" w:color="000000"/>
          <w:bottom w:val="single" w:sz="8" w:space="0" w:color="000000"/>
          <w:right w:val="none" w:sz="4" w:space="0" w:color="000000"/>
          <w:insideH w:val="none" w:sz="4" w:space="0" w:color="000000"/>
          <w:insideV w:val="none" w:sz="4" w:space="0" w:color="000000"/>
        </w:tcBorders>
      </w:tcPr>
    </w:tblStylePr>
    <w:tblStylePr w:type="lastRow">
      <w:pPr>
        <w:spacing w:before="0" w:after="0" w:line="240" w:lineRule="auto"/>
      </w:pPr>
      <w:rPr>
        <w:b/>
        <w:bCs/>
      </w:rPr>
      <w:tblPr/>
      <w:tcPr>
        <w:tcBorders>
          <w:top w:val="single" w:sz="8" w:space="0" w:color="000000"/>
          <w:left w:val="none" w:sz="4" w:space="0" w:color="000000"/>
          <w:bottom w:val="single" w:sz="8" w:space="0" w:color="000000"/>
          <w:right w:val="none" w:sz="4" w:space="0" w:color="000000"/>
          <w:insideH w:val="none" w:sz="4" w:space="0" w:color="000000"/>
          <w:insideV w:val="none" w:sz="4" w:space="0" w:color="000000"/>
        </w:tcBorders>
      </w:tcPr>
    </w:tblStylePr>
    <w:tblStylePr w:type="firstCol">
      <w:rPr>
        <w:b/>
        <w:bCs/>
      </w:rPr>
    </w:tblStylePr>
    <w:tblStylePr w:type="lastCol">
      <w:rPr>
        <w:b/>
        <w:bCs/>
      </w:rPr>
    </w:tblStylePr>
    <w:tblStylePr w:type="band1Vert">
      <w:tblPr/>
      <w:tcPr>
        <w:tcBorders>
          <w:left w:val="none" w:sz="4" w:space="0" w:color="000000"/>
          <w:right w:val="none" w:sz="4" w:space="0" w:color="000000"/>
          <w:insideH w:val="none" w:sz="4" w:space="0" w:color="000000"/>
          <w:insideV w:val="none" w:sz="4" w:space="0" w:color="000000"/>
        </w:tcBorders>
        <w:shd w:val="clear" w:color="auto" w:fill="C0C0C0"/>
      </w:tcPr>
    </w:tblStylePr>
    <w:tblStylePr w:type="band1Horz">
      <w:tblPr/>
      <w:tcPr>
        <w:tcBorders>
          <w:left w:val="none" w:sz="4" w:space="0" w:color="000000"/>
          <w:right w:val="none" w:sz="4" w:space="0" w:color="000000"/>
          <w:insideH w:val="none" w:sz="4" w:space="0" w:color="000000"/>
          <w:insideV w:val="none" w:sz="4" w:space="0" w:color="000000"/>
        </w:tcBorders>
        <w:shd w:val="clear" w:color="auto" w:fill="C0C0C0"/>
      </w:tcPr>
    </w:tblStylePr>
  </w:style>
  <w:style w:type="paragraph" w:styleId="Header">
    <w:name w:val="header"/>
    <w:basedOn w:val="Normal"/>
    <w:link w:val="HeaderChar"/>
    <w:uiPriority w:val="99"/>
    <w:unhideWhenUsed/>
    <w:rsid w:val="00804FD0"/>
    <w:pPr>
      <w:tabs>
        <w:tab w:val="center" w:pos="4680"/>
        <w:tab w:val="right" w:pos="9360"/>
      </w:tabs>
    </w:pPr>
  </w:style>
  <w:style w:type="character" w:customStyle="1" w:styleId="HeaderChar">
    <w:name w:val="Header Char"/>
    <w:link w:val="Header"/>
    <w:uiPriority w:val="99"/>
    <w:rsid w:val="00804FD0"/>
    <w:rPr>
      <w:sz w:val="22"/>
      <w:szCs w:val="22"/>
    </w:rPr>
  </w:style>
  <w:style w:type="paragraph" w:styleId="Footer">
    <w:name w:val="footer"/>
    <w:basedOn w:val="Normal"/>
    <w:link w:val="FooterChar"/>
    <w:uiPriority w:val="99"/>
    <w:unhideWhenUsed/>
    <w:rsid w:val="00804FD0"/>
    <w:pPr>
      <w:tabs>
        <w:tab w:val="center" w:pos="4680"/>
        <w:tab w:val="right" w:pos="9360"/>
      </w:tabs>
    </w:pPr>
  </w:style>
  <w:style w:type="character" w:customStyle="1" w:styleId="FooterChar">
    <w:name w:val="Footer Char"/>
    <w:link w:val="Footer"/>
    <w:uiPriority w:val="99"/>
    <w:rsid w:val="00804FD0"/>
    <w:rPr>
      <w:sz w:val="22"/>
      <w:szCs w:val="22"/>
    </w:rPr>
  </w:style>
  <w:style w:type="paragraph" w:styleId="NoSpacing">
    <w:name w:val="No Spacing"/>
    <w:link w:val="NoSpacingChar"/>
    <w:uiPriority w:val="1"/>
    <w:qFormat/>
    <w:rsid w:val="00804FD0"/>
    <w:rPr>
      <w:rFonts w:eastAsia="Times New Roman"/>
      <w:sz w:val="22"/>
    </w:rPr>
  </w:style>
  <w:style w:type="character" w:customStyle="1" w:styleId="NoSpacingChar">
    <w:name w:val="No Spacing Char"/>
    <w:link w:val="NoSpacing"/>
    <w:uiPriority w:val="1"/>
    <w:rsid w:val="00804FD0"/>
    <w:rPr>
      <w:rFonts w:eastAsia="Times New Roman"/>
      <w:sz w:val="22"/>
      <w:szCs w:val="22"/>
      <w:lang w:val="en-US" w:eastAsia="en-US" w:bidi="ar-SA"/>
    </w:rPr>
  </w:style>
  <w:style w:type="character" w:styleId="Hyperlink">
    <w:name w:val="Hyperlink"/>
    <w:uiPriority w:val="99"/>
    <w:unhideWhenUsed/>
    <w:rsid w:val="00804FD0"/>
    <w:rPr>
      <w:color w:val="0000FF"/>
      <w:u w:val="single"/>
    </w:rPr>
  </w:style>
  <w:style w:type="table" w:customStyle="1" w:styleId="LightGrid1">
    <w:name w:val="Light Grid1"/>
    <w:basedOn w:val="TableNormal"/>
    <w:uiPriority w:val="62"/>
    <w:rsid w:val="00804FD0"/>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libri Light" w:eastAsia="Times New Roman" w:hAnsi="Calibri Light" w:cs="Times New Roman"/>
        <w:b/>
        <w:bCs/>
      </w:rPr>
      <w:tblPr/>
      <w:tcPr>
        <w:tcBorders>
          <w:top w:val="single" w:sz="8" w:space="0" w:color="000000"/>
          <w:left w:val="single" w:sz="8" w:space="0" w:color="000000"/>
          <w:bottom w:val="single" w:sz="18" w:space="0" w:color="000000"/>
          <w:right w:val="single" w:sz="8" w:space="0" w:color="000000"/>
          <w:insideH w:val="none" w:sz="4" w:space="0" w:color="000000"/>
          <w:insideV w:val="single" w:sz="8" w:space="0" w:color="000000"/>
        </w:tcBorders>
      </w:tcPr>
    </w:tblStylePr>
    <w:tblStylePr w:type="lastRow">
      <w:pPr>
        <w:spacing w:before="0" w:after="0" w:line="240" w:lineRule="auto"/>
      </w:pPr>
      <w:rPr>
        <w:rFonts w:ascii="Calibri Light" w:eastAsia="Times New Roman" w:hAnsi="Calibri Light" w:cs="Times New Roman"/>
        <w:b/>
        <w:bCs/>
      </w:rPr>
      <w:tblPr/>
      <w:tcPr>
        <w:tcBorders>
          <w:top w:val="single" w:sz="6" w:space="0" w:color="000000"/>
          <w:left w:val="single" w:sz="8" w:space="0" w:color="000000"/>
          <w:bottom w:val="single" w:sz="8" w:space="0" w:color="000000"/>
          <w:right w:val="single" w:sz="8" w:space="0" w:color="000000"/>
          <w:insideH w:val="none" w:sz="4" w:space="0" w:color="000000"/>
          <w:insideV w:val="single" w:sz="8" w:space="0" w:color="000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customStyle="1" w:styleId="Default">
    <w:name w:val="Default"/>
    <w:rsid w:val="00804FD0"/>
    <w:rPr>
      <w:color w:val="000000"/>
      <w:szCs w:val="24"/>
    </w:rPr>
  </w:style>
  <w:style w:type="character" w:styleId="FollowedHyperlink">
    <w:name w:val="FollowedHyperlink"/>
    <w:uiPriority w:val="99"/>
    <w:semiHidden/>
    <w:unhideWhenUsed/>
    <w:rsid w:val="00804FD0"/>
    <w:rPr>
      <w:color w:val="954F72"/>
      <w:u w:val="single"/>
    </w:rPr>
  </w:style>
  <w:style w:type="character" w:customStyle="1" w:styleId="Heading1Char">
    <w:name w:val="Heading 1 Char"/>
    <w:basedOn w:val="DefaultParagraphFont"/>
    <w:link w:val="Heading1"/>
    <w:uiPriority w:val="9"/>
    <w:rsid w:val="00804FD0"/>
    <w:rPr>
      <w:rFonts w:asciiTheme="majorHAnsi" w:eastAsiaTheme="majorEastAsia" w:hAnsiTheme="majorHAnsi" w:cstheme="majorBidi"/>
      <w:color w:val="2E74B5" w:themeColor="accent1" w:themeShade="BF"/>
      <w:sz w:val="32"/>
      <w:szCs w:val="32"/>
    </w:rPr>
  </w:style>
  <w:style w:type="character" w:customStyle="1" w:styleId="fontstyle01">
    <w:name w:val="fontstyle01"/>
    <w:basedOn w:val="DefaultParagraphFont"/>
    <w:rsid w:val="00804FD0"/>
    <w:rPr>
      <w:rFonts w:ascii="CMR10" w:hAnsi="CMR10" w:hint="default"/>
      <w:b w:val="0"/>
      <w:bCs w:val="0"/>
      <w:i w:val="0"/>
      <w:iCs w:val="0"/>
      <w:color w:val="000000"/>
      <w:sz w:val="22"/>
      <w:szCs w:val="22"/>
    </w:rPr>
  </w:style>
  <w:style w:type="character" w:customStyle="1" w:styleId="fontstyle21">
    <w:name w:val="fontstyle21"/>
    <w:basedOn w:val="DefaultParagraphFont"/>
    <w:rsid w:val="00804FD0"/>
    <w:rPr>
      <w:rFonts w:ascii="CMTT10" w:hAnsi="CMTT10" w:hint="default"/>
      <w:b w:val="0"/>
      <w:bCs w:val="0"/>
      <w:i w:val="0"/>
      <w:iCs w:val="0"/>
      <w:color w:val="000000"/>
      <w:sz w:val="22"/>
      <w:szCs w:val="22"/>
    </w:rPr>
  </w:style>
  <w:style w:type="character" w:customStyle="1" w:styleId="fontstyle31">
    <w:name w:val="fontstyle31"/>
    <w:basedOn w:val="DefaultParagraphFont"/>
    <w:rsid w:val="00804FD0"/>
    <w:rPr>
      <w:rFonts w:ascii="CMBX12" w:hAnsi="CMBX12" w:hint="default"/>
      <w:b/>
      <w:bCs/>
      <w:i w:val="0"/>
      <w:iCs w:val="0"/>
      <w:color w:val="000000"/>
      <w:sz w:val="30"/>
      <w:szCs w:val="30"/>
    </w:rPr>
  </w:style>
  <w:style w:type="character" w:customStyle="1" w:styleId="fontstyle41">
    <w:name w:val="fontstyle41"/>
    <w:basedOn w:val="DefaultParagraphFont"/>
    <w:rsid w:val="00804FD0"/>
    <w:rPr>
      <w:rFonts w:ascii="CMSY10" w:hAnsi="CMSY10" w:hint="default"/>
      <w:b w:val="0"/>
      <w:bCs w:val="0"/>
      <w:i/>
      <w:iCs/>
      <w:color w:val="000000"/>
      <w:sz w:val="22"/>
      <w:szCs w:val="22"/>
    </w:rPr>
  </w:style>
  <w:style w:type="character" w:customStyle="1" w:styleId="fontstyle51">
    <w:name w:val="fontstyle51"/>
    <w:basedOn w:val="DefaultParagraphFont"/>
    <w:rsid w:val="00804FD0"/>
    <w:rPr>
      <w:rFonts w:ascii="CMBX10" w:hAnsi="CMBX10" w:hint="default"/>
      <w:b/>
      <w:bCs/>
      <w:i w:val="0"/>
      <w:iCs w:val="0"/>
      <w:color w:val="000000"/>
      <w:sz w:val="22"/>
      <w:szCs w:val="22"/>
    </w:rPr>
  </w:style>
  <w:style w:type="paragraph" w:styleId="ListParagraph">
    <w:name w:val="List Paragraph"/>
    <w:basedOn w:val="Normal"/>
    <w:uiPriority w:val="34"/>
    <w:qFormat/>
    <w:rsid w:val="00804FD0"/>
    <w:pPr>
      <w:ind w:left="720"/>
      <w:contextualSpacing/>
    </w:pPr>
  </w:style>
  <w:style w:type="paragraph" w:styleId="FootnoteText">
    <w:name w:val="footnote text"/>
    <w:basedOn w:val="Normal"/>
    <w:link w:val="FootnoteTextChar"/>
    <w:uiPriority w:val="99"/>
    <w:semiHidden/>
    <w:unhideWhenUsed/>
    <w:rsid w:val="00804FD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04FD0"/>
    <w:rPr>
      <w:sz w:val="20"/>
      <w:szCs w:val="20"/>
    </w:rPr>
  </w:style>
  <w:style w:type="character" w:styleId="FootnoteReference">
    <w:name w:val="footnote reference"/>
    <w:basedOn w:val="DefaultParagraphFont"/>
    <w:uiPriority w:val="99"/>
    <w:semiHidden/>
    <w:unhideWhenUsed/>
    <w:rsid w:val="00804FD0"/>
    <w:rPr>
      <w:vertAlign w:val="superscript"/>
    </w:rPr>
  </w:style>
  <w:style w:type="character" w:customStyle="1" w:styleId="Heading2Char">
    <w:name w:val="Heading 2 Char"/>
    <w:basedOn w:val="DefaultParagraphFont"/>
    <w:link w:val="Heading2"/>
    <w:uiPriority w:val="9"/>
    <w:rsid w:val="00804FD0"/>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semiHidden/>
    <w:unhideWhenUsed/>
    <w:rsid w:val="00804FD0"/>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04FD0"/>
    <w:rPr>
      <w:rFonts w:ascii="Consolas" w:hAnsi="Consolas"/>
      <w:sz w:val="20"/>
      <w:szCs w:val="20"/>
    </w:rPr>
  </w:style>
  <w:style w:type="character" w:styleId="PlaceholderText">
    <w:name w:val="Placeholder Text"/>
    <w:basedOn w:val="DefaultParagraphFont"/>
    <w:uiPriority w:val="99"/>
    <w:semiHidden/>
    <w:rsid w:val="005A17BE"/>
    <w:rPr>
      <w:color w:val="808080"/>
    </w:rPr>
  </w:style>
</w:styles>
</file>

<file path=word/webSettings.xml><?xml version="1.0" encoding="utf-8"?>
<w:webSettings xmlns:r="http://schemas.openxmlformats.org/officeDocument/2006/relationships" xmlns:w="http://schemas.openxmlformats.org/wordprocessingml/2006/main">
  <w:divs>
    <w:div w:id="1525555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6E6C74-5D3F-4744-860D-C1F53984C8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560</TotalTime>
  <Pages>9</Pages>
  <Words>1746</Words>
  <Characters>9955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Извјештај са лабораторијских вјежби из [назив предмета]</vt:lpstr>
    </vt:vector>
  </TitlesOfParts>
  <Company>Deftones</Company>
  <LinksUpToDate>false</LinksUpToDate>
  <CharactersWithSpaces>11678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Извјештај са лабораторијских вјежби из [назив предмета]</dc:title>
  <dc:subject/>
  <dc:creator>Admin</dc:creator>
  <cp:keywords/>
  <cp:lastModifiedBy>Dunja</cp:lastModifiedBy>
  <cp:revision>42</cp:revision>
  <dcterms:created xsi:type="dcterms:W3CDTF">2020-04-30T08:46:00Z</dcterms:created>
  <dcterms:modified xsi:type="dcterms:W3CDTF">2024-01-03T00:54:00Z</dcterms:modified>
</cp:coreProperties>
</file>