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5C1750B6" w:rsidR="006342EB" w:rsidRPr="001205B9" w:rsidRDefault="00AB2E94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November</w:t>
      </w:r>
      <w:r w:rsidR="004E50B3" w:rsidRPr="001205B9">
        <w:rPr>
          <w:rFonts w:cstheme="minorHAnsi"/>
        </w:rPr>
        <w:t xml:space="preserve"> 202</w:t>
      </w:r>
      <w:r w:rsidR="00E63C46"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97E3282" w:rsidR="00E63C46" w:rsidRDefault="00E63C46" w:rsidP="002F14FF">
      <w:pPr>
        <w:ind w:left="709" w:hanging="709"/>
      </w:pPr>
      <w:r>
        <w:t xml:space="preserve">(Forthcoming) A paper on healthcare marketisation and the introduction of risk into the doctor patient relationship. Promised to a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25E36F6E" w:rsidR="006342EB" w:rsidRPr="00365649" w:rsidRDefault="00E63C46" w:rsidP="002F14FF">
      <w:pPr>
        <w:ind w:left="709" w:hanging="709"/>
      </w:pPr>
      <w:r>
        <w:t xml:space="preserve">(Forthcoming) </w:t>
      </w:r>
      <w:r w:rsidR="00C87144">
        <w:t>A defence of carbon offsetting against</w:t>
      </w:r>
      <w:r w:rsidR="002A5FD2">
        <w:t xml:space="preserve"> criticisms that it is unjust</w:t>
      </w:r>
      <w:r>
        <w:t xml:space="preserve">. Promised to an </w:t>
      </w:r>
      <w:r w:rsidRPr="00365649">
        <w:rPr>
          <w:i/>
          <w:iCs/>
        </w:rPr>
        <w:t>Erasmus Journal for Philosophy and Economics</w:t>
      </w:r>
      <w:r>
        <w:t xml:space="preserve"> special issue</w:t>
      </w:r>
      <w:r w:rsidR="00C87144">
        <w:t>.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 xml:space="preserve">, edited by Henrik Andersson and Anders </w:t>
      </w:r>
      <w:proofErr w:type="spellStart"/>
      <w:r w:rsidRPr="001205B9">
        <w:rPr>
          <w:rFonts w:cstheme="minorHAnsi"/>
        </w:rPr>
        <w:t>Herlitz</w:t>
      </w:r>
      <w:proofErr w:type="spellEnd"/>
      <w:r w:rsidRPr="001205B9">
        <w:rPr>
          <w:rFonts w:cstheme="minorHAnsi"/>
        </w:rPr>
        <w:t>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</w:t>
      </w:r>
      <w:proofErr w:type="spellStart"/>
      <w:r w:rsidRPr="001205B9">
        <w:rPr>
          <w:rFonts w:cstheme="minorHAnsi"/>
        </w:rPr>
        <w:t>Streumer</w:t>
      </w:r>
      <w:proofErr w:type="spellEnd"/>
      <w:r w:rsidRPr="001205B9">
        <w:rPr>
          <w:rFonts w:cstheme="minorHAnsi"/>
        </w:rPr>
        <w:t xml:space="preserve">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proofErr w:type="spellStart"/>
      <w:r w:rsidRPr="001205B9">
        <w:rPr>
          <w:rFonts w:cstheme="minorHAnsi"/>
          <w:i/>
          <w:iCs/>
        </w:rPr>
        <w:t>Theoria</w:t>
      </w:r>
      <w:proofErr w:type="spellEnd"/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714B432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2051E1FE" w14:textId="2E9766AC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(second-year) moral philosophy.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0057A279" w14:textId="33AC19A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3D009D3A" w14:textId="75DEECC3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Third-year advanced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5B9C866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Logic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 (justification half only).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49A536DB" w14:textId="25302D3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</w:t>
      </w:r>
      <w:proofErr w:type="spellStart"/>
      <w:r w:rsidRPr="001205B9">
        <w:rPr>
          <w:rFonts w:cstheme="minorHAnsi"/>
        </w:rPr>
        <w:t>Soriani</w:t>
      </w:r>
      <w:proofErr w:type="spellEnd"/>
      <w:r w:rsidRPr="001205B9">
        <w:rPr>
          <w:rFonts w:cstheme="minorHAnsi"/>
        </w:rPr>
        <w:t xml:space="preserve">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 xml:space="preserve">) and </w:t>
      </w:r>
      <w:r w:rsidR="00715CE5" w:rsidRPr="00715CE5">
        <w:rPr>
          <w:rFonts w:cstheme="minorHAnsi"/>
        </w:rPr>
        <w:t xml:space="preserve">Ronan Ó </w:t>
      </w:r>
      <w:proofErr w:type="spellStart"/>
      <w:r w:rsidR="00715CE5" w:rsidRPr="00715CE5">
        <w:rPr>
          <w:rFonts w:cstheme="minorHAnsi"/>
        </w:rPr>
        <w:t>Maonaile</w:t>
      </w:r>
      <w:proofErr w:type="spellEnd"/>
      <w:r w:rsidR="00715CE5">
        <w:rPr>
          <w:rFonts w:cstheme="minorHAnsi"/>
        </w:rPr>
        <w:t xml:space="preserve"> on fittingness.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 xml:space="preserve">Adam Pearce on the criminalisation of climate change,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 xml:space="preserve">Livia </w:t>
      </w:r>
      <w:proofErr w:type="spellStart"/>
      <w:r w:rsidRPr="00C33D87">
        <w:t>Luzzatto</w:t>
      </w:r>
      <w:proofErr w:type="spellEnd"/>
      <w:r w:rsidRPr="00C33D87">
        <w:t xml:space="preserve"> on the scope of climate justice,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77777777" w:rsidR="006342EB" w:rsidRPr="001205B9" w:rsidRDefault="00000000" w:rsidP="00C33D87">
      <w:r w:rsidRPr="001205B9">
        <w:lastRenderedPageBreak/>
        <w:t>Leader, Reading Researcher Development Programme session, ‘you and your supervisor’, 2022 and 2023 (scheduled).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include: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Theoria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4B46588B" w:rsidR="008662E6" w:rsidRPr="008662E6" w:rsidRDefault="008662E6" w:rsidP="00C33D87">
      <w:r>
        <w:t>Grant proposal review/assessment for the Leverhulme Trust.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1F09376A" w14:textId="0052898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4A73CBC3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>Reviewer for Horizon 2020 and Horizon Europe MSCA Fellowship proposals for the European Union.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34B11861" w14:textId="77777777" w:rsidR="00D7420E" w:rsidRPr="001205B9" w:rsidRDefault="00D7420E" w:rsidP="00D7420E">
      <w:pPr>
        <w:pStyle w:val="Textbody"/>
        <w:ind w:left="1418" w:hanging="1418"/>
      </w:pPr>
      <w:r>
        <w:t>2018</w:t>
      </w:r>
      <w:r w:rsidRPr="001205B9">
        <w:t>–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lastRenderedPageBreak/>
        <w:t>2019–2022</w:t>
      </w:r>
      <w:r>
        <w:tab/>
      </w:r>
      <w:r w:rsidRPr="001205B9">
        <w:t>Director of Postgraduate Research Studies.</w:t>
      </w:r>
    </w:p>
    <w:p w14:paraId="48FB9E3B" w14:textId="1937441D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Part (year) 3 co-ordinator.</w:t>
      </w:r>
    </w:p>
    <w:p w14:paraId="77F224C2" w14:textId="0815C46B" w:rsidR="006342EB" w:rsidRPr="001205B9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18768436" w14:textId="3752BDAD" w:rsidR="006342EB" w:rsidRPr="001205B9" w:rsidRDefault="00AB5DF0" w:rsidP="00C33D87">
      <w:pPr>
        <w:pStyle w:val="Textbody"/>
      </w:pPr>
      <w:r w:rsidRPr="001205B9">
        <w:t>2018–19</w:t>
      </w:r>
      <w:r>
        <w:tab/>
      </w:r>
      <w:r w:rsidRPr="001205B9">
        <w:t>Part (year) 2 co-ordinator.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6D38B28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November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72EC7444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>‘How Could Preferences be Incomplete?’ at a workshop on</w:t>
      </w:r>
      <w:r w:rsidRPr="001205B9">
        <w:rPr>
          <w:rFonts w:cstheme="minorHAnsi"/>
        </w:rPr>
        <w:t xml:space="preserve"> value incommensurability</w:t>
      </w:r>
      <w:r>
        <w:rPr>
          <w:rFonts w:cstheme="minorHAnsi"/>
        </w:rPr>
        <w:t xml:space="preserve">, </w:t>
      </w:r>
      <w:r w:rsidRPr="001205B9">
        <w:rPr>
          <w:rFonts w:cstheme="minorHAnsi"/>
        </w:rPr>
        <w:t>Lund University,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lastRenderedPageBreak/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 xml:space="preserve">Humboldt-Universität </w:t>
      </w:r>
      <w:proofErr w:type="spellStart"/>
      <w:r w:rsidRPr="00092766">
        <w:t>zu</w:t>
      </w:r>
      <w:proofErr w:type="spellEnd"/>
      <w:r w:rsidRPr="00092766">
        <w:t xml:space="preserve"> Berlin Metaethics Colloquium. 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lastRenderedPageBreak/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7924" w14:textId="77777777" w:rsidR="00380EF6" w:rsidRDefault="00380EF6">
      <w:r>
        <w:separator/>
      </w:r>
    </w:p>
  </w:endnote>
  <w:endnote w:type="continuationSeparator" w:id="0">
    <w:p w14:paraId="59C90001" w14:textId="77777777" w:rsidR="00380EF6" w:rsidRDefault="0038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20B0604020202020204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6122" w14:textId="77777777" w:rsidR="00380EF6" w:rsidRDefault="00380EF6">
      <w:r>
        <w:rPr>
          <w:color w:val="000000"/>
        </w:rPr>
        <w:ptab w:relativeTo="margin" w:alignment="center" w:leader="none"/>
      </w:r>
    </w:p>
  </w:footnote>
  <w:footnote w:type="continuationSeparator" w:id="0">
    <w:p w14:paraId="29E48800" w14:textId="77777777" w:rsidR="00380EF6" w:rsidRDefault="00380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6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8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9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6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7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5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6"/>
  </w:num>
  <w:num w:numId="2" w16cid:durableId="1183126836">
    <w:abstractNumId w:val="27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5"/>
  </w:num>
  <w:num w:numId="8" w16cid:durableId="1449471322">
    <w:abstractNumId w:val="25"/>
  </w:num>
  <w:num w:numId="9" w16cid:durableId="1682507544">
    <w:abstractNumId w:val="0"/>
  </w:num>
  <w:num w:numId="10" w16cid:durableId="1376471362">
    <w:abstractNumId w:val="28"/>
  </w:num>
  <w:num w:numId="11" w16cid:durableId="1631009552">
    <w:abstractNumId w:val="45"/>
  </w:num>
  <w:num w:numId="12" w16cid:durableId="1792548909">
    <w:abstractNumId w:val="18"/>
  </w:num>
  <w:num w:numId="13" w16cid:durableId="86779711">
    <w:abstractNumId w:val="32"/>
  </w:num>
  <w:num w:numId="14" w16cid:durableId="816922669">
    <w:abstractNumId w:val="37"/>
  </w:num>
  <w:num w:numId="15" w16cid:durableId="2067072468">
    <w:abstractNumId w:val="42"/>
  </w:num>
  <w:num w:numId="16" w16cid:durableId="1333141805">
    <w:abstractNumId w:val="6"/>
  </w:num>
  <w:num w:numId="17" w16cid:durableId="506939871">
    <w:abstractNumId w:val="29"/>
  </w:num>
  <w:num w:numId="18" w16cid:durableId="1946380169">
    <w:abstractNumId w:val="17"/>
  </w:num>
  <w:num w:numId="19" w16cid:durableId="66271503">
    <w:abstractNumId w:val="34"/>
  </w:num>
  <w:num w:numId="20" w16cid:durableId="109908261">
    <w:abstractNumId w:val="44"/>
  </w:num>
  <w:num w:numId="21" w16cid:durableId="248971961">
    <w:abstractNumId w:val="33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9"/>
  </w:num>
  <w:num w:numId="25" w16cid:durableId="1649283248">
    <w:abstractNumId w:val="19"/>
  </w:num>
  <w:num w:numId="26" w16cid:durableId="1443839826">
    <w:abstractNumId w:val="31"/>
  </w:num>
  <w:num w:numId="27" w16cid:durableId="886065423">
    <w:abstractNumId w:val="41"/>
  </w:num>
  <w:num w:numId="28" w16cid:durableId="342098976">
    <w:abstractNumId w:val="38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3"/>
  </w:num>
  <w:num w:numId="36" w16cid:durableId="1849826066">
    <w:abstractNumId w:val="11"/>
  </w:num>
  <w:num w:numId="37" w16cid:durableId="178004973">
    <w:abstractNumId w:val="26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30"/>
  </w:num>
  <w:num w:numId="43" w16cid:durableId="1766462418">
    <w:abstractNumId w:val="8"/>
  </w:num>
  <w:num w:numId="44" w16cid:durableId="1186289970">
    <w:abstractNumId w:val="4"/>
  </w:num>
  <w:num w:numId="45" w16cid:durableId="2112122536">
    <w:abstractNumId w:val="40"/>
  </w:num>
  <w:num w:numId="46" w16cid:durableId="536164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58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B4B26"/>
    <w:rsid w:val="001F7BEA"/>
    <w:rsid w:val="00247C25"/>
    <w:rsid w:val="002826DF"/>
    <w:rsid w:val="002A5FD2"/>
    <w:rsid w:val="002B355A"/>
    <w:rsid w:val="002C3A22"/>
    <w:rsid w:val="002F14FF"/>
    <w:rsid w:val="00322526"/>
    <w:rsid w:val="00365649"/>
    <w:rsid w:val="00380EF6"/>
    <w:rsid w:val="004846B7"/>
    <w:rsid w:val="004D22C4"/>
    <w:rsid w:val="004E50B3"/>
    <w:rsid w:val="006342EB"/>
    <w:rsid w:val="006472AC"/>
    <w:rsid w:val="00672BE9"/>
    <w:rsid w:val="006821D3"/>
    <w:rsid w:val="00694116"/>
    <w:rsid w:val="006F1305"/>
    <w:rsid w:val="006F6C3B"/>
    <w:rsid w:val="0071309D"/>
    <w:rsid w:val="00715CE5"/>
    <w:rsid w:val="00782195"/>
    <w:rsid w:val="0079502E"/>
    <w:rsid w:val="007A34D9"/>
    <w:rsid w:val="007C3590"/>
    <w:rsid w:val="008662E6"/>
    <w:rsid w:val="00A35BF3"/>
    <w:rsid w:val="00AA18C9"/>
    <w:rsid w:val="00AB2E94"/>
    <w:rsid w:val="00AB5DF0"/>
    <w:rsid w:val="00AC0056"/>
    <w:rsid w:val="00B04E87"/>
    <w:rsid w:val="00B35995"/>
    <w:rsid w:val="00B4194E"/>
    <w:rsid w:val="00C243ED"/>
    <w:rsid w:val="00C33D87"/>
    <w:rsid w:val="00C8106F"/>
    <w:rsid w:val="00C87144"/>
    <w:rsid w:val="00C87DB0"/>
    <w:rsid w:val="00D7420E"/>
    <w:rsid w:val="00E02CC5"/>
    <w:rsid w:val="00E20B95"/>
    <w:rsid w:val="00E63C46"/>
    <w:rsid w:val="00EB7CB8"/>
    <w:rsid w:val="00EF04B0"/>
    <w:rsid w:val="00F0462B"/>
    <w:rsid w:val="00F35D99"/>
    <w:rsid w:val="00F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34</cp:revision>
  <dcterms:created xsi:type="dcterms:W3CDTF">2022-12-01T10:47:00Z</dcterms:created>
  <dcterms:modified xsi:type="dcterms:W3CDTF">2023-11-24T15:52:00Z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