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5.png" ContentType="image/png"/>
  <Override PartName="/word/media/rId30.png" ContentType="image/png"/>
  <Override PartName="/word/media/rId27.png" ContentType="image/png"/>
  <Override PartName="/word/media/rId31.png" ContentType="image/png"/>
  <Override PartName="/word/media/rId26.png" ContentType="image/png"/>
  <Override PartName="/word/media/rId33.png" ContentType="image/png"/>
  <Override PartName="/word/media/rId39.png" ContentType="image/png"/>
  <Override PartName="/word/media/rId29.png" ContentType="image/png"/>
  <Override PartName="/word/media/rId35.png" ContentType="image/png"/>
  <Override PartName="/word/media/rId34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38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blynk.md"/>
      <w:r>
        <w:t xml:space="preserve">Blynk.md</w:t>
      </w:r>
      <w:bookmarkEnd w:id="20"/>
    </w:p>
    <w:p>
      <w:pPr>
        <w:pStyle w:val="Heading2"/>
      </w:pPr>
      <w:bookmarkStart w:id="21" w:name="table-of-contents"/>
      <w:r>
        <w:t xml:space="preserve">Table of Contents</w:t>
      </w:r>
      <w:bookmarkEnd w:id="21"/>
    </w:p>
    <w:p>
      <w:pPr>
        <w:pStyle w:val="Compact"/>
        <w:numPr>
          <w:numId w:val="1001"/>
          <w:ilvl w:val="0"/>
        </w:numPr>
      </w:pPr>
      <w:hyperlink w:anchor="blynkmd">
        <w:r>
          <w:rPr>
            <w:rStyle w:val="Hyperlink"/>
          </w:rPr>
          <w:t xml:space="preserve">Blynk.md</w:t>
        </w:r>
      </w:hyperlink>
    </w:p>
    <w:p>
      <w:pPr>
        <w:pStyle w:val="Compact"/>
        <w:numPr>
          <w:numId w:val="1002"/>
          <w:ilvl w:val="1"/>
        </w:numPr>
      </w:pPr>
      <w:hyperlink w:anchor="table-of-contents">
        <w:r>
          <w:rPr>
            <w:rStyle w:val="Hyperlink"/>
          </w:rPr>
          <w:t xml:space="preserve">Table of Contents</w:t>
        </w:r>
      </w:hyperlink>
    </w:p>
    <w:p>
      <w:pPr>
        <w:pStyle w:val="Compact"/>
        <w:numPr>
          <w:numId w:val="1002"/>
          <w:ilvl w:val="1"/>
        </w:numPr>
      </w:pPr>
      <w:hyperlink w:anchor="prerequisites">
        <w:r>
          <w:rPr>
            <w:rStyle w:val="Hyperlink"/>
          </w:rPr>
          <w:t xml:space="preserve">Prerequisites</w:t>
        </w:r>
      </w:hyperlink>
    </w:p>
    <w:p>
      <w:pPr>
        <w:pStyle w:val="Compact"/>
        <w:numPr>
          <w:numId w:val="1002"/>
          <w:ilvl w:val="1"/>
        </w:numPr>
      </w:pPr>
      <w:hyperlink w:anchor="creating-a-blynk-device">
        <w:r>
          <w:rPr>
            <w:rStyle w:val="Hyperlink"/>
          </w:rPr>
          <w:t xml:space="preserve">Creating a Blynk Device</w:t>
        </w:r>
      </w:hyperlink>
    </w:p>
    <w:p>
      <w:pPr>
        <w:pStyle w:val="Compact"/>
        <w:numPr>
          <w:numId w:val="1002"/>
          <w:ilvl w:val="1"/>
        </w:numPr>
      </w:pPr>
      <w:hyperlink w:anchor="connecting-blynk-to-the-tm4c">
        <w:r>
          <w:rPr>
            <w:rStyle w:val="Hyperlink"/>
          </w:rPr>
          <w:t xml:space="preserve">Connecting Blynk to the TM4C</w:t>
        </w:r>
      </w:hyperlink>
    </w:p>
    <w:p>
      <w:pPr>
        <w:pStyle w:val="Compact"/>
        <w:numPr>
          <w:numId w:val="1002"/>
          <w:ilvl w:val="1"/>
        </w:numPr>
      </w:pPr>
      <w:hyperlink w:anchor="updating-esp8266">
        <w:r>
          <w:rPr>
            <w:rStyle w:val="Hyperlink"/>
          </w:rPr>
          <w:t xml:space="preserve">Updating ESP8266</w:t>
        </w:r>
      </w:hyperlink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2" w:name="prerequisites"/>
      <w:r>
        <w:t xml:space="preserve">Prerequisites</w:t>
      </w:r>
      <w:bookmarkEnd w:id="22"/>
    </w:p>
    <w:p>
      <w:pPr>
        <w:pStyle w:val="Compact"/>
        <w:numPr>
          <w:numId w:val="1003"/>
          <w:ilvl w:val="0"/>
        </w:numPr>
      </w:pPr>
      <w:r>
        <w:t xml:space="preserve">Hardware is setup (TM4C hooked up to ESP8266 via UART)</w:t>
      </w:r>
    </w:p>
    <w:p>
      <w:pPr>
        <w:pStyle w:val="Compact"/>
        <w:numPr>
          <w:numId w:val="1003"/>
          <w:ilvl w:val="0"/>
        </w:numPr>
      </w:pPr>
      <w:r>
        <w:t xml:space="preserve">ESP8266 is flashed with latest</w:t>
      </w:r>
      <w:r>
        <w:t xml:space="preserve"> </w:t>
      </w:r>
      <w:hyperlink r:id="rId23">
        <w:r>
          <w:rPr>
            <w:rStyle w:val="Hyperlink"/>
          </w:rPr>
          <w:t xml:space="preserve">firmware</w:t>
        </w:r>
      </w:hyperlink>
    </w:p>
    <w:p>
      <w:pPr>
        <w:pStyle w:val="Compact"/>
        <w:numPr>
          <w:numId w:val="1004"/>
          <w:ilvl w:val="1"/>
        </w:numPr>
      </w:pPr>
      <w:r>
        <w:t xml:space="preserve">See section</w:t>
      </w:r>
      <w:r>
        <w:t xml:space="preserve"> </w:t>
      </w:r>
      <w:hyperlink w:anchor="updating-esp8266">
        <w:r>
          <w:rPr>
            <w:rStyle w:val="Hyperlink"/>
          </w:rPr>
          <w:t xml:space="preserve">Updating ESP8266</w:t>
        </w:r>
      </w:hyperlink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4" w:name="creating-a-blynk-device"/>
      <w:r>
        <w:t xml:space="preserve">Creating a Blynk Device</w:t>
      </w:r>
      <w:bookmarkEnd w:id="24"/>
    </w:p>
    <w:p>
      <w:pPr>
        <w:pStyle w:val="Compact"/>
        <w:numPr>
          <w:numId w:val="1005"/>
          <w:ilvl w:val="0"/>
        </w:numPr>
      </w:pPr>
      <w:r>
        <w:t xml:space="preserve">Sign into Blynk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Sign In" title="" id="1" name="Picture"/>
            <a:graphic>
              <a:graphicData uri="http://schemas.openxmlformats.org/drawingml/2006/picture">
                <pic:pic>
                  <pic:nvPicPr>
                    <pic:cNvPr descr="resources/lab4/images/blynk/blynk_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Create a template for your device</w:t>
      </w:r>
    </w:p>
    <w:p>
      <w:pPr>
        <w:pStyle w:val="Compact"/>
        <w:numPr>
          <w:numId w:val="1007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Template</w:t>
      </w:r>
      <w:r>
        <w:t xml:space="preserve"> </w:t>
      </w:r>
      <w:r>
        <w:t xml:space="preserve">icon in the left taskbar</w:t>
      </w:r>
    </w:p>
    <w:p>
      <w:pPr>
        <w:pStyle w:val="Compact"/>
        <w:numPr>
          <w:numId w:val="1007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+ New Template</w:t>
      </w:r>
      <w:r>
        <w:t xml:space="preserve"> </w:t>
      </w:r>
      <w:r>
        <w:t xml:space="preserve">button in the top right corner of the screen</w:t>
      </w:r>
    </w:p>
    <w:p>
      <w:pPr>
        <w:pStyle w:val="Compact"/>
        <w:numPr>
          <w:numId w:val="1007"/>
          <w:ilvl w:val="1"/>
        </w:numPr>
      </w:pPr>
      <w:r>
        <w:t xml:space="preserve">Name your template</w:t>
      </w:r>
    </w:p>
    <w:p>
      <w:pPr>
        <w:pStyle w:val="Compact"/>
        <w:numPr>
          <w:numId w:val="1007"/>
          <w:ilvl w:val="1"/>
        </w:numPr>
      </w:pPr>
      <w:r>
        <w:t xml:space="preserve">Select</w:t>
      </w:r>
      <w:r>
        <w:t xml:space="preserve"> </w:t>
      </w:r>
      <w:r>
        <w:rPr>
          <w:rStyle w:val="VerbatimChar"/>
        </w:rPr>
        <w:t xml:space="preserve">ESP8266</w:t>
      </w:r>
      <w:r>
        <w:t xml:space="preserve"> </w:t>
      </w:r>
      <w:r>
        <w:t xml:space="preserve">as the hardware</w:t>
      </w:r>
    </w:p>
    <w:p>
      <w:pPr>
        <w:pStyle w:val="Compact"/>
        <w:numPr>
          <w:numId w:val="1007"/>
          <w:ilvl w:val="1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Done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Create Template" title="" id="1" name="Picture"/>
            <a:graphic>
              <a:graphicData uri="http://schemas.openxmlformats.org/drawingml/2006/picture">
                <pic:pic>
                  <pic:nvPicPr>
                    <pic:cNvPr descr="resources/lab4/images/blynk/create_templ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Create datastreams for your widgets to connect to</w:t>
      </w:r>
    </w:p>
    <w:p>
      <w:pPr>
        <w:pStyle w:val="Compact"/>
        <w:numPr>
          <w:numId w:val="1009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Datastreams</w:t>
      </w:r>
      <w:r>
        <w:t xml:space="preserve"> </w:t>
      </w:r>
      <w:r>
        <w:t xml:space="preserve">tab at the top of the screen</w:t>
      </w:r>
    </w:p>
    <w:p>
      <w:pPr>
        <w:pStyle w:val="Compact"/>
        <w:numPr>
          <w:numId w:val="1009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+ New Datastream</w:t>
      </w:r>
      <w:r>
        <w:t xml:space="preserve"> </w:t>
      </w:r>
      <w:r>
        <w:t xml:space="preserve">button in the top right corner of the screen</w:t>
      </w:r>
    </w:p>
    <w:p>
      <w:pPr>
        <w:pStyle w:val="Compact"/>
        <w:numPr>
          <w:numId w:val="1009"/>
          <w:ilvl w:val="1"/>
        </w:numPr>
      </w:pPr>
      <w:r>
        <w:t xml:space="preserve">Name the datastream and select the virtual pin that it corresponds to</w:t>
      </w:r>
    </w:p>
    <w:p>
      <w:pPr>
        <w:pStyle w:val="Compact"/>
        <w:numPr>
          <w:numId w:val="1009"/>
          <w:ilvl w:val="1"/>
        </w:numPr>
      </w:pPr>
      <w:r>
        <w:t xml:space="preserve">Edit the rest of the datastream’s settings as you like</w:t>
      </w:r>
    </w:p>
    <w:p>
      <w:pPr>
        <w:pStyle w:val="Compact"/>
        <w:numPr>
          <w:numId w:val="1009"/>
          <w:ilvl w:val="1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Create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Create Datasheet" title="" id="1" name="Picture"/>
            <a:graphic>
              <a:graphicData uri="http://schemas.openxmlformats.org/drawingml/2006/picture">
                <pic:pic>
                  <pic:nvPicPr>
                    <pic:cNvPr descr="resources/lab4/images/blynk/create_datastre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Create a dashboard</w:t>
      </w:r>
    </w:p>
    <w:p>
      <w:pPr>
        <w:pStyle w:val="Compact"/>
        <w:numPr>
          <w:numId w:val="1011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Datastreams</w:t>
      </w:r>
      <w:r>
        <w:t xml:space="preserve"> </w:t>
      </w:r>
      <w:r>
        <w:t xml:space="preserve">tab at the top of the screen</w:t>
      </w:r>
    </w:p>
    <w:p>
      <w:pPr>
        <w:pStyle w:val="Compact"/>
        <w:numPr>
          <w:numId w:val="1011"/>
          <w:ilvl w:val="1"/>
        </w:numPr>
      </w:pPr>
      <w:r>
        <w:t xml:space="preserve">Drag widgets from the widget box on the left of the screen</w:t>
      </w:r>
    </w:p>
    <w:p>
      <w:pPr>
        <w:pStyle w:val="Compact"/>
        <w:numPr>
          <w:numId w:val="1011"/>
          <w:ilvl w:val="1"/>
        </w:numPr>
      </w:pPr>
      <w:r>
        <w:t xml:space="preserve">Click a widget’s</w:t>
      </w:r>
      <w:r>
        <w:t xml:space="preserve"> </w:t>
      </w:r>
      <w:r>
        <w:rPr>
          <w:rStyle w:val="VerbatimChar"/>
        </w:rPr>
        <w:t xml:space="preserve">gear icon</w:t>
      </w:r>
      <w:r>
        <w:t xml:space="preserve"> </w:t>
      </w:r>
      <w:r>
        <w:t xml:space="preserve">to edit it</w:t>
      </w:r>
    </w:p>
    <w:p>
      <w:pPr>
        <w:pStyle w:val="Compact"/>
        <w:numPr>
          <w:numId w:val="1011"/>
          <w:ilvl w:val="1"/>
        </w:numPr>
      </w:pPr>
      <w:r>
        <w:t xml:space="preserve">Name the widget and set its corresponding datastream</w:t>
      </w:r>
    </w:p>
    <w:p>
      <w:pPr>
        <w:pStyle w:val="Compact"/>
        <w:numPr>
          <w:numId w:val="1011"/>
          <w:ilvl w:val="1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Save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Blank Dashboard" title="" id="1" name="Picture"/>
            <a:graphic>
              <a:graphicData uri="http://schemas.openxmlformats.org/drawingml/2006/picture">
                <pic:pic>
                  <pic:nvPicPr>
                    <pic:cNvPr descr="resources/lab4/images/blynk/blank_dash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Edit Widget" title="" id="1" name="Picture"/>
            <a:graphic>
              <a:graphicData uri="http://schemas.openxmlformats.org/drawingml/2006/picture">
                <pic:pic>
                  <pic:nvPicPr>
                    <pic:cNvPr descr="resources/lab4/images/blynk/edit_widg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Complete Dashboard" title="" id="1" name="Picture"/>
            <a:graphic>
              <a:graphicData uri="http://schemas.openxmlformats.org/drawingml/2006/picture">
                <pic:pic>
                  <pic:nvPicPr>
                    <pic:cNvPr descr="resources/lab4/images/blynk/completed_dash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Create a device</w:t>
      </w:r>
    </w:p>
    <w:p>
      <w:pPr>
        <w:pStyle w:val="Compact"/>
        <w:numPr>
          <w:numId w:val="1013"/>
          <w:ilvl w:val="1"/>
        </w:numPr>
      </w:pPr>
      <w:r>
        <w:t xml:space="preserve">Save the template you created by clicking the</w:t>
      </w:r>
      <w:r>
        <w:t xml:space="preserve"> </w:t>
      </w:r>
      <w:r>
        <w:rPr>
          <w:rStyle w:val="VerbatimChar"/>
        </w:rPr>
        <w:t xml:space="preserve">Save</w:t>
      </w:r>
      <w:r>
        <w:t xml:space="preserve"> </w:t>
      </w:r>
      <w:r>
        <w:t xml:space="preserve">button in the top right corner of the screen</w:t>
      </w:r>
    </w:p>
    <w:p>
      <w:pPr>
        <w:pStyle w:val="Compact"/>
        <w:numPr>
          <w:numId w:val="1013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Search</w:t>
      </w:r>
      <w:r>
        <w:t xml:space="preserve"> </w:t>
      </w:r>
      <w:r>
        <w:t xml:space="preserve">icon in the left taskbar</w:t>
      </w:r>
    </w:p>
    <w:p>
      <w:pPr>
        <w:pStyle w:val="Compact"/>
        <w:numPr>
          <w:numId w:val="1013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+ New Device</w:t>
      </w:r>
      <w:r>
        <w:t xml:space="preserve"> </w:t>
      </w:r>
      <w:r>
        <w:t xml:space="preserve">button in the top right corner of the screen</w:t>
      </w:r>
    </w:p>
    <w:p>
      <w:pPr>
        <w:pStyle w:val="Compact"/>
        <w:numPr>
          <w:numId w:val="1013"/>
          <w:ilvl w:val="1"/>
        </w:numPr>
      </w:pPr>
      <w:r>
        <w:t xml:space="preserve">Select the</w:t>
      </w:r>
      <w:r>
        <w:t xml:space="preserve"> </w:t>
      </w:r>
      <w:r>
        <w:rPr>
          <w:rStyle w:val="VerbatimChar"/>
        </w:rPr>
        <w:t xml:space="preserve">From template</w:t>
      </w:r>
      <w:r>
        <w:t xml:space="preserve"> </w:t>
      </w:r>
      <w:r>
        <w:t xml:space="preserve">option</w:t>
      </w:r>
    </w:p>
    <w:p>
      <w:pPr>
        <w:pStyle w:val="Compact"/>
        <w:numPr>
          <w:numId w:val="1013"/>
          <w:ilvl w:val="1"/>
        </w:numPr>
      </w:pPr>
      <w:r>
        <w:t xml:space="preserve">Select the template you created</w:t>
      </w:r>
    </w:p>
    <w:p>
      <w:pPr>
        <w:pStyle w:val="Compact"/>
        <w:numPr>
          <w:numId w:val="1013"/>
          <w:ilvl w:val="1"/>
        </w:numPr>
      </w:pPr>
      <w:r>
        <w:t xml:space="preserve">Name the device</w:t>
      </w:r>
    </w:p>
    <w:p>
      <w:pPr>
        <w:pStyle w:val="Compact"/>
        <w:numPr>
          <w:numId w:val="1013"/>
          <w:ilvl w:val="1"/>
        </w:numPr>
      </w:pPr>
      <w:r>
        <w:t xml:space="preserve">Copy the</w:t>
      </w:r>
      <w:r>
        <w:t xml:space="preserve"> </w:t>
      </w:r>
      <w:r>
        <w:rPr>
          <w:rStyle w:val="VerbatimChar"/>
        </w:rPr>
        <w:t xml:space="preserve">BLYNK_AUTH_TOKEN</w:t>
      </w:r>
      <w:r>
        <w:t xml:space="preserve"> </w:t>
      </w:r>
      <w:r>
        <w:t xml:space="preserve">from the top right corner of the screen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Create Device" title="" id="1" name="Picture"/>
            <a:graphic>
              <a:graphicData uri="http://schemas.openxmlformats.org/drawingml/2006/picture">
                <pic:pic>
                  <pic:nvPicPr>
                    <pic:cNvPr descr="resources/lab4/images/blynk/create_dev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Name Device" title="" id="1" name="Picture"/>
            <a:graphic>
              <a:graphicData uri="http://schemas.openxmlformats.org/drawingml/2006/picture">
                <pic:pic>
                  <pic:nvPicPr>
                    <pic:cNvPr descr="resources/lab4/images/blynk/name_dev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Device Hom" title="" id="1" name="Picture"/>
            <a:graphic>
              <a:graphicData uri="http://schemas.openxmlformats.org/drawingml/2006/picture">
                <pic:pic>
                  <pic:nvPicPr>
                    <pic:cNvPr descr="resources/lab4/images/blynk/device_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Create a mobile dashboard</w:t>
      </w:r>
    </w:p>
    <w:p>
      <w:pPr>
        <w:pStyle w:val="Compact"/>
        <w:numPr>
          <w:numId w:val="1015"/>
          <w:ilvl w:val="1"/>
        </w:numPr>
      </w:pPr>
      <w:r>
        <w:t xml:space="preserve">Log into the mobile app</w:t>
      </w:r>
    </w:p>
    <w:p>
      <w:pPr>
        <w:pStyle w:val="Compact"/>
        <w:numPr>
          <w:numId w:val="1015"/>
          <w:ilvl w:val="1"/>
        </w:numPr>
      </w:pPr>
      <w:r>
        <w:t xml:space="preserve">Click the device that you created earlier</w:t>
      </w:r>
    </w:p>
    <w:p>
      <w:pPr>
        <w:pStyle w:val="Compact"/>
        <w:numPr>
          <w:numId w:val="1015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wrench</w:t>
      </w:r>
      <w:r>
        <w:t xml:space="preserve"> </w:t>
      </w:r>
      <w:r>
        <w:t xml:space="preserve">button in the top right corner of the screen to edit the dashboard</w:t>
      </w:r>
    </w:p>
    <w:p>
      <w:pPr>
        <w:pStyle w:val="Compact"/>
        <w:numPr>
          <w:numId w:val="1015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button in the top right corner of the screen to add a widget</w:t>
      </w:r>
    </w:p>
    <w:p>
      <w:pPr>
        <w:pStyle w:val="Compact"/>
        <w:numPr>
          <w:numId w:val="1015"/>
          <w:ilvl w:val="1"/>
        </w:numPr>
      </w:pPr>
      <w:r>
        <w:t xml:space="preserve">Click the widget to edit it</w:t>
      </w:r>
    </w:p>
    <w:p>
      <w:pPr>
        <w:pStyle w:val="Compact"/>
        <w:numPr>
          <w:numId w:val="1015"/>
          <w:ilvl w:val="1"/>
        </w:numPr>
      </w:pPr>
      <w:r>
        <w:t xml:space="preserve">Name the widget and set its corresponding datastream</w:t>
      </w:r>
    </w:p>
    <w:p>
      <w:pPr>
        <w:pStyle w:val="Compact"/>
        <w:numPr>
          <w:numId w:val="1015"/>
          <w:ilvl w:val="1"/>
        </w:numPr>
      </w:pPr>
      <w:r>
        <w:t xml:space="preserve">Click the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button in the top left corner to exit the editor</w:t>
      </w:r>
    </w:p>
    <w:p>
      <w:pPr>
        <w:pStyle w:val="FirstParagraph"/>
      </w:pPr>
      <w:r>
        <w:drawing>
          <wp:inline>
            <wp:extent cx="5334000" cy="11549888"/>
            <wp:effectExtent b="0" l="0" r="0" t="0"/>
            <wp:docPr descr="Mobile Home" title="" id="1" name="Picture"/>
            <a:graphic>
              <a:graphicData uri="http://schemas.openxmlformats.org/drawingml/2006/picture">
                <pic:pic>
                  <pic:nvPicPr>
                    <pic:cNvPr descr="resources/lab4/images/blynk/mobile_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49888"/>
            <wp:effectExtent b="0" l="0" r="0" t="0"/>
            <wp:docPr descr="Mobile Device Home" title="" id="1" name="Picture"/>
            <a:graphic>
              <a:graphicData uri="http://schemas.openxmlformats.org/drawingml/2006/picture">
                <pic:pic>
                  <pic:nvPicPr>
                    <pic:cNvPr descr="resources/lab4/images/blynk/mobile_device_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49888"/>
            <wp:effectExtent b="0" l="0" r="0" t="0"/>
            <wp:docPr descr="Mobile Palette Editor" title="" id="1" name="Picture"/>
            <a:graphic>
              <a:graphicData uri="http://schemas.openxmlformats.org/drawingml/2006/picture">
                <pic:pic>
                  <pic:nvPicPr>
                    <pic:cNvPr descr="resources/lab4/images/blynk/palette_edi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49888"/>
            <wp:effectExtent b="0" l="0" r="0" t="0"/>
            <wp:docPr descr="Mobile Widget Box" title="" id="1" name="Picture"/>
            <a:graphic>
              <a:graphicData uri="http://schemas.openxmlformats.org/drawingml/2006/picture">
                <pic:pic>
                  <pic:nvPicPr>
                    <pic:cNvPr descr="resources/lab4/images/blynk/widget_b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49888"/>
            <wp:effectExtent b="0" l="0" r="0" t="0"/>
            <wp:docPr descr="Slider Widget" title="" id="1" name="Picture"/>
            <a:graphic>
              <a:graphicData uri="http://schemas.openxmlformats.org/drawingml/2006/picture">
                <pic:pic>
                  <pic:nvPicPr>
                    <pic:cNvPr descr="resources/lab4/images/blynk/slider_edi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49888"/>
            <wp:effectExtent b="0" l="0" r="0" t="0"/>
            <wp:docPr descr="Display Widget" title="" id="1" name="Picture"/>
            <a:graphic>
              <a:graphicData uri="http://schemas.openxmlformats.org/drawingml/2006/picture">
                <pic:pic>
                  <pic:nvPicPr>
                    <pic:cNvPr descr="resources/lab4/images/blynk/display_widg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1549888"/>
            <wp:effectExtent b="0" l="0" r="0" t="0"/>
            <wp:docPr descr="Complete Mobile Dashboard" title="" id="1" name="Picture"/>
            <a:graphic>
              <a:graphicData uri="http://schemas.openxmlformats.org/drawingml/2006/picture">
                <pic:pic>
                  <pic:nvPicPr>
                    <pic:cNvPr descr="resources/lab4/images/blynk/palette_editor_comple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1" w:name="connecting-blynk-to-the-tm4c"/>
      <w:r>
        <w:t xml:space="preserve">Connecting Blynk to the TM4C</w:t>
      </w:r>
      <w:bookmarkEnd w:id="41"/>
    </w:p>
    <w:p>
      <w:pPr>
        <w:pStyle w:val="Compact"/>
        <w:numPr>
          <w:numId w:val="1016"/>
          <w:ilvl w:val="0"/>
        </w:numPr>
      </w:pPr>
      <w:hyperlink w:anchor="creating-a-blynk-device">
        <w:r>
          <w:rPr>
            <w:rStyle w:val="Hyperlink"/>
          </w:rPr>
          <w:t xml:space="preserve">Create a Blynk device</w:t>
        </w:r>
      </w:hyperlink>
    </w:p>
    <w:p>
      <w:pPr>
        <w:pStyle w:val="Compact"/>
        <w:numPr>
          <w:numId w:val="1016"/>
          <w:ilvl w:val="0"/>
        </w:numPr>
      </w:pPr>
      <w:r>
        <w:t xml:space="preserve">You are provided a BLYNK template ID, device name, and auth token</w:t>
      </w:r>
    </w:p>
    <w:p>
      <w:pPr>
        <w:pStyle w:val="Compact"/>
        <w:numPr>
          <w:numId w:val="1017"/>
          <w:ilvl w:val="1"/>
        </w:numPr>
      </w:pPr>
      <w:r>
        <w:t xml:space="preserve">Only need the auth token</w:t>
      </w:r>
    </w:p>
    <w:p>
      <w:pPr>
        <w:pStyle w:val="Compact"/>
        <w:numPr>
          <w:numId w:val="1016"/>
          <w:ilvl w:val="0"/>
        </w:numPr>
      </w:pPr>
      <w:r>
        <w:t xml:space="preserve">Use the blynk_init function call to pass in your auth token, SSID, and password to connect to Blynk!</w:t>
      </w:r>
    </w:p>
    <w:p>
      <w:pPr>
        <w:pStyle w:val="Compact"/>
        <w:numPr>
          <w:numId w:val="1018"/>
          <w:ilvl w:val="1"/>
        </w:numPr>
      </w:pPr>
      <w:r>
        <w:t xml:space="preserve">We suggest the SSID and PASS to correspond to the Lab IOT WiFi or a mobile hotspot</w:t>
      </w:r>
    </w:p>
    <w:p>
      <w:pPr>
        <w:pStyle w:val="Compact"/>
        <w:numPr>
          <w:numId w:val="1016"/>
          <w:ilvl w:val="0"/>
        </w:numPr>
      </w:pPr>
      <w:r>
        <w:t xml:space="preserve">Compile and flash program to TM4C</w:t>
      </w:r>
    </w:p>
    <w:p>
      <w:pPr>
        <w:pStyle w:val="Compact"/>
        <w:numPr>
          <w:numId w:val="1016"/>
          <w:ilvl w:val="0"/>
        </w:numPr>
      </w:pPr>
      <w:r>
        <w:t xml:space="preserve">If the HW is setup properly, then Blynk should say the device is online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2" w:name="updating-esp8266"/>
      <w:r>
        <w:t xml:space="preserve">Updating ESP8266</w:t>
      </w:r>
      <w:bookmarkEnd w:id="42"/>
    </w:p>
    <w:p>
      <w:pPr>
        <w:pStyle w:val="Compact"/>
        <w:numPr>
          <w:numId w:val="1019"/>
          <w:ilvl w:val="0"/>
        </w:numPr>
      </w:pPr>
      <w:r>
        <w:t xml:space="preserve">Download the</w:t>
      </w:r>
      <w:r>
        <w:t xml:space="preserve"> </w:t>
      </w:r>
      <w:hyperlink r:id="rId43">
        <w:r>
          <w:rPr>
            <w:rStyle w:val="Hyperlink"/>
          </w:rPr>
          <w:t xml:space="preserve">Arduino IDE</w:t>
        </w:r>
      </w:hyperlink>
    </w:p>
    <w:p>
      <w:pPr>
        <w:pStyle w:val="Compact"/>
        <w:numPr>
          <w:numId w:val="1020"/>
          <w:ilvl w:val="1"/>
        </w:numPr>
      </w:pPr>
      <w:r>
        <w:t xml:space="preserve">Last tested version:</w:t>
      </w:r>
      <w:r>
        <w:t xml:space="preserve"> </w:t>
      </w:r>
      <w:r>
        <w:rPr>
          <w:rStyle w:val="VerbatimChar"/>
        </w:rPr>
        <w:t xml:space="preserve">1.8.19</w:t>
      </w:r>
    </w:p>
    <w:p>
      <w:pPr>
        <w:pStyle w:val="Compact"/>
        <w:numPr>
          <w:numId w:val="1019"/>
          <w:ilvl w:val="0"/>
        </w:numPr>
      </w:pPr>
      <w:r>
        <w:t xml:space="preserve">Add ESP8266 indices to Arduino board manager URLs</w:t>
      </w:r>
      <w:r>
        <w:t xml:space="preserve"> </w:t>
      </w:r>
      <w:r>
        <w:rPr>
          <w:rStyle w:val="VerbatimChar"/>
        </w:rPr>
        <w:t xml:space="preserve">https://arduino.esp8266.com/stable/package_esp8266com_index.json</w:t>
      </w:r>
    </w:p>
    <w:p>
      <w:pPr>
        <w:pStyle w:val="Compact"/>
        <w:numPr>
          <w:numId w:val="1021"/>
          <w:ilvl w:val="1"/>
        </w:numPr>
      </w:pPr>
      <w:r>
        <w:rPr>
          <w:rStyle w:val="VerbatimChar"/>
        </w:rPr>
        <w:t xml:space="preserve">File &gt; Preferences &gt; Additional Board Manager URLs:</w:t>
      </w:r>
    </w:p>
    <w:p>
      <w:pPr>
        <w:pStyle w:val="Compact"/>
        <w:numPr>
          <w:numId w:val="1021"/>
          <w:ilvl w:val="1"/>
        </w:numPr>
      </w:pPr>
      <w:r>
        <w:t xml:space="preserve">Go to</w:t>
      </w:r>
      <w:r>
        <w:t xml:space="preserve"> </w:t>
      </w:r>
      <w:r>
        <w:rPr>
          <w:rStyle w:val="VerbatimChar"/>
        </w:rPr>
        <w:t xml:space="preserve">Tools &gt; Boards Manager</w:t>
      </w:r>
    </w:p>
    <w:p>
      <w:pPr>
        <w:pStyle w:val="Compact"/>
        <w:numPr>
          <w:numId w:val="1021"/>
          <w:ilvl w:val="1"/>
        </w:numPr>
      </w:pPr>
      <w:r>
        <w:t xml:space="preserve">Search for</w:t>
      </w:r>
      <w:r>
        <w:t xml:space="preserve"> </w:t>
      </w:r>
      <w:r>
        <w:rPr>
          <w:rStyle w:val="VerbatimChar"/>
        </w:rPr>
        <w:t xml:space="preserve">esp8266</w:t>
      </w:r>
    </w:p>
    <w:p>
      <w:pPr>
        <w:pStyle w:val="Compact"/>
        <w:numPr>
          <w:numId w:val="1021"/>
          <w:ilvl w:val="1"/>
        </w:numPr>
      </w:pPr>
      <w:r>
        <w:t xml:space="preserve">Install</w:t>
      </w:r>
      <w:r>
        <w:t xml:space="preserve"> </w:t>
      </w:r>
      <w:r>
        <w:rPr>
          <w:rStyle w:val="VerbatimChar"/>
        </w:rPr>
        <w:t xml:space="preserve">v3.0.2</w:t>
      </w:r>
    </w:p>
    <w:p>
      <w:pPr>
        <w:pStyle w:val="Compact"/>
        <w:numPr>
          <w:numId w:val="1019"/>
          <w:ilvl w:val="0"/>
        </w:numPr>
      </w:pPr>
      <w:r>
        <w:t xml:space="preserve">Add Blynk libraries</w:t>
      </w:r>
    </w:p>
    <w:p>
      <w:pPr>
        <w:pStyle w:val="Compact"/>
        <w:numPr>
          <w:numId w:val="1022"/>
          <w:ilvl w:val="1"/>
        </w:numPr>
      </w:pPr>
      <w:r>
        <w:rPr>
          <w:rStyle w:val="VerbatimChar"/>
        </w:rPr>
        <w:t xml:space="preserve">Tools &gt; Manage Libraries...</w:t>
      </w:r>
    </w:p>
    <w:p>
      <w:pPr>
        <w:pStyle w:val="Compact"/>
        <w:numPr>
          <w:numId w:val="1022"/>
          <w:ilvl w:val="1"/>
        </w:numPr>
      </w:pPr>
      <w:r>
        <w:t xml:space="preserve">Search for</w:t>
      </w:r>
      <w:r>
        <w:t xml:space="preserve"> </w:t>
      </w:r>
      <w:r>
        <w:rPr>
          <w:rStyle w:val="VerbatimChar"/>
        </w:rPr>
        <w:t xml:space="preserve">blynk</w:t>
      </w:r>
      <w:r>
        <w:t xml:space="preserve">, install</w:t>
      </w:r>
      <w:r>
        <w:t xml:space="preserve"> </w:t>
      </w:r>
      <w:r>
        <w:rPr>
          <w:rStyle w:val="VerbatimChar"/>
        </w:rPr>
        <w:t xml:space="preserve">Blynk</w:t>
      </w:r>
      <w:r>
        <w:t xml:space="preserve"> </w:t>
      </w:r>
      <w:r>
        <w:t xml:space="preserve">by Volodymyr Shymanskyy v1.1.0</w:t>
      </w:r>
    </w:p>
    <w:p>
      <w:pPr>
        <w:pStyle w:val="Compact"/>
        <w:numPr>
          <w:numId w:val="1019"/>
          <w:ilvl w:val="0"/>
        </w:numPr>
      </w:pPr>
      <w:r>
        <w:t xml:space="preserve">Change board to</w:t>
      </w:r>
      <w:r>
        <w:t xml:space="preserve"> </w:t>
      </w:r>
      <w:r>
        <w:rPr>
          <w:rStyle w:val="VerbatimChar"/>
        </w:rPr>
        <w:t xml:space="preserve">esp8266</w:t>
      </w:r>
    </w:p>
    <w:p>
      <w:pPr>
        <w:pStyle w:val="Compact"/>
        <w:numPr>
          <w:numId w:val="1023"/>
          <w:ilvl w:val="1"/>
        </w:numPr>
      </w:pPr>
      <w:r>
        <w:rPr>
          <w:rStyle w:val="VerbatimChar"/>
        </w:rPr>
        <w:t xml:space="preserve">Tools &gt; Board: "xxx" &gt; ESP8266 Boards (3.0.2) &gt; Generic ESP8266 Module</w:t>
      </w:r>
    </w:p>
    <w:p>
      <w:pPr>
        <w:pStyle w:val="Compact"/>
        <w:numPr>
          <w:numId w:val="1019"/>
          <w:ilvl w:val="0"/>
        </w:numPr>
      </w:pPr>
      <w:r>
        <w:t xml:space="preserve">Clone latest</w:t>
      </w:r>
      <w:r>
        <w:t xml:space="preserve"> </w:t>
      </w:r>
      <w:hyperlink r:id="rId23">
        <w:r>
          <w:rPr>
            <w:rStyle w:val="Hyperlink"/>
          </w:rPr>
          <w:t xml:space="preserve">firmware</w:t>
        </w:r>
      </w:hyperlink>
    </w:p>
    <w:p>
      <w:pPr>
        <w:pStyle w:val="Compact"/>
        <w:numPr>
          <w:numId w:val="1019"/>
          <w:ilvl w:val="0"/>
        </w:numPr>
      </w:pPr>
      <w:r>
        <w:t xml:space="preserve">Open up ESP_TM4C_Xfer_Rev_HandShake_NEW_BLYNK project</w:t>
      </w:r>
    </w:p>
    <w:p>
      <w:pPr>
        <w:pStyle w:val="Compact"/>
        <w:numPr>
          <w:numId w:val="1024"/>
          <w:ilvl w:val="1"/>
        </w:numPr>
      </w:pPr>
      <w:r>
        <w:rPr>
          <w:rStyle w:val="VerbatimChar"/>
        </w:rPr>
        <w:t xml:space="preserve">EE445L-F22-ESP8266-Blynk &gt; ESP_TM4C_Xfer_Rev_HandShake_NEW_BLYNK &gt; ESP_TM4C_Xfer_Rev_HandShake_NEW_BLYNK.ino</w:t>
      </w:r>
    </w:p>
    <w:p>
      <w:pPr>
        <w:pStyle w:val="Compact"/>
        <w:numPr>
          <w:numId w:val="1019"/>
          <w:ilvl w:val="0"/>
        </w:numPr>
      </w:pPr>
      <w:r>
        <w:t xml:space="preserve">Compile project (checkmark button)</w:t>
      </w:r>
    </w:p>
    <w:p>
      <w:pPr>
        <w:pStyle w:val="Compact"/>
        <w:numPr>
          <w:numId w:val="1019"/>
          <w:ilvl w:val="0"/>
        </w:numPr>
      </w:pPr>
      <w:r>
        <w:t xml:space="preserve">Select port to flash to</w:t>
      </w:r>
    </w:p>
    <w:p>
      <w:pPr>
        <w:pStyle w:val="Compact"/>
        <w:numPr>
          <w:numId w:val="1025"/>
          <w:ilvl w:val="1"/>
        </w:numPr>
      </w:pPr>
      <w:r>
        <w:rPr>
          <w:rStyle w:val="VerbatimChar"/>
        </w:rPr>
        <w:t xml:space="preserve">Tools &gt; Port: "xxx"</w:t>
      </w:r>
    </w:p>
    <w:p>
      <w:pPr>
        <w:pStyle w:val="Compact"/>
        <w:numPr>
          <w:numId w:val="1025"/>
          <w:ilvl w:val="1"/>
        </w:numPr>
      </w:pPr>
      <w:r>
        <w:t xml:space="preserve">Select open port, assuming only one USB device is currently connected</w:t>
      </w:r>
    </w:p>
    <w:p>
      <w:pPr>
        <w:pStyle w:val="Compact"/>
        <w:numPr>
          <w:numId w:val="1019"/>
          <w:ilvl w:val="0"/>
        </w:numPr>
      </w:pPr>
      <w:r>
        <w:t xml:space="preserve">Connect ESP8266 to ECE 445L ESP8266 flasher board (or similar UART-USB FTDI board)</w:t>
      </w:r>
    </w:p>
    <w:p>
      <w:pPr>
        <w:pStyle w:val="Compact"/>
        <w:numPr>
          <w:numId w:val="1019"/>
          <w:ilvl w:val="0"/>
        </w:numPr>
      </w:pPr>
      <w:r>
        <w:t xml:space="preserve">Upload using flash button (rightward facing arrow).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hyperlink" Id="rId23" Target="https://github.com/ECE445L/EE445L-SP22-ESP8266-Blynk" TargetMode="External" /><Relationship Type="http://schemas.openxmlformats.org/officeDocument/2006/relationships/hyperlink" Id="rId43" Target="https://www.arduino.cc/en/softwar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github.com/ECE445L/EE445L-SP22-ESP8266-Blynk" TargetMode="External" /><Relationship Type="http://schemas.openxmlformats.org/officeDocument/2006/relationships/hyperlink" Id="rId43" Target="https://www.arduino.cc/en/softwar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2022-09-20T01:46:29Z</dcterms:created>
  <dcterms:modified xsi:type="dcterms:W3CDTF">2022-09-20T01:46:29Z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