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ud6ehrytjwq" w:id="0"/>
      <w:bookmarkEnd w:id="0"/>
      <w:r w:rsidDel="00000000" w:rsidR="00000000" w:rsidRPr="00000000">
        <w:rPr>
          <w:rtl w:val="0"/>
        </w:rPr>
        <w:t xml:space="preserve">Poker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1: Easy; essentially done; minimal effort.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2: Easy+ ; have the information/research; just need to do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3: Over Easy: don’t have all information, but will be a 2, once I do; still quick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5: Medium: lack of research, not trivial, and the work will take some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8: Medium+: requires much research; lots stack-overflow; to even begin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13: Hard: very little information on topic or/and it is known that it will take much 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21: Expert: No information; could take over a week to do; many moons; probably not going to work; testing is hard.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