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B36F" w14:textId="77777777" w:rsidR="00AF4528" w:rsidRDefault="00000000">
      <w:pPr>
        <w:pStyle w:val="1"/>
      </w:pPr>
      <w:r>
        <w:t>期末計畫</w:t>
      </w:r>
      <w:r>
        <w:t xml:space="preserve"> Proposal </w:t>
      </w:r>
      <w:r>
        <w:t>表格（範例）</w:t>
      </w:r>
    </w:p>
    <w:tbl>
      <w:tblPr>
        <w:tblStyle w:val="aff2"/>
        <w:tblW w:w="8743" w:type="dxa"/>
        <w:tblLook w:val="04A0" w:firstRow="1" w:lastRow="0" w:firstColumn="1" w:lastColumn="0" w:noHBand="0" w:noVBand="1"/>
      </w:tblPr>
      <w:tblGrid>
        <w:gridCol w:w="1242"/>
        <w:gridCol w:w="7501"/>
      </w:tblGrid>
      <w:tr w:rsidR="002E5423" w14:paraId="3FC0EBB3" w14:textId="77777777" w:rsidTr="002E5423">
        <w:tc>
          <w:tcPr>
            <w:tcW w:w="1242" w:type="dxa"/>
          </w:tcPr>
          <w:p w14:paraId="39FF9AEB" w14:textId="77777777" w:rsidR="002E5423" w:rsidRDefault="002E5423">
            <w:r>
              <w:t>項目</w:t>
            </w:r>
          </w:p>
        </w:tc>
        <w:tc>
          <w:tcPr>
            <w:tcW w:w="7501" w:type="dxa"/>
          </w:tcPr>
          <w:p w14:paraId="3ECFAA31" w14:textId="77777777" w:rsidR="002E5423" w:rsidRDefault="002E5423">
            <w:r>
              <w:t>學生填寫（範例）</w:t>
            </w:r>
          </w:p>
        </w:tc>
      </w:tr>
      <w:tr w:rsidR="002E5423" w14:paraId="36C9067A" w14:textId="77777777" w:rsidTr="002E5423">
        <w:tc>
          <w:tcPr>
            <w:tcW w:w="1242" w:type="dxa"/>
          </w:tcPr>
          <w:p w14:paraId="671EF9F5" w14:textId="77777777" w:rsidR="002E5423" w:rsidRDefault="002E5423">
            <w:r>
              <w:t>題目</w:t>
            </w:r>
          </w:p>
        </w:tc>
        <w:tc>
          <w:tcPr>
            <w:tcW w:w="7501" w:type="dxa"/>
          </w:tcPr>
          <w:p w14:paraId="75DCE84F" w14:textId="20B6682A" w:rsidR="002E5423" w:rsidRDefault="002E5423">
            <w:pPr>
              <w:rPr>
                <w:lang w:eastAsia="zh-TW"/>
              </w:rPr>
            </w:pPr>
            <w:r>
              <w:rPr>
                <w:lang w:eastAsia="zh-TW"/>
              </w:rPr>
              <w:t>台中</w:t>
            </w:r>
            <w:r>
              <w:rPr>
                <w:rFonts w:ascii="新細明體" w:eastAsia="新細明體" w:hAnsi="新細明體" w:hint="eastAsia"/>
                <w:lang w:eastAsia="zh-TW"/>
              </w:rPr>
              <w:t>少年</w:t>
            </w:r>
            <w:r>
              <w:rPr>
                <w:lang w:eastAsia="zh-TW"/>
              </w:rPr>
              <w:t>人對「支語」的態度</w:t>
            </w:r>
          </w:p>
        </w:tc>
      </w:tr>
      <w:tr w:rsidR="002E5423" w14:paraId="50CF8846" w14:textId="77777777" w:rsidTr="002E5423">
        <w:tc>
          <w:tcPr>
            <w:tcW w:w="1242" w:type="dxa"/>
          </w:tcPr>
          <w:p w14:paraId="590A3FD3" w14:textId="77777777" w:rsidR="002E5423" w:rsidRDefault="002E5423">
            <w:r>
              <w:t>研究動機</w:t>
            </w:r>
          </w:p>
        </w:tc>
        <w:tc>
          <w:tcPr>
            <w:tcW w:w="7501" w:type="dxa"/>
          </w:tcPr>
          <w:p w14:paraId="5921D8E8" w14:textId="77777777" w:rsidR="002E5423" w:rsidRPr="00AF75B6" w:rsidRDefault="002E5423" w:rsidP="00AF75B6">
            <w:pPr>
              <w:pStyle w:val="ae"/>
              <w:numPr>
                <w:ilvl w:val="0"/>
                <w:numId w:val="10"/>
              </w:numPr>
              <w:rPr>
                <w:lang w:eastAsia="zh-TW"/>
              </w:rPr>
            </w:pPr>
            <w:r w:rsidRPr="00AF75B6">
              <w:rPr>
                <w:rFonts w:ascii="新細明體" w:eastAsia="新細明體" w:hAnsi="新細明體" w:hint="eastAsia"/>
                <w:lang w:eastAsia="zh-TW"/>
              </w:rPr>
              <w:t>這幾年社群媒體定定看著</w:t>
            </w:r>
            <w:r>
              <w:rPr>
                <w:lang w:eastAsia="zh-TW"/>
              </w:rPr>
              <w:t>「支語」</w:t>
            </w:r>
            <w:r w:rsidRPr="00AF75B6">
              <w:rPr>
                <w:rFonts w:ascii="新細明體" w:eastAsia="新細明體" w:hAnsi="新細明體" w:hint="eastAsia"/>
                <w:lang w:eastAsia="zh-TW"/>
              </w:rPr>
              <w:t>的</w:t>
            </w:r>
            <w:r>
              <w:rPr>
                <w:lang w:eastAsia="zh-TW"/>
              </w:rPr>
              <w:t>相關討論</w:t>
            </w:r>
          </w:p>
          <w:p w14:paraId="60271E5D" w14:textId="77777777" w:rsidR="002E5423" w:rsidRPr="00AF75B6" w:rsidRDefault="002E5423" w:rsidP="00AF75B6">
            <w:pPr>
              <w:pStyle w:val="ae"/>
              <w:numPr>
                <w:ilvl w:val="0"/>
                <w:numId w:val="10"/>
              </w:numPr>
              <w:rPr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我想欲看咱課堂討論著的</w:t>
            </w:r>
            <w:r>
              <w:rPr>
                <w:rFonts w:ascii="新細明體" w:eastAsia="新細明體" w:hAnsi="新細明體"/>
                <w:lang w:eastAsia="zh-TW"/>
              </w:rPr>
              <w:t>”</w:t>
            </w:r>
            <w:r>
              <w:rPr>
                <w:rFonts w:ascii="新細明體" w:eastAsia="新細明體" w:hAnsi="新細明體" w:hint="eastAsia"/>
                <w:lang w:eastAsia="zh-TW"/>
              </w:rPr>
              <w:t>語言態度</w:t>
            </w:r>
            <w:r>
              <w:rPr>
                <w:rFonts w:ascii="新細明體" w:eastAsia="新細明體" w:hAnsi="新細明體"/>
                <w:lang w:eastAsia="zh-TW"/>
              </w:rPr>
              <w:t>”</w:t>
            </w:r>
            <w:r>
              <w:rPr>
                <w:rFonts w:ascii="新細明體" w:eastAsia="新細明體" w:hAnsi="新細明體" w:hint="eastAsia"/>
                <w:lang w:eastAsia="zh-TW"/>
              </w:rPr>
              <w:t>相關內容，敢會當kah這个題目有連結。</w:t>
            </w:r>
          </w:p>
          <w:p w14:paraId="0FBC95E7" w14:textId="4E22D2E1" w:rsidR="002E5423" w:rsidRDefault="002E5423" w:rsidP="00AF75B6">
            <w:pPr>
              <w:pStyle w:val="ae"/>
              <w:numPr>
                <w:ilvl w:val="0"/>
                <w:numId w:val="10"/>
              </w:numPr>
              <w:rPr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台中是我主要的生活範圍。</w:t>
            </w:r>
          </w:p>
        </w:tc>
      </w:tr>
      <w:tr w:rsidR="002E5423" w14:paraId="174CFDE8" w14:textId="77777777" w:rsidTr="002E5423">
        <w:tc>
          <w:tcPr>
            <w:tcW w:w="1242" w:type="dxa"/>
          </w:tcPr>
          <w:p w14:paraId="44ABB89A" w14:textId="77777777" w:rsidR="002E5423" w:rsidRDefault="002E5423">
            <w:r>
              <w:t>研究問題</w:t>
            </w:r>
          </w:p>
        </w:tc>
        <w:tc>
          <w:tcPr>
            <w:tcW w:w="7501" w:type="dxa"/>
          </w:tcPr>
          <w:p w14:paraId="43E3DAC8" w14:textId="4D8B55AE" w:rsidR="002E5423" w:rsidRDefault="002E542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台中</w:t>
            </w:r>
            <w:r>
              <w:rPr>
                <w:rFonts w:ascii="新細明體" w:eastAsia="新細明體" w:hAnsi="新細明體" w:hint="eastAsia"/>
                <w:lang w:eastAsia="zh-TW"/>
              </w:rPr>
              <w:t>少年</w:t>
            </w:r>
            <w:r>
              <w:rPr>
                <w:lang w:eastAsia="zh-TW"/>
              </w:rPr>
              <w:t>人</w:t>
            </w:r>
            <w:r>
              <w:rPr>
                <w:rFonts w:ascii="新細明體" w:eastAsia="新細明體" w:hAnsi="新細明體" w:hint="eastAsia"/>
                <w:lang w:eastAsia="zh-TW"/>
              </w:rPr>
              <w:t>按怎</w:t>
            </w:r>
            <w:r>
              <w:rPr>
                <w:lang w:eastAsia="zh-TW"/>
              </w:rPr>
              <w:t>看待</w:t>
            </w:r>
            <w:r>
              <w:rPr>
                <w:rFonts w:ascii="新細明體" w:eastAsia="新細明體" w:hAnsi="新細明體" w:hint="eastAsia"/>
                <w:lang w:eastAsia="zh-TW"/>
              </w:rPr>
              <w:t>台灣媒體的</w:t>
            </w:r>
            <w:r>
              <w:rPr>
                <w:lang w:eastAsia="zh-TW"/>
              </w:rPr>
              <w:t>「支語」</w:t>
            </w:r>
            <w:r>
              <w:rPr>
                <w:rFonts w:ascii="新細明體" w:eastAsia="新細明體" w:hAnsi="新細明體" w:hint="eastAsia"/>
                <w:lang w:eastAsia="zh-TW"/>
              </w:rPr>
              <w:t>現象</w:t>
            </w:r>
            <w:r>
              <w:rPr>
                <w:lang w:eastAsia="zh-TW"/>
              </w:rPr>
              <w:t>？</w:t>
            </w:r>
            <w:r>
              <w:rPr>
                <w:lang w:eastAsia="zh-TW"/>
              </w:rPr>
              <w:br/>
              <w:t xml:space="preserve">2. </w:t>
            </w:r>
            <w:r>
              <w:rPr>
                <w:rFonts w:ascii="新細明體" w:eastAsia="新細明體" w:hAnsi="新細明體" w:hint="eastAsia"/>
                <w:lang w:eastAsia="zh-TW"/>
              </w:rPr>
              <w:t>I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n敢會對用</w:t>
            </w:r>
            <w:r>
              <w:rPr>
                <w:lang w:eastAsia="zh-TW"/>
              </w:rPr>
              <w:t>「支語」</w:t>
            </w:r>
            <w:r>
              <w:rPr>
                <w:rFonts w:ascii="新細明體" w:eastAsia="新細明體" w:hAnsi="新細明體" w:hint="eastAsia"/>
                <w:lang w:eastAsia="zh-TW"/>
              </w:rPr>
              <w:t>的人有正面啊是負面的評價</w:t>
            </w:r>
            <w:r>
              <w:rPr>
                <w:lang w:eastAsia="zh-TW"/>
              </w:rPr>
              <w:t>？</w:t>
            </w:r>
          </w:p>
        </w:tc>
      </w:tr>
      <w:tr w:rsidR="002E5423" w14:paraId="131CEADC" w14:textId="77777777" w:rsidTr="002E5423">
        <w:tc>
          <w:tcPr>
            <w:tcW w:w="1242" w:type="dxa"/>
          </w:tcPr>
          <w:p w14:paraId="7FB55930" w14:textId="77777777" w:rsidR="002E5423" w:rsidRDefault="002E5423">
            <w:r>
              <w:t>研究方法</w:t>
            </w:r>
          </w:p>
        </w:tc>
        <w:tc>
          <w:tcPr>
            <w:tcW w:w="7501" w:type="dxa"/>
          </w:tcPr>
          <w:p w14:paraId="196D972E" w14:textId="7270A2E2" w:rsidR="002E5423" w:rsidRDefault="002E5423">
            <w:pPr>
              <w:rPr>
                <w:rFonts w:eastAsia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1. 讀</w:t>
            </w:r>
            <w:r>
              <w:rPr>
                <w:lang w:eastAsia="zh-TW"/>
              </w:rPr>
              <w:t>語言態度相關文獻</w:t>
            </w:r>
          </w:p>
          <w:p w14:paraId="790428F4" w14:textId="3C402646" w:rsidR="002E5423" w:rsidRDefault="002E5423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2. </w:t>
            </w:r>
            <w:r>
              <w:rPr>
                <w:lang w:eastAsia="zh-TW"/>
              </w:rPr>
              <w:t>設計問卷</w:t>
            </w:r>
          </w:p>
          <w:p w14:paraId="6D777EC8" w14:textId="1A0C3C23" w:rsidR="002E5423" w:rsidRPr="009722A7" w:rsidRDefault="002E5423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(</w:t>
            </w:r>
            <w:r>
              <w:rPr>
                <w:rFonts w:eastAsia="新細明體" w:hint="eastAsia"/>
                <w:lang w:eastAsia="zh-TW"/>
              </w:rPr>
              <w:t>若有問卷會當附加。啊是參考</w:t>
            </w:r>
            <w:r>
              <w:rPr>
                <w:rFonts w:eastAsia="新細明體" w:hint="eastAsia"/>
                <w:lang w:eastAsia="zh-TW"/>
              </w:rPr>
              <w:t>xx</w:t>
            </w:r>
            <w:r>
              <w:rPr>
                <w:rFonts w:eastAsia="新細明體" w:hint="eastAsia"/>
                <w:lang w:eastAsia="zh-TW"/>
              </w:rPr>
              <w:t>研究</w:t>
            </w:r>
            <w:r>
              <w:rPr>
                <w:rFonts w:eastAsia="新細明體"/>
                <w:lang w:eastAsia="zh-TW"/>
              </w:rPr>
              <w:t>…</w:t>
            </w:r>
            <w:r>
              <w:rPr>
                <w:rFonts w:eastAsia="新細明體" w:hint="eastAsia"/>
                <w:lang w:eastAsia="zh-TW"/>
              </w:rPr>
              <w:t>)</w:t>
            </w:r>
          </w:p>
          <w:p w14:paraId="27154A67" w14:textId="3268B4E4" w:rsidR="002E5423" w:rsidRDefault="002E5423" w:rsidP="009722A7">
            <w:pPr>
              <w:pStyle w:val="ae"/>
              <w:numPr>
                <w:ilvl w:val="0"/>
                <w:numId w:val="11"/>
              </w:numPr>
              <w:rPr>
                <w:rFonts w:eastAsia="新細明體"/>
                <w:lang w:eastAsia="zh-TW"/>
              </w:rPr>
            </w:pPr>
            <w:r w:rsidRPr="009722A7">
              <w:rPr>
                <w:rFonts w:ascii="新細明體" w:eastAsia="新細明體" w:hAnsi="新細明體" w:hint="eastAsia"/>
                <w:lang w:eastAsia="zh-TW"/>
              </w:rPr>
              <w:t>分予</w:t>
            </w:r>
            <w:r>
              <w:rPr>
                <w:lang w:eastAsia="zh-TW"/>
              </w:rPr>
              <w:t xml:space="preserve"> 30 </w:t>
            </w:r>
            <w:r>
              <w:rPr>
                <w:lang w:eastAsia="zh-TW"/>
              </w:rPr>
              <w:t>位</w:t>
            </w:r>
            <w:r w:rsidRPr="009722A7">
              <w:rPr>
                <w:rFonts w:ascii="新細明體" w:eastAsia="新細明體" w:hAnsi="新細明體" w:hint="eastAsia"/>
                <w:lang w:eastAsia="zh-TW"/>
              </w:rPr>
              <w:t>台中的</w:t>
            </w:r>
            <w:r>
              <w:rPr>
                <w:lang w:eastAsia="zh-TW"/>
              </w:rPr>
              <w:t>大學生</w:t>
            </w:r>
          </w:p>
          <w:p w14:paraId="2D62F933" w14:textId="7138D92A" w:rsidR="002E5423" w:rsidRPr="009722A7" w:rsidRDefault="002E5423" w:rsidP="009722A7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(</w:t>
            </w:r>
            <w:r>
              <w:rPr>
                <w:rFonts w:eastAsia="新細明體" w:hint="eastAsia"/>
                <w:lang w:eastAsia="zh-TW"/>
              </w:rPr>
              <w:t>條件</w:t>
            </w:r>
            <w:r>
              <w:rPr>
                <w:rFonts w:eastAsia="新細明體" w:hint="eastAsia"/>
                <w:lang w:eastAsia="zh-TW"/>
              </w:rPr>
              <w:t>)</w:t>
            </w:r>
          </w:p>
          <w:p w14:paraId="7CA2F84F" w14:textId="37C68064" w:rsidR="002E5423" w:rsidRPr="009722A7" w:rsidRDefault="002E5423" w:rsidP="009722A7">
            <w:pPr>
              <w:pStyle w:val="ae"/>
              <w:numPr>
                <w:ilvl w:val="0"/>
                <w:numId w:val="11"/>
              </w:numPr>
              <w:rPr>
                <w:rFonts w:eastAsia="新細明體"/>
                <w:lang w:eastAsia="zh-TW"/>
              </w:rPr>
            </w:pPr>
            <w:r w:rsidRPr="009722A7">
              <w:rPr>
                <w:rFonts w:ascii="新細明體" w:eastAsia="新細明體" w:hAnsi="新細明體" w:hint="eastAsia"/>
                <w:lang w:eastAsia="zh-TW"/>
              </w:rPr>
              <w:t>描述統計。</w:t>
            </w:r>
          </w:p>
        </w:tc>
      </w:tr>
      <w:tr w:rsidR="002E5423" w14:paraId="74D12C90" w14:textId="77777777" w:rsidTr="002E5423">
        <w:tc>
          <w:tcPr>
            <w:tcW w:w="1242" w:type="dxa"/>
          </w:tcPr>
          <w:p w14:paraId="576AACA6" w14:textId="77777777" w:rsidR="002E5423" w:rsidRDefault="002E5423">
            <w:r>
              <w:t>預期成果</w:t>
            </w:r>
          </w:p>
        </w:tc>
        <w:tc>
          <w:tcPr>
            <w:tcW w:w="7501" w:type="dxa"/>
          </w:tcPr>
          <w:p w14:paraId="48F4DD0E" w14:textId="02A70B61" w:rsidR="002E5423" w:rsidRDefault="002E5423">
            <w:pPr>
              <w:rPr>
                <w:lang w:eastAsia="zh-TW"/>
              </w:rPr>
            </w:pPr>
            <w:r>
              <w:rPr>
                <w:lang w:eastAsia="zh-TW"/>
              </w:rPr>
              <w:t>可能發現：雖然</w:t>
            </w:r>
            <w:r>
              <w:rPr>
                <w:rFonts w:ascii="新細明體" w:eastAsia="新細明體" w:hAnsi="新細明體" w:hint="eastAsia"/>
                <w:lang w:eastAsia="zh-TW"/>
              </w:rPr>
              <w:t>有人</w:t>
            </w:r>
            <w:r>
              <w:rPr>
                <w:lang w:eastAsia="zh-TW"/>
              </w:rPr>
              <w:t>對「支語」</w:t>
            </w:r>
            <w:r>
              <w:rPr>
                <w:rFonts w:ascii="新細明體" w:eastAsia="新細明體" w:hAnsi="新細明體" w:hint="eastAsia"/>
                <w:lang w:eastAsia="zh-TW"/>
              </w:rPr>
              <w:t>無好感</w:t>
            </w:r>
            <w:r>
              <w:rPr>
                <w:lang w:eastAsia="zh-TW"/>
              </w:rPr>
              <w:t>，</w:t>
            </w:r>
            <w:r>
              <w:rPr>
                <w:rFonts w:ascii="新細明體" w:eastAsia="新細明體" w:hAnsi="新細明體" w:hint="eastAsia"/>
                <w:lang w:eastAsia="zh-TW"/>
              </w:rPr>
              <w:t>毋過會有人感覺趣味抑是流行</w:t>
            </w:r>
            <w:r>
              <w:rPr>
                <w:lang w:eastAsia="zh-TW"/>
              </w:rPr>
              <w:t>。</w:t>
            </w:r>
          </w:p>
        </w:tc>
      </w:tr>
      <w:tr w:rsidR="002E5423" w14:paraId="79DC896E" w14:textId="77777777" w:rsidTr="002E5423">
        <w:tc>
          <w:tcPr>
            <w:tcW w:w="1242" w:type="dxa"/>
          </w:tcPr>
          <w:p w14:paraId="17A77F49" w14:textId="50376718" w:rsidR="002E5423" w:rsidRDefault="002E5423">
            <w:r>
              <w:t>參考文獻（</w:t>
            </w:r>
            <w:r>
              <w:rPr>
                <w:rFonts w:ascii="新細明體" w:eastAsia="新細明體" w:hAnsi="新細明體" w:hint="eastAsia"/>
                <w:lang w:eastAsia="zh-TW"/>
              </w:rPr>
              <w:t>若</w:t>
            </w:r>
            <w:r>
              <w:t>有）</w:t>
            </w:r>
          </w:p>
        </w:tc>
        <w:tc>
          <w:tcPr>
            <w:tcW w:w="7501" w:type="dxa"/>
          </w:tcPr>
          <w:p w14:paraId="71523588" w14:textId="0E333F84" w:rsidR="002E5423" w:rsidRPr="0085503E" w:rsidRDefault="00A8689E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 xml:space="preserve">Mufwenek, Salikoko </w:t>
            </w:r>
            <w:r w:rsidR="002E5423">
              <w:t>(</w:t>
            </w:r>
            <w:r>
              <w:rPr>
                <w:rFonts w:eastAsia="新細明體" w:hint="eastAsia"/>
                <w:lang w:eastAsia="zh-TW"/>
              </w:rPr>
              <w:t>2000</w:t>
            </w:r>
            <w:r w:rsidR="002E5423">
              <w:t>)</w:t>
            </w:r>
            <w:r>
              <w:rPr>
                <w:rFonts w:eastAsia="新細明體"/>
                <w:lang w:eastAsia="zh-TW"/>
              </w:rPr>
              <w:t>…</w:t>
            </w:r>
            <w:r w:rsidR="002E5423">
              <w:t xml:space="preserve"> </w:t>
            </w:r>
            <w:r w:rsidR="002E5423">
              <w:rPr>
                <w:rFonts w:ascii="新細明體" w:eastAsia="新細明體" w:hAnsi="新細明體" w:hint="eastAsia"/>
                <w:lang w:eastAsia="zh-TW"/>
              </w:rPr>
              <w:t>(愛寫完整的書目資料)</w:t>
            </w:r>
          </w:p>
        </w:tc>
      </w:tr>
      <w:tr w:rsidR="002E5423" w14:paraId="62D9E22B" w14:textId="77777777" w:rsidTr="002E5423">
        <w:tc>
          <w:tcPr>
            <w:tcW w:w="1242" w:type="dxa"/>
          </w:tcPr>
          <w:p w14:paraId="1C9137E0" w14:textId="17A4F963" w:rsidR="002E5423" w:rsidRPr="0085503E" w:rsidRDefault="002E5423">
            <w:pPr>
              <w:rPr>
                <w:rFonts w:eastAsia="新細明體"/>
                <w:lang w:eastAsia="zh-TW"/>
              </w:rPr>
            </w:pPr>
            <w:r>
              <w:t>其</w:t>
            </w:r>
            <w:r>
              <w:rPr>
                <w:rFonts w:ascii="新細明體" w:eastAsia="新細明體" w:hAnsi="新細明體" w:hint="eastAsia"/>
                <w:lang w:eastAsia="zh-TW"/>
              </w:rPr>
              <w:t>他</w:t>
            </w:r>
          </w:p>
        </w:tc>
        <w:tc>
          <w:tcPr>
            <w:tcW w:w="7501" w:type="dxa"/>
          </w:tcPr>
          <w:p w14:paraId="073A4E48" w14:textId="5575B0E0" w:rsidR="002E5423" w:rsidRDefault="002E5423">
            <w:pPr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受訪者僫揣，揣同學</w:t>
            </w:r>
            <w:r>
              <w:rPr>
                <w:rFonts w:eastAsia="新細明體" w:hint="eastAsia"/>
                <w:lang w:eastAsia="zh-TW"/>
              </w:rPr>
              <w:t>kah</w:t>
            </w:r>
            <w:r>
              <w:rPr>
                <w:rFonts w:eastAsia="新細明體" w:hint="eastAsia"/>
                <w:lang w:eastAsia="zh-TW"/>
              </w:rPr>
              <w:t>同學的同學</w:t>
            </w:r>
            <w:r>
              <w:rPr>
                <w:rFonts w:eastAsia="新細明體"/>
                <w:lang w:eastAsia="zh-TW"/>
              </w:rPr>
              <w:t>…</w:t>
            </w:r>
          </w:p>
        </w:tc>
      </w:tr>
    </w:tbl>
    <w:p w14:paraId="5BC6666F" w14:textId="77777777" w:rsidR="000D5D0E" w:rsidRDefault="000D5D0E">
      <w:pPr>
        <w:rPr>
          <w:rFonts w:eastAsia="新細明體"/>
          <w:lang w:eastAsia="zh-TW"/>
        </w:rPr>
      </w:pPr>
    </w:p>
    <w:p w14:paraId="1A71EC72" w14:textId="77777777" w:rsidR="00A8689E" w:rsidRDefault="00A8689E">
      <w:pPr>
        <w:rPr>
          <w:rFonts w:eastAsia="新細明體"/>
          <w:lang w:eastAsia="zh-TW"/>
        </w:rPr>
      </w:pPr>
    </w:p>
    <w:p w14:paraId="57024699" w14:textId="77777777" w:rsidR="00A8689E" w:rsidRDefault="00A8689E">
      <w:pPr>
        <w:rPr>
          <w:rFonts w:eastAsia="新細明體"/>
          <w:lang w:eastAsia="zh-TW"/>
        </w:rPr>
      </w:pPr>
    </w:p>
    <w:p w14:paraId="002B75C1" w14:textId="77777777" w:rsidR="00A8689E" w:rsidRDefault="00A8689E">
      <w:pPr>
        <w:rPr>
          <w:rFonts w:eastAsia="新細明體"/>
          <w:lang w:eastAsia="zh-TW"/>
        </w:rPr>
      </w:pPr>
    </w:p>
    <w:p w14:paraId="28BB19C6" w14:textId="77777777" w:rsidR="00A8689E" w:rsidRDefault="00A8689E">
      <w:pPr>
        <w:rPr>
          <w:rFonts w:eastAsia="新細明體"/>
          <w:lang w:eastAsia="zh-TW"/>
        </w:rPr>
      </w:pPr>
    </w:p>
    <w:p w14:paraId="0924325E" w14:textId="77777777" w:rsidR="00A8689E" w:rsidRDefault="00A8689E">
      <w:pPr>
        <w:rPr>
          <w:rFonts w:eastAsia="新細明體"/>
          <w:lang w:eastAsia="zh-TW"/>
        </w:rPr>
      </w:pPr>
    </w:p>
    <w:p w14:paraId="22E588F8" w14:textId="77777777" w:rsidR="00A8689E" w:rsidRDefault="00A8689E">
      <w:pPr>
        <w:rPr>
          <w:rFonts w:eastAsia="新細明體"/>
          <w:lang w:eastAsia="zh-TW"/>
        </w:rPr>
      </w:pPr>
    </w:p>
    <w:p w14:paraId="3B6ACD23" w14:textId="77777777" w:rsidR="00A8689E" w:rsidRDefault="00A8689E">
      <w:pPr>
        <w:rPr>
          <w:rFonts w:eastAsia="新細明體"/>
          <w:lang w:eastAsia="zh-TW"/>
        </w:rPr>
      </w:pPr>
    </w:p>
    <w:p w14:paraId="117EDD06" w14:textId="77777777" w:rsidR="00A8689E" w:rsidRDefault="00A8689E">
      <w:pPr>
        <w:rPr>
          <w:rFonts w:eastAsia="新細明體"/>
          <w:lang w:eastAsia="zh-TW"/>
        </w:rPr>
      </w:pPr>
    </w:p>
    <w:p w14:paraId="3BF5DFB0" w14:textId="77777777" w:rsidR="00A8689E" w:rsidRDefault="00A8689E">
      <w:pPr>
        <w:rPr>
          <w:rFonts w:eastAsia="新細明體"/>
          <w:lang w:eastAsia="zh-TW"/>
        </w:rPr>
      </w:pPr>
    </w:p>
    <w:p w14:paraId="4458FDEF" w14:textId="77777777" w:rsidR="00A8689E" w:rsidRDefault="00A8689E">
      <w:pPr>
        <w:rPr>
          <w:rFonts w:eastAsia="新細明體"/>
          <w:lang w:eastAsia="zh-TW"/>
        </w:rPr>
      </w:pPr>
    </w:p>
    <w:p w14:paraId="525C0D96" w14:textId="77777777" w:rsidR="00A8689E" w:rsidRDefault="00A8689E">
      <w:pPr>
        <w:rPr>
          <w:rFonts w:eastAsia="新細明體"/>
          <w:lang w:eastAsia="zh-TW"/>
        </w:rPr>
      </w:pPr>
    </w:p>
    <w:p w14:paraId="0B6B2358" w14:textId="77777777" w:rsidR="00A8689E" w:rsidRDefault="00A8689E">
      <w:pPr>
        <w:rPr>
          <w:rFonts w:eastAsia="新細明體"/>
          <w:lang w:eastAsia="zh-TW"/>
        </w:rPr>
      </w:pPr>
    </w:p>
    <w:p w14:paraId="77A89F08" w14:textId="77777777" w:rsidR="00A8689E" w:rsidRDefault="00A8689E">
      <w:pPr>
        <w:rPr>
          <w:rFonts w:eastAsia="新細明體"/>
          <w:lang w:eastAsia="zh-TW"/>
        </w:rPr>
      </w:pPr>
    </w:p>
    <w:p w14:paraId="1C2BE694" w14:textId="40791893" w:rsidR="00A8689E" w:rsidRDefault="00A8689E">
      <w:pPr>
        <w:rPr>
          <w:rFonts w:eastAsia="新細明體"/>
          <w:lang w:eastAsia="zh-TW"/>
        </w:rPr>
      </w:pPr>
      <w:r w:rsidRPr="00A8689E">
        <w:rPr>
          <w:rFonts w:eastAsia="新細明體"/>
          <w:lang w:eastAsia="zh-TW"/>
        </w:rPr>
        <w:drawing>
          <wp:inline distT="0" distB="0" distL="0" distR="0" wp14:anchorId="00B0A2FC" wp14:editId="344FF666">
            <wp:extent cx="5486400" cy="32981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E6A5" w14:textId="77777777" w:rsidR="00A8689E" w:rsidRDefault="00A8689E">
      <w:pPr>
        <w:rPr>
          <w:rFonts w:eastAsia="新細明體"/>
          <w:lang w:eastAsia="zh-TW"/>
        </w:rPr>
      </w:pPr>
    </w:p>
    <w:p w14:paraId="5344F5F1" w14:textId="75571E10" w:rsidR="00A8689E" w:rsidRPr="00A8689E" w:rsidRDefault="00A8689E">
      <w:pPr>
        <w:rPr>
          <w:rFonts w:eastAsia="新細明體" w:hint="eastAsia"/>
          <w:lang w:eastAsia="zh-TW"/>
        </w:rPr>
      </w:pPr>
      <w:r w:rsidRPr="00A8689E">
        <w:rPr>
          <w:rFonts w:eastAsia="新細明體"/>
          <w:lang w:eastAsia="zh-TW"/>
        </w:rPr>
        <w:lastRenderedPageBreak/>
        <w:drawing>
          <wp:inline distT="0" distB="0" distL="0" distR="0" wp14:anchorId="2A29389C" wp14:editId="0A6D88A0">
            <wp:extent cx="5465445" cy="8229600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89E" w:rsidRPr="00A86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B93B22"/>
    <w:multiLevelType w:val="hybridMultilevel"/>
    <w:tmpl w:val="C3981C42"/>
    <w:lvl w:ilvl="0" w:tplc="A6CC7BB2">
      <w:start w:val="3"/>
      <w:numFmt w:val="decimal"/>
      <w:lvlText w:val="%1."/>
      <w:lvlJc w:val="left"/>
      <w:pPr>
        <w:ind w:left="3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9A3B36"/>
    <w:multiLevelType w:val="hybridMultilevel"/>
    <w:tmpl w:val="49549540"/>
    <w:lvl w:ilvl="0" w:tplc="5802AD3C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07691410">
    <w:abstractNumId w:val="8"/>
  </w:num>
  <w:num w:numId="2" w16cid:durableId="925387610">
    <w:abstractNumId w:val="6"/>
  </w:num>
  <w:num w:numId="3" w16cid:durableId="1693919836">
    <w:abstractNumId w:val="5"/>
  </w:num>
  <w:num w:numId="4" w16cid:durableId="1984844713">
    <w:abstractNumId w:val="4"/>
  </w:num>
  <w:num w:numId="5" w16cid:durableId="960722316">
    <w:abstractNumId w:val="7"/>
  </w:num>
  <w:num w:numId="6" w16cid:durableId="12727509">
    <w:abstractNumId w:val="3"/>
  </w:num>
  <w:num w:numId="7" w16cid:durableId="1514808614">
    <w:abstractNumId w:val="2"/>
  </w:num>
  <w:num w:numId="8" w16cid:durableId="768046164">
    <w:abstractNumId w:val="1"/>
  </w:num>
  <w:num w:numId="9" w16cid:durableId="957100676">
    <w:abstractNumId w:val="0"/>
  </w:num>
  <w:num w:numId="10" w16cid:durableId="1426682394">
    <w:abstractNumId w:val="10"/>
  </w:num>
  <w:num w:numId="11" w16cid:durableId="1436292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D0E"/>
    <w:rsid w:val="0015074B"/>
    <w:rsid w:val="0029639D"/>
    <w:rsid w:val="002E5423"/>
    <w:rsid w:val="00326F90"/>
    <w:rsid w:val="006C24F5"/>
    <w:rsid w:val="0085503E"/>
    <w:rsid w:val="008B0AA6"/>
    <w:rsid w:val="008E46C7"/>
    <w:rsid w:val="00946039"/>
    <w:rsid w:val="009722A7"/>
    <w:rsid w:val="00A063BC"/>
    <w:rsid w:val="00A8689E"/>
    <w:rsid w:val="00AA1D8D"/>
    <w:rsid w:val="00AF4528"/>
    <w:rsid w:val="00AF75B6"/>
    <w:rsid w:val="00B47730"/>
    <w:rsid w:val="00C77966"/>
    <w:rsid w:val="00CB0664"/>
    <w:rsid w:val="00DB6C0D"/>
    <w:rsid w:val="00E81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3798A"/>
  <w14:defaultImageDpi w14:val="300"/>
  <w15:docId w15:val="{63F376F9-71A6-4C99-879B-B267AB16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2025-10-02T13:16:00Z</dcterms:created>
  <dcterms:modified xsi:type="dcterms:W3CDTF">2025-10-12T12:31:00Z</dcterms:modified>
  <cp:category/>
</cp:coreProperties>
</file>