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8C813" w14:textId="75B03FBE" w:rsidR="00465E11" w:rsidRDefault="002D4AC6">
      <w:pPr>
        <w:spacing w:after="20"/>
        <w:jc w:val="center"/>
      </w:pPr>
      <w:r>
        <w:rPr>
          <w:b/>
          <w:bCs/>
          <w:sz w:val="32"/>
          <w:szCs w:val="32"/>
        </w:rPr>
        <w:t>Pornthep Achatsachat (Lookchin)</w:t>
      </w:r>
    </w:p>
    <w:p w14:paraId="49006169" w14:textId="73E67835" w:rsidR="00465E11" w:rsidRDefault="00000000">
      <w:pPr>
        <w:spacing w:after="40"/>
        <w:jc w:val="center"/>
      </w:pPr>
      <w:r>
        <w:rPr>
          <w:color w:val="1F4E79"/>
          <w:sz w:val="22"/>
          <w:szCs w:val="22"/>
        </w:rPr>
        <w:t xml:space="preserve">Senior </w:t>
      </w:r>
      <w:r w:rsidR="00BD7634">
        <w:rPr>
          <w:color w:val="1F4E79"/>
          <w:sz w:val="22"/>
          <w:szCs w:val="22"/>
        </w:rPr>
        <w:t>Product Designer</w:t>
      </w:r>
      <w:r w:rsidR="00AB108E">
        <w:rPr>
          <w:color w:val="1F4E79"/>
          <w:sz w:val="22"/>
          <w:szCs w:val="22"/>
        </w:rPr>
        <w:t xml:space="preserve"> (UX/UI)</w:t>
      </w:r>
    </w:p>
    <w:p w14:paraId="2EA5D130" w14:textId="011600D4" w:rsidR="00465E11" w:rsidRDefault="002D4AC6">
      <w:pPr>
        <w:spacing w:after="60"/>
        <w:jc w:val="center"/>
      </w:pPr>
      <w:r>
        <w:rPr>
          <w:color w:val="444444"/>
          <w:sz w:val="18"/>
          <w:szCs w:val="18"/>
        </w:rPr>
        <w:t>Bangkok, Thailand, 0838339168, p.achatsachat@gmail.com</w:t>
      </w:r>
      <w:r w:rsidR="00000000">
        <w:rPr>
          <w:color w:val="444444"/>
          <w:sz w:val="18"/>
          <w:szCs w:val="18"/>
        </w:rPr>
        <w:t xml:space="preserve"> </w:t>
      </w:r>
      <w:r w:rsidR="00DD0E2B">
        <w:rPr>
          <w:color w:val="444444"/>
          <w:sz w:val="18"/>
          <w:szCs w:val="18"/>
        </w:rPr>
        <w:t xml:space="preserve">• </w:t>
      </w:r>
      <w:r w:rsidR="00000000">
        <w:rPr>
          <w:color w:val="444444"/>
          <w:sz w:val="18"/>
          <w:szCs w:val="18"/>
        </w:rPr>
        <w:t xml:space="preserve"> </w:t>
      </w:r>
      <w:r w:rsidR="00000000">
        <w:rPr>
          <w:color w:val="1F4E79"/>
          <w:sz w:val="18"/>
          <w:szCs w:val="18"/>
        </w:rPr>
        <w:t>linkedin.com/in/lookchin</w:t>
      </w:r>
      <w:r w:rsidR="00000000">
        <w:rPr>
          <w:color w:val="444444"/>
          <w:sz w:val="18"/>
          <w:szCs w:val="18"/>
        </w:rPr>
        <w:t xml:space="preserve"> </w:t>
      </w:r>
      <w:r w:rsidR="00BD7634">
        <w:rPr>
          <w:color w:val="444444"/>
          <w:sz w:val="18"/>
          <w:szCs w:val="18"/>
        </w:rPr>
        <w:t>•</w:t>
      </w:r>
      <w:r w:rsidR="00BD7634">
        <w:rPr>
          <w:color w:val="444444"/>
          <w:sz w:val="18"/>
          <w:szCs w:val="18"/>
        </w:rPr>
        <w:t xml:space="preserve"> </w:t>
      </w:r>
      <w:hyperlink r:id="rId5" w:history="1">
        <w:r w:rsidR="00BD7634" w:rsidRPr="00BD7634">
          <w:rPr>
            <w:rStyle w:val="Hyperlink"/>
            <w:sz w:val="18"/>
            <w:szCs w:val="18"/>
            <w:shd w:val="clear" w:color="auto" w:fill="C1E4F5" w:themeFill="accent1" w:themeFillTint="33"/>
          </w:rPr>
          <w:t>Portfolio Link</w:t>
        </w:r>
      </w:hyperlink>
    </w:p>
    <w:p w14:paraId="2A56E253" w14:textId="77777777" w:rsidR="00465E11" w:rsidRDefault="00000000">
      <w:pPr>
        <w:pBdr>
          <w:bottom w:val="single" w:sz="6" w:space="2" w:color="1F4E79"/>
        </w:pBdr>
        <w:spacing w:before="80" w:after="20"/>
      </w:pPr>
      <w:r>
        <w:rPr>
          <w:b/>
          <w:bCs/>
          <w:color w:val="1F4E79"/>
          <w:spacing w:val="20"/>
          <w:sz w:val="22"/>
          <w:szCs w:val="22"/>
        </w:rPr>
        <w:t>PROFESSIONAL SUMMARY</w:t>
      </w:r>
    </w:p>
    <w:p w14:paraId="63D54109" w14:textId="4E71B8F8" w:rsidR="00AB108E" w:rsidRDefault="00092CC9">
      <w:pPr>
        <w:pBdr>
          <w:bottom w:val="single" w:sz="6" w:space="2" w:color="1F4E79"/>
        </w:pBdr>
        <w:spacing w:before="80" w:after="20"/>
      </w:pPr>
      <w:r w:rsidRPr="00092CC9">
        <w:t>Senior Product Designer (UX/UI) with 8 years of experience designing complex digital products across fintech, developer tools, enterprise workflows, and data platforms. Strong in end-to-end product design, stakeholder alignment, and turning technical complexity into usable systems.</w:t>
      </w:r>
    </w:p>
    <w:p w14:paraId="32CBB5A8" w14:textId="742C5567" w:rsidR="00465E11" w:rsidRDefault="00000000">
      <w:pPr>
        <w:pBdr>
          <w:bottom w:val="single" w:sz="6" w:space="2" w:color="1F4E79"/>
        </w:pBdr>
        <w:spacing w:before="80" w:after="20"/>
        <w:rPr>
          <w:b/>
          <w:bCs/>
          <w:color w:val="1F4E79"/>
          <w:spacing w:val="20"/>
          <w:sz w:val="22"/>
          <w:szCs w:val="22"/>
        </w:rPr>
      </w:pPr>
      <w:r>
        <w:rPr>
          <w:b/>
          <w:bCs/>
          <w:color w:val="1F4E79"/>
          <w:spacing w:val="20"/>
          <w:sz w:val="22"/>
          <w:szCs w:val="22"/>
        </w:rPr>
        <w:t>CORE SKILLS</w:t>
      </w:r>
    </w:p>
    <w:p w14:paraId="1254A016" w14:textId="002D0489" w:rsidR="006C0B73" w:rsidRDefault="006C0B73">
      <w:pPr>
        <w:pBdr>
          <w:bottom w:val="single" w:sz="6" w:space="2" w:color="1F4E79"/>
        </w:pBdr>
        <w:spacing w:before="80" w:after="20"/>
      </w:pPr>
      <w:r w:rsidRPr="006C0B73">
        <w:rPr>
          <w:b/>
          <w:bCs/>
        </w:rPr>
        <w:t>Product Design:</w:t>
      </w:r>
      <w:r w:rsidRPr="006C0B73">
        <w:t xml:space="preserve"> User flows, information architecture, interaction design, high-fidelity UI, prototyping, usability testing</w:t>
      </w:r>
      <w:r w:rsidRPr="006C0B73">
        <w:br/>
      </w:r>
      <w:r w:rsidRPr="006C0B73">
        <w:rPr>
          <w:b/>
          <w:bCs/>
        </w:rPr>
        <w:t>Research &amp; Discovery:</w:t>
      </w:r>
      <w:r w:rsidRPr="006C0B73">
        <w:t xml:space="preserve"> User interviews, workflow mapping, contextual inquiry, heuristic evaluation, product discovery</w:t>
      </w:r>
      <w:r w:rsidRPr="006C0B73">
        <w:br/>
      </w:r>
      <w:r w:rsidRPr="006C0B73">
        <w:rPr>
          <w:b/>
          <w:bCs/>
        </w:rPr>
        <w:t>Systems &amp; Delivery:</w:t>
      </w:r>
      <w:r w:rsidRPr="006C0B73">
        <w:t xml:space="preserve"> Design systems, design tokens, component libraries, acceptance testing, Agile/Scrum</w:t>
      </w:r>
      <w:r w:rsidRPr="006C0B73">
        <w:br/>
      </w:r>
      <w:r w:rsidRPr="006C0B73">
        <w:rPr>
          <w:b/>
          <w:bCs/>
        </w:rPr>
        <w:t>Business Contexts:</w:t>
      </w:r>
      <w:r w:rsidRPr="006C0B73">
        <w:t xml:space="preserve"> Enterprise workflows, B2B SaaS, fintech, developer tools, blockchain, data platforms</w:t>
      </w:r>
      <w:r w:rsidRPr="006C0B73">
        <w:br/>
      </w:r>
      <w:r w:rsidRPr="006C0B73">
        <w:rPr>
          <w:b/>
          <w:bCs/>
        </w:rPr>
        <w:t>Leadership:</w:t>
      </w:r>
      <w:r w:rsidRPr="006C0B73">
        <w:t xml:space="preserve"> Stakeholder alignment, workshop facilitation, design reviews, mentoring, hiring and onboarding</w:t>
      </w:r>
      <w:r w:rsidRPr="006C0B73">
        <w:br/>
      </w:r>
      <w:r w:rsidRPr="006C0B73">
        <w:rPr>
          <w:b/>
          <w:bCs/>
        </w:rPr>
        <w:t>Tools:</w:t>
      </w:r>
      <w:r w:rsidRPr="006C0B73">
        <w:t xml:space="preserve"> Figma</w:t>
      </w:r>
      <w:r>
        <w:t>, Power BI, Tableau</w:t>
      </w:r>
    </w:p>
    <w:p w14:paraId="65DB3834" w14:textId="77777777" w:rsidR="00465E11" w:rsidRDefault="00000000">
      <w:pPr>
        <w:pBdr>
          <w:bottom w:val="single" w:sz="6" w:space="2" w:color="1F4E79"/>
        </w:pBdr>
        <w:spacing w:before="80" w:after="20"/>
      </w:pPr>
      <w:r>
        <w:rPr>
          <w:b/>
          <w:bCs/>
          <w:color w:val="1F4E79"/>
          <w:spacing w:val="20"/>
          <w:sz w:val="22"/>
          <w:szCs w:val="22"/>
        </w:rPr>
        <w:t>PROFESSIONAL EXPERIENCE</w:t>
      </w:r>
    </w:p>
    <w:p w14:paraId="300DC76A" w14:textId="6AA7D9AC" w:rsidR="002D4AC6" w:rsidRDefault="002D4AC6" w:rsidP="002D4AC6">
      <w:pPr>
        <w:tabs>
          <w:tab w:val="right" w:pos="9360"/>
        </w:tabs>
        <w:spacing w:before="60" w:after="20"/>
      </w:pPr>
      <w:r>
        <w:rPr>
          <w:b/>
          <w:bCs/>
          <w:sz w:val="22"/>
          <w:szCs w:val="22"/>
        </w:rPr>
        <w:t>Senior UX/UI Designer</w:t>
      </w:r>
      <w:r>
        <w:rPr>
          <w:color w:val="444444"/>
        </w:rPr>
        <w:t xml:space="preserve">  </w:t>
      </w:r>
      <w:r w:rsidR="00E215E3">
        <w:rPr>
          <w:color w:val="444444"/>
        </w:rPr>
        <w:t>-</w:t>
      </w:r>
      <w:r>
        <w:rPr>
          <w:color w:val="444444"/>
        </w:rPr>
        <w:t xml:space="preserve">  </w:t>
      </w:r>
      <w:r>
        <w:rPr>
          <w:color w:val="444444"/>
        </w:rPr>
        <w:t>IBM Digital Talent for Business</w:t>
      </w:r>
      <w:r>
        <w:rPr>
          <w:b/>
          <w:bCs/>
        </w:rPr>
        <w:tab/>
        <w:t>202</w:t>
      </w:r>
      <w:r>
        <w:rPr>
          <w:b/>
          <w:bCs/>
        </w:rPr>
        <w:t xml:space="preserve">5 </w:t>
      </w:r>
      <w:r w:rsidR="00E215E3">
        <w:rPr>
          <w:b/>
          <w:bCs/>
        </w:rPr>
        <w:t>-</w:t>
      </w:r>
      <w:r>
        <w:rPr>
          <w:b/>
          <w:bCs/>
        </w:rPr>
        <w:t xml:space="preserve"> Present</w:t>
      </w:r>
    </w:p>
    <w:p w14:paraId="19CB40E7" w14:textId="434B70E9" w:rsidR="00ED3830" w:rsidRDefault="00ED3830" w:rsidP="002D4AC6">
      <w:pPr>
        <w:pStyle w:val="ListParagraph"/>
        <w:numPr>
          <w:ilvl w:val="0"/>
          <w:numId w:val="2"/>
        </w:numPr>
        <w:spacing w:after="20"/>
      </w:pPr>
      <w:r w:rsidRPr="00ED3830">
        <w:rPr>
          <w:b/>
          <w:bCs/>
        </w:rPr>
        <w:t>Led design</w:t>
      </w:r>
      <w:r w:rsidRPr="00ED3830">
        <w:t xml:space="preserve"> for OBS Cambodia and Krungthai Government projects, defining the </w:t>
      </w:r>
      <w:r w:rsidRPr="00ED3830">
        <w:rPr>
          <w:b/>
          <w:bCs/>
        </w:rPr>
        <w:t>banking experience for over 10,000 organizations.</w:t>
      </w:r>
      <w:r w:rsidRPr="00ED3830">
        <w:t xml:space="preserve"> Adapted the Krungthai Business framework to handle complex cross-border needs and </w:t>
      </w:r>
      <w:r w:rsidRPr="00ED3830">
        <w:rPr>
          <w:b/>
          <w:bCs/>
        </w:rPr>
        <w:t>secured executive approval</w:t>
      </w:r>
      <w:r w:rsidRPr="00ED3830">
        <w:t xml:space="preserve"> for the product roadmap.</w:t>
      </w:r>
    </w:p>
    <w:p w14:paraId="533CAEAF" w14:textId="77777777" w:rsidR="006C0B73" w:rsidRDefault="006C0B73" w:rsidP="006C0B73">
      <w:pPr>
        <w:pStyle w:val="ListParagraph"/>
        <w:numPr>
          <w:ilvl w:val="0"/>
          <w:numId w:val="2"/>
        </w:numPr>
        <w:spacing w:after="20"/>
      </w:pPr>
      <w:r w:rsidRPr="006C0B73">
        <w:t>Ran end-to-end research on Krungthai’s incident management workflow, identifying manual bottlenecks and delivering a strategic roadmap for process improvement and AI-enabled automation opportunities.</w:t>
      </w:r>
    </w:p>
    <w:p w14:paraId="26080041" w14:textId="48F3085E" w:rsidR="00465E11" w:rsidRDefault="00000000">
      <w:pPr>
        <w:tabs>
          <w:tab w:val="right" w:pos="9360"/>
        </w:tabs>
        <w:spacing w:before="60" w:after="20"/>
      </w:pPr>
      <w:r>
        <w:rPr>
          <w:b/>
          <w:bCs/>
          <w:sz w:val="22"/>
          <w:szCs w:val="22"/>
        </w:rPr>
        <w:t>Senior UX/UI Designer</w:t>
      </w:r>
      <w:r>
        <w:rPr>
          <w:color w:val="444444"/>
        </w:rPr>
        <w:t xml:space="preserve">  </w:t>
      </w:r>
      <w:r w:rsidR="00E215E3">
        <w:rPr>
          <w:color w:val="444444"/>
        </w:rPr>
        <w:t>-</w:t>
      </w:r>
      <w:r>
        <w:rPr>
          <w:color w:val="444444"/>
        </w:rPr>
        <w:t xml:space="preserve">  Initia Labs (Formerly Alles Labs)</w:t>
      </w:r>
      <w:r>
        <w:rPr>
          <w:b/>
          <w:bCs/>
        </w:rPr>
        <w:tab/>
        <w:t xml:space="preserve">2022 </w:t>
      </w:r>
      <w:r w:rsidR="00E215E3">
        <w:rPr>
          <w:b/>
          <w:bCs/>
        </w:rPr>
        <w:t>-</w:t>
      </w:r>
      <w:r>
        <w:rPr>
          <w:b/>
          <w:bCs/>
        </w:rPr>
        <w:t xml:space="preserve"> </w:t>
      </w:r>
      <w:r w:rsidR="002D4AC6">
        <w:rPr>
          <w:b/>
          <w:bCs/>
        </w:rPr>
        <w:t>2025</w:t>
      </w:r>
    </w:p>
    <w:p w14:paraId="06B57A8C" w14:textId="642AD3A5" w:rsidR="006C0B73" w:rsidRPr="006C0B73" w:rsidRDefault="006C0B73" w:rsidP="006C0B73">
      <w:pPr>
        <w:pStyle w:val="ListParagraph"/>
        <w:numPr>
          <w:ilvl w:val="0"/>
          <w:numId w:val="2"/>
        </w:numPr>
        <w:spacing w:after="20"/>
      </w:pPr>
      <w:r w:rsidRPr="006C0B73">
        <w:t xml:space="preserve">Designed </w:t>
      </w:r>
      <w:r w:rsidRPr="006C0B73">
        <w:rPr>
          <w:b/>
          <w:bCs/>
        </w:rPr>
        <w:t>Celatone</w:t>
      </w:r>
      <w:r w:rsidRPr="006C0B73">
        <w:t xml:space="preserve"> from 0 to launch, a smart-contract developer tool and block explorer now used by </w:t>
      </w:r>
      <w:r w:rsidRPr="006C0B73">
        <w:rPr>
          <w:b/>
          <w:bCs/>
        </w:rPr>
        <w:t>100,000 active users</w:t>
      </w:r>
      <w:r w:rsidRPr="006C0B73">
        <w:t xml:space="preserve">; usability testing showed </w:t>
      </w:r>
      <w:r w:rsidRPr="006C0B73">
        <w:rPr>
          <w:b/>
          <w:bCs/>
        </w:rPr>
        <w:t>94% task completion</w:t>
      </w:r>
      <w:r w:rsidRPr="006C0B73">
        <w:t xml:space="preserve"> and </w:t>
      </w:r>
      <w:r w:rsidRPr="006C0B73">
        <w:rPr>
          <w:b/>
          <w:bCs/>
        </w:rPr>
        <w:t>4.48/5 satisfaction</w:t>
      </w:r>
      <w:r w:rsidRPr="006C0B73">
        <w:t xml:space="preserve">, and the product became the default explorer across </w:t>
      </w:r>
      <w:r w:rsidRPr="006C0B73">
        <w:rPr>
          <w:b/>
          <w:bCs/>
        </w:rPr>
        <w:t>15 networks</w:t>
      </w:r>
      <w:r w:rsidRPr="006C0B73">
        <w:t xml:space="preserve"> before being acquired by Initia Labs. </w:t>
      </w:r>
    </w:p>
    <w:p w14:paraId="7B2B1337" w14:textId="5A065022" w:rsidR="006C0B73" w:rsidRPr="006C0B73" w:rsidRDefault="006C0B73" w:rsidP="006C0B73">
      <w:pPr>
        <w:pStyle w:val="ListParagraph"/>
        <w:numPr>
          <w:ilvl w:val="0"/>
          <w:numId w:val="2"/>
        </w:numPr>
        <w:spacing w:after="20"/>
      </w:pPr>
      <w:r w:rsidRPr="006C0B73">
        <w:t xml:space="preserve">Shipped </w:t>
      </w:r>
      <w:r w:rsidRPr="006C0B73">
        <w:rPr>
          <w:b/>
          <w:bCs/>
        </w:rPr>
        <w:t>InitiaScan</w:t>
      </w:r>
      <w:r w:rsidRPr="006C0B73">
        <w:t xml:space="preserve"> for Initia’s MOVE-based blockchain in </w:t>
      </w:r>
      <w:r w:rsidRPr="006C0B73">
        <w:rPr>
          <w:b/>
          <w:bCs/>
        </w:rPr>
        <w:t>2 months</w:t>
      </w:r>
      <w:r w:rsidRPr="006C0B73">
        <w:t xml:space="preserve">, delivering a production-ready explorer under a compressed timeline and validating early user satisfaction through launch testing. </w:t>
      </w:r>
    </w:p>
    <w:p w14:paraId="3E8D1453" w14:textId="7505EB4B" w:rsidR="006C0B73" w:rsidRPr="006C0B73" w:rsidRDefault="006C0B73" w:rsidP="006C0B73">
      <w:pPr>
        <w:pStyle w:val="ListParagraph"/>
        <w:numPr>
          <w:ilvl w:val="0"/>
          <w:numId w:val="2"/>
        </w:numPr>
        <w:spacing w:after="20"/>
      </w:pPr>
      <w:r>
        <w:t>B</w:t>
      </w:r>
      <w:r w:rsidRPr="006C0B73">
        <w:t xml:space="preserve">uilt and maintained an atomic design system including component libraries and design tokens, improving consistency, onboarding speed, and developer handoff across the product suite. </w:t>
      </w:r>
    </w:p>
    <w:p w14:paraId="49EEAD82" w14:textId="545A8144" w:rsidR="00465E11" w:rsidRDefault="00ED3830">
      <w:pPr>
        <w:tabs>
          <w:tab w:val="right" w:pos="9360"/>
        </w:tabs>
        <w:spacing w:before="60" w:after="20"/>
      </w:pPr>
      <w:r>
        <w:rPr>
          <w:b/>
          <w:bCs/>
          <w:sz w:val="22"/>
          <w:szCs w:val="22"/>
        </w:rPr>
        <w:t xml:space="preserve">Senior </w:t>
      </w:r>
      <w:r w:rsidR="00000000">
        <w:rPr>
          <w:b/>
          <w:bCs/>
          <w:sz w:val="22"/>
          <w:szCs w:val="22"/>
        </w:rPr>
        <w:t>Product Designer</w:t>
      </w:r>
      <w:r w:rsidR="00000000">
        <w:rPr>
          <w:color w:val="444444"/>
        </w:rPr>
        <w:t xml:space="preserve">  </w:t>
      </w:r>
      <w:r w:rsidR="00E215E3">
        <w:rPr>
          <w:color w:val="444444"/>
        </w:rPr>
        <w:t>-</w:t>
      </w:r>
      <w:r w:rsidR="00000000">
        <w:rPr>
          <w:color w:val="444444"/>
        </w:rPr>
        <w:t xml:space="preserve">  RentSpree</w:t>
      </w:r>
      <w:r w:rsidR="00000000">
        <w:rPr>
          <w:b/>
          <w:bCs/>
        </w:rPr>
        <w:tab/>
        <w:t>2021</w:t>
      </w:r>
    </w:p>
    <w:p w14:paraId="6C7B405E" w14:textId="1D065DD0" w:rsidR="00092CC9" w:rsidRPr="00092CC9" w:rsidRDefault="00092CC9" w:rsidP="00092CC9">
      <w:pPr>
        <w:pStyle w:val="ListParagraph"/>
        <w:numPr>
          <w:ilvl w:val="0"/>
          <w:numId w:val="2"/>
        </w:numPr>
        <w:spacing w:after="20"/>
      </w:pPr>
      <w:r w:rsidRPr="00092CC9">
        <w:t xml:space="preserve">Owned UX/UI for the </w:t>
      </w:r>
      <w:r w:rsidRPr="00092CC9">
        <w:rPr>
          <w:b/>
          <w:bCs/>
        </w:rPr>
        <w:t xml:space="preserve">Rent Payment </w:t>
      </w:r>
      <w:r w:rsidRPr="00092CC9">
        <w:t xml:space="preserve">experience across desktop and mobile, leading high-fidelity prototyping, sprint integration, and acceptance testing through delivery. </w:t>
      </w:r>
    </w:p>
    <w:p w14:paraId="17FE0EAD" w14:textId="3489DCF0" w:rsidR="00465E11" w:rsidRPr="00092CC9" w:rsidRDefault="00092CC9" w:rsidP="00092CC9">
      <w:pPr>
        <w:pStyle w:val="ListParagraph"/>
        <w:numPr>
          <w:ilvl w:val="0"/>
          <w:numId w:val="2"/>
        </w:numPr>
        <w:spacing w:after="20"/>
      </w:pPr>
      <w:r w:rsidRPr="00092CC9">
        <w:t>Improved team design rigor by introducing design review practices and recommending structural improvements to support better collaboration and execution</w:t>
      </w:r>
    </w:p>
    <w:p w14:paraId="0885D0DA" w14:textId="21ACF9E0" w:rsidR="00465E11" w:rsidRDefault="00000000">
      <w:pPr>
        <w:tabs>
          <w:tab w:val="right" w:pos="9360"/>
        </w:tabs>
        <w:spacing w:before="60" w:after="20"/>
      </w:pPr>
      <w:r>
        <w:rPr>
          <w:b/>
          <w:bCs/>
          <w:sz w:val="22"/>
          <w:szCs w:val="22"/>
        </w:rPr>
        <w:t>UX/UI Designer</w:t>
      </w:r>
      <w:r>
        <w:rPr>
          <w:color w:val="444444"/>
        </w:rPr>
        <w:t xml:space="preserve">  </w:t>
      </w:r>
      <w:r w:rsidR="00E215E3">
        <w:rPr>
          <w:color w:val="444444"/>
        </w:rPr>
        <w:t>-</w:t>
      </w:r>
      <w:r>
        <w:rPr>
          <w:color w:val="444444"/>
        </w:rPr>
        <w:t xml:space="preserve">  Backyard</w:t>
      </w:r>
      <w:r>
        <w:rPr>
          <w:b/>
          <w:bCs/>
        </w:rPr>
        <w:tab/>
        <w:t xml:space="preserve">2018 </w:t>
      </w:r>
      <w:r w:rsidR="00E215E3">
        <w:rPr>
          <w:b/>
          <w:bCs/>
        </w:rPr>
        <w:t>-</w:t>
      </w:r>
      <w:r>
        <w:rPr>
          <w:b/>
          <w:bCs/>
        </w:rPr>
        <w:t xml:space="preserve"> 2021</w:t>
      </w:r>
    </w:p>
    <w:p w14:paraId="2471CAFB" w14:textId="6C4CBA2E" w:rsidR="006C0B73" w:rsidRPr="006C0B73" w:rsidRDefault="006C0B73" w:rsidP="006C0B73">
      <w:pPr>
        <w:pStyle w:val="ListParagraph"/>
        <w:numPr>
          <w:ilvl w:val="0"/>
          <w:numId w:val="2"/>
        </w:numPr>
        <w:spacing w:after="20"/>
        <w:rPr>
          <w:b/>
          <w:bCs/>
        </w:rPr>
      </w:pPr>
      <w:r w:rsidRPr="006C0B73">
        <w:rPr>
          <w:b/>
          <w:bCs/>
        </w:rPr>
        <w:t xml:space="preserve">Led end-to-end UX/UI for Ladder and Markr, designing workflows for NLP analytics and data annotation products in technically complex environments. </w:t>
      </w:r>
    </w:p>
    <w:p w14:paraId="52C07464" w14:textId="5F5DD392" w:rsidR="006C0B73" w:rsidRPr="006C0B73" w:rsidRDefault="006C0B73" w:rsidP="006C0B73">
      <w:pPr>
        <w:pStyle w:val="ListParagraph"/>
        <w:numPr>
          <w:ilvl w:val="0"/>
          <w:numId w:val="2"/>
        </w:numPr>
        <w:spacing w:after="20"/>
      </w:pPr>
      <w:r w:rsidRPr="006C0B73">
        <w:rPr>
          <w:b/>
          <w:bCs/>
        </w:rPr>
        <w:t>Partnered with data scientists to translate Thai-language tokenization complexity into usable product experiences.</w:t>
      </w:r>
    </w:p>
    <w:p w14:paraId="312A8B00" w14:textId="77777777" w:rsidR="00465E11" w:rsidRDefault="00000000">
      <w:pPr>
        <w:pBdr>
          <w:bottom w:val="single" w:sz="6" w:space="2" w:color="1F4E79"/>
        </w:pBdr>
        <w:spacing w:before="80" w:after="20"/>
      </w:pPr>
      <w:r>
        <w:rPr>
          <w:b/>
          <w:bCs/>
          <w:color w:val="1F4E79"/>
          <w:spacing w:val="20"/>
          <w:sz w:val="22"/>
          <w:szCs w:val="22"/>
        </w:rPr>
        <w:t>TEACHING, SPEAKING &amp; WRITING</w:t>
      </w:r>
    </w:p>
    <w:p w14:paraId="48235E15" w14:textId="433C3D05" w:rsidR="00465E11" w:rsidRDefault="00000000">
      <w:pPr>
        <w:pStyle w:val="ListParagraph"/>
        <w:numPr>
          <w:ilvl w:val="0"/>
          <w:numId w:val="2"/>
        </w:numPr>
        <w:spacing w:after="20"/>
      </w:pPr>
      <w:r>
        <w:t xml:space="preserve">Course Instructor, Upskill UX </w:t>
      </w:r>
      <w:r w:rsidR="00E215E3">
        <w:t>-</w:t>
      </w:r>
      <w:r>
        <w:t xml:space="preserve"> author of </w:t>
      </w:r>
      <w:r>
        <w:rPr>
          <w:i/>
          <w:iCs/>
        </w:rPr>
        <w:t>“Comprehensive Usability Toolkit”</w:t>
      </w:r>
      <w:r>
        <w:t xml:space="preserve">; student ratings of </w:t>
      </w:r>
      <w:r>
        <w:rPr>
          <w:b/>
          <w:bCs/>
        </w:rPr>
        <w:t>9.8 / 9.6 / 9.4 out of 10</w:t>
      </w:r>
      <w:r>
        <w:t xml:space="preserve"> across content, teaching style, and materials.</w:t>
      </w:r>
    </w:p>
    <w:p w14:paraId="0FDD38BA" w14:textId="77777777" w:rsidR="00465E11" w:rsidRDefault="00000000">
      <w:pPr>
        <w:pStyle w:val="ListParagraph"/>
        <w:numPr>
          <w:ilvl w:val="0"/>
          <w:numId w:val="2"/>
        </w:numPr>
        <w:spacing w:after="20"/>
      </w:pPr>
      <w:r>
        <w:t>Speaker at UX Day: Go with the Flow (S2) and multiple panels on UX interviewing, career progression, and usability.</w:t>
      </w:r>
    </w:p>
    <w:p w14:paraId="34D5FD08" w14:textId="77777777" w:rsidR="00465E11" w:rsidRDefault="00000000">
      <w:pPr>
        <w:pStyle w:val="ListParagraph"/>
        <w:numPr>
          <w:ilvl w:val="0"/>
          <w:numId w:val="2"/>
        </w:numPr>
        <w:spacing w:after="20"/>
      </w:pPr>
      <w:r>
        <w:t xml:space="preserve">Author on Medium (@lookchin); UX Thailand community article reached </w:t>
      </w:r>
      <w:r>
        <w:rPr>
          <w:b/>
          <w:bCs/>
        </w:rPr>
        <w:t>1,600+ shares</w:t>
      </w:r>
      <w:r>
        <w:t>.</w:t>
      </w:r>
    </w:p>
    <w:p w14:paraId="1058DDFF" w14:textId="77777777" w:rsidR="00465E11" w:rsidRDefault="00000000">
      <w:pPr>
        <w:pBdr>
          <w:bottom w:val="single" w:sz="6" w:space="2" w:color="1F4E79"/>
        </w:pBdr>
        <w:spacing w:before="80" w:after="20"/>
      </w:pPr>
      <w:r>
        <w:rPr>
          <w:b/>
          <w:bCs/>
          <w:color w:val="1F4E79"/>
          <w:spacing w:val="20"/>
          <w:sz w:val="22"/>
          <w:szCs w:val="22"/>
        </w:rPr>
        <w:t>EDUCATION &amp; CERTIFICATIONS</w:t>
      </w:r>
    </w:p>
    <w:p w14:paraId="3C493B0E" w14:textId="1CACECAD" w:rsidR="00465E11" w:rsidRPr="004B35E9" w:rsidRDefault="00000000">
      <w:pPr>
        <w:spacing w:after="40"/>
        <w:rPr>
          <w:rFonts w:cstheme="minorBidi" w:hint="cs"/>
        </w:rPr>
      </w:pPr>
      <w:r>
        <w:rPr>
          <w:b/>
          <w:bCs/>
        </w:rPr>
        <w:t xml:space="preserve">Education: </w:t>
      </w:r>
      <w:r w:rsidR="002D4AC6">
        <w:t>Chulalongkorn University, Bachelor of Computer Engineering.</w:t>
      </w:r>
      <w:r w:rsidR="004B35E9">
        <w:rPr>
          <w:rFonts w:cstheme="minorBidi"/>
        </w:rPr>
        <w:t xml:space="preserve"> (2018)</w:t>
      </w:r>
    </w:p>
    <w:p w14:paraId="177448F4" w14:textId="77777777" w:rsidR="00092CC9" w:rsidRDefault="00092CC9">
      <w:pPr>
        <w:spacing w:after="40"/>
        <w:rPr>
          <w:b/>
          <w:bCs/>
        </w:rPr>
      </w:pPr>
      <w:r w:rsidRPr="00092CC9">
        <w:rPr>
          <w:b/>
          <w:bCs/>
        </w:rPr>
        <w:t xml:space="preserve">Certifications: </w:t>
      </w:r>
      <w:r w:rsidRPr="00092CC9">
        <w:t>Google UX Design Specialization, Interaction Design Foundation, Uxcel</w:t>
      </w:r>
    </w:p>
    <w:p w14:paraId="12D4F00F" w14:textId="3E03161E" w:rsidR="00465E11" w:rsidRDefault="00000000">
      <w:pPr>
        <w:spacing w:after="40"/>
      </w:pPr>
      <w:r>
        <w:rPr>
          <w:b/>
          <w:bCs/>
        </w:rPr>
        <w:t xml:space="preserve">Languages: </w:t>
      </w:r>
      <w:r>
        <w:t>Thai (Native), English (Professional Working Proficiency)</w:t>
      </w:r>
    </w:p>
    <w:sectPr w:rsidR="00465E11">
      <w:pgSz w:w="12240" w:h="15840"/>
      <w:pgMar w:top="540" w:right="900" w:bottom="54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7503F"/>
    <w:multiLevelType w:val="hybridMultilevel"/>
    <w:tmpl w:val="76A049C4"/>
    <w:lvl w:ilvl="0" w:tplc="76AC255C">
      <w:start w:val="1"/>
      <w:numFmt w:val="bullet"/>
      <w:lvlText w:val="●"/>
      <w:lvlJc w:val="left"/>
      <w:pPr>
        <w:ind w:left="720" w:hanging="360"/>
      </w:pPr>
    </w:lvl>
    <w:lvl w:ilvl="1" w:tplc="8C60E6E6">
      <w:start w:val="1"/>
      <w:numFmt w:val="bullet"/>
      <w:lvlText w:val="○"/>
      <w:lvlJc w:val="left"/>
      <w:pPr>
        <w:ind w:left="1440" w:hanging="360"/>
      </w:pPr>
    </w:lvl>
    <w:lvl w:ilvl="2" w:tplc="AEDCC854">
      <w:start w:val="1"/>
      <w:numFmt w:val="bullet"/>
      <w:lvlText w:val="■"/>
      <w:lvlJc w:val="left"/>
      <w:pPr>
        <w:ind w:left="2160" w:hanging="360"/>
      </w:pPr>
    </w:lvl>
    <w:lvl w:ilvl="3" w:tplc="D10407C4">
      <w:start w:val="1"/>
      <w:numFmt w:val="bullet"/>
      <w:lvlText w:val="●"/>
      <w:lvlJc w:val="left"/>
      <w:pPr>
        <w:ind w:left="2880" w:hanging="360"/>
      </w:pPr>
    </w:lvl>
    <w:lvl w:ilvl="4" w:tplc="55F4CE06">
      <w:start w:val="1"/>
      <w:numFmt w:val="bullet"/>
      <w:lvlText w:val="○"/>
      <w:lvlJc w:val="left"/>
      <w:pPr>
        <w:ind w:left="3600" w:hanging="360"/>
      </w:pPr>
    </w:lvl>
    <w:lvl w:ilvl="5" w:tplc="4FA03A5E">
      <w:start w:val="1"/>
      <w:numFmt w:val="bullet"/>
      <w:lvlText w:val="■"/>
      <w:lvlJc w:val="left"/>
      <w:pPr>
        <w:ind w:left="4320" w:hanging="360"/>
      </w:pPr>
    </w:lvl>
    <w:lvl w:ilvl="6" w:tplc="B186D060">
      <w:start w:val="1"/>
      <w:numFmt w:val="bullet"/>
      <w:lvlText w:val="●"/>
      <w:lvlJc w:val="left"/>
      <w:pPr>
        <w:ind w:left="5040" w:hanging="360"/>
      </w:pPr>
    </w:lvl>
    <w:lvl w:ilvl="7" w:tplc="8F0E7862">
      <w:start w:val="1"/>
      <w:numFmt w:val="bullet"/>
      <w:lvlText w:val="●"/>
      <w:lvlJc w:val="left"/>
      <w:pPr>
        <w:ind w:left="5760" w:hanging="360"/>
      </w:pPr>
    </w:lvl>
    <w:lvl w:ilvl="8" w:tplc="B0A0925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0C6120"/>
    <w:multiLevelType w:val="hybridMultilevel"/>
    <w:tmpl w:val="65EEF2B8"/>
    <w:lvl w:ilvl="0" w:tplc="D098CE8C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780577"/>
    <w:multiLevelType w:val="hybridMultilevel"/>
    <w:tmpl w:val="89C4BF44"/>
    <w:lvl w:ilvl="0" w:tplc="1E1C9588">
      <w:start w:val="1"/>
      <w:numFmt w:val="bullet"/>
      <w:lvlText w:val="•"/>
      <w:lvlJc w:val="left"/>
      <w:pPr>
        <w:ind w:left="360" w:hanging="200"/>
      </w:pPr>
    </w:lvl>
    <w:lvl w:ilvl="1" w:tplc="EBDABF38">
      <w:numFmt w:val="decimal"/>
      <w:lvlText w:val=""/>
      <w:lvlJc w:val="left"/>
    </w:lvl>
    <w:lvl w:ilvl="2" w:tplc="5502A6D4">
      <w:numFmt w:val="decimal"/>
      <w:lvlText w:val=""/>
      <w:lvlJc w:val="left"/>
    </w:lvl>
    <w:lvl w:ilvl="3" w:tplc="B486F692">
      <w:numFmt w:val="decimal"/>
      <w:lvlText w:val=""/>
      <w:lvlJc w:val="left"/>
    </w:lvl>
    <w:lvl w:ilvl="4" w:tplc="C2F25904">
      <w:numFmt w:val="decimal"/>
      <w:lvlText w:val=""/>
      <w:lvlJc w:val="left"/>
    </w:lvl>
    <w:lvl w:ilvl="5" w:tplc="69E269FA">
      <w:numFmt w:val="decimal"/>
      <w:lvlText w:val=""/>
      <w:lvlJc w:val="left"/>
    </w:lvl>
    <w:lvl w:ilvl="6" w:tplc="17988AB4">
      <w:numFmt w:val="decimal"/>
      <w:lvlText w:val=""/>
      <w:lvlJc w:val="left"/>
    </w:lvl>
    <w:lvl w:ilvl="7" w:tplc="8584AED8">
      <w:numFmt w:val="decimal"/>
      <w:lvlText w:val=""/>
      <w:lvlJc w:val="left"/>
    </w:lvl>
    <w:lvl w:ilvl="8" w:tplc="3848B58E">
      <w:numFmt w:val="decimal"/>
      <w:lvlText w:val=""/>
      <w:lvlJc w:val="left"/>
    </w:lvl>
  </w:abstractNum>
  <w:num w:numId="1" w16cid:durableId="1720088198">
    <w:abstractNumId w:val="0"/>
    <w:lvlOverride w:ilvl="0">
      <w:startOverride w:val="1"/>
    </w:lvlOverride>
  </w:num>
  <w:num w:numId="2" w16cid:durableId="1444305859">
    <w:abstractNumId w:val="2"/>
    <w:lvlOverride w:ilvl="0">
      <w:startOverride w:val="1"/>
    </w:lvlOverride>
  </w:num>
  <w:num w:numId="3" w16cid:durableId="1648316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5E11"/>
    <w:rsid w:val="00092CC9"/>
    <w:rsid w:val="002A1AAE"/>
    <w:rsid w:val="002D4AC6"/>
    <w:rsid w:val="00465E11"/>
    <w:rsid w:val="00484C96"/>
    <w:rsid w:val="004B35E9"/>
    <w:rsid w:val="005C2E80"/>
    <w:rsid w:val="006C0B73"/>
    <w:rsid w:val="00874E65"/>
    <w:rsid w:val="00AB108E"/>
    <w:rsid w:val="00BD7634"/>
    <w:rsid w:val="00DC6A09"/>
    <w:rsid w:val="00DD0E2B"/>
    <w:rsid w:val="00E215E3"/>
    <w:rsid w:val="00E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92674"/>
  <w15:docId w15:val="{A6E9F8AB-EC0B-4C4F-9669-C10A8EBB7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4AC6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BD76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oolly-uncle-6fe.notion.site/Luke-s-UX-UI-Portfolio-34b4d195ad2a80229424cfda9476607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390</TotalTime>
  <Pages>1</Pages>
  <Words>567</Words>
  <Characters>3236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Senior UX/UI Designer — Luke's CV</vt:lpstr>
    </vt:vector>
  </TitlesOfParts>
  <Company/>
  <LinksUpToDate>false</LinksUpToDate>
  <CharactersWithSpaces>3796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Senior UX/UI Designer — Luke's CV</dc:title>
  <dc:creator>Supasinan (Luke) Pisanuwongrak</dc:creator>
  <cp:lastModifiedBy>Pornthep Achatsachat</cp:lastModifiedBy>
  <cp:revision>9</cp:revision>
  <cp:lastPrinted>2026-04-23T14:41:00Z</cp:lastPrinted>
  <dcterms:created xsi:type="dcterms:W3CDTF">2026-04-23T08:05:00Z</dcterms:created>
  <dcterms:modified xsi:type="dcterms:W3CDTF">2026-04-23T14:43:00Z</dcterms:modified>
</cp:coreProperties>
</file>