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5CF1" w:rsidRDefault="00000000">
      <w:r>
        <w:t>Jul 11, 2023</w:t>
      </w:r>
    </w:p>
    <w:p w14:paraId="00000002" w14:textId="77777777" w:rsidR="00475CF1" w:rsidRDefault="00000000">
      <w:pPr>
        <w:numPr>
          <w:ilvl w:val="0"/>
          <w:numId w:val="2"/>
        </w:numPr>
      </w:pPr>
      <w:r>
        <w:t xml:space="preserve">Performed hyperparameter tuning to improve accuracy. Changing the batch size from 16 to 32 significantly increased the accuracy of the </w:t>
      </w:r>
      <w:proofErr w:type="spellStart"/>
      <w:r>
        <w:t>PICOBert</w:t>
      </w:r>
      <w:proofErr w:type="spellEnd"/>
      <w:r>
        <w:t xml:space="preserve"> model to 44%.</w:t>
      </w:r>
    </w:p>
    <w:p w14:paraId="00000003" w14:textId="77777777" w:rsidR="00475CF1" w:rsidRDefault="00000000">
      <w:pPr>
        <w:numPr>
          <w:ilvl w:val="0"/>
          <w:numId w:val="2"/>
        </w:numPr>
      </w:pPr>
      <w:r>
        <w:t>Debugged the existing models for finding performance bottlenecks.</w:t>
      </w:r>
    </w:p>
    <w:p w14:paraId="00000004" w14:textId="77777777" w:rsidR="00475CF1" w:rsidRDefault="00000000">
      <w:pPr>
        <w:numPr>
          <w:ilvl w:val="0"/>
          <w:numId w:val="2"/>
        </w:numPr>
      </w:pPr>
      <w:r>
        <w:t>Upon closer inspection, found that the datasets used for finetuning and training are not harmonious instead they are based on different domains hence the reason for bad performance.</w:t>
      </w:r>
    </w:p>
    <w:p w14:paraId="00000005" w14:textId="77777777" w:rsidR="00475CF1" w:rsidRDefault="00000000">
      <w:pPr>
        <w:numPr>
          <w:ilvl w:val="0"/>
          <w:numId w:val="2"/>
        </w:numPr>
      </w:pPr>
      <w:r>
        <w:t xml:space="preserve">The dataset </w:t>
      </w:r>
      <w:hyperlink r:id="rId5">
        <w:r>
          <w:rPr>
            <w:color w:val="1155CC"/>
            <w:highlight w:val="white"/>
            <w:u w:val="single"/>
          </w:rPr>
          <w:t>pubmed-rct</w:t>
        </w:r>
      </w:hyperlink>
      <w:r>
        <w:t xml:space="preserve"> (</w:t>
      </w:r>
      <w:hyperlink r:id="rId6">
        <w:r>
          <w:rPr>
            <w:color w:val="1155CC"/>
            <w:highlight w:val="white"/>
            <w:u w:val="single"/>
          </w:rPr>
          <w:t>https://github.com/Franck-Dernoncourt/pubmed-rct</w:t>
        </w:r>
      </w:hyperlink>
      <w:r>
        <w:t>) is not annotated with PICO labels. Tried to check any online solutions but are not present.</w:t>
      </w:r>
    </w:p>
    <w:p w14:paraId="00000006" w14:textId="77777777" w:rsidR="00475CF1" w:rsidRDefault="00475CF1">
      <w:pPr>
        <w:ind w:left="720"/>
      </w:pPr>
    </w:p>
    <w:p w14:paraId="00000007" w14:textId="77777777" w:rsidR="00475CF1" w:rsidRDefault="00000000">
      <w:r>
        <w:t>A Solution to tackle the above problem:</w:t>
      </w:r>
    </w:p>
    <w:p w14:paraId="00000008" w14:textId="77777777" w:rsidR="00475CF1" w:rsidRDefault="00000000">
      <w:pPr>
        <w:numPr>
          <w:ilvl w:val="0"/>
          <w:numId w:val="1"/>
        </w:numPr>
      </w:pPr>
      <w:r>
        <w:t xml:space="preserve">The </w:t>
      </w:r>
      <w:proofErr w:type="spellStart"/>
      <w:r>
        <w:t>pubmet-rct</w:t>
      </w:r>
      <w:proofErr w:type="spellEnd"/>
      <w:r>
        <w:t xml:space="preserve"> dataset is very similar to (</w:t>
      </w:r>
      <w:hyperlink r:id="rId7">
        <w:r>
          <w:rPr>
            <w:color w:val="1155CC"/>
            <w:u w:val="single"/>
          </w:rPr>
          <w:t>https://github.com/jind11/PubMed-PICO-Detection</w:t>
        </w:r>
      </w:hyperlink>
      <w:r>
        <w:t xml:space="preserve">) dataset which we are already using in the </w:t>
      </w:r>
      <w:proofErr w:type="spellStart"/>
      <w:r>
        <w:t>PICOBert</w:t>
      </w:r>
      <w:proofErr w:type="spellEnd"/>
      <w:r>
        <w:t xml:space="preserve"> model. This dataset needs to be processed and converted to the dataset format that </w:t>
      </w:r>
      <w:proofErr w:type="spellStart"/>
      <w:r>
        <w:t>BIobert</w:t>
      </w:r>
      <w:proofErr w:type="spellEnd"/>
      <w:r>
        <w:t xml:space="preserve"> is accepting, in this way both models are finetuned on the same dataset and can be compared.</w:t>
      </w:r>
    </w:p>
    <w:p w14:paraId="00000009" w14:textId="77777777" w:rsidR="00475CF1" w:rsidRDefault="00475CF1"/>
    <w:p w14:paraId="0000000A" w14:textId="77777777" w:rsidR="00475CF1" w:rsidRDefault="00000000">
      <w:r>
        <w:t xml:space="preserve">Writing programming logic to convert it from this </w:t>
      </w:r>
      <w:proofErr w:type="gramStart"/>
      <w:r>
        <w:t>format</w:t>
      </w:r>
      <w:proofErr w:type="gramEnd"/>
    </w:p>
    <w:p w14:paraId="0000000B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###28732209:</w:t>
      </w:r>
    </w:p>
    <w:p w14:paraId="0000000C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BACKGROUND|A|Student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nurses in Turkey need to be exposed to appropriate undergraduate training if they are to acquire the required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knowledge ,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attitudes and skills that will help them to fight the issue of violence against women ( VAW ) .</w:t>
      </w:r>
    </w:p>
    <w:p w14:paraId="0000000D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OBJECTIVES|A|The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aim of this research study was to assess the effect of a peer education program about combating VAW on the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knowledge ,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attitudes and skills of nursing students .</w:t>
      </w:r>
    </w:p>
    <w:p w14:paraId="0000000E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DESIGN|M|The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study was designed as a randomized controlled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trial .</w:t>
      </w:r>
      <w:proofErr w:type="gramEnd"/>
    </w:p>
    <w:p w14:paraId="0000000F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SETTINGS|M|The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participants in the intervention group received peer education on combating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VAW .</w:t>
      </w:r>
      <w:proofErr w:type="gramEnd"/>
    </w:p>
    <w:p w14:paraId="00000010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PARTICIPANTS|P|@ nursing students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( intervention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group : n = @ , control group : n = @ ) were included in the study .</w:t>
      </w:r>
    </w:p>
    <w:p w14:paraId="00000011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RESULTS|R|Participants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in both the intervention and control groups were assessed at pre-training and at two months post-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training .</w:t>
      </w:r>
      <w:proofErr w:type="gramEnd"/>
    </w:p>
    <w:p w14:paraId="00000012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RESULTS|R|Pre-training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and post-training knowledge and attitudes were significantly different in the intervention group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( p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&lt; @ ) .</w:t>
      </w:r>
    </w:p>
    <w:p w14:paraId="00000013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RESULTS|R|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Moreover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,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the intervention group displayed a statistically significant difference in their ability to explain the correct interventions in a case study about VAW ( p &lt; @ ) .</w:t>
      </w:r>
    </w:p>
    <w:p w14:paraId="00000014" w14:textId="77777777" w:rsidR="00475CF1" w:rsidRDefault="00000000">
      <w:pP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CONCLUSIONS|C|Our</w:t>
      </w:r>
      <w:proofErr w:type="spell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results indicate that peer education should be used as a part of undergraduate nursing education on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VAW .</w:t>
      </w:r>
      <w:proofErr w:type="gramEnd"/>
    </w:p>
    <w:p w14:paraId="00000015" w14:textId="77777777" w:rsidR="00475CF1" w:rsidRDefault="00475CF1"/>
    <w:p w14:paraId="00000016" w14:textId="77777777" w:rsidR="00475CF1" w:rsidRDefault="00000000">
      <w:pPr>
        <w:rPr>
          <w:rFonts w:ascii="Roboto Mono" w:eastAsia="Roboto Mono" w:hAnsi="Roboto Mono" w:cs="Roboto Mono"/>
          <w:color w:val="202124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color w:val="202124"/>
          <w:sz w:val="21"/>
          <w:szCs w:val="21"/>
          <w:highlight w:val="white"/>
        </w:rPr>
        <w:t>To this</w:t>
      </w:r>
    </w:p>
    <w:p w14:paraId="00000017" w14:textId="77777777" w:rsidR="00475CF1" w:rsidRDefault="00475CF1">
      <w:pPr>
        <w:rPr>
          <w:rFonts w:ascii="Roboto Mono" w:eastAsia="Roboto Mono" w:hAnsi="Roboto Mono" w:cs="Roboto Mono"/>
          <w:color w:val="202124"/>
          <w:sz w:val="21"/>
          <w:szCs w:val="21"/>
          <w:highlight w:val="white"/>
        </w:rPr>
      </w:pPr>
    </w:p>
    <w:p w14:paraId="00000018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Sentences,Tags</w:t>
      </w:r>
      <w:proofErr w:type="spellEnd"/>
      <w:proofErr w:type="gramEnd"/>
    </w:p>
    <w:p w14:paraId="00000019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In school-age </w:t>
      </w:r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children ,Population</w:t>
      </w:r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/Problem (element P)</w:t>
      </w:r>
    </w:p>
    <w:p w14:paraId="0000001A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what is the effect of a school-based physical activity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program,Intervention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and Comparison (element I and C)</w:t>
      </w:r>
    </w:p>
    <w:p w14:paraId="0000001B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on a reduction in the incidence of childhood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obesity,Outcome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(element O)</w:t>
      </w:r>
    </w:p>
    <w:p w14:paraId="0000001C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compared with no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intervention,Intervention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and Comparison (element I and C)</w:t>
      </w:r>
    </w:p>
    <w:p w14:paraId="0000001D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In high school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children,Population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/Problem (element P)</w:t>
      </w:r>
    </w:p>
    <w:p w14:paraId="0000001E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what is the effect of a nurse-led presentation on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bullying,Intervention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and Comparison (element I and C)</w:t>
      </w:r>
    </w:p>
    <w:p w14:paraId="0000001F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on a reduction in reported incidences of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bullying,Outcome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(element O)</w:t>
      </w:r>
    </w:p>
    <w:p w14:paraId="00000020" w14:textId="77777777" w:rsidR="00475CF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</w:pPr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compared with no </w:t>
      </w:r>
      <w:proofErr w:type="spellStart"/>
      <w:proofErr w:type="gramStart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>intervention,Intervention</w:t>
      </w:r>
      <w:proofErr w:type="spellEnd"/>
      <w:proofErr w:type="gramEnd"/>
      <w:r>
        <w:rPr>
          <w:rFonts w:ascii="Roboto Mono" w:eastAsia="Roboto Mono" w:hAnsi="Roboto Mono" w:cs="Roboto Mono"/>
          <w:color w:val="4A86E8"/>
          <w:sz w:val="15"/>
          <w:szCs w:val="15"/>
          <w:highlight w:val="white"/>
        </w:rPr>
        <w:t xml:space="preserve"> and Comparison (element I and C)</w:t>
      </w:r>
    </w:p>
    <w:p w14:paraId="00000021" w14:textId="77777777" w:rsidR="00475CF1" w:rsidRDefault="00475CF1"/>
    <w:p w14:paraId="493ED32B" w14:textId="031093F4" w:rsidR="00B315C2" w:rsidRDefault="00B315C2" w:rsidP="00B315C2">
      <w:r>
        <w:lastRenderedPageBreak/>
        <w:t>Jul 1</w:t>
      </w:r>
      <w:r>
        <w:t>2-13</w:t>
      </w:r>
      <w:r>
        <w:t>, 2023</w:t>
      </w:r>
    </w:p>
    <w:p w14:paraId="00000022" w14:textId="77777777" w:rsidR="00475CF1" w:rsidRDefault="00475CF1"/>
    <w:p w14:paraId="1D29549E" w14:textId="387274EF" w:rsidR="00B315C2" w:rsidRDefault="00B315C2">
      <w:proofErr w:type="gramStart"/>
      <w:r>
        <w:t>Finally</w:t>
      </w:r>
      <w:proofErr w:type="gramEnd"/>
      <w:r>
        <w:t xml:space="preserve"> was able to convert and process the whole dataset and started to train </w:t>
      </w:r>
      <w:proofErr w:type="spellStart"/>
      <w:r>
        <w:t>BioBert</w:t>
      </w:r>
      <w:proofErr w:type="spellEnd"/>
      <w:r>
        <w:t xml:space="preserve"> model.</w:t>
      </w:r>
    </w:p>
    <w:p w14:paraId="165027CD" w14:textId="19916FAE" w:rsidR="00B315C2" w:rsidRDefault="00B315C2">
      <w:r>
        <w:t xml:space="preserve">The huge issue I still face is the model training time as we are using 319968 samples for training. Each epoch takes 3.5 </w:t>
      </w:r>
      <w:proofErr w:type="spellStart"/>
      <w:r>
        <w:t>hrs</w:t>
      </w:r>
      <w:proofErr w:type="spellEnd"/>
      <w:r>
        <w:t xml:space="preserve"> to train and the target is to </w:t>
      </w:r>
      <w:proofErr w:type="spellStart"/>
      <w:r>
        <w:t>atleast</w:t>
      </w:r>
      <w:proofErr w:type="spellEnd"/>
      <w:r>
        <w:t xml:space="preserve"> achieve 3 epochs trained model weights.</w:t>
      </w:r>
    </w:p>
    <w:p w14:paraId="7FC0E435" w14:textId="77777777" w:rsidR="00B315C2" w:rsidRDefault="00B315C2"/>
    <w:p w14:paraId="5CE8920C" w14:textId="2088A473" w:rsidR="00B315C2" w:rsidRDefault="00B315C2">
      <w:r>
        <w:t xml:space="preserve">Due to time </w:t>
      </w:r>
      <w:proofErr w:type="gramStart"/>
      <w:r>
        <w:t>constraint</w:t>
      </w:r>
      <w:proofErr w:type="gramEnd"/>
      <w:r>
        <w:t xml:space="preserve"> I have considered 119968 examples for training. This is taking 1.5 </w:t>
      </w:r>
      <w:proofErr w:type="spellStart"/>
      <w:r>
        <w:t>hrs</w:t>
      </w:r>
      <w:proofErr w:type="spellEnd"/>
      <w:r>
        <w:t xml:space="preserve"> each epoch. The accuracy on custom dataset set has now been improved to 52% for the </w:t>
      </w:r>
      <w:proofErr w:type="spellStart"/>
      <w:r>
        <w:t>BIoBert</w:t>
      </w:r>
      <w:proofErr w:type="spellEnd"/>
      <w:r>
        <w:t xml:space="preserve"> model. There are still many ways in which I can improve model </w:t>
      </w:r>
      <w:proofErr w:type="gramStart"/>
      <w:r>
        <w:t>accuracy</w:t>
      </w:r>
      <w:proofErr w:type="gramEnd"/>
      <w:r>
        <w:t xml:space="preserve"> but the compute resources are a constraint. The notebook keeps timing out on longer runs. Need to think about how to handle these issues.</w:t>
      </w:r>
    </w:p>
    <w:p w14:paraId="2F851E02" w14:textId="77777777" w:rsidR="00B315C2" w:rsidRDefault="00B315C2"/>
    <w:sectPr w:rsidR="00B315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34"/>
    <w:multiLevelType w:val="multilevel"/>
    <w:tmpl w:val="0040D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893BA4"/>
    <w:multiLevelType w:val="multilevel"/>
    <w:tmpl w:val="896A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0896494">
    <w:abstractNumId w:val="1"/>
  </w:num>
  <w:num w:numId="2" w16cid:durableId="156036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F1"/>
    <w:rsid w:val="00475CF1"/>
    <w:rsid w:val="00B3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0130"/>
  <w15:docId w15:val="{E5D973E3-BDBC-4B4F-8351-22682A2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nd11/PubMed-PICO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k-Dernoncourt/pubmed-rct" TargetMode="External"/><Relationship Id="rId5" Type="http://schemas.openxmlformats.org/officeDocument/2006/relationships/hyperlink" Target="https://github.com/Franck-Dernoncourt/pubmed-r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Hashmath Shaik</cp:lastModifiedBy>
  <cp:revision>2</cp:revision>
  <dcterms:created xsi:type="dcterms:W3CDTF">2023-07-14T01:24:00Z</dcterms:created>
  <dcterms:modified xsi:type="dcterms:W3CDTF">2023-07-14T01:29:00Z</dcterms:modified>
</cp:coreProperties>
</file>