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E014" w14:textId="68BC137D" w:rsidR="00887F5B" w:rsidRDefault="00887F5B" w:rsidP="00887F5B">
      <w:pPr>
        <w:spacing w:line="480" w:lineRule="auto"/>
      </w:pPr>
      <w:r>
        <w:t>Robert Power</w:t>
      </w:r>
    </w:p>
    <w:p w14:paraId="6C100DE1" w14:textId="1830F6CD" w:rsidR="00887F5B" w:rsidRDefault="00887F5B" w:rsidP="00887F5B">
      <w:pPr>
        <w:spacing w:line="480" w:lineRule="auto"/>
      </w:pPr>
      <w:r>
        <w:t>SOC-433-001 Sociology of Mental Disorders</w:t>
      </w:r>
    </w:p>
    <w:p w14:paraId="199D8450" w14:textId="20F23388" w:rsidR="00887F5B" w:rsidRDefault="00887F5B" w:rsidP="00887F5B">
      <w:pPr>
        <w:spacing w:line="480" w:lineRule="auto"/>
      </w:pPr>
      <w:r>
        <w:t>Dr. Engelman</w:t>
      </w:r>
    </w:p>
    <w:p w14:paraId="1CBF1EF6" w14:textId="2BBC6FEF" w:rsidR="00887F5B" w:rsidRDefault="00887F5B" w:rsidP="00887F5B">
      <w:pPr>
        <w:spacing w:line="480" w:lineRule="auto"/>
      </w:pPr>
      <w:r>
        <w:t>17 October 2025</w:t>
      </w:r>
    </w:p>
    <w:p w14:paraId="60C70856" w14:textId="2CD8AB4B" w:rsidR="00887F5B" w:rsidRDefault="00887F5B" w:rsidP="00887F5B">
      <w:pPr>
        <w:spacing w:line="480" w:lineRule="auto"/>
        <w:jc w:val="center"/>
      </w:pPr>
      <w:r>
        <w:t>Reflection on A Boy Broken</w:t>
      </w:r>
    </w:p>
    <w:p w14:paraId="4305D04D" w14:textId="3001DB3A" w:rsidR="00887F5B" w:rsidRDefault="00887F5B" w:rsidP="00887F5B">
      <w:pPr>
        <w:spacing w:line="480" w:lineRule="auto"/>
      </w:pPr>
      <w:r>
        <w:tab/>
        <w:t xml:space="preserve">Right from the off, the bit about visiting Uncle Harry in the mental hospital made me remember when I visited my grandmother at the assisted living facility where she spent her last years. At this point she had dementia, and when we visited </w:t>
      </w:r>
      <w:proofErr w:type="gramStart"/>
      <w:r>
        <w:t>her</w:t>
      </w:r>
      <w:proofErr w:type="gramEnd"/>
      <w:r>
        <w:t xml:space="preserve"> it was a holiday (I can’t remember which one,) but she thought it was a different one. My mom and my aunt made sure my sister’s and my exposure to her was limited, so we wouldn’t see her decline. As time went on, my aunt kept visiting her, but at the end, my grandmother couldn’t recognize her. </w:t>
      </w:r>
    </w:p>
    <w:p w14:paraId="17022F95" w14:textId="54CB1130" w:rsidR="00887F5B" w:rsidRDefault="00887F5B" w:rsidP="00887F5B">
      <w:pPr>
        <w:spacing w:line="480" w:lineRule="auto"/>
      </w:pPr>
      <w:r>
        <w:tab/>
        <w:t xml:space="preserve">In a similar vein, my grandmother had psychotic breaks when she stopped taking her bipolar medication, and at one point tried to kill her dog because “the angels told her to do it.” That episode was what led to my aunt taking the dog away from her for his own safety, and I can only imagine how terrifying it is to witness a psychotic break firsthand. </w:t>
      </w:r>
    </w:p>
    <w:p w14:paraId="1874D3AD" w14:textId="2731E03A" w:rsidR="00887F5B" w:rsidRDefault="00887F5B" w:rsidP="00887F5B">
      <w:pPr>
        <w:spacing w:line="480" w:lineRule="auto"/>
      </w:pPr>
      <w:r>
        <w:tab/>
      </w:r>
      <w:r w:rsidR="00D60CAD">
        <w:t xml:space="preserve">The first paragraph of Chapter 2 is one that I understand better than I would have liked. My mother has never hidden from me the struggles of her childhood and life when my grandmother was in decline. She has told me about the times when she was punished for things that didn’t make sense to her, and when my grandmother did things that were harmful to herself, others, and things of value, sentimental or financial. My mom remembers how during </w:t>
      </w:r>
      <w:r w:rsidR="00D60CAD">
        <w:lastRenderedPageBreak/>
        <w:t>one particular psychotic break, my grandmother put a cabinet with family photos out on her porch for the entire winter. Every photo in there got destroyed. My mom and my aunt tried their best to keep my grandmother safe and comfortable in her later years, and I was kept out of the loop because I was 7 or 8 at the time, too young to truly appreciate their struggle. It was only when I was in high school that my mom told me more about everything regarding her mother.</w:t>
      </w:r>
    </w:p>
    <w:p w14:paraId="0E1AEE36" w14:textId="4B6469F0" w:rsidR="00BE3FAE" w:rsidRDefault="00D60CAD" w:rsidP="00887F5B">
      <w:pPr>
        <w:spacing w:line="480" w:lineRule="auto"/>
      </w:pPr>
      <w:r>
        <w:tab/>
      </w:r>
      <w:r w:rsidR="00D220A9">
        <w:t xml:space="preserve">The part about social reaction to conditions and behavior of mental illness being what makes the illness stigmatized makes a lot of sense from a sociological perspective. As I’ve said before in class, humans love </w:t>
      </w:r>
      <w:proofErr w:type="spellStart"/>
      <w:proofErr w:type="gramStart"/>
      <w:r w:rsidR="00D220A9">
        <w:t>an other</w:t>
      </w:r>
      <w:proofErr w:type="spellEnd"/>
      <w:proofErr w:type="gramEnd"/>
      <w:r w:rsidR="00D220A9">
        <w:t xml:space="preserve">. Whether it be by physical traits or mental traits, we love categorizing things around us. It may have something to do with subconscious evolutionary traits that served to keep us safe from predators or unknown dangers, but in the context of mental disorders, it is the unknown of the individual that scares us. Even when we see someone on the sidewalk talking to themselves, we don’t know if they are just talking to themselves or if they are going to act on a thought that could bring harm to others or themselves. That is another thing about humans: we fear the unknown. As was pointed out in the book, society likes its routines and acceptable behaviors. To act outside of those norms is unacceptable and therefore deserving of punishment, be it actively or passively. </w:t>
      </w:r>
      <w:r w:rsidR="00BE3FAE">
        <w:t xml:space="preserve">To borrow a term I first heard from the autism community, people with mental disorders from a young age learn to “mask” in order to limit, or hopefully avoid, that stigma surrounding mental disorders, the goal being to fit in enough to avoid bullying or mockery. </w:t>
      </w:r>
    </w:p>
    <w:p w14:paraId="632B933C" w14:textId="716EDB09" w:rsidR="00BE3FAE" w:rsidRDefault="00BE3FAE" w:rsidP="00887F5B">
      <w:pPr>
        <w:spacing w:line="480" w:lineRule="auto"/>
      </w:pPr>
      <w:r>
        <w:tab/>
      </w:r>
      <w:r w:rsidR="000060ED">
        <w:t xml:space="preserve">On page 41, where it says that children </w:t>
      </w:r>
      <w:r w:rsidR="00300CCD">
        <w:t>reflect directly on</w:t>
      </w:r>
      <w:r w:rsidR="000060ED">
        <w:t xml:space="preserve"> their parents, it called to mind how my grandmother on my dad’s side viewed everything pertaining to him and his family. </w:t>
      </w:r>
      <w:r w:rsidR="000060ED">
        <w:lastRenderedPageBreak/>
        <w:t xml:space="preserve">Anything that was wrong with his children had to come from my mom’s side of the family. His struggles in school were never willingly acknowledged by her, and she was always telling my parents how they were parenting wrong. The good news is, as social media and mainstream media have more of an impact on people’s perception of mental health, that perspective may become less prevalent as people understand that mental disorders are a product of many factors coming together instead of just one or two things. </w:t>
      </w:r>
    </w:p>
    <w:p w14:paraId="189F8809" w14:textId="5682E392" w:rsidR="000060ED" w:rsidRDefault="000060ED" w:rsidP="00887F5B">
      <w:pPr>
        <w:spacing w:line="480" w:lineRule="auto"/>
      </w:pPr>
      <w:r>
        <w:tab/>
      </w:r>
      <w:r w:rsidR="004C5DF9">
        <w:t xml:space="preserve">Even the statement at the start of page 48 is something I’ve experienced myself with my diagnoses. After spending the first 19 years of my life trying to be normal and failing miserably, having the answers to questions it had never occurred to me to ask felt amazing. Understanding that I was different and that there were ways that I could work with it made life more tolerable. I still remember that when my parents received word of my diagnoses, their general reaction can be summed up as, “Yeah, that makes sense.” I was lucky that the child they “lost” was an enigma, and the child they gained was a more complete picture. I was also lucky that as a result of the diagnoses, they were willing to work with me on academics and general life skills, instead of leaving me to wing it. </w:t>
      </w:r>
    </w:p>
    <w:p w14:paraId="0C7AF71E" w14:textId="06AFC0DB" w:rsidR="004C5DF9" w:rsidRDefault="004C5DF9" w:rsidP="00887F5B">
      <w:pPr>
        <w:spacing w:line="480" w:lineRule="auto"/>
      </w:pPr>
      <w:r>
        <w:tab/>
      </w:r>
      <w:r w:rsidR="00632FFD">
        <w:t xml:space="preserve">Reading about Doug having Julie in his life made me glad, since it looks like he had someone in his life besides his family that he felt comfortable not only being around but also opening up to. One thing that I’ve learned, both through classes and personal experience, is that having the right therapist can be helpful in self-improvement, and the wrong therapist can be detrimental. Having someone that he was looking forward to sessions with sounds like it was a big part of his understanding and coming to terms with his situation. </w:t>
      </w:r>
    </w:p>
    <w:p w14:paraId="7F74A085" w14:textId="4BA35DFB" w:rsidR="00632FFD" w:rsidRDefault="00632FFD" w:rsidP="00887F5B">
      <w:pPr>
        <w:spacing w:line="480" w:lineRule="auto"/>
      </w:pPr>
      <w:r>
        <w:lastRenderedPageBreak/>
        <w:tab/>
        <w:t xml:space="preserve">The section of Doug’s death and funeral again felt similar, to me, to when my grandmother died. The pain of losing a loved one, the transition from carer to mourner, even now still casts a shadow. Admittedly, my mom and aunt went from carers to </w:t>
      </w:r>
      <w:r w:rsidR="00425F07">
        <w:t xml:space="preserve">grieving daughters, but that’s still not easy. I don’t know how it was for Dr. Engelman, but for my mom and aunt, my grandmother’s death also brought with it a sense of relief. Death brought with it an end to my grandmother’s suffering, and also meant that my mom and aunt wouldn’t have to make any difficult choices regarding my grandmother’s care. The toughest one they faced, since my grandmother at this point had advanced dementia, was whether or not to put her on a feeding tube. </w:t>
      </w:r>
    </w:p>
    <w:p w14:paraId="5CBD6F0E" w14:textId="438DF35C" w:rsidR="00425F07" w:rsidRDefault="00425F07" w:rsidP="00887F5B">
      <w:pPr>
        <w:spacing w:line="480" w:lineRule="auto"/>
      </w:pPr>
      <w:r>
        <w:tab/>
        <w:t>Reading this book gave me a better perspective of how some of the things my family has gone through are more common than someone might think in the moment. I understand that the book was about a father’s experiences with a schizophrenic son, but they also share similarities with a woman who goes from having bipolar disorder to having dementia, and also with a young man who had to wait until he was nineteen to learn that so many of the things he went through growing up were not normal, but they also were not his fault. The fact that these similarities can be shown between mental disorders of very different types and levels of care leads me to wonder how many other similarities there are between different disorders, and how much can be gained by opening up and sharing experiences with other people.</w:t>
      </w:r>
    </w:p>
    <w:p w14:paraId="2678766E" w14:textId="77777777" w:rsidR="005A5576" w:rsidRDefault="00425F07" w:rsidP="00887F5B">
      <w:pPr>
        <w:spacing w:line="480" w:lineRule="auto"/>
      </w:pPr>
      <w:r>
        <w:tab/>
        <w:t xml:space="preserve">I know that when Dr. Engelman told us about this assignment, he told us that he didn’t want praise or acclaim, but he still deserves credit where it is due for being there for his son when he needed him. Mental disorders can drive wedges between family members, and lead to some </w:t>
      </w:r>
      <w:r w:rsidR="005A5576">
        <w:t xml:space="preserve">relatives avoiding the “crazy” family member, but he stood by his son and helped to the </w:t>
      </w:r>
      <w:r w:rsidR="005A5576">
        <w:lastRenderedPageBreak/>
        <w:t xml:space="preserve">best of his ability. This book is written with the benefit of hindsight, but it is easy to look back on events and say, oh, I should have done this, I should have said that, stuff like that. In the moment, Dr. Engelman did what he could for his son, and it is a credit both to him and his son that his son was able to make the progress he did before he died. </w:t>
      </w:r>
    </w:p>
    <w:p w14:paraId="0A3010C4" w14:textId="1E53BAA6" w:rsidR="00425F07" w:rsidRDefault="005A5576" w:rsidP="005A5576">
      <w:pPr>
        <w:spacing w:line="480" w:lineRule="auto"/>
        <w:ind w:firstLine="720"/>
      </w:pPr>
      <w:r>
        <w:t xml:space="preserve">Doug had a support system in place that was able to help him come to terms with who he was and learn to adapt to situations. It sounds like his parents, his sister, even “Saint Julie,” all played very important roles in getting his life back on track. The fact he went from psychotic breaks to having a girlfriend and friends that helped him shows how much a person’s life can change for the better when circumstances allow it. </w:t>
      </w:r>
    </w:p>
    <w:p w14:paraId="0DCE3AE1" w14:textId="77777777" w:rsidR="00A7482D" w:rsidRDefault="00035329" w:rsidP="005A5576">
      <w:pPr>
        <w:spacing w:line="480" w:lineRule="auto"/>
        <w:ind w:firstLine="720"/>
      </w:pPr>
      <w:r>
        <w:t>This book was an interesting read in terms of understanding life with a family member dealing with a mental disorder from the perspective of the carer. It gave me a newfound appreciation for what my mom and aunt went through with my grandmother and also made me realize how lucky I was that my parents were accepting of my diagnoses and that society is less stigmatizing of people with ASD. This book was, quite honestly, enlightening, both for an outsider trying to understand the challenges of living with someone with mental disorders, and also from the perspective of someone finding out that they are not alone in what they are dealing with.</w:t>
      </w:r>
    </w:p>
    <w:sdt>
      <w:sdtPr>
        <w:id w:val="467635580"/>
        <w:docPartObj>
          <w:docPartGallery w:val="Bibliographies"/>
          <w:docPartUnique/>
        </w:docPartObj>
      </w:sdtPr>
      <w:sdtEndPr>
        <w:rPr>
          <w:rFonts w:asciiTheme="minorHAnsi" w:eastAsiaTheme="minorHAnsi" w:hAnsiTheme="minorHAnsi" w:cstheme="minorBidi"/>
          <w:color w:val="auto"/>
          <w:sz w:val="24"/>
          <w:szCs w:val="24"/>
        </w:rPr>
      </w:sdtEndPr>
      <w:sdtContent>
        <w:p w14:paraId="3BB5732D" w14:textId="11232BF9" w:rsidR="00A7482D" w:rsidRDefault="00A7482D">
          <w:pPr>
            <w:pStyle w:val="Heading1"/>
          </w:pPr>
          <w:r>
            <w:t>References</w:t>
          </w:r>
        </w:p>
        <w:sdt>
          <w:sdtPr>
            <w:id w:val="-573587230"/>
            <w:bibliography/>
          </w:sdtPr>
          <w:sdtContent>
            <w:p w14:paraId="1A9551D8" w14:textId="77777777" w:rsidR="00A7482D" w:rsidRDefault="00A7482D" w:rsidP="00A7482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Engelman, D. J. (2023). </w:t>
              </w:r>
              <w:r>
                <w:rPr>
                  <w:i/>
                  <w:iCs/>
                  <w:noProof/>
                </w:rPr>
                <w:t>A Boy Broken.</w:t>
              </w:r>
              <w:r>
                <w:rPr>
                  <w:noProof/>
                </w:rPr>
                <w:t xml:space="preserve"> Kindle Direct Publishing.</w:t>
              </w:r>
            </w:p>
            <w:p w14:paraId="3B1049FC" w14:textId="3590DAB5" w:rsidR="00A7482D" w:rsidRDefault="00A7482D" w:rsidP="00A7482D">
              <w:r>
                <w:rPr>
                  <w:b/>
                  <w:bCs/>
                  <w:noProof/>
                </w:rPr>
                <w:fldChar w:fldCharType="end"/>
              </w:r>
            </w:p>
          </w:sdtContent>
        </w:sdt>
      </w:sdtContent>
    </w:sdt>
    <w:p w14:paraId="5671C2C9" w14:textId="08A71B47" w:rsidR="00035329" w:rsidRDefault="00035329" w:rsidP="005A5576">
      <w:pPr>
        <w:spacing w:line="480" w:lineRule="auto"/>
        <w:ind w:firstLine="720"/>
      </w:pPr>
    </w:p>
    <w:sectPr w:rsidR="00035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5B"/>
    <w:rsid w:val="000060ED"/>
    <w:rsid w:val="00020548"/>
    <w:rsid w:val="00035329"/>
    <w:rsid w:val="000E20A2"/>
    <w:rsid w:val="00120499"/>
    <w:rsid w:val="00175B77"/>
    <w:rsid w:val="00300CCD"/>
    <w:rsid w:val="003527E0"/>
    <w:rsid w:val="00425F07"/>
    <w:rsid w:val="004C5DF9"/>
    <w:rsid w:val="005A5576"/>
    <w:rsid w:val="00632FFD"/>
    <w:rsid w:val="00845AB6"/>
    <w:rsid w:val="00887F5B"/>
    <w:rsid w:val="009F4656"/>
    <w:rsid w:val="00A27526"/>
    <w:rsid w:val="00A7482D"/>
    <w:rsid w:val="00B519E5"/>
    <w:rsid w:val="00BE3FAE"/>
    <w:rsid w:val="00D220A9"/>
    <w:rsid w:val="00D60CAD"/>
    <w:rsid w:val="00F0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61D7"/>
  <w15:chartTrackingRefBased/>
  <w15:docId w15:val="{1222BA12-E117-45A8-AFA9-B54CF7AD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F5B"/>
    <w:rPr>
      <w:rFonts w:eastAsiaTheme="majorEastAsia" w:cstheme="majorBidi"/>
      <w:color w:val="272727" w:themeColor="text1" w:themeTint="D8"/>
    </w:rPr>
  </w:style>
  <w:style w:type="paragraph" w:styleId="Title">
    <w:name w:val="Title"/>
    <w:basedOn w:val="Normal"/>
    <w:next w:val="Normal"/>
    <w:link w:val="TitleChar"/>
    <w:uiPriority w:val="10"/>
    <w:qFormat/>
    <w:rsid w:val="0088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F5B"/>
    <w:pPr>
      <w:spacing w:before="160"/>
      <w:jc w:val="center"/>
    </w:pPr>
    <w:rPr>
      <w:i/>
      <w:iCs/>
      <w:color w:val="404040" w:themeColor="text1" w:themeTint="BF"/>
    </w:rPr>
  </w:style>
  <w:style w:type="character" w:customStyle="1" w:styleId="QuoteChar">
    <w:name w:val="Quote Char"/>
    <w:basedOn w:val="DefaultParagraphFont"/>
    <w:link w:val="Quote"/>
    <w:uiPriority w:val="29"/>
    <w:rsid w:val="00887F5B"/>
    <w:rPr>
      <w:i/>
      <w:iCs/>
      <w:color w:val="404040" w:themeColor="text1" w:themeTint="BF"/>
    </w:rPr>
  </w:style>
  <w:style w:type="paragraph" w:styleId="ListParagraph">
    <w:name w:val="List Paragraph"/>
    <w:basedOn w:val="Normal"/>
    <w:uiPriority w:val="34"/>
    <w:qFormat/>
    <w:rsid w:val="00887F5B"/>
    <w:pPr>
      <w:ind w:left="720"/>
      <w:contextualSpacing/>
    </w:pPr>
  </w:style>
  <w:style w:type="character" w:styleId="IntenseEmphasis">
    <w:name w:val="Intense Emphasis"/>
    <w:basedOn w:val="DefaultParagraphFont"/>
    <w:uiPriority w:val="21"/>
    <w:qFormat/>
    <w:rsid w:val="00887F5B"/>
    <w:rPr>
      <w:i/>
      <w:iCs/>
      <w:color w:val="2F5496" w:themeColor="accent1" w:themeShade="BF"/>
    </w:rPr>
  </w:style>
  <w:style w:type="paragraph" w:styleId="IntenseQuote">
    <w:name w:val="Intense Quote"/>
    <w:basedOn w:val="Normal"/>
    <w:next w:val="Normal"/>
    <w:link w:val="IntenseQuoteChar"/>
    <w:uiPriority w:val="30"/>
    <w:qFormat/>
    <w:rsid w:val="00887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F5B"/>
    <w:rPr>
      <w:i/>
      <w:iCs/>
      <w:color w:val="2F5496" w:themeColor="accent1" w:themeShade="BF"/>
    </w:rPr>
  </w:style>
  <w:style w:type="character" w:styleId="IntenseReference">
    <w:name w:val="Intense Reference"/>
    <w:basedOn w:val="DefaultParagraphFont"/>
    <w:uiPriority w:val="32"/>
    <w:qFormat/>
    <w:rsid w:val="00887F5B"/>
    <w:rPr>
      <w:b/>
      <w:bCs/>
      <w:smallCaps/>
      <w:color w:val="2F5496" w:themeColor="accent1" w:themeShade="BF"/>
      <w:spacing w:val="5"/>
    </w:rPr>
  </w:style>
  <w:style w:type="paragraph" w:styleId="Bibliography">
    <w:name w:val="Bibliography"/>
    <w:basedOn w:val="Normal"/>
    <w:next w:val="Normal"/>
    <w:uiPriority w:val="37"/>
    <w:unhideWhenUsed/>
    <w:rsid w:val="00A74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31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Eng23</b:Tag>
    <b:SourceType>Book</b:SourceType>
    <b:Guid>{9724FB5A-2C4D-43B0-A32F-218D36D3567E}</b:Guid>
    <b:Title>A Boy Broken</b:Title>
    <b:Year>2023</b:Year>
    <b:Publisher>Kindle Direct Publishing</b:Publisher>
    <b:Author>
      <b:Author>
        <b:NameList>
          <b:Person>
            <b:Last>Engelman</b:Last>
            <b:First>Douglas</b:First>
            <b:Middle>J.</b:Middle>
          </b:Person>
        </b:NameList>
      </b:Author>
    </b:Author>
    <b:RefOrder>1</b:RefOrder>
  </b:Source>
</b:Sources>
</file>

<file path=customXml/itemProps1.xml><?xml version="1.0" encoding="utf-8"?>
<ds:datastoreItem xmlns:ds="http://schemas.openxmlformats.org/officeDocument/2006/customXml" ds:itemID="{7C551F81-60A4-4274-AA01-F033E25C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Power</dc:creator>
  <cp:keywords/>
  <dc:description/>
  <cp:lastModifiedBy>Robert Power</cp:lastModifiedBy>
  <cp:revision>5</cp:revision>
  <dcterms:created xsi:type="dcterms:W3CDTF">2025-10-15T17:05:00Z</dcterms:created>
  <dcterms:modified xsi:type="dcterms:W3CDTF">2025-10-17T16:36:00Z</dcterms:modified>
</cp:coreProperties>
</file>