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Reflection on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tl w:val="0"/>
        </w:rPr>
      </w:r>
    </w:p>
    <w:p w:rsidR="00000000" w:rsidDel="00000000" w:rsidP="00000000" w:rsidRDefault="00000000" w:rsidRPr="00000000" w14:paraId="0000000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themes of this story are plentiful, but one that sticks out to me most is family. Your perseverance in supporting Doug is admirable, as is your honesty with your shortcomings. I think that most individuals struggling with intense mental disorders do not have reliable support systems, financially or emotionally. The fact that Doug had a family that cared about him so much is so rare and special. As you discuss in the book, support systems are crucial for someone experiencing a severe mental disorder.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really enjoyed the book’s emphasis on social stigma and the labelling theory as it relates to mental disorder. Specifically, I found the discussion of public stigma and self-stigma, both definitionally and anecdotally, interesting. As we’ve discussed in class, stigmas heavily influence mental health and the way that we view others who are suffering from disorders. Deviance from the norm, in any format, is often seen as “weird,” and we prefer to distance ourselves from those who don’t behave in a “normal” way. These kinds of public stigmas make people who suffer from mental disorders feel ‘othered.’ This may also affect their self-stigma. They may internalize this ‘otherness’ and use it to further distance themselves from society. Because of this, their relationships may deteriorate, they may not be able to hold jobs, and they may experience a decline in social class.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part of the memoir that I found especially interesting was when you were explaining the stages of grief as it relates to finding out about Doug’s schizophrenia. This serves as a reminder that grief comes in many formats, not just after death. One of my favorite classes that I’ve taken at UNCW has been Sociology of Death and Dying. In that class we heavily explored the stages of grief, and how grief can be experienced as a result of many different events. I enjoyed how you explained each stage through the lens of how you were processing the news of Doug’s diagnosis. I also liked that you pointed out that you couldn’t see the stages clearly at the time, but upon reflection years later you were able to group parts of your story into distinct emotions and stages. I am sure that your grieving process upon the news of Doug’s death manifested itself in different ways. People grieve differently, but ultimately, similarly. While the stages are interesting, it is also important to note that they are not linear, and they never really “end.”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appreciated the rawness of your explanation about your guilt in trying to hide your son’s schizophrenia from others. I feel like this is something that many people with someone close to them who has a mental disorder goes through, but feels like they can’t talk about. The stigmas around mental health made you feel like, at least for a while, you couldn’t share your son’s struggle with your friends and family without being judged. While I, specifically, have not dealt with someone close to me experiencing a severe mental disorder, I do have an uncle who experienced a severe drug addiction throughout my childhood. I know my parents attempted to shield me from this in many ways, which I’m sure you did for your younger children as well. He has been sober and living alone for several years now, and my dad’s role in his recovery is not lost on me. My dad also displayed unconditional love, perseverance, healthy boundaries, and caretaking for his brother during his lifelong struggle with substance abuse.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that way, this novel kind of reminded me of the film “Beautiful Boy.” “Beautiful Boy” is based on a memoir written by a father as well. That movie, much like this book, details a father’s struggle with his son’s mental state, although in “Beautiful Boy,” the son is experiencing severe substance abuse and drug addiction. Additionally, there are ‘scenes’ in both in which the son goes missing and the father is helpless in his search for him. In both stories, the father figure searches for meaning among the grief he is experiencing by feeling like he is losing his son to something beyond his control. Both are profoundly moving and beautifully depict the relationship between fathers and sons. Furthermore, both are important in sharing real-life stories about struggles with mental health and substance abuse.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Anecdotally, I was diagnosed with Generalized Anxiety Disorder and Panic Disorder when I was 16 years old. This seems like a pretty common occurrence for young women my age. That was my first glimpse into the world of mental health. As someone who was raised in a very conservative, Southern Baptist household, I was always taught that you could pray away sadness and anxiety. It wasn’t until I was in high school that I realized that the anxiety I felt on a daily basis was not the norm. I filled out a questionnaire at the pediatrician’s office and was in therapy within a month. My experience with therapy was less than ideal. I have also been on medicine at different points in my life, with varying success. All this to say, discussions about mental health are essential. Especially, as the Epilogue covers, during the present time, when so many young people struggle. I relate to your passion in wanting to make conversations about mental health more accessible and more normalized, especially in the school setting. No one should feel “othered” or stigmatized because of struggles with their mental health. Accurate and factual information is also important, as no one should be made to feel as if they could ‘pray it away.’</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really enjoyed reading this memoir. I enjoyed the way that the story was easy to follow, but interspersed with theories, statistics, and real-life information about mental disorders. Often, it seems like people are content to be ignorant about certain topics until it happens to them. Apathy is the norm when it comes to mental health, until an individual is personally affected by it. This memoir is a glance into the life of someone who didn’t have much of an awareness about mental health, but who used his son’s experiences as a catapult to educate himself about disorders, social stigma, and treatment.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experiences, as told through this memoir, are important in many ways. It should serve as an example to readers, how you can use adversity to learn, grow and change. Mental health is something that we should all take an interest in, because it affects so many people in our everyday life. It may one day affect someone close to me. It is an important topic to be interested in, educated in, and to care about and advocate for. Voting is an essential way that we, as a society, can change the policies around mental health and mental health treatment. Being more aware of the problem is the only way that we can take necessary steps to fix it. If social structures are some of the main factors that lead to mental disorders in certain populations, the question becomes: what can we do to fix it? How can we better serve populations most prone to mental disorders? How can we break down gender norms and make space for every individual to feel comfortable to share their emotions and seek treatment? How can we better serve our unhoused population who have mental disorders? </w:t>
      </w:r>
    </w:p>
    <w:p w:rsidR="00000000" w:rsidDel="00000000" w:rsidP="00000000" w:rsidRDefault="00000000" w:rsidRPr="00000000" w14:paraId="0000000D">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This class, and specifically, reading this memoir, have made me even more passionate about mental health awareness. Mental disorders can happen to anyone, at any time. Negative events, drug usage, even age can bring upon mental disorders on anyone. It is important to be knowledgeable about mental health and to be able to provide support to those we love who may be struggling with it. Additionally, I am a Criminology major and plan to work in Victim Advocacy in the future. I will be dealing with individuals with mental health issues who have been through traumatic events. Knowing about mental disorders is so useful and important for everyone in our generation and beyond. This memoir was an honest and important glimpse into your life, which was shaped and changed by your son’s journey with schizophrenia. It serves as a reminder that it could happen to anyone. It inspires readers to be more empathetic, to realize that we don’t always know what others are going through, and to advocate for mental health. </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