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Views On Class In America</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Harari also said that, “for every job Artificial Intelligence takes from humans, it creates one new job in its place.” While in the past this may have been true and exciting for “robots” to take the boring jobs to allow humans to focus on more important jobs. In reality, with how far technology has progressed, the future could look much different than we previously thought. Technology could take millions or billions of jobs from people leaving a new useless and jobless class. This new class could cause major financial problems not only for itself, but for the government that now has to support this new class of people. This situation would be one of the most expensive things that our government would have had to deal with in a very long time. Depending on how this potential situation is handled will determine the future of America and its people.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Harari also says that there are some potential solutions to prevent job loss. While stopping the loss of jobs altogether is almost impossible, if it were to happen, we would lose the possibility of AI filled jobs that could help humanity. He says, “Although just because something can be done does not mean that it must be done.” So governments may choose to integrate AI slowly to lessen the effect that it will have on people that lose their jobs and this will also give the government an opportunity to try and create new jobs to make up for the ones that were lost. </w:t>
      </w:r>
      <w:r w:rsidDel="00000000" w:rsidR="00000000" w:rsidRPr="00000000">
        <w:rPr>
          <w:rFonts w:ascii="Times New Roman" w:cs="Times New Roman" w:eastAsia="Times New Roman" w:hAnsi="Times New Roman"/>
          <w:sz w:val="24"/>
          <w:szCs w:val="24"/>
          <w:rtl w:val="0"/>
        </w:rPr>
        <w:t xml:space="preserve">In this situation, humans will not be needed as producers or consumers because AI would be producing everything that the economy needs. They would not be needed as consumers because the American economy would evolve to not need the consumption of its citizens. If nothing is done to prepare for the time when AI is introduced it could be catastrophic.</w:t>
      </w:r>
      <w:r w:rsidDel="00000000" w:rsidR="00000000" w:rsidRPr="00000000">
        <w:rPr>
          <w:rFonts w:ascii="Times New Roman" w:cs="Times New Roman" w:eastAsia="Times New Roman" w:hAnsi="Times New Roman"/>
          <w:sz w:val="24"/>
          <w:szCs w:val="24"/>
          <w:rtl w:val="0"/>
        </w:rPr>
        <w:t xml:space="preserve"> One solution for this model that Harari discussed is not meant to protect jobs, but to protect humans themselves; he called this UBI (universal basic income). The government would tax both the extremely wealthy individuals and corporations to provide a stipend for people who may need it to cover their basic needs. The other option is UBS (universal basic services) where the government would pay a certain group of people who would go and provide necessary services to citizens who need them. They would do things such as child care, caring for the elderly, cooking etcetera. The usefulness of UBI and UBS is a hot topic in America because those systems are very similar to Communism and Socialism, which America has been conditioned to not like.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Harari believes that the lower class in America has little to no power in the decisions that are made in the country. There are many reasons for this imbalance including that the rich and powerful do everything in their power to manipulate the system to create the illusion of choice for the lower class. Some of the ways that are used to facilitate this illusion of choice are gerrymandering and the electoral college so the individual’s vote counts for very little overall. Most of the choices that are made for this country are heavily influenced by a minority of people with the majority of the wealth. This is very unfair for the rest of the people in this country that are middle or low class whose vote becomes meaningless in the big picture.</w:t>
      </w:r>
    </w:p>
    <w:p w:rsidR="00000000" w:rsidDel="00000000" w:rsidP="00000000" w:rsidRDefault="00000000" w:rsidRPr="00000000" w14:paraId="00000007">
      <w:pPr>
        <w:spacing w:line="480" w:lineRule="auto"/>
        <w:ind w:left="0" w:firstLine="720"/>
        <w:rPr>
          <w:rFonts w:ascii="Times New Roman" w:cs="Times New Roman" w:eastAsia="Times New Roman" w:hAnsi="Times New Roman"/>
          <w:color w:val="2d3b45"/>
          <w:sz w:val="24"/>
          <w:szCs w:val="24"/>
          <w:highlight w:val="white"/>
        </w:rPr>
      </w:pPr>
      <w:r w:rsidDel="00000000" w:rsidR="00000000" w:rsidRPr="00000000">
        <w:rPr>
          <w:rFonts w:ascii="Times New Roman" w:cs="Times New Roman" w:eastAsia="Times New Roman" w:hAnsi="Times New Roman"/>
          <w:color w:val="2d3b45"/>
          <w:sz w:val="24"/>
          <w:szCs w:val="24"/>
          <w:highlight w:val="white"/>
          <w:rtl w:val="0"/>
        </w:rPr>
        <w:t xml:space="preserve">Mantsios has quite a different view on class than Harari, the main difference is the fact that Mantsios is more focused on the present and how the class system is now, while Harari is centered on what the class system will turn into in the coming years. Mantsios believes that there are four main myths about the class system in America. The first myth is the thought that America is a classless society and people can move between classes freely. The second myth is that everyone in America is middle class, while the majority of Americans are middle class, there is a huge leap between the bottom of the middle class and the top. A family that makes three hundred thousand dollars a year is considered middle class, but so is the family that makes sixty thousand dollars a year. The third myth is that everything one has, has come from smarts or hard work. </w:t>
      </w:r>
      <w:r w:rsidDel="00000000" w:rsidR="00000000" w:rsidRPr="00000000">
        <w:rPr>
          <w:rFonts w:ascii="Times New Roman" w:cs="Times New Roman" w:eastAsia="Times New Roman" w:hAnsi="Times New Roman"/>
          <w:color w:val="2d3b45"/>
          <w:sz w:val="24"/>
          <w:szCs w:val="24"/>
          <w:highlight w:val="white"/>
          <w:rtl w:val="0"/>
        </w:rPr>
        <w:t xml:space="preserve">This is false, as America is the epitome of “old” money because America has had a huge economic boom in the last two hundred years</w:t>
      </w:r>
      <w:r w:rsidDel="00000000" w:rsidR="00000000" w:rsidRPr="00000000">
        <w:rPr>
          <w:rFonts w:ascii="Times New Roman" w:cs="Times New Roman" w:eastAsia="Times New Roman" w:hAnsi="Times New Roman"/>
          <w:color w:val="2d3b45"/>
          <w:sz w:val="24"/>
          <w:szCs w:val="24"/>
          <w:highlight w:val="white"/>
          <w:rtl w:val="0"/>
        </w:rPr>
        <w:t xml:space="preserve"> that has produced generational wealth. Individual people and/or families that experienced that economic boom had a big influx of cash, which they used to establish themselves.  This “found” wealth led to things like buying lots of land or to running a successful business that generated even more money. So the people with a family that established themselves early in America, on average, became very wealthy. This inherited wealth got passed down for many generations which essentially gave those select people a head start. This phenomenon is referred to as generational wealth. The last myth that Mantsios discusses is that the economy is growing for everyone. Realistically, the economy is influenced most by other countries and the very wealthy people in America, who know how to use the economy and society to their advantage, in turn making themselves even more money.</w:t>
      </w:r>
    </w:p>
    <w:p w:rsidR="00000000" w:rsidDel="00000000" w:rsidP="00000000" w:rsidRDefault="00000000" w:rsidRPr="00000000" w14:paraId="00000008">
      <w:pPr>
        <w:spacing w:line="480" w:lineRule="auto"/>
        <w:ind w:firstLine="720"/>
        <w:rPr>
          <w:rFonts w:ascii="Times New Roman" w:cs="Times New Roman" w:eastAsia="Times New Roman" w:hAnsi="Times New Roman"/>
          <w:color w:val="2d3b45"/>
          <w:sz w:val="24"/>
          <w:szCs w:val="24"/>
          <w:highlight w:val="white"/>
        </w:rPr>
      </w:pPr>
      <w:r w:rsidDel="00000000" w:rsidR="00000000" w:rsidRPr="00000000">
        <w:rPr>
          <w:rFonts w:ascii="Times New Roman" w:cs="Times New Roman" w:eastAsia="Times New Roman" w:hAnsi="Times New Roman"/>
          <w:color w:val="2d3b45"/>
          <w:sz w:val="24"/>
          <w:szCs w:val="24"/>
          <w:highlight w:val="white"/>
          <w:rtl w:val="0"/>
        </w:rPr>
        <w:t xml:space="preserve">Domhoff has a theory that there are people who control and have great influence over the economy. These people are referred to as the power elite; the power elite is the top of the social upper class. This group includes CEOs, boards of directors, </w:t>
      </w:r>
      <w:r w:rsidDel="00000000" w:rsidR="00000000" w:rsidRPr="00000000">
        <w:rPr>
          <w:rFonts w:ascii="Times New Roman" w:cs="Times New Roman" w:eastAsia="Times New Roman" w:hAnsi="Times New Roman"/>
          <w:color w:val="2d3b45"/>
          <w:sz w:val="24"/>
          <w:szCs w:val="24"/>
          <w:highlight w:val="white"/>
          <w:rtl w:val="0"/>
        </w:rPr>
        <w:t xml:space="preserve">and the board of trustees</w:t>
      </w:r>
      <w:r w:rsidDel="00000000" w:rsidR="00000000" w:rsidRPr="00000000">
        <w:rPr>
          <w:rFonts w:ascii="Times New Roman" w:cs="Times New Roman" w:eastAsia="Times New Roman" w:hAnsi="Times New Roman"/>
          <w:color w:val="2d3b45"/>
          <w:sz w:val="24"/>
          <w:szCs w:val="24"/>
          <w:highlight w:val="white"/>
          <w:rtl w:val="0"/>
        </w:rPr>
        <w:t xml:space="preserve"> of banks and large companies. These select few have a significant amount of power in the United States because they are the group with the most economic sway due to the mass amount of capital their positions control. The power of this elite group is that they have congruent class consciousness. </w:t>
      </w:r>
      <w:r w:rsidDel="00000000" w:rsidR="00000000" w:rsidRPr="00000000">
        <w:rPr>
          <w:rFonts w:ascii="Times New Roman" w:cs="Times New Roman" w:eastAsia="Times New Roman" w:hAnsi="Times New Roman"/>
          <w:color w:val="2d3b45"/>
          <w:sz w:val="24"/>
          <w:szCs w:val="24"/>
          <w:highlight w:val="white"/>
          <w:rtl w:val="0"/>
        </w:rPr>
        <w:t xml:space="preserve">They actively work to splinter the potential for any polarizing class consciousness to form.</w:t>
      </w:r>
      <w:r w:rsidDel="00000000" w:rsidR="00000000" w:rsidRPr="00000000">
        <w:rPr>
          <w:rFonts w:ascii="Times New Roman" w:cs="Times New Roman" w:eastAsia="Times New Roman" w:hAnsi="Times New Roman"/>
          <w:color w:val="2d3b45"/>
          <w:sz w:val="24"/>
          <w:szCs w:val="24"/>
          <w:highlight w:val="white"/>
          <w:rtl w:val="0"/>
        </w:rPr>
        <w:t xml:space="preserve"> So if another person or group is spreading ideas that the powerful don’t agree with, they will do everything in their power to stop them from spreading their ideals. This is done through media, movies, TV, and commercials; they portray the world through presumptions of the elites that actively defund projects that may challenge their main view. They also have most media outlets under their influence so they perpetuate their ideas even further. In addition, there is a very clear policy that they follow which is anti-tax, anti-union, and anti-workers rights. This group also supports deregulation so that they can do as they please without having any restrictions.</w:t>
      </w:r>
    </w:p>
    <w:p w:rsidR="00000000" w:rsidDel="00000000" w:rsidP="00000000" w:rsidRDefault="00000000" w:rsidRPr="00000000" w14:paraId="00000009">
      <w:pPr>
        <w:spacing w:line="480" w:lineRule="auto"/>
        <w:ind w:firstLine="720"/>
        <w:rPr>
          <w:rFonts w:ascii="Times New Roman" w:cs="Times New Roman" w:eastAsia="Times New Roman" w:hAnsi="Times New Roman"/>
          <w:color w:val="2d3b45"/>
          <w:sz w:val="24"/>
          <w:szCs w:val="24"/>
          <w:highlight w:val="white"/>
        </w:rPr>
      </w:pPr>
      <w:r w:rsidDel="00000000" w:rsidR="00000000" w:rsidRPr="00000000">
        <w:rPr>
          <w:rFonts w:ascii="Times New Roman" w:cs="Times New Roman" w:eastAsia="Times New Roman" w:hAnsi="Times New Roman"/>
          <w:color w:val="2d3b45"/>
          <w:sz w:val="24"/>
          <w:szCs w:val="24"/>
          <w:highlight w:val="white"/>
          <w:rtl w:val="0"/>
        </w:rPr>
        <w:t xml:space="preserve">Social and financial class is a very complex subject and can be hard to understand. Although these three authors have a deep understanding of society and class they present some very profound ideas about what it needs or what might happen in the future, they agree that there are many detrimental flaws within the class system in America. Harari believes that this class system can not withstand the current rate of technology innovation. Classes will not be stable in the future without preparation beforehand and the creation of a cushion for the people who will need it. Mantsios instead focuses on the wage disparity within the class system, especially the middle class. Being the biggest class in America, there are “middle class” people that vacation outside of the country seasonally and send their kids to private schools and ivy league colleges. While people in this same “middle class” have never even been out of their home state or town and have to work on the holidays just to keep food on the table for their families. It is not justifiable to have such disparity between people in supposedly the same class. On the other hand, Domhoff centers on the fact that classes and society are controlled by the power elite. His other main point is the fact that the working class and the “normal” American citizen has little to no power in the say of things that happen in the United States.  Overall, these three authors offer thoughtful insight into the very complex and intricate society in which we all live.  Taken together as a study for positive social and economic change, there is great value in moving toward a future that considers each viewpoint.</w:t>
      </w:r>
    </w:p>
    <w:sectPr>
      <w:headerReference w:type="default" r:id="rId6"/>
      <w:pgSz w:h="15840" w:w="12240" w:orient="portrait"/>
      <w:pgMar w:bottom="1440" w:top="1440" w:left="1440" w:right="1440"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