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jc w:val="right"/>
        <w:rPr>
          <w:sz w:val="24"/>
          <w:szCs w:val="24"/>
        </w:rPr>
      </w:pPr>
      <w:r w:rsidDel="00000000" w:rsidR="00000000" w:rsidRPr="00000000">
        <w:rPr>
          <w:sz w:val="24"/>
          <w:szCs w:val="24"/>
          <w:rtl w:val="0"/>
        </w:rPr>
        <w:tab/>
        <w:t xml:space="preserve">Cuauhtemoc Glaindo</w:t>
      </w:r>
    </w:p>
    <w:p w:rsidR="00000000" w:rsidDel="00000000" w:rsidP="00000000" w:rsidRDefault="00000000" w:rsidRPr="00000000" w14:paraId="00000002">
      <w:pPr>
        <w:spacing w:line="480" w:lineRule="auto"/>
        <w:jc w:val="right"/>
        <w:rPr>
          <w:sz w:val="24"/>
          <w:szCs w:val="24"/>
        </w:rPr>
      </w:pPr>
      <w:r w:rsidDel="00000000" w:rsidR="00000000" w:rsidRPr="00000000">
        <w:rPr>
          <w:sz w:val="24"/>
          <w:szCs w:val="24"/>
          <w:rtl w:val="0"/>
        </w:rPr>
        <w:t xml:space="preserve">10/18/20201</w:t>
      </w:r>
    </w:p>
    <w:p w:rsidR="00000000" w:rsidDel="00000000" w:rsidP="00000000" w:rsidRDefault="00000000" w:rsidRPr="00000000" w14:paraId="00000003">
      <w:pPr>
        <w:spacing w:line="480" w:lineRule="auto"/>
        <w:ind w:firstLine="720"/>
        <w:rPr>
          <w:sz w:val="24"/>
          <w:szCs w:val="24"/>
        </w:rPr>
      </w:pPr>
      <w:r w:rsidDel="00000000" w:rsidR="00000000" w:rsidRPr="00000000">
        <w:rPr>
          <w:sz w:val="24"/>
          <w:szCs w:val="24"/>
          <w:rtl w:val="0"/>
        </w:rPr>
        <w:t xml:space="preserve">Ever since I was young I have had something of an identity crisis. My mother is a second generation American, but she grew up learning Spanish as her first language and visited Mexico often. My father grew up in Mexico as well and moved to America when he married my mother. I was born in Ohio and learned Spanish as my first language, but around the time I got to middle school I never knew whether to call myself an American or a Mexican - in my head both of my parents were Mexicans, so it made sense for me to be Mexican. At the same time I grew up in American culture, spoke English and had forgotten most of my Spanish, and though I knew more about Mexican culture than the average American it did not feel like my own culture. This caused me to not know who I was internally, which made me close myself off. As I grew older though I started to look laterally and came to realize more that who I am is not something that can be easily attributed to any one label. </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ab/>
        <w:t xml:space="preserve">When I look back to my hometown of Medina, Ohio there are many things that I’m reminded about. It was a nice little town and I still get nostalgic thinking back to the little downtown area that I and my class went to for a field trip and my mom picked me up from, or thinking about the time we showed our cousins around our picturesque house, complete with a big field, a farmhouse, woods, and our neighbors even had a pond. I paint this picture to show that my memories of my hometown are significant mainly due to imagery and family. It is not as though I lacked interaction outside of that - I went to preschool, Sunday school, I interacted with other children my age, but I don’t remember it - despite all that I remember my family mostly. This is due to the disconnect I felt with my peers, as I had lost a sense of myself.</w:t>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ab/>
        <w:t xml:space="preserve">In sociology there are a few concepts of the self that can be used to explain this situation, with the first of these being “The Self and its Selves,” from William James. James explains that each self is made up of four different constituents, those being the material, social, spiritual selves and then the pure ego. The material self is how we tie our physical traits and possessions into our character - we take pride in how we look, how we dress and the conditions we keep things because that is a reflection of us. The social self is how we want to be perceived in different social situations by our peers, and there are as many social selves as there are interactions that we have with others. The spiritual self is the self that we can see through introspection, and informs the first two, while the pure ego is the “soul” of a person, cannot really be seen, but informs completely the spiritual self. Though this can be used to explain my situation, there are two facets of the self that get left out, as the two integral selves for my childhood are social self and spiritual self.</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ab/>
        <w:t xml:space="preserve">I grew up with my family - which sounds obvious, but contrasts with the fact that I did not grow up with my peers. When I was with my family I did not need to explain my social self as it was evident through all the years we had spent together. They knew how to pronounce my name, my nickname, what I liked and did not like, etc. When I was with new peers not only did I need to build a new relationship but there was already a need to explain - how to pronounce my name, my nickname, why it was the way it was, etc. It is an odd thing to have shaped me the way it has, but my full name (and even nickname) marked me as “different” from the beginning. It is not everyday that you meet a “Cuauhtemoc,” (let alone a “Temo”) and people always had questions on how to pronounce both of these since I was young. This did not bother me when I was very young - kids asked questions to each other all the time. As this continued into elementary school though I started to question myself - why is it that every stranger was so interested in this name of mine? It was a very exotic name obviously, but then this got me to examine my spiritual self, which I had no need to do before as I was surrounded by family. This introspection led to a realization - I can not speak Spanish anymore, and had not been able to for quite some time.</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ab/>
        <w:t xml:space="preserve">When I realized that I, a Mexican kid, could not speak Spanish, it caused much cognitive dissonance in my head and I started questioning myself. “What good is being a Mexican if I can’t even speak Spanish? Doesn’t that mean I’m not anything - not American because of my parents, but not Mexican either?” I asked this and many other questions in my head constantly, and the answer I came to was that I was no longer Mexican - I had thrown it away whether I liked it or not, and that is my punishment for doing so. Very melodramatic, but it was a truly fundamental shift to how I perceived myself. I continued to not need to explain myself to my siblings as our dynamic did not change, but the way I saw myself changed, which goes into the second sociological concept of self: the looking glass self.</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ab/>
        <w:t xml:space="preserve">James Cooley is the mind behind the looking glass self and the best way to describe it is “perceived perception.” Cooley states that everyone acts the way that they think others perceive them. So if I as a student believe that a teacher thinks I am a disruptive student, I am more likely to act like a disruptive student. It is a self fulfilling prophecy of sorts that is also built off of the perception of others that we have. To go back to the example, not only do I think that the teacher has a preconceived notion about me, but that notion is based on how I perceive that teacher as well - maybe I make a few jokes in class and the teacher always tells me to stop disrupting. I then think the teacher is a stick in the mud, which informs how I imagine the teacher's perception. This concept of the looking glass self came into play during this time when I started thinking about who I was, but it does explain the situation on its own.</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ab/>
        <w:t xml:space="preserve">Because growing up so many people had questions and I was already having doubts about myself I inadvertently started using the looking glass self, which started to inform my behavior. I saw myself as an outsider or outcast to my peers; my name obviously marked me as different yet at the same time I had fair skin and looked Caucasian, and I had no command of the Spanish language. Too light for the Hispanics, too exotic for the Caucasians I thought. And I continued to think that for a long time, until around my high school years when I learned to do nothing differently except the one thing that got me into that position - think.</w:t>
      </w:r>
    </w:p>
    <w:p w:rsidR="00000000" w:rsidDel="00000000" w:rsidP="00000000" w:rsidRDefault="00000000" w:rsidRPr="00000000" w14:paraId="0000000A">
      <w:pPr>
        <w:spacing w:line="480" w:lineRule="auto"/>
        <w:rPr>
          <w:sz w:val="24"/>
          <w:szCs w:val="24"/>
        </w:rPr>
      </w:pPr>
      <w:r w:rsidDel="00000000" w:rsidR="00000000" w:rsidRPr="00000000">
        <w:rPr>
          <w:sz w:val="24"/>
          <w:szCs w:val="24"/>
          <w:rtl w:val="0"/>
        </w:rPr>
        <w:tab/>
        <w:t xml:space="preserve">As I slowly got friends and started to look around to my peers, I started to notice that labels told you about as many letters as they were. My older brother could be considered a jock, but he graduated with above a 4.0 gpa and liked to sing. My best friend in middle school was a “geek,” but the only geeky thing about him was that he liked computers and computer games - other than that he was not much of a geek. This caused a change in how I decided to perceive people, not by their social self but by their internal self. The pure ego as mentioned before for lack of a better term is the soul of someone. And though it informs every other part of yourself, it is not something that can be probed or introspected on - all we can see are the effects, that being the other facets of self. As I got older I started to see my peers not based off of their material or social selves, but instead their internal self. George Mead developed a concept of self that is very similar to James’, that being the “I and Me.”</w:t>
      </w:r>
    </w:p>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ab/>
        <w:t xml:space="preserve">The I and Me is a simple concept - the “I” is the internal self ( like the spiritual self and pure ego), whereas the “me” is the social self (material and social selves). The “I” reacts to stimuli, and the “me” filters these through what it has learned of social situations. This concept more holistically explain my younger self - there was a change in how my “I” was viewed, and that lead to a loss in what </w:t>
      </w:r>
      <w:r w:rsidDel="00000000" w:rsidR="00000000" w:rsidRPr="00000000">
        <w:rPr>
          <w:sz w:val="24"/>
          <w:szCs w:val="24"/>
          <w:rtl w:val="0"/>
        </w:rPr>
        <w:t xml:space="preserve">the “me</w:t>
      </w:r>
      <w:r w:rsidDel="00000000" w:rsidR="00000000" w:rsidRPr="00000000">
        <w:rPr>
          <w:sz w:val="24"/>
          <w:szCs w:val="24"/>
          <w:rtl w:val="0"/>
        </w:rPr>
        <w:t xml:space="preserve">” should do, causing me to close myself off. As I grew older though I realized that each individual's social selves tend to be unique to them, and that a label of any kind rarely does anyone “self” justice. So how did I start to view myself? Although I was American and Hispanic, above both of those things I was me. Not entirely in the Mead sense - I simply put my labels beneath my social and internal self. I wrongly believed that race or ethnicity informed more of my internal self than it really did. Ultimately, I am me. I could give you any label under the sun, but that would only ever scratch the surface.</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ab/>
        <w:t xml:space="preserve">In closing, my exotic name in conjunction with the realization of my lack of Spanish led to me to not know my internal self, and this loss of internal self jeopardized my social self. As I grew older and looked laterally though I noticed that labels are purely superficial, which put less of a burden on my own identity. Sometimes I wish I could tell my younger self and that I could change the way I had grown up - but then I would not be who I am today. This version of me could only exist by going through what I did and growing up the way I did. Changing things would mean changing me, and there is no guarantee it would be for the better.</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