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B2E38" w14:textId="2E7E2F64" w:rsidR="003D0014" w:rsidRDefault="00D32524" w:rsidP="003D0014">
      <w:pPr>
        <w:spacing w:line="600" w:lineRule="auto"/>
        <w:rPr>
          <w:rFonts w:ascii="Times New Roman" w:hAnsi="Times New Roman" w:cs="Times New Roman"/>
          <w:sz w:val="24"/>
          <w:szCs w:val="24"/>
        </w:rPr>
      </w:pPr>
      <w:r>
        <w:rPr>
          <w:rFonts w:ascii="Times New Roman" w:hAnsi="Times New Roman" w:cs="Times New Roman"/>
          <w:sz w:val="24"/>
          <w:szCs w:val="24"/>
        </w:rPr>
        <w:tab/>
      </w:r>
      <w:r w:rsidR="002445A6">
        <w:rPr>
          <w:rFonts w:ascii="Times New Roman" w:hAnsi="Times New Roman" w:cs="Times New Roman"/>
          <w:sz w:val="24"/>
          <w:szCs w:val="24"/>
        </w:rPr>
        <w:t xml:space="preserve">For </w:t>
      </w:r>
      <w:r w:rsidR="00D04DBE">
        <w:rPr>
          <w:rFonts w:ascii="Times New Roman" w:hAnsi="Times New Roman" w:cs="Times New Roman"/>
          <w:sz w:val="24"/>
          <w:szCs w:val="24"/>
        </w:rPr>
        <w:t xml:space="preserve">centuries, </w:t>
      </w:r>
      <w:r w:rsidR="00407733">
        <w:rPr>
          <w:rFonts w:ascii="Times New Roman" w:hAnsi="Times New Roman" w:cs="Times New Roman"/>
          <w:sz w:val="24"/>
          <w:szCs w:val="24"/>
        </w:rPr>
        <w:t xml:space="preserve">society </w:t>
      </w:r>
      <w:r w:rsidR="001F7988">
        <w:rPr>
          <w:rFonts w:ascii="Times New Roman" w:hAnsi="Times New Roman" w:cs="Times New Roman"/>
          <w:sz w:val="24"/>
          <w:szCs w:val="24"/>
        </w:rPr>
        <w:t>has had</w:t>
      </w:r>
      <w:r w:rsidR="00407733">
        <w:rPr>
          <w:rFonts w:ascii="Times New Roman" w:hAnsi="Times New Roman" w:cs="Times New Roman"/>
          <w:sz w:val="24"/>
          <w:szCs w:val="24"/>
        </w:rPr>
        <w:t xml:space="preserve"> gender norms. The men were in power, the women were beneath </w:t>
      </w:r>
      <w:r w:rsidR="001F7988">
        <w:rPr>
          <w:rFonts w:ascii="Times New Roman" w:hAnsi="Times New Roman" w:cs="Times New Roman"/>
          <w:sz w:val="24"/>
          <w:szCs w:val="24"/>
        </w:rPr>
        <w:t xml:space="preserve">them, </w:t>
      </w:r>
      <w:r w:rsidR="00407733">
        <w:rPr>
          <w:rFonts w:ascii="Times New Roman" w:hAnsi="Times New Roman" w:cs="Times New Roman"/>
          <w:sz w:val="24"/>
          <w:szCs w:val="24"/>
        </w:rPr>
        <w:t xml:space="preserve">and most of the time, submitted to the man and his needs. Even thousands of years later, the foundations of the United States only had a group of men writing the Constitution, the foundation of a country, allowing for a </w:t>
      </w:r>
      <w:r w:rsidR="00D03DCA">
        <w:rPr>
          <w:rFonts w:ascii="Times New Roman" w:hAnsi="Times New Roman" w:cs="Times New Roman"/>
          <w:sz w:val="24"/>
          <w:szCs w:val="24"/>
        </w:rPr>
        <w:t xml:space="preserve">bias that has now been normalized in societies. </w:t>
      </w:r>
      <w:r w:rsidR="00386159">
        <w:rPr>
          <w:rFonts w:ascii="Times New Roman" w:hAnsi="Times New Roman" w:cs="Times New Roman"/>
          <w:sz w:val="24"/>
          <w:szCs w:val="24"/>
        </w:rPr>
        <w:t xml:space="preserve">In the past couple decades, the world has been working on correcting the systemic racism, </w:t>
      </w:r>
      <w:r w:rsidR="009B2A8E">
        <w:rPr>
          <w:rFonts w:ascii="Times New Roman" w:hAnsi="Times New Roman" w:cs="Times New Roman"/>
          <w:sz w:val="24"/>
          <w:szCs w:val="24"/>
        </w:rPr>
        <w:t xml:space="preserve">stigma in mental health, women in power, </w:t>
      </w:r>
      <w:r w:rsidR="00BC5AAB">
        <w:rPr>
          <w:rFonts w:ascii="Times New Roman" w:hAnsi="Times New Roman" w:cs="Times New Roman"/>
          <w:sz w:val="24"/>
          <w:szCs w:val="24"/>
        </w:rPr>
        <w:t>and</w:t>
      </w:r>
      <w:r w:rsidR="009B2A8E">
        <w:rPr>
          <w:rFonts w:ascii="Times New Roman" w:hAnsi="Times New Roman" w:cs="Times New Roman"/>
          <w:sz w:val="24"/>
          <w:szCs w:val="24"/>
        </w:rPr>
        <w:t xml:space="preserve"> with finding better ways of accepting those who identify in the LGBTQ2+ community.</w:t>
      </w:r>
      <w:r w:rsidR="00BC5AAB">
        <w:rPr>
          <w:rFonts w:ascii="Times New Roman" w:hAnsi="Times New Roman" w:cs="Times New Roman"/>
          <w:sz w:val="24"/>
          <w:szCs w:val="24"/>
        </w:rPr>
        <w:t xml:space="preserve"> People in the LGBTQ2+ community often act and look differently than the gender roles and norms that society puts on them. This often results in upset and angry people who believe in tradition and are uncomfortable with change. </w:t>
      </w:r>
      <w:r w:rsidR="00114D76">
        <w:rPr>
          <w:rFonts w:ascii="Times New Roman" w:hAnsi="Times New Roman" w:cs="Times New Roman"/>
          <w:sz w:val="24"/>
          <w:szCs w:val="24"/>
        </w:rPr>
        <w:t>These people are often hiding their homophobia</w:t>
      </w:r>
      <w:r w:rsidR="00947C95">
        <w:rPr>
          <w:rFonts w:ascii="Times New Roman" w:hAnsi="Times New Roman" w:cs="Times New Roman"/>
          <w:sz w:val="24"/>
          <w:szCs w:val="24"/>
        </w:rPr>
        <w:t xml:space="preserve">, sexism, and other forms of hatred and </w:t>
      </w:r>
      <w:r w:rsidR="005D5B7C">
        <w:rPr>
          <w:rFonts w:ascii="Times New Roman" w:hAnsi="Times New Roman" w:cs="Times New Roman"/>
          <w:sz w:val="24"/>
          <w:szCs w:val="24"/>
        </w:rPr>
        <w:t>end up hurting</w:t>
      </w:r>
      <w:r w:rsidR="00947C95">
        <w:rPr>
          <w:rFonts w:ascii="Times New Roman" w:hAnsi="Times New Roman" w:cs="Times New Roman"/>
          <w:sz w:val="24"/>
          <w:szCs w:val="24"/>
        </w:rPr>
        <w:t xml:space="preserve"> people in this community. There are several types of abuse that are often seen to be more prevalent for teens in the community than those who are straight.</w:t>
      </w:r>
      <w:r w:rsidR="00E069CC">
        <w:rPr>
          <w:rFonts w:ascii="Times New Roman" w:hAnsi="Times New Roman" w:cs="Times New Roman"/>
          <w:sz w:val="24"/>
          <w:szCs w:val="24"/>
        </w:rPr>
        <w:t xml:space="preserve"> Most </w:t>
      </w:r>
      <w:r w:rsidR="001D7830">
        <w:rPr>
          <w:rFonts w:ascii="Times New Roman" w:hAnsi="Times New Roman" w:cs="Times New Roman"/>
          <w:sz w:val="24"/>
          <w:szCs w:val="24"/>
        </w:rPr>
        <w:t>common</w:t>
      </w:r>
      <w:r w:rsidR="00E069CC">
        <w:rPr>
          <w:rFonts w:ascii="Times New Roman" w:hAnsi="Times New Roman" w:cs="Times New Roman"/>
          <w:sz w:val="24"/>
          <w:szCs w:val="24"/>
        </w:rPr>
        <w:t xml:space="preserve">, sexual trauma. </w:t>
      </w:r>
      <w:r w:rsidR="008D213C">
        <w:rPr>
          <w:rFonts w:ascii="Times New Roman" w:hAnsi="Times New Roman" w:cs="Times New Roman"/>
          <w:sz w:val="24"/>
          <w:szCs w:val="24"/>
        </w:rPr>
        <w:t xml:space="preserve">Sexual trauma is reported by many to be </w:t>
      </w:r>
      <w:r w:rsidR="00F416E3">
        <w:rPr>
          <w:rFonts w:ascii="Times New Roman" w:hAnsi="Times New Roman" w:cs="Times New Roman"/>
          <w:sz w:val="24"/>
          <w:szCs w:val="24"/>
        </w:rPr>
        <w:t xml:space="preserve">a </w:t>
      </w:r>
      <w:r w:rsidR="008D213C">
        <w:rPr>
          <w:rFonts w:ascii="Times New Roman" w:hAnsi="Times New Roman" w:cs="Times New Roman"/>
          <w:sz w:val="24"/>
          <w:szCs w:val="24"/>
        </w:rPr>
        <w:t>much higher percentage by those who identify in the community, and most of them also admitt</w:t>
      </w:r>
      <w:r w:rsidR="00F416E3">
        <w:rPr>
          <w:rFonts w:ascii="Times New Roman" w:hAnsi="Times New Roman" w:cs="Times New Roman"/>
          <w:sz w:val="24"/>
          <w:szCs w:val="24"/>
        </w:rPr>
        <w:t>ing</w:t>
      </w:r>
      <w:r w:rsidR="008D213C">
        <w:rPr>
          <w:rFonts w:ascii="Times New Roman" w:hAnsi="Times New Roman" w:cs="Times New Roman"/>
          <w:sz w:val="24"/>
          <w:szCs w:val="24"/>
        </w:rPr>
        <w:t xml:space="preserve"> it </w:t>
      </w:r>
      <w:r w:rsidR="00F416E3">
        <w:rPr>
          <w:rFonts w:ascii="Times New Roman" w:hAnsi="Times New Roman" w:cs="Times New Roman"/>
          <w:sz w:val="24"/>
          <w:szCs w:val="24"/>
        </w:rPr>
        <w:t>happened</w:t>
      </w:r>
      <w:r w:rsidR="008D213C">
        <w:rPr>
          <w:rFonts w:ascii="Times New Roman" w:hAnsi="Times New Roman" w:cs="Times New Roman"/>
          <w:sz w:val="24"/>
          <w:szCs w:val="24"/>
        </w:rPr>
        <w:t xml:space="preserve"> in their young, crucial, formative years. </w:t>
      </w:r>
      <w:r w:rsidR="00153097">
        <w:rPr>
          <w:rFonts w:ascii="Times New Roman" w:hAnsi="Times New Roman" w:cs="Times New Roman"/>
          <w:sz w:val="24"/>
          <w:szCs w:val="24"/>
        </w:rPr>
        <w:t>For clarity, there is no significant correlation that sexual trauma will not determine a person’s sexuality</w:t>
      </w:r>
      <w:r w:rsidR="003D0014">
        <w:rPr>
          <w:rFonts w:ascii="Times New Roman" w:hAnsi="Times New Roman" w:cs="Times New Roman"/>
          <w:sz w:val="24"/>
          <w:szCs w:val="24"/>
        </w:rPr>
        <w:t xml:space="preserve">, but instead that those in the community are more vulnerable to these types of abuse. In this paper, I will be explaining the effect on teens who are in the community that have defied </w:t>
      </w:r>
      <w:r w:rsidR="00E91CDB">
        <w:rPr>
          <w:rFonts w:ascii="Times New Roman" w:hAnsi="Times New Roman" w:cs="Times New Roman"/>
          <w:sz w:val="24"/>
          <w:szCs w:val="24"/>
        </w:rPr>
        <w:t xml:space="preserve">and stood up against gender norms, and the consequences that many teens, who are still children, </w:t>
      </w:r>
      <w:r w:rsidR="00BC32AA">
        <w:rPr>
          <w:rFonts w:ascii="Times New Roman" w:hAnsi="Times New Roman" w:cs="Times New Roman"/>
          <w:sz w:val="24"/>
          <w:szCs w:val="24"/>
        </w:rPr>
        <w:t xml:space="preserve">are facing </w:t>
      </w:r>
      <w:r w:rsidR="00BC32AA">
        <w:rPr>
          <w:rFonts w:ascii="Times New Roman" w:hAnsi="Times New Roman" w:cs="Times New Roman"/>
          <w:sz w:val="24"/>
          <w:szCs w:val="24"/>
        </w:rPr>
        <w:lastRenderedPageBreak/>
        <w:t xml:space="preserve">daily, just because of who they are. </w:t>
      </w:r>
      <w:r w:rsidR="00A12B23">
        <w:rPr>
          <w:rFonts w:ascii="Times New Roman" w:hAnsi="Times New Roman" w:cs="Times New Roman"/>
          <w:sz w:val="24"/>
          <w:szCs w:val="24"/>
        </w:rPr>
        <w:t xml:space="preserve">These teens who are still trying to figure out life in general are also fighting to figure themselves out, while also having to live by the traditional gender norms and “doing gender”. </w:t>
      </w:r>
    </w:p>
    <w:p w14:paraId="1D1956B7" w14:textId="2FEA44DD" w:rsidR="0005263D" w:rsidRPr="0005263D" w:rsidRDefault="009348E1" w:rsidP="003D0014">
      <w:pPr>
        <w:spacing w:line="600" w:lineRule="auto"/>
        <w:ind w:firstLine="720"/>
        <w:rPr>
          <w:rFonts w:ascii="Times New Roman" w:hAnsi="Times New Roman" w:cs="Times New Roman"/>
          <w:sz w:val="24"/>
          <w:szCs w:val="24"/>
        </w:rPr>
      </w:pPr>
      <w:r>
        <w:rPr>
          <w:rFonts w:ascii="Times New Roman" w:hAnsi="Times New Roman" w:cs="Times New Roman"/>
          <w:sz w:val="24"/>
          <w:szCs w:val="24"/>
        </w:rPr>
        <w:t>“Doing Gender” is the idea that you will</w:t>
      </w:r>
      <w:r w:rsidR="00025913">
        <w:rPr>
          <w:rFonts w:ascii="Times New Roman" w:hAnsi="Times New Roman" w:cs="Times New Roman"/>
          <w:sz w:val="24"/>
          <w:szCs w:val="24"/>
        </w:rPr>
        <w:t xml:space="preserve"> live your</w:t>
      </w:r>
      <w:r>
        <w:rPr>
          <w:rFonts w:ascii="Times New Roman" w:hAnsi="Times New Roman" w:cs="Times New Roman"/>
          <w:sz w:val="24"/>
          <w:szCs w:val="24"/>
        </w:rPr>
        <w:t xml:space="preserve"> life while being assess</w:t>
      </w:r>
      <w:r w:rsidR="00025913">
        <w:rPr>
          <w:rFonts w:ascii="Times New Roman" w:hAnsi="Times New Roman" w:cs="Times New Roman"/>
          <w:sz w:val="24"/>
          <w:szCs w:val="24"/>
        </w:rPr>
        <w:t>ed</w:t>
      </w:r>
      <w:r>
        <w:rPr>
          <w:rFonts w:ascii="Times New Roman" w:hAnsi="Times New Roman" w:cs="Times New Roman"/>
          <w:sz w:val="24"/>
          <w:szCs w:val="24"/>
        </w:rPr>
        <w:t xml:space="preserve"> by society and the people that surround you, even if they don’t know you. </w:t>
      </w:r>
      <w:r w:rsidR="00A04BFF">
        <w:rPr>
          <w:rFonts w:ascii="Times New Roman" w:hAnsi="Times New Roman" w:cs="Times New Roman"/>
          <w:sz w:val="24"/>
          <w:szCs w:val="24"/>
        </w:rPr>
        <w:t>This is often associated with gender norms and the stereotypes that men and women are separately supposed to fulfill</w:t>
      </w:r>
      <w:sdt>
        <w:sdtPr>
          <w:rPr>
            <w:rFonts w:ascii="Times New Roman" w:hAnsi="Times New Roman" w:cs="Times New Roman"/>
            <w:sz w:val="24"/>
            <w:szCs w:val="24"/>
          </w:rPr>
          <w:id w:val="1122882620"/>
          <w:citation/>
        </w:sdtPr>
        <w:sdtEndPr/>
        <w:sdtContent>
          <w:r w:rsidR="00415DF3">
            <w:rPr>
              <w:rFonts w:ascii="Times New Roman" w:hAnsi="Times New Roman" w:cs="Times New Roman"/>
              <w:sz w:val="24"/>
              <w:szCs w:val="24"/>
            </w:rPr>
            <w:fldChar w:fldCharType="begin"/>
          </w:r>
          <w:r w:rsidR="00415DF3">
            <w:rPr>
              <w:rFonts w:ascii="Times New Roman" w:hAnsi="Times New Roman" w:cs="Times New Roman"/>
              <w:sz w:val="24"/>
              <w:szCs w:val="24"/>
            </w:rPr>
            <w:instrText xml:space="preserve"> CITATION Wes87 \l 1033 </w:instrText>
          </w:r>
          <w:r w:rsidR="00415DF3">
            <w:rPr>
              <w:rFonts w:ascii="Times New Roman" w:hAnsi="Times New Roman" w:cs="Times New Roman"/>
              <w:sz w:val="24"/>
              <w:szCs w:val="24"/>
            </w:rPr>
            <w:fldChar w:fldCharType="separate"/>
          </w:r>
          <w:r w:rsidR="00283BB7">
            <w:rPr>
              <w:rFonts w:ascii="Times New Roman" w:hAnsi="Times New Roman" w:cs="Times New Roman"/>
              <w:noProof/>
              <w:sz w:val="24"/>
              <w:szCs w:val="24"/>
            </w:rPr>
            <w:t xml:space="preserve"> </w:t>
          </w:r>
          <w:r w:rsidR="00283BB7" w:rsidRPr="00283BB7">
            <w:rPr>
              <w:rFonts w:ascii="Times New Roman" w:hAnsi="Times New Roman" w:cs="Times New Roman"/>
              <w:noProof/>
              <w:sz w:val="24"/>
              <w:szCs w:val="24"/>
            </w:rPr>
            <w:t>(West &amp; Zimmerman, 1987)</w:t>
          </w:r>
          <w:r w:rsidR="00415DF3">
            <w:rPr>
              <w:rFonts w:ascii="Times New Roman" w:hAnsi="Times New Roman" w:cs="Times New Roman"/>
              <w:sz w:val="24"/>
              <w:szCs w:val="24"/>
            </w:rPr>
            <w:fldChar w:fldCharType="end"/>
          </w:r>
        </w:sdtContent>
      </w:sdt>
      <w:r w:rsidR="00A04BFF">
        <w:rPr>
          <w:rFonts w:ascii="Times New Roman" w:hAnsi="Times New Roman" w:cs="Times New Roman"/>
          <w:sz w:val="24"/>
          <w:szCs w:val="24"/>
        </w:rPr>
        <w:t xml:space="preserve">. </w:t>
      </w:r>
      <w:r w:rsidR="00AD7FE2">
        <w:rPr>
          <w:rFonts w:ascii="Times New Roman" w:hAnsi="Times New Roman" w:cs="Times New Roman"/>
          <w:sz w:val="24"/>
          <w:szCs w:val="24"/>
        </w:rPr>
        <w:t>Activities and outward appearances</w:t>
      </w:r>
      <w:r w:rsidR="00A04BFF">
        <w:rPr>
          <w:rFonts w:ascii="Times New Roman" w:hAnsi="Times New Roman" w:cs="Times New Roman"/>
          <w:sz w:val="24"/>
          <w:szCs w:val="24"/>
        </w:rPr>
        <w:t xml:space="preserve"> with masculine features, like walking people across the street or carrying something heavy are considered a man’s job</w:t>
      </w:r>
      <w:r w:rsidR="00025913">
        <w:rPr>
          <w:rFonts w:ascii="Times New Roman" w:hAnsi="Times New Roman" w:cs="Times New Roman"/>
          <w:sz w:val="24"/>
          <w:szCs w:val="24"/>
        </w:rPr>
        <w:t>,</w:t>
      </w:r>
      <w:r w:rsidR="00A04BFF">
        <w:rPr>
          <w:rFonts w:ascii="Times New Roman" w:hAnsi="Times New Roman" w:cs="Times New Roman"/>
          <w:sz w:val="24"/>
          <w:szCs w:val="24"/>
        </w:rPr>
        <w:t xml:space="preserve"> while sitting and looking pretty is more for a female. Females aren’t expected to be loud</w:t>
      </w:r>
      <w:r w:rsidR="002E7484">
        <w:rPr>
          <w:rFonts w:ascii="Times New Roman" w:hAnsi="Times New Roman" w:cs="Times New Roman"/>
          <w:sz w:val="24"/>
          <w:szCs w:val="24"/>
        </w:rPr>
        <w:t xml:space="preserve"> or dress a certain way because it seems manly, but skirts aren’t correct for men because its “feminine”. These types of gender roles seem minimal, but since it has been engrained in our brains and society, it has becom</w:t>
      </w:r>
      <w:r w:rsidR="0006209B">
        <w:rPr>
          <w:rFonts w:ascii="Times New Roman" w:hAnsi="Times New Roman" w:cs="Times New Roman"/>
          <w:sz w:val="24"/>
          <w:szCs w:val="24"/>
        </w:rPr>
        <w:t xml:space="preserve">e a tradition that many people are unwilling to change, leading to different types of violence. </w:t>
      </w:r>
      <w:r w:rsidR="00B20284">
        <w:rPr>
          <w:rFonts w:ascii="Times New Roman" w:hAnsi="Times New Roman" w:cs="Times New Roman"/>
          <w:sz w:val="24"/>
          <w:szCs w:val="24"/>
        </w:rPr>
        <w:t>Next,</w:t>
      </w:r>
      <w:r w:rsidR="00A12B23">
        <w:rPr>
          <w:rFonts w:ascii="Times New Roman" w:hAnsi="Times New Roman" w:cs="Times New Roman"/>
          <w:sz w:val="24"/>
          <w:szCs w:val="24"/>
        </w:rPr>
        <w:t xml:space="preserve"> I will be sharing a couple of personal stories of those I know in the community who have been abused an</w:t>
      </w:r>
      <w:r w:rsidR="00AD7FE2">
        <w:rPr>
          <w:rFonts w:ascii="Times New Roman" w:hAnsi="Times New Roman" w:cs="Times New Roman"/>
          <w:sz w:val="24"/>
          <w:szCs w:val="24"/>
        </w:rPr>
        <w:t>d</w:t>
      </w:r>
      <w:r w:rsidR="00A12B23">
        <w:rPr>
          <w:rFonts w:ascii="Times New Roman" w:hAnsi="Times New Roman" w:cs="Times New Roman"/>
          <w:sz w:val="24"/>
          <w:szCs w:val="24"/>
        </w:rPr>
        <w:t xml:space="preserve"> witnessed violence </w:t>
      </w:r>
      <w:r w:rsidR="00EE08B1">
        <w:rPr>
          <w:rFonts w:ascii="Times New Roman" w:hAnsi="Times New Roman" w:cs="Times New Roman"/>
          <w:sz w:val="24"/>
          <w:szCs w:val="24"/>
        </w:rPr>
        <w:t>because of the fact that they were subject to gender norms</w:t>
      </w:r>
      <w:r w:rsidR="00E25661">
        <w:rPr>
          <w:rFonts w:ascii="Times New Roman" w:hAnsi="Times New Roman" w:cs="Times New Roman"/>
          <w:sz w:val="24"/>
          <w:szCs w:val="24"/>
        </w:rPr>
        <w:t>.</w:t>
      </w:r>
    </w:p>
    <w:p w14:paraId="25178DCC" w14:textId="0EEB7150" w:rsidR="0005263D" w:rsidRPr="00A77C69" w:rsidRDefault="0005263D" w:rsidP="00A77C69">
      <w:pPr>
        <w:spacing w:line="600" w:lineRule="auto"/>
        <w:jc w:val="center"/>
        <w:rPr>
          <w:rFonts w:ascii="Times New Roman" w:hAnsi="Times New Roman" w:cs="Times New Roman"/>
          <w:sz w:val="24"/>
          <w:szCs w:val="24"/>
        </w:rPr>
      </w:pPr>
      <w:r w:rsidRPr="00A77C69">
        <w:rPr>
          <w:rFonts w:ascii="Times New Roman" w:hAnsi="Times New Roman" w:cs="Times New Roman"/>
          <w:sz w:val="24"/>
          <w:szCs w:val="24"/>
        </w:rPr>
        <w:t>*Names have been changed to protect the privacy of those who allowed me to use their stories*</w:t>
      </w:r>
    </w:p>
    <w:p w14:paraId="598779F0" w14:textId="74CC4BE2" w:rsidR="0005263D" w:rsidRDefault="0005263D" w:rsidP="006B20C0">
      <w:pPr>
        <w:spacing w:line="600" w:lineRule="auto"/>
        <w:ind w:firstLine="720"/>
        <w:rPr>
          <w:rFonts w:ascii="Times New Roman" w:hAnsi="Times New Roman" w:cs="Times New Roman"/>
          <w:sz w:val="24"/>
          <w:szCs w:val="24"/>
        </w:rPr>
      </w:pPr>
      <w:r>
        <w:rPr>
          <w:rFonts w:ascii="Times New Roman" w:hAnsi="Times New Roman" w:cs="Times New Roman"/>
          <w:sz w:val="24"/>
          <w:szCs w:val="24"/>
        </w:rPr>
        <w:t xml:space="preserve">Annie’s Story: Annie had grown up in a very Christian conservative household. No sex, no lying, no cussing, waiting until marriage until you could marry a man. She had a hard time </w:t>
      </w:r>
      <w:r>
        <w:rPr>
          <w:rFonts w:ascii="Times New Roman" w:hAnsi="Times New Roman" w:cs="Times New Roman"/>
          <w:sz w:val="24"/>
          <w:szCs w:val="24"/>
        </w:rPr>
        <w:lastRenderedPageBreak/>
        <w:t>going out on dates because her parents worried about how she may get hurt while she goes out. They were hard on her and expected her to keep up with their strict expectations. Before high school, she had only dated 2 guys. Both of which she didn’t connect too much with, but she thought it may be just because she couldn’t see them often. She went to a private Christian school where she was extremely sheltered. She then transferred to a public high school where the transition was difficult and a</w:t>
      </w:r>
      <w:r w:rsidR="00BC12EC">
        <w:rPr>
          <w:rFonts w:ascii="Times New Roman" w:hAnsi="Times New Roman" w:cs="Times New Roman"/>
          <w:sz w:val="24"/>
          <w:szCs w:val="24"/>
        </w:rPr>
        <w:t xml:space="preserve"> brutal</w:t>
      </w:r>
      <w:r>
        <w:rPr>
          <w:rFonts w:ascii="Times New Roman" w:hAnsi="Times New Roman" w:cs="Times New Roman"/>
          <w:sz w:val="24"/>
          <w:szCs w:val="24"/>
        </w:rPr>
        <w:t xml:space="preserve"> culture shock later </w:t>
      </w:r>
      <w:r w:rsidR="00BC12EC">
        <w:rPr>
          <w:rFonts w:ascii="Times New Roman" w:hAnsi="Times New Roman" w:cs="Times New Roman"/>
          <w:sz w:val="24"/>
          <w:szCs w:val="24"/>
        </w:rPr>
        <w:t>learning</w:t>
      </w:r>
      <w:r>
        <w:rPr>
          <w:rFonts w:ascii="Times New Roman" w:hAnsi="Times New Roman" w:cs="Times New Roman"/>
          <w:sz w:val="24"/>
          <w:szCs w:val="24"/>
        </w:rPr>
        <w:t xml:space="preserve"> she couldn’t trust everyone she thought she could. She still believed she needed guys for validation because of an abusive home</w:t>
      </w:r>
      <w:r w:rsidR="005129E8">
        <w:rPr>
          <w:rFonts w:ascii="Times New Roman" w:hAnsi="Times New Roman" w:cs="Times New Roman"/>
          <w:sz w:val="24"/>
          <w:szCs w:val="24"/>
        </w:rPr>
        <w:t xml:space="preserve"> life</w:t>
      </w:r>
      <w:r>
        <w:rPr>
          <w:rFonts w:ascii="Times New Roman" w:hAnsi="Times New Roman" w:cs="Times New Roman"/>
          <w:sz w:val="24"/>
          <w:szCs w:val="24"/>
        </w:rPr>
        <w:t xml:space="preserve"> and not really knowing herself. She trusted one guy who ended up blackmailing her to sexually assault and rape her for over a year. She felt like she couldn’t tell anyone because her offender was black, and her parents were racist. Her parents would not support </w:t>
      </w:r>
      <w:r w:rsidR="005129E8">
        <w:rPr>
          <w:rFonts w:ascii="Times New Roman" w:hAnsi="Times New Roman" w:cs="Times New Roman"/>
          <w:sz w:val="24"/>
          <w:szCs w:val="24"/>
        </w:rPr>
        <w:t>her,</w:t>
      </w:r>
      <w:r>
        <w:rPr>
          <w:rFonts w:ascii="Times New Roman" w:hAnsi="Times New Roman" w:cs="Times New Roman"/>
          <w:sz w:val="24"/>
          <w:szCs w:val="24"/>
        </w:rPr>
        <w:t xml:space="preserve"> and she couldn’t tell an adult without getting the parents involved since she was still a minor. </w:t>
      </w:r>
      <w:r w:rsidR="00AF28AA">
        <w:rPr>
          <w:rFonts w:ascii="Times New Roman" w:hAnsi="Times New Roman" w:cs="Times New Roman"/>
          <w:sz w:val="24"/>
          <w:szCs w:val="24"/>
        </w:rPr>
        <w:t xml:space="preserve">Her coach noticed her panic attacks when her offender would walk in and figured there was something wrong. Throughout the time, she had to find peace and a home somewhere else. She allowed vulnerability with dating </w:t>
      </w:r>
      <w:r w:rsidR="005129E8">
        <w:rPr>
          <w:rFonts w:ascii="Times New Roman" w:hAnsi="Times New Roman" w:cs="Times New Roman"/>
          <w:sz w:val="24"/>
          <w:szCs w:val="24"/>
        </w:rPr>
        <w:t>women and</w:t>
      </w:r>
      <w:r w:rsidR="00AF28AA">
        <w:rPr>
          <w:rFonts w:ascii="Times New Roman" w:hAnsi="Times New Roman" w:cs="Times New Roman"/>
          <w:sz w:val="24"/>
          <w:szCs w:val="24"/>
        </w:rPr>
        <w:t xml:space="preserve"> is now bisexual. She has told me that this is where she feels safe. She is now in college, away from her parents, where her roommates accept her, and she has noted how much better her mental health has been since she has been </w:t>
      </w:r>
      <w:r w:rsidR="00A10F25">
        <w:rPr>
          <w:rFonts w:ascii="Times New Roman" w:hAnsi="Times New Roman" w:cs="Times New Roman"/>
          <w:sz w:val="24"/>
          <w:szCs w:val="24"/>
        </w:rPr>
        <w:t>in college</w:t>
      </w:r>
      <w:r w:rsidR="00AF28AA">
        <w:rPr>
          <w:rFonts w:ascii="Times New Roman" w:hAnsi="Times New Roman" w:cs="Times New Roman"/>
          <w:sz w:val="24"/>
          <w:szCs w:val="24"/>
        </w:rPr>
        <w:t>. I asked her if she ever acted differently or dressed differently around men to keep herself s</w:t>
      </w:r>
      <w:r w:rsidR="00682E88">
        <w:rPr>
          <w:rFonts w:ascii="Times New Roman" w:hAnsi="Times New Roman" w:cs="Times New Roman"/>
          <w:sz w:val="24"/>
          <w:szCs w:val="24"/>
        </w:rPr>
        <w:t>afe</w:t>
      </w:r>
      <w:r w:rsidR="00220F61">
        <w:rPr>
          <w:rFonts w:ascii="Times New Roman" w:hAnsi="Times New Roman" w:cs="Times New Roman"/>
          <w:sz w:val="24"/>
          <w:szCs w:val="24"/>
        </w:rPr>
        <w:t>,</w:t>
      </w:r>
      <w:r w:rsidR="00AF28AA">
        <w:rPr>
          <w:rFonts w:ascii="Times New Roman" w:hAnsi="Times New Roman" w:cs="Times New Roman"/>
          <w:sz w:val="24"/>
          <w:szCs w:val="24"/>
        </w:rPr>
        <w:t xml:space="preserve"> and she didn’t hesitate with saying yes. She will dress more masculine some </w:t>
      </w:r>
      <w:r w:rsidR="00A10F25">
        <w:rPr>
          <w:rFonts w:ascii="Times New Roman" w:hAnsi="Times New Roman" w:cs="Times New Roman"/>
          <w:sz w:val="24"/>
          <w:szCs w:val="24"/>
        </w:rPr>
        <w:t>days or</w:t>
      </w:r>
      <w:r w:rsidR="00AF28AA">
        <w:rPr>
          <w:rFonts w:ascii="Times New Roman" w:hAnsi="Times New Roman" w:cs="Times New Roman"/>
          <w:sz w:val="24"/>
          <w:szCs w:val="24"/>
        </w:rPr>
        <w:t xml:space="preserve"> be “one of the boys” so that they won’t try and do what happened to her during her freshmen and sophomore year of </w:t>
      </w:r>
      <w:r w:rsidR="00AF28AA">
        <w:rPr>
          <w:rFonts w:ascii="Times New Roman" w:hAnsi="Times New Roman" w:cs="Times New Roman"/>
          <w:sz w:val="24"/>
          <w:szCs w:val="24"/>
        </w:rPr>
        <w:lastRenderedPageBreak/>
        <w:t xml:space="preserve">high school. She has stated that there have been men who harass her for not being feminine and polite like many women are expected to do. </w:t>
      </w:r>
    </w:p>
    <w:p w14:paraId="72E1D260" w14:textId="7D476AE3" w:rsidR="00AF28AA" w:rsidRDefault="00AF28AA" w:rsidP="006B20C0">
      <w:pPr>
        <w:spacing w:line="600" w:lineRule="auto"/>
        <w:ind w:firstLine="720"/>
        <w:rPr>
          <w:rFonts w:ascii="Times New Roman" w:hAnsi="Times New Roman" w:cs="Times New Roman"/>
          <w:sz w:val="24"/>
          <w:szCs w:val="24"/>
        </w:rPr>
      </w:pPr>
      <w:r>
        <w:rPr>
          <w:rFonts w:ascii="Times New Roman" w:hAnsi="Times New Roman" w:cs="Times New Roman"/>
          <w:sz w:val="24"/>
          <w:szCs w:val="24"/>
        </w:rPr>
        <w:t>Reagan’s Story: Reagan had grown up in a very broken home. She grew up in an African cultured home where the father had many wives and felt as though he could do anything at the demise of the women. While growing up in Islam, her father molested her as a child. She was and witnessed being abused and her mother being abused as well. I personally knew her well for the past couple years and have had to pick her up from her home because she didn’t feel safe. Reagan identifies as lesbian and has for as long as she can remember. She also dresses masculine because that’s what is comfortable, and how she feels safer. She has been through several therapists, medications, and attempts</w:t>
      </w:r>
      <w:r w:rsidR="002A19FE">
        <w:rPr>
          <w:rFonts w:ascii="Times New Roman" w:hAnsi="Times New Roman" w:cs="Times New Roman"/>
          <w:sz w:val="24"/>
          <w:szCs w:val="24"/>
        </w:rPr>
        <w:t xml:space="preserve"> to end her life</w:t>
      </w:r>
      <w:r>
        <w:rPr>
          <w:rFonts w:ascii="Times New Roman" w:hAnsi="Times New Roman" w:cs="Times New Roman"/>
          <w:sz w:val="24"/>
          <w:szCs w:val="24"/>
        </w:rPr>
        <w:t>. Her family does not accept her for not being feminine and not dating men and it something she struggles with every day. She has had sisters who have had arranged marriages</w:t>
      </w:r>
      <w:r w:rsidR="005B073E">
        <w:rPr>
          <w:rFonts w:ascii="Times New Roman" w:hAnsi="Times New Roman" w:cs="Times New Roman"/>
          <w:sz w:val="24"/>
          <w:szCs w:val="24"/>
        </w:rPr>
        <w:t xml:space="preserve"> with men</w:t>
      </w:r>
      <w:r w:rsidR="0051191C">
        <w:rPr>
          <w:rFonts w:ascii="Times New Roman" w:hAnsi="Times New Roman" w:cs="Times New Roman"/>
          <w:sz w:val="24"/>
          <w:szCs w:val="24"/>
        </w:rPr>
        <w:t xml:space="preserve"> and </w:t>
      </w:r>
      <w:r w:rsidR="005B073E">
        <w:rPr>
          <w:rFonts w:ascii="Times New Roman" w:hAnsi="Times New Roman" w:cs="Times New Roman"/>
          <w:sz w:val="24"/>
          <w:szCs w:val="24"/>
        </w:rPr>
        <w:t>is hoping to break this cycle of the gender norm that the female is expected to submit to the man</w:t>
      </w:r>
      <w:r w:rsidR="002A7579">
        <w:rPr>
          <w:rFonts w:ascii="Times New Roman" w:hAnsi="Times New Roman" w:cs="Times New Roman"/>
          <w:sz w:val="24"/>
          <w:szCs w:val="24"/>
        </w:rPr>
        <w:t xml:space="preserve"> and live to work for his pleasure at home. </w:t>
      </w:r>
    </w:p>
    <w:p w14:paraId="6D9BB4DD" w14:textId="04AE0435" w:rsidR="006B20C0" w:rsidRDefault="006B20C0" w:rsidP="005F1700">
      <w:pPr>
        <w:spacing w:line="600" w:lineRule="auto"/>
        <w:ind w:firstLine="720"/>
        <w:rPr>
          <w:rFonts w:ascii="Times New Roman" w:hAnsi="Times New Roman" w:cs="Times New Roman"/>
          <w:sz w:val="24"/>
          <w:szCs w:val="24"/>
        </w:rPr>
      </w:pPr>
      <w:r>
        <w:rPr>
          <w:rFonts w:ascii="Times New Roman" w:hAnsi="Times New Roman" w:cs="Times New Roman"/>
          <w:sz w:val="24"/>
          <w:szCs w:val="24"/>
        </w:rPr>
        <w:t>In history, those who did not follow the standard of being straight and doing what traditions told them to, have been redefining gender roles</w:t>
      </w:r>
      <w:r w:rsidR="00E1401E">
        <w:rPr>
          <w:rFonts w:ascii="Times New Roman" w:hAnsi="Times New Roman" w:cs="Times New Roman"/>
          <w:sz w:val="24"/>
          <w:szCs w:val="24"/>
        </w:rPr>
        <w:t>, but against a brutal force</w:t>
      </w:r>
      <w:r>
        <w:rPr>
          <w:rFonts w:ascii="Times New Roman" w:hAnsi="Times New Roman" w:cs="Times New Roman"/>
          <w:sz w:val="24"/>
          <w:szCs w:val="24"/>
        </w:rPr>
        <w:t xml:space="preserve">. Many people in the community have been seen as not real men or women due to the fact they don’t follow the set gender roles that are aligned with their genitalia. Many gender transgressors </w:t>
      </w:r>
      <w:r w:rsidR="00E67837">
        <w:rPr>
          <w:rFonts w:ascii="Times New Roman" w:hAnsi="Times New Roman" w:cs="Times New Roman"/>
          <w:sz w:val="24"/>
          <w:szCs w:val="24"/>
        </w:rPr>
        <w:t>are</w:t>
      </w:r>
      <w:r>
        <w:rPr>
          <w:rFonts w:ascii="Times New Roman" w:hAnsi="Times New Roman" w:cs="Times New Roman"/>
          <w:sz w:val="24"/>
          <w:szCs w:val="24"/>
        </w:rPr>
        <w:t xml:space="preserve"> marked in society and deal with intense abuse including verbal and physical violence, scrutiny, </w:t>
      </w:r>
      <w:r>
        <w:rPr>
          <w:rFonts w:ascii="Times New Roman" w:hAnsi="Times New Roman" w:cs="Times New Roman"/>
          <w:sz w:val="24"/>
          <w:szCs w:val="24"/>
        </w:rPr>
        <w:lastRenderedPageBreak/>
        <w:t xml:space="preserve">and community gossip. Many of those who enforce gender norms often have an “anti-gay attitude”. </w:t>
      </w:r>
      <w:r w:rsidR="004D6D0A">
        <w:rPr>
          <w:rFonts w:ascii="Times New Roman" w:hAnsi="Times New Roman" w:cs="Times New Roman"/>
          <w:sz w:val="24"/>
          <w:szCs w:val="24"/>
        </w:rPr>
        <w:t xml:space="preserve">According to Delores Smith, </w:t>
      </w:r>
      <w:r w:rsidR="00114B70">
        <w:rPr>
          <w:rFonts w:ascii="Times New Roman" w:hAnsi="Times New Roman" w:cs="Times New Roman"/>
          <w:sz w:val="24"/>
          <w:szCs w:val="24"/>
        </w:rPr>
        <w:t>who works in the Department of Child and Family Studies in Tennessee, found that t</w:t>
      </w:r>
      <w:r w:rsidR="00E67837">
        <w:rPr>
          <w:rFonts w:ascii="Times New Roman" w:hAnsi="Times New Roman" w:cs="Times New Roman"/>
          <w:sz w:val="24"/>
          <w:szCs w:val="24"/>
        </w:rPr>
        <w:t xml:space="preserve">hings like this can cause the allowance of </w:t>
      </w:r>
      <w:r w:rsidR="00CB3DDB">
        <w:rPr>
          <w:rFonts w:ascii="Times New Roman" w:hAnsi="Times New Roman" w:cs="Times New Roman"/>
          <w:sz w:val="24"/>
          <w:szCs w:val="24"/>
        </w:rPr>
        <w:t>“corrective rape”</w:t>
      </w:r>
      <w:r w:rsidR="00587F82">
        <w:rPr>
          <w:rFonts w:ascii="Times New Roman" w:hAnsi="Times New Roman" w:cs="Times New Roman"/>
          <w:sz w:val="24"/>
          <w:szCs w:val="24"/>
        </w:rPr>
        <w:t>, specifically for lesbians, to be subject to forced sex with a man to “cure” them of their sexual identity</w:t>
      </w:r>
      <w:r w:rsidR="00F44721">
        <w:rPr>
          <w:rFonts w:ascii="Times New Roman" w:hAnsi="Times New Roman" w:cs="Times New Roman"/>
          <w:sz w:val="24"/>
          <w:szCs w:val="24"/>
        </w:rPr>
        <w:t xml:space="preserve">. </w:t>
      </w:r>
      <w:r>
        <w:rPr>
          <w:rFonts w:ascii="Times New Roman" w:hAnsi="Times New Roman" w:cs="Times New Roman"/>
          <w:sz w:val="24"/>
          <w:szCs w:val="24"/>
        </w:rPr>
        <w:t xml:space="preserve">Adults and supervisors who are supposed to be protecting these youth have found that there has been a downplay of harassment of lesbians. A study done where they interviewed several lesbians and their experience showed they have gone against gender norms, but some will change just so that they “pass” as straight. Michael Ferrera, a </w:t>
      </w:r>
      <w:r w:rsidR="005F1700">
        <w:rPr>
          <w:rFonts w:ascii="Times New Roman" w:hAnsi="Times New Roman" w:cs="Times New Roman"/>
          <w:sz w:val="24"/>
          <w:szCs w:val="24"/>
        </w:rPr>
        <w:t>C</w:t>
      </w:r>
      <w:r>
        <w:rPr>
          <w:rFonts w:ascii="Times New Roman" w:hAnsi="Times New Roman" w:cs="Times New Roman"/>
          <w:sz w:val="24"/>
          <w:szCs w:val="24"/>
        </w:rPr>
        <w:t xml:space="preserve">linical </w:t>
      </w:r>
      <w:r w:rsidR="005F1700">
        <w:rPr>
          <w:rFonts w:ascii="Times New Roman" w:hAnsi="Times New Roman" w:cs="Times New Roman"/>
          <w:sz w:val="24"/>
          <w:szCs w:val="24"/>
        </w:rPr>
        <w:t>D</w:t>
      </w:r>
      <w:r>
        <w:rPr>
          <w:rFonts w:ascii="Times New Roman" w:hAnsi="Times New Roman" w:cs="Times New Roman"/>
          <w:sz w:val="24"/>
          <w:szCs w:val="24"/>
        </w:rPr>
        <w:t xml:space="preserve">irector of </w:t>
      </w:r>
      <w:r w:rsidR="005F1700">
        <w:rPr>
          <w:rFonts w:ascii="Times New Roman" w:hAnsi="Times New Roman" w:cs="Times New Roman"/>
          <w:sz w:val="24"/>
          <w:szCs w:val="24"/>
        </w:rPr>
        <w:t>G</w:t>
      </w:r>
      <w:r>
        <w:rPr>
          <w:rFonts w:ascii="Times New Roman" w:hAnsi="Times New Roman" w:cs="Times New Roman"/>
          <w:sz w:val="24"/>
          <w:szCs w:val="24"/>
        </w:rPr>
        <w:t xml:space="preserve">roup </w:t>
      </w:r>
      <w:r w:rsidR="005F1700">
        <w:rPr>
          <w:rFonts w:ascii="Times New Roman" w:hAnsi="Times New Roman" w:cs="Times New Roman"/>
          <w:sz w:val="24"/>
          <w:szCs w:val="24"/>
        </w:rPr>
        <w:t>H</w:t>
      </w:r>
      <w:r>
        <w:rPr>
          <w:rFonts w:ascii="Times New Roman" w:hAnsi="Times New Roman" w:cs="Times New Roman"/>
          <w:sz w:val="24"/>
          <w:szCs w:val="24"/>
        </w:rPr>
        <w:t xml:space="preserve">omes for </w:t>
      </w:r>
      <w:r w:rsidR="005F1700">
        <w:rPr>
          <w:rFonts w:ascii="Times New Roman" w:hAnsi="Times New Roman" w:cs="Times New Roman"/>
          <w:sz w:val="24"/>
          <w:szCs w:val="24"/>
        </w:rPr>
        <w:t>Gay</w:t>
      </w:r>
      <w:r>
        <w:rPr>
          <w:rFonts w:ascii="Times New Roman" w:hAnsi="Times New Roman" w:cs="Times New Roman"/>
          <w:sz w:val="24"/>
          <w:szCs w:val="24"/>
        </w:rPr>
        <w:t xml:space="preserve"> and </w:t>
      </w:r>
      <w:r w:rsidR="005F1700">
        <w:rPr>
          <w:rFonts w:ascii="Times New Roman" w:hAnsi="Times New Roman" w:cs="Times New Roman"/>
          <w:sz w:val="24"/>
          <w:szCs w:val="24"/>
        </w:rPr>
        <w:t>L</w:t>
      </w:r>
      <w:r>
        <w:rPr>
          <w:rFonts w:ascii="Times New Roman" w:hAnsi="Times New Roman" w:cs="Times New Roman"/>
          <w:sz w:val="24"/>
          <w:szCs w:val="24"/>
        </w:rPr>
        <w:t xml:space="preserve">esbian </w:t>
      </w:r>
      <w:r w:rsidR="005F1700">
        <w:rPr>
          <w:rFonts w:ascii="Times New Roman" w:hAnsi="Times New Roman" w:cs="Times New Roman"/>
          <w:sz w:val="24"/>
          <w:szCs w:val="24"/>
        </w:rPr>
        <w:t>A</w:t>
      </w:r>
      <w:r>
        <w:rPr>
          <w:rFonts w:ascii="Times New Roman" w:hAnsi="Times New Roman" w:cs="Times New Roman"/>
          <w:sz w:val="24"/>
          <w:szCs w:val="24"/>
        </w:rPr>
        <w:t xml:space="preserve">dolescent </w:t>
      </w:r>
      <w:r w:rsidR="005F1700">
        <w:rPr>
          <w:rFonts w:ascii="Times New Roman" w:hAnsi="Times New Roman" w:cs="Times New Roman"/>
          <w:sz w:val="24"/>
          <w:szCs w:val="24"/>
        </w:rPr>
        <w:t>S</w:t>
      </w:r>
      <w:r>
        <w:rPr>
          <w:rFonts w:ascii="Times New Roman" w:hAnsi="Times New Roman" w:cs="Times New Roman"/>
          <w:sz w:val="24"/>
          <w:szCs w:val="24"/>
        </w:rPr>
        <w:t xml:space="preserve">ocial </w:t>
      </w:r>
      <w:r w:rsidR="005F1700">
        <w:rPr>
          <w:rFonts w:ascii="Times New Roman" w:hAnsi="Times New Roman" w:cs="Times New Roman"/>
          <w:sz w:val="24"/>
          <w:szCs w:val="24"/>
        </w:rPr>
        <w:t>S</w:t>
      </w:r>
      <w:r>
        <w:rPr>
          <w:rFonts w:ascii="Times New Roman" w:hAnsi="Times New Roman" w:cs="Times New Roman"/>
          <w:sz w:val="24"/>
          <w:szCs w:val="24"/>
        </w:rPr>
        <w:t xml:space="preserve">ervices says </w:t>
      </w:r>
      <w:r w:rsidR="00915280">
        <w:rPr>
          <w:rFonts w:ascii="Times New Roman" w:hAnsi="Times New Roman" w:cs="Times New Roman"/>
          <w:sz w:val="24"/>
          <w:szCs w:val="24"/>
        </w:rPr>
        <w:t>that</w:t>
      </w:r>
      <w:r>
        <w:rPr>
          <w:rFonts w:ascii="Times New Roman" w:hAnsi="Times New Roman" w:cs="Times New Roman"/>
          <w:sz w:val="24"/>
          <w:szCs w:val="24"/>
        </w:rPr>
        <w:t xml:space="preserve"> “The girls who </w:t>
      </w:r>
      <w:r w:rsidR="005F1700">
        <w:rPr>
          <w:rFonts w:ascii="Times New Roman" w:hAnsi="Times New Roman" w:cs="Times New Roman"/>
          <w:sz w:val="24"/>
          <w:szCs w:val="24"/>
        </w:rPr>
        <w:t>can</w:t>
      </w:r>
      <w:r>
        <w:rPr>
          <w:rFonts w:ascii="Times New Roman" w:hAnsi="Times New Roman" w:cs="Times New Roman"/>
          <w:sz w:val="24"/>
          <w:szCs w:val="24"/>
        </w:rPr>
        <w:t xml:space="preserve"> pass have an easier time…The lipstick lesbians are objectified, but the butch girls ger challenged all the time. The butch lesbians have the hardest time”. The Human Right Watch found that the majority of girls, regardless of their sexual orientation are sexually harassed, making bisexual or lesbian females feel as though they cannot turn to school officials for not protecting girls from the sexual harassment by boys in school. However, with who did turn to other students or service providers, it was consistently noted that </w:t>
      </w:r>
      <w:r w:rsidR="00E54854">
        <w:rPr>
          <w:rFonts w:ascii="Times New Roman" w:hAnsi="Times New Roman" w:cs="Times New Roman"/>
          <w:sz w:val="24"/>
          <w:szCs w:val="24"/>
        </w:rPr>
        <w:t xml:space="preserve">girls who failed to conform to the gender stereotypes </w:t>
      </w:r>
      <w:r w:rsidR="00D47617">
        <w:rPr>
          <w:rFonts w:ascii="Times New Roman" w:hAnsi="Times New Roman" w:cs="Times New Roman"/>
          <w:sz w:val="24"/>
          <w:szCs w:val="24"/>
        </w:rPr>
        <w:t xml:space="preserve">and </w:t>
      </w:r>
      <w:r w:rsidR="002F1965">
        <w:rPr>
          <w:rFonts w:ascii="Times New Roman" w:hAnsi="Times New Roman" w:cs="Times New Roman"/>
          <w:sz w:val="24"/>
          <w:szCs w:val="24"/>
        </w:rPr>
        <w:t>normality’s</w:t>
      </w:r>
      <w:r w:rsidR="00D47617">
        <w:rPr>
          <w:rFonts w:ascii="Times New Roman" w:hAnsi="Times New Roman" w:cs="Times New Roman"/>
          <w:sz w:val="24"/>
          <w:szCs w:val="24"/>
        </w:rPr>
        <w:t xml:space="preserve"> set on them were </w:t>
      </w:r>
      <w:r w:rsidR="00765C0A">
        <w:rPr>
          <w:rFonts w:ascii="Times New Roman" w:hAnsi="Times New Roman" w:cs="Times New Roman"/>
          <w:sz w:val="24"/>
          <w:szCs w:val="24"/>
        </w:rPr>
        <w:t>the most targeted.</w:t>
      </w:r>
      <w:r>
        <w:rPr>
          <w:rFonts w:ascii="Times New Roman" w:hAnsi="Times New Roman" w:cs="Times New Roman"/>
          <w:sz w:val="24"/>
          <w:szCs w:val="24"/>
        </w:rPr>
        <w:t xml:space="preserve"> There was a theory offered as an explanation to why these girls are not accepted, and it was called the inversion theory. Inversion theory is mostly self-explanatory, where there was inborn reversal of gender traits among that person or group of people. </w:t>
      </w:r>
      <w:r w:rsidR="009B2D01">
        <w:rPr>
          <w:rFonts w:ascii="Times New Roman" w:hAnsi="Times New Roman" w:cs="Times New Roman"/>
          <w:sz w:val="24"/>
          <w:szCs w:val="24"/>
        </w:rPr>
        <w:t>This</w:t>
      </w:r>
      <w:r w:rsidR="003F6C98">
        <w:rPr>
          <w:rFonts w:ascii="Times New Roman" w:hAnsi="Times New Roman" w:cs="Times New Roman"/>
          <w:sz w:val="24"/>
          <w:szCs w:val="24"/>
        </w:rPr>
        <w:t>,</w:t>
      </w:r>
      <w:r w:rsidR="009B2D01">
        <w:rPr>
          <w:rFonts w:ascii="Times New Roman" w:hAnsi="Times New Roman" w:cs="Times New Roman"/>
          <w:sz w:val="24"/>
          <w:szCs w:val="24"/>
        </w:rPr>
        <w:t xml:space="preserve"> however, is something that is not accepted among people that follow the </w:t>
      </w:r>
      <w:r w:rsidR="009B2D01">
        <w:rPr>
          <w:rFonts w:ascii="Times New Roman" w:hAnsi="Times New Roman" w:cs="Times New Roman"/>
          <w:sz w:val="24"/>
          <w:szCs w:val="24"/>
        </w:rPr>
        <w:lastRenderedPageBreak/>
        <w:t xml:space="preserve">traditions of the past, and don’t feel comfortable in the changes of society and the growing acceptance and destigmatizing of the LGBTQ2+ community. </w:t>
      </w:r>
    </w:p>
    <w:p w14:paraId="2235357E" w14:textId="78411FFA" w:rsidR="0005263D" w:rsidRDefault="003F64FC" w:rsidP="0005263D">
      <w:pPr>
        <w:spacing w:line="600" w:lineRule="auto"/>
        <w:rPr>
          <w:rFonts w:ascii="Times New Roman" w:hAnsi="Times New Roman" w:cs="Times New Roman"/>
          <w:sz w:val="24"/>
          <w:szCs w:val="24"/>
        </w:rPr>
      </w:pPr>
      <w:r>
        <w:rPr>
          <w:rFonts w:ascii="Times New Roman" w:hAnsi="Times New Roman" w:cs="Times New Roman"/>
          <w:sz w:val="24"/>
          <w:szCs w:val="24"/>
        </w:rPr>
        <w:tab/>
        <w:t>With the</w:t>
      </w:r>
      <w:r w:rsidR="005F1700">
        <w:rPr>
          <w:rFonts w:ascii="Times New Roman" w:hAnsi="Times New Roman" w:cs="Times New Roman"/>
          <w:sz w:val="24"/>
          <w:szCs w:val="24"/>
        </w:rPr>
        <w:t xml:space="preserve"> stories </w:t>
      </w:r>
      <w:r w:rsidR="003F6C98">
        <w:rPr>
          <w:rFonts w:ascii="Times New Roman" w:hAnsi="Times New Roman" w:cs="Times New Roman"/>
          <w:sz w:val="24"/>
          <w:szCs w:val="24"/>
        </w:rPr>
        <w:t xml:space="preserve">and evidence </w:t>
      </w:r>
      <w:r w:rsidR="005F1700">
        <w:rPr>
          <w:rFonts w:ascii="Times New Roman" w:hAnsi="Times New Roman" w:cs="Times New Roman"/>
          <w:sz w:val="24"/>
          <w:szCs w:val="24"/>
        </w:rPr>
        <w:t>above</w:t>
      </w:r>
      <w:r>
        <w:rPr>
          <w:rFonts w:ascii="Times New Roman" w:hAnsi="Times New Roman" w:cs="Times New Roman"/>
          <w:sz w:val="24"/>
          <w:szCs w:val="24"/>
        </w:rPr>
        <w:t xml:space="preserve">, </w:t>
      </w:r>
      <w:r w:rsidR="00AD386A">
        <w:rPr>
          <w:rFonts w:ascii="Times New Roman" w:hAnsi="Times New Roman" w:cs="Times New Roman"/>
          <w:sz w:val="24"/>
          <w:szCs w:val="24"/>
        </w:rPr>
        <w:t>there is personal</w:t>
      </w:r>
      <w:r w:rsidR="003F6C98">
        <w:rPr>
          <w:rFonts w:ascii="Times New Roman" w:hAnsi="Times New Roman" w:cs="Times New Roman"/>
          <w:sz w:val="24"/>
          <w:szCs w:val="24"/>
        </w:rPr>
        <w:t xml:space="preserve"> and statistical</w:t>
      </w:r>
      <w:r w:rsidR="00AD386A">
        <w:rPr>
          <w:rFonts w:ascii="Times New Roman" w:hAnsi="Times New Roman" w:cs="Times New Roman"/>
          <w:sz w:val="24"/>
          <w:szCs w:val="24"/>
        </w:rPr>
        <w:t xml:space="preserve"> evidence that sexual assault is common throughout </w:t>
      </w:r>
      <w:r w:rsidR="0073166D">
        <w:rPr>
          <w:rFonts w:ascii="Times New Roman" w:hAnsi="Times New Roman" w:cs="Times New Roman"/>
          <w:sz w:val="24"/>
          <w:szCs w:val="24"/>
        </w:rPr>
        <w:t xml:space="preserve">the community. While </w:t>
      </w:r>
      <w:r w:rsidR="00F1674B">
        <w:rPr>
          <w:rFonts w:ascii="Times New Roman" w:hAnsi="Times New Roman" w:cs="Times New Roman"/>
          <w:sz w:val="24"/>
          <w:szCs w:val="24"/>
        </w:rPr>
        <w:t xml:space="preserve">sexual assault happens to every type of person, studies have shown that </w:t>
      </w:r>
      <w:r w:rsidR="00E04E85">
        <w:rPr>
          <w:rFonts w:ascii="Times New Roman" w:hAnsi="Times New Roman" w:cs="Times New Roman"/>
          <w:sz w:val="24"/>
          <w:szCs w:val="24"/>
        </w:rPr>
        <w:t xml:space="preserve">the frequency of the events happens higher in the LGBTQ2+ community. </w:t>
      </w:r>
      <w:r w:rsidR="00EC2FC5">
        <w:rPr>
          <w:rFonts w:ascii="Times New Roman" w:hAnsi="Times New Roman" w:cs="Times New Roman"/>
          <w:sz w:val="24"/>
          <w:szCs w:val="24"/>
        </w:rPr>
        <w:t xml:space="preserve">According to the CDC, lesbian, gay, and bisexual people </w:t>
      </w:r>
      <w:r w:rsidR="004007A9">
        <w:rPr>
          <w:rFonts w:ascii="Times New Roman" w:hAnsi="Times New Roman" w:cs="Times New Roman"/>
          <w:sz w:val="24"/>
          <w:szCs w:val="24"/>
        </w:rPr>
        <w:t xml:space="preserve">experience sexual violence at similar and higher rates than straight people. </w:t>
      </w:r>
      <w:r w:rsidR="00A300BB">
        <w:rPr>
          <w:rFonts w:ascii="Times New Roman" w:hAnsi="Times New Roman" w:cs="Times New Roman"/>
          <w:sz w:val="24"/>
          <w:szCs w:val="24"/>
        </w:rPr>
        <w:t xml:space="preserve">The CDC’s </w:t>
      </w:r>
      <w:r w:rsidR="001B46B7">
        <w:rPr>
          <w:rFonts w:ascii="Times New Roman" w:hAnsi="Times New Roman" w:cs="Times New Roman"/>
          <w:sz w:val="24"/>
          <w:szCs w:val="24"/>
        </w:rPr>
        <w:t xml:space="preserve">conducted a study and found that </w:t>
      </w:r>
      <w:r w:rsidR="00DD531F">
        <w:rPr>
          <w:rFonts w:ascii="Times New Roman" w:hAnsi="Times New Roman" w:cs="Times New Roman"/>
          <w:sz w:val="24"/>
          <w:szCs w:val="24"/>
        </w:rPr>
        <w:t>44% of lesbia</w:t>
      </w:r>
      <w:r w:rsidR="00194BAA">
        <w:rPr>
          <w:rFonts w:ascii="Times New Roman" w:hAnsi="Times New Roman" w:cs="Times New Roman"/>
          <w:sz w:val="24"/>
          <w:szCs w:val="24"/>
        </w:rPr>
        <w:t xml:space="preserve">ns and 61% of bisexual women have experienced some form </w:t>
      </w:r>
      <w:r w:rsidR="00DF1CA6">
        <w:rPr>
          <w:rFonts w:ascii="Times New Roman" w:hAnsi="Times New Roman" w:cs="Times New Roman"/>
          <w:sz w:val="24"/>
          <w:szCs w:val="24"/>
        </w:rPr>
        <w:t xml:space="preserve">of sexual violence including rape, physical violence, or stalking compared to the 35% of straight women. </w:t>
      </w:r>
      <w:r w:rsidR="004D68D1">
        <w:rPr>
          <w:rFonts w:ascii="Times New Roman" w:hAnsi="Times New Roman" w:cs="Times New Roman"/>
          <w:sz w:val="24"/>
          <w:szCs w:val="24"/>
        </w:rPr>
        <w:t>Bisexual women have the highest percent of rape being at 46% compared to 17% of straight women and 13% of lesbians.</w:t>
      </w:r>
      <w:r w:rsidR="00CF08A0">
        <w:rPr>
          <w:rFonts w:ascii="Times New Roman" w:hAnsi="Times New Roman" w:cs="Times New Roman"/>
          <w:sz w:val="24"/>
          <w:szCs w:val="24"/>
        </w:rPr>
        <w:t xml:space="preserve"> A</w:t>
      </w:r>
      <w:r w:rsidR="004B0986">
        <w:rPr>
          <w:rFonts w:ascii="Times New Roman" w:hAnsi="Times New Roman" w:cs="Times New Roman"/>
          <w:sz w:val="24"/>
          <w:szCs w:val="24"/>
        </w:rPr>
        <w:t>nother</w:t>
      </w:r>
      <w:r w:rsidR="00863CBD">
        <w:rPr>
          <w:rFonts w:ascii="Times New Roman" w:hAnsi="Times New Roman" w:cs="Times New Roman"/>
          <w:sz w:val="24"/>
          <w:szCs w:val="24"/>
        </w:rPr>
        <w:t xml:space="preserve"> survey</w:t>
      </w:r>
      <w:r w:rsidR="00CF08A0">
        <w:rPr>
          <w:rFonts w:ascii="Times New Roman" w:hAnsi="Times New Roman" w:cs="Times New Roman"/>
          <w:sz w:val="24"/>
          <w:szCs w:val="24"/>
        </w:rPr>
        <w:t xml:space="preserve"> found that LGBQ teens and those who are questioning their sexuality </w:t>
      </w:r>
      <w:r w:rsidR="00863CBD">
        <w:rPr>
          <w:rFonts w:ascii="Times New Roman" w:hAnsi="Times New Roman" w:cs="Times New Roman"/>
          <w:sz w:val="24"/>
          <w:szCs w:val="24"/>
        </w:rPr>
        <w:t xml:space="preserve">face twice the risk of physical violence compared </w:t>
      </w:r>
      <w:r w:rsidR="00613B1A">
        <w:rPr>
          <w:rFonts w:ascii="Times New Roman" w:hAnsi="Times New Roman" w:cs="Times New Roman"/>
          <w:sz w:val="24"/>
          <w:szCs w:val="24"/>
        </w:rPr>
        <w:t>to straight teens</w:t>
      </w:r>
      <w:r w:rsidR="00E10AF3">
        <w:rPr>
          <w:rFonts w:ascii="Times New Roman" w:hAnsi="Times New Roman" w:cs="Times New Roman"/>
          <w:sz w:val="24"/>
          <w:szCs w:val="24"/>
        </w:rPr>
        <w:t>. Not only wer</w:t>
      </w:r>
      <w:r w:rsidR="00CF0487">
        <w:rPr>
          <w:rFonts w:ascii="Times New Roman" w:hAnsi="Times New Roman" w:cs="Times New Roman"/>
          <w:sz w:val="24"/>
          <w:szCs w:val="24"/>
        </w:rPr>
        <w:t xml:space="preserve">e these stats much higher, but studies have also delved into child sexual abuse </w:t>
      </w:r>
      <w:r w:rsidR="00894C24">
        <w:rPr>
          <w:rFonts w:ascii="Times New Roman" w:hAnsi="Times New Roman" w:cs="Times New Roman"/>
          <w:sz w:val="24"/>
          <w:szCs w:val="24"/>
        </w:rPr>
        <w:t xml:space="preserve">for women and men in the community. </w:t>
      </w:r>
      <w:r w:rsidR="00A30FFD">
        <w:rPr>
          <w:rFonts w:ascii="Times New Roman" w:hAnsi="Times New Roman" w:cs="Times New Roman"/>
          <w:sz w:val="24"/>
          <w:szCs w:val="24"/>
        </w:rPr>
        <w:t>Prevalence</w:t>
      </w:r>
      <w:r w:rsidR="00894C24">
        <w:rPr>
          <w:rFonts w:ascii="Times New Roman" w:hAnsi="Times New Roman" w:cs="Times New Roman"/>
          <w:sz w:val="24"/>
          <w:szCs w:val="24"/>
        </w:rPr>
        <w:t xml:space="preserve"> ranged as high as 76% of women and 59% of men who identified as gay or </w:t>
      </w:r>
      <w:r w:rsidR="00A30FFD">
        <w:rPr>
          <w:rFonts w:ascii="Times New Roman" w:hAnsi="Times New Roman" w:cs="Times New Roman"/>
          <w:sz w:val="24"/>
          <w:szCs w:val="24"/>
        </w:rPr>
        <w:t xml:space="preserve">bisexual. </w:t>
      </w:r>
      <w:r w:rsidR="004423F5">
        <w:rPr>
          <w:rFonts w:ascii="Times New Roman" w:hAnsi="Times New Roman" w:cs="Times New Roman"/>
          <w:sz w:val="24"/>
          <w:szCs w:val="24"/>
        </w:rPr>
        <w:t xml:space="preserve">These numbers are all comparatively high </w:t>
      </w:r>
      <w:r w:rsidR="001872AA">
        <w:rPr>
          <w:rFonts w:ascii="Times New Roman" w:hAnsi="Times New Roman" w:cs="Times New Roman"/>
          <w:sz w:val="24"/>
          <w:szCs w:val="24"/>
        </w:rPr>
        <w:t xml:space="preserve">to straight men and women. </w:t>
      </w:r>
    </w:p>
    <w:p w14:paraId="0C2A0919" w14:textId="078DD311" w:rsidR="00C418FD" w:rsidRDefault="00C418FD" w:rsidP="0005263D">
      <w:pPr>
        <w:spacing w:line="600" w:lineRule="auto"/>
        <w:rPr>
          <w:rFonts w:ascii="Times New Roman" w:hAnsi="Times New Roman" w:cs="Times New Roman"/>
          <w:sz w:val="24"/>
          <w:szCs w:val="24"/>
        </w:rPr>
      </w:pPr>
      <w:r>
        <w:rPr>
          <w:rFonts w:ascii="Times New Roman" w:hAnsi="Times New Roman" w:cs="Times New Roman"/>
          <w:sz w:val="24"/>
          <w:szCs w:val="24"/>
        </w:rPr>
        <w:tab/>
        <w:t xml:space="preserve">LGBTQ2+ teens </w:t>
      </w:r>
      <w:r w:rsidR="00504B25">
        <w:rPr>
          <w:rFonts w:ascii="Times New Roman" w:hAnsi="Times New Roman" w:cs="Times New Roman"/>
          <w:sz w:val="24"/>
          <w:szCs w:val="24"/>
        </w:rPr>
        <w:t xml:space="preserve">have experienced several forms of </w:t>
      </w:r>
      <w:r w:rsidR="00915280">
        <w:rPr>
          <w:rFonts w:ascii="Times New Roman" w:hAnsi="Times New Roman" w:cs="Times New Roman"/>
          <w:sz w:val="24"/>
          <w:szCs w:val="24"/>
        </w:rPr>
        <w:t>abuse,</w:t>
      </w:r>
      <w:r w:rsidR="00504B25">
        <w:rPr>
          <w:rFonts w:ascii="Times New Roman" w:hAnsi="Times New Roman" w:cs="Times New Roman"/>
          <w:sz w:val="24"/>
          <w:szCs w:val="24"/>
        </w:rPr>
        <w:t xml:space="preserve"> </w:t>
      </w:r>
      <w:r w:rsidR="002D5951">
        <w:rPr>
          <w:rFonts w:ascii="Times New Roman" w:hAnsi="Times New Roman" w:cs="Times New Roman"/>
          <w:sz w:val="24"/>
          <w:szCs w:val="24"/>
        </w:rPr>
        <w:t xml:space="preserve">many have </w:t>
      </w:r>
      <w:r w:rsidR="002528F7">
        <w:rPr>
          <w:rFonts w:ascii="Times New Roman" w:hAnsi="Times New Roman" w:cs="Times New Roman"/>
          <w:sz w:val="24"/>
          <w:szCs w:val="24"/>
        </w:rPr>
        <w:t>challenged</w:t>
      </w:r>
      <w:r w:rsidR="002D5951">
        <w:rPr>
          <w:rFonts w:ascii="Times New Roman" w:hAnsi="Times New Roman" w:cs="Times New Roman"/>
          <w:sz w:val="24"/>
          <w:szCs w:val="24"/>
        </w:rPr>
        <w:t xml:space="preserve"> the gender norms, and are fighting to stay safe. As stated before, many admit to the fact that sometimes they will change just so that they “pass” to </w:t>
      </w:r>
      <w:r w:rsidR="00025CE0">
        <w:rPr>
          <w:rFonts w:ascii="Times New Roman" w:hAnsi="Times New Roman" w:cs="Times New Roman"/>
          <w:sz w:val="24"/>
          <w:szCs w:val="24"/>
        </w:rPr>
        <w:t xml:space="preserve">avoid being harassed by other people. </w:t>
      </w:r>
      <w:r w:rsidR="00CA3FBE">
        <w:rPr>
          <w:rFonts w:ascii="Times New Roman" w:hAnsi="Times New Roman" w:cs="Times New Roman"/>
          <w:sz w:val="24"/>
          <w:szCs w:val="24"/>
        </w:rPr>
        <w:t xml:space="preserve">In </w:t>
      </w:r>
      <w:r w:rsidR="00CA3FBE">
        <w:rPr>
          <w:rFonts w:ascii="Times New Roman" w:hAnsi="Times New Roman" w:cs="Times New Roman"/>
          <w:sz w:val="24"/>
          <w:szCs w:val="24"/>
        </w:rPr>
        <w:lastRenderedPageBreak/>
        <w:t xml:space="preserve">the </w:t>
      </w:r>
      <w:r w:rsidR="00FA66BB">
        <w:rPr>
          <w:rFonts w:ascii="Times New Roman" w:hAnsi="Times New Roman" w:cs="Times New Roman"/>
          <w:sz w:val="24"/>
          <w:szCs w:val="24"/>
        </w:rPr>
        <w:t xml:space="preserve">article we read in class “Doing Gender”, the authors talked about what doing gender was, and ongoing </w:t>
      </w:r>
      <w:r w:rsidR="0022357C">
        <w:rPr>
          <w:rFonts w:ascii="Times New Roman" w:hAnsi="Times New Roman" w:cs="Times New Roman"/>
          <w:sz w:val="24"/>
          <w:szCs w:val="24"/>
        </w:rPr>
        <w:t xml:space="preserve">accomplishments among people who didn’t fit the gender norms, but still adjusted to society. One example they gave was of someone named Agnes. Agnes was born with male </w:t>
      </w:r>
      <w:r w:rsidR="002655A8">
        <w:rPr>
          <w:rFonts w:ascii="Times New Roman" w:hAnsi="Times New Roman" w:cs="Times New Roman"/>
          <w:sz w:val="24"/>
          <w:szCs w:val="24"/>
        </w:rPr>
        <w:t>genitalia,</w:t>
      </w:r>
      <w:r w:rsidR="0022357C">
        <w:rPr>
          <w:rFonts w:ascii="Times New Roman" w:hAnsi="Times New Roman" w:cs="Times New Roman"/>
          <w:sz w:val="24"/>
          <w:szCs w:val="24"/>
        </w:rPr>
        <w:t xml:space="preserve"> but she believed that she was born as a female in a male body. She studied the </w:t>
      </w:r>
      <w:r w:rsidR="002655A8">
        <w:rPr>
          <w:rFonts w:ascii="Times New Roman" w:hAnsi="Times New Roman" w:cs="Times New Roman"/>
          <w:sz w:val="24"/>
          <w:szCs w:val="24"/>
        </w:rPr>
        <w:t>female and</w:t>
      </w:r>
      <w:r w:rsidR="0022357C">
        <w:rPr>
          <w:rFonts w:ascii="Times New Roman" w:hAnsi="Times New Roman" w:cs="Times New Roman"/>
          <w:sz w:val="24"/>
          <w:szCs w:val="24"/>
        </w:rPr>
        <w:t xml:space="preserve"> wanted to </w:t>
      </w:r>
      <w:r w:rsidR="00283BB7">
        <w:rPr>
          <w:rFonts w:ascii="Times New Roman" w:hAnsi="Times New Roman" w:cs="Times New Roman"/>
          <w:sz w:val="24"/>
          <w:szCs w:val="24"/>
        </w:rPr>
        <w:t xml:space="preserve">be </w:t>
      </w:r>
      <w:r w:rsidR="0022357C">
        <w:rPr>
          <w:rFonts w:ascii="Times New Roman" w:hAnsi="Times New Roman" w:cs="Times New Roman"/>
          <w:sz w:val="24"/>
          <w:szCs w:val="24"/>
        </w:rPr>
        <w:t xml:space="preserve">undeniably female to society. </w:t>
      </w:r>
      <w:r w:rsidR="00807063">
        <w:rPr>
          <w:rFonts w:ascii="Times New Roman" w:hAnsi="Times New Roman" w:cs="Times New Roman"/>
          <w:sz w:val="24"/>
          <w:szCs w:val="24"/>
        </w:rPr>
        <w:t xml:space="preserve">She had to study what were the “not talked about ruled” for females in society and would have to learn what to do </w:t>
      </w:r>
      <w:r w:rsidR="00E919B2">
        <w:rPr>
          <w:rFonts w:ascii="Times New Roman" w:hAnsi="Times New Roman" w:cs="Times New Roman"/>
          <w:sz w:val="24"/>
          <w:szCs w:val="24"/>
        </w:rPr>
        <w:t>even</w:t>
      </w:r>
      <w:r w:rsidR="00807063">
        <w:rPr>
          <w:rFonts w:ascii="Times New Roman" w:hAnsi="Times New Roman" w:cs="Times New Roman"/>
          <w:sz w:val="24"/>
          <w:szCs w:val="24"/>
        </w:rPr>
        <w:t xml:space="preserve"> </w:t>
      </w:r>
      <w:r w:rsidR="0079685B">
        <w:rPr>
          <w:rFonts w:ascii="Times New Roman" w:hAnsi="Times New Roman" w:cs="Times New Roman"/>
          <w:sz w:val="24"/>
          <w:szCs w:val="24"/>
        </w:rPr>
        <w:t>making sure not to overstep. She had bottom surgery and learned the way of life as a female which is why the authors considered her a gender accomplishment</w:t>
      </w:r>
      <w:r w:rsidR="00A03DEA">
        <w:rPr>
          <w:rFonts w:ascii="Times New Roman" w:hAnsi="Times New Roman" w:cs="Times New Roman"/>
          <w:sz w:val="24"/>
          <w:szCs w:val="24"/>
        </w:rPr>
        <w:t xml:space="preserve"> </w:t>
      </w:r>
      <w:r w:rsidR="009348E1">
        <w:rPr>
          <w:rFonts w:ascii="Times New Roman" w:hAnsi="Times New Roman" w:cs="Times New Roman"/>
          <w:sz w:val="24"/>
          <w:szCs w:val="24"/>
        </w:rPr>
        <w:t xml:space="preserve">- </w:t>
      </w:r>
      <w:r w:rsidR="0079685B">
        <w:rPr>
          <w:rFonts w:ascii="Times New Roman" w:hAnsi="Times New Roman" w:cs="Times New Roman"/>
          <w:sz w:val="24"/>
          <w:szCs w:val="24"/>
        </w:rPr>
        <w:t>she became “passing</w:t>
      </w:r>
      <w:r w:rsidR="002655A8">
        <w:rPr>
          <w:rFonts w:ascii="Times New Roman" w:hAnsi="Times New Roman" w:cs="Times New Roman"/>
          <w:sz w:val="24"/>
          <w:szCs w:val="24"/>
        </w:rPr>
        <w:t>”.</w:t>
      </w:r>
    </w:p>
    <w:p w14:paraId="0B6D1649" w14:textId="73A5601B" w:rsidR="0035427E" w:rsidRDefault="0035427E" w:rsidP="0005263D">
      <w:pPr>
        <w:spacing w:line="600" w:lineRule="auto"/>
        <w:rPr>
          <w:rFonts w:ascii="Times New Roman" w:hAnsi="Times New Roman" w:cs="Times New Roman"/>
          <w:sz w:val="24"/>
          <w:szCs w:val="24"/>
        </w:rPr>
      </w:pPr>
      <w:r>
        <w:rPr>
          <w:rFonts w:ascii="Times New Roman" w:hAnsi="Times New Roman" w:cs="Times New Roman"/>
          <w:sz w:val="24"/>
          <w:szCs w:val="24"/>
        </w:rPr>
        <w:tab/>
      </w:r>
      <w:r w:rsidR="00B105A4">
        <w:rPr>
          <w:rFonts w:ascii="Times New Roman" w:hAnsi="Times New Roman" w:cs="Times New Roman"/>
          <w:sz w:val="24"/>
          <w:szCs w:val="24"/>
        </w:rPr>
        <w:t xml:space="preserve">Gender norms have been an influence </w:t>
      </w:r>
      <w:r w:rsidR="00D65C3F">
        <w:rPr>
          <w:rFonts w:ascii="Times New Roman" w:hAnsi="Times New Roman" w:cs="Times New Roman"/>
          <w:sz w:val="24"/>
          <w:szCs w:val="24"/>
        </w:rPr>
        <w:t>on</w:t>
      </w:r>
      <w:r w:rsidR="00B105A4">
        <w:rPr>
          <w:rFonts w:ascii="Times New Roman" w:hAnsi="Times New Roman" w:cs="Times New Roman"/>
          <w:sz w:val="24"/>
          <w:szCs w:val="24"/>
        </w:rPr>
        <w:t xml:space="preserve"> society for </w:t>
      </w:r>
      <w:proofErr w:type="gramStart"/>
      <w:r w:rsidR="00B105A4">
        <w:rPr>
          <w:rFonts w:ascii="Times New Roman" w:hAnsi="Times New Roman" w:cs="Times New Roman"/>
          <w:sz w:val="24"/>
          <w:szCs w:val="24"/>
        </w:rPr>
        <w:t>centuries, and</w:t>
      </w:r>
      <w:proofErr w:type="gramEnd"/>
      <w:r w:rsidR="00B105A4">
        <w:rPr>
          <w:rFonts w:ascii="Times New Roman" w:hAnsi="Times New Roman" w:cs="Times New Roman"/>
          <w:sz w:val="24"/>
          <w:szCs w:val="24"/>
        </w:rPr>
        <w:t xml:space="preserve"> is not destined to change much soon. </w:t>
      </w:r>
      <w:r w:rsidR="00196C33">
        <w:rPr>
          <w:rFonts w:ascii="Times New Roman" w:hAnsi="Times New Roman" w:cs="Times New Roman"/>
          <w:sz w:val="24"/>
          <w:szCs w:val="24"/>
        </w:rPr>
        <w:t xml:space="preserve">With society destigmatizing mental illness, </w:t>
      </w:r>
      <w:r w:rsidR="00B9179E">
        <w:rPr>
          <w:rFonts w:ascii="Times New Roman" w:hAnsi="Times New Roman" w:cs="Times New Roman"/>
          <w:sz w:val="24"/>
          <w:szCs w:val="24"/>
        </w:rPr>
        <w:t xml:space="preserve">women in power, people in the community, and several other things, there will always be a group against it. They believe in </w:t>
      </w:r>
      <w:r w:rsidR="0083181C">
        <w:rPr>
          <w:rFonts w:ascii="Times New Roman" w:hAnsi="Times New Roman" w:cs="Times New Roman"/>
          <w:sz w:val="24"/>
          <w:szCs w:val="24"/>
        </w:rPr>
        <w:t>traditions and</w:t>
      </w:r>
      <w:r w:rsidR="00B9179E">
        <w:rPr>
          <w:rFonts w:ascii="Times New Roman" w:hAnsi="Times New Roman" w:cs="Times New Roman"/>
          <w:sz w:val="24"/>
          <w:szCs w:val="24"/>
        </w:rPr>
        <w:t xml:space="preserve"> would like to keep it that way. Many people are uncomfortable with change and having the </w:t>
      </w:r>
      <w:r w:rsidR="008E7481">
        <w:rPr>
          <w:rFonts w:ascii="Times New Roman" w:hAnsi="Times New Roman" w:cs="Times New Roman"/>
          <w:sz w:val="24"/>
          <w:szCs w:val="24"/>
        </w:rPr>
        <w:t xml:space="preserve">awkward conversations about the bias that flows through society and </w:t>
      </w:r>
      <w:r w:rsidR="00423F33">
        <w:rPr>
          <w:rFonts w:ascii="Times New Roman" w:hAnsi="Times New Roman" w:cs="Times New Roman"/>
          <w:sz w:val="24"/>
          <w:szCs w:val="24"/>
        </w:rPr>
        <w:t>our</w:t>
      </w:r>
      <w:r w:rsidR="008E7481">
        <w:rPr>
          <w:rFonts w:ascii="Times New Roman" w:hAnsi="Times New Roman" w:cs="Times New Roman"/>
          <w:sz w:val="24"/>
          <w:szCs w:val="24"/>
        </w:rPr>
        <w:t xml:space="preserve"> brains since it was systematically built into the foundations of our country. </w:t>
      </w:r>
      <w:r w:rsidR="0083181C">
        <w:rPr>
          <w:rFonts w:ascii="Times New Roman" w:hAnsi="Times New Roman" w:cs="Times New Roman"/>
          <w:sz w:val="24"/>
          <w:szCs w:val="24"/>
        </w:rPr>
        <w:t xml:space="preserve">With this, they act violently, and </w:t>
      </w:r>
      <w:r w:rsidR="00156456">
        <w:rPr>
          <w:rFonts w:ascii="Times New Roman" w:hAnsi="Times New Roman" w:cs="Times New Roman"/>
          <w:sz w:val="24"/>
          <w:szCs w:val="24"/>
        </w:rPr>
        <w:t xml:space="preserve">do whatever it takes to stop others from being what is outside of the gender norms of society. However, “Doing Gender” shows that no matter who you are, society will </w:t>
      </w:r>
      <w:r w:rsidR="006B5457">
        <w:rPr>
          <w:rFonts w:ascii="Times New Roman" w:hAnsi="Times New Roman" w:cs="Times New Roman"/>
          <w:sz w:val="24"/>
          <w:szCs w:val="24"/>
        </w:rPr>
        <w:t xml:space="preserve">set the stereotypes on you even when you are doing daily tasks, so while keeping yourself and loved ones safe, there’s no point of being no one else but who you want to be, and how you best feel comfortable and confident. </w:t>
      </w:r>
    </w:p>
    <w:sdt>
      <w:sdtPr>
        <w:rPr>
          <w:rFonts w:asciiTheme="minorHAnsi" w:eastAsiaTheme="minorHAnsi" w:hAnsiTheme="minorHAnsi" w:cstheme="minorBidi"/>
          <w:color w:val="auto"/>
          <w:sz w:val="22"/>
          <w:szCs w:val="22"/>
        </w:rPr>
        <w:id w:val="494848215"/>
        <w:docPartObj>
          <w:docPartGallery w:val="Bibliographies"/>
          <w:docPartUnique/>
        </w:docPartObj>
      </w:sdtPr>
      <w:sdtEndPr/>
      <w:sdtContent>
        <w:p w14:paraId="3A3F6734" w14:textId="250D6A9B" w:rsidR="00266AC4" w:rsidRDefault="00266AC4">
          <w:pPr>
            <w:pStyle w:val="Heading1"/>
          </w:pPr>
          <w:r>
            <w:t>Bibliography</w:t>
          </w:r>
        </w:p>
        <w:sdt>
          <w:sdtPr>
            <w:id w:val="111145805"/>
            <w:bibliography/>
          </w:sdtPr>
          <w:sdtEndPr/>
          <w:sdtContent>
            <w:p w14:paraId="57497223" w14:textId="77777777" w:rsidR="00283BB7" w:rsidRDefault="008840F5" w:rsidP="00283BB7">
              <w:pPr>
                <w:pStyle w:val="Bibliography"/>
                <w:ind w:left="720" w:hanging="720"/>
                <w:rPr>
                  <w:noProof/>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\l 1033 </w:instrText>
              </w:r>
              <w:r>
                <w:rPr>
                  <w:rFonts w:ascii="Times New Roman" w:hAnsi="Times New Roman" w:cs="Times New Roman"/>
                  <w:sz w:val="24"/>
                  <w:szCs w:val="24"/>
                </w:rPr>
                <w:fldChar w:fldCharType="separate"/>
              </w:r>
              <w:r w:rsidR="00283BB7">
                <w:rPr>
                  <w:noProof/>
                </w:rPr>
                <w:t>Browne, E. (2019). Retrieved from Gender norms and LGBTQI people: https://www.alignplatform.org/3-gender-norms-and-lgbtqi-people</w:t>
              </w:r>
            </w:p>
            <w:p w14:paraId="37AC9549" w14:textId="77777777" w:rsidR="00283BB7" w:rsidRDefault="00283BB7" w:rsidP="00283BB7">
              <w:pPr>
                <w:pStyle w:val="Bibliography"/>
                <w:ind w:left="720" w:hanging="720"/>
                <w:rPr>
                  <w:noProof/>
                </w:rPr>
              </w:pPr>
              <w:r>
                <w:rPr>
                  <w:noProof/>
                </w:rPr>
                <w:t>Doyle, C., Miesch, J., &amp; Rees, A. (2006). Retrieved from Sexual Orientation, Gender Role Expression, and Stereotyping: The Intersection Between Sexism and Sexual Prejudice (Homophobia): https://www.counseling.org/resources/library/vistas/vistas06_online-only/rees.pdf</w:t>
              </w:r>
            </w:p>
            <w:p w14:paraId="72E7F2EC" w14:textId="77777777" w:rsidR="00283BB7" w:rsidRDefault="00283BB7" w:rsidP="00283BB7">
              <w:pPr>
                <w:pStyle w:val="Bibliography"/>
                <w:ind w:left="720" w:hanging="720"/>
                <w:rPr>
                  <w:noProof/>
                </w:rPr>
              </w:pPr>
              <w:r>
                <w:rPr>
                  <w:i/>
                  <w:iCs/>
                  <w:noProof/>
                </w:rPr>
                <w:t>Human Resources Campaign</w:t>
              </w:r>
              <w:r>
                <w:rPr>
                  <w:noProof/>
                </w:rPr>
                <w:t>. (n.d.). Retrieved from Sexual Assault and the LGBTQ Community: https://www.hrc.org/resources/sexual-assault-and-the-lgbt-community</w:t>
              </w:r>
            </w:p>
            <w:p w14:paraId="475F4D08" w14:textId="77777777" w:rsidR="00283BB7" w:rsidRDefault="00283BB7" w:rsidP="00283BB7">
              <w:pPr>
                <w:pStyle w:val="Bibliography"/>
                <w:ind w:left="720" w:hanging="720"/>
                <w:rPr>
                  <w:noProof/>
                </w:rPr>
              </w:pPr>
              <w:r>
                <w:rPr>
                  <w:noProof/>
                </w:rPr>
                <w:t>Human Rights Watch. (2000). Retrieved from Gender and Homophobia: https://www.hrw.org/reports/2001/uslgbt/Final-08.htm</w:t>
              </w:r>
            </w:p>
            <w:p w14:paraId="2E1B0B24" w14:textId="77777777" w:rsidR="00283BB7" w:rsidRDefault="00283BB7" w:rsidP="00283BB7">
              <w:pPr>
                <w:pStyle w:val="Bibliography"/>
                <w:ind w:left="720" w:hanging="720"/>
                <w:rPr>
                  <w:noProof/>
                </w:rPr>
              </w:pPr>
              <w:r>
                <w:rPr>
                  <w:noProof/>
                </w:rPr>
                <w:t>Mozes, A. (2020, March 10). Retrieved from Gay, Lesbian Teens at High Odds for Physical, Sexual Abuse: https://consumer.healthday.com/public-health-information-30/violence-health-news-787/gay-lesbian-teens-at-high-odds-for-physical-sexual-abuse-755616.html</w:t>
              </w:r>
            </w:p>
            <w:p w14:paraId="5E8738BF" w14:textId="77777777" w:rsidR="00283BB7" w:rsidRDefault="00283BB7" w:rsidP="00283BB7">
              <w:pPr>
                <w:pStyle w:val="Bibliography"/>
                <w:ind w:left="720" w:hanging="720"/>
                <w:rPr>
                  <w:noProof/>
                </w:rPr>
              </w:pPr>
              <w:r>
                <w:rPr>
                  <w:noProof/>
                </w:rPr>
                <w:t>Rothman, E. (2011). Retrieved from Sexual Violence and Individuals Who Identify As LGBTQ: https://www.nsvrc.org/sites/default/files/Publications_NSVRC_Research-Brief_Sexual-Violence-LGBTQ.pdf</w:t>
              </w:r>
            </w:p>
            <w:p w14:paraId="0498DAF8" w14:textId="77777777" w:rsidR="00283BB7" w:rsidRDefault="00283BB7" w:rsidP="00283BB7">
              <w:pPr>
                <w:pStyle w:val="Bibliography"/>
                <w:ind w:left="720" w:hanging="720"/>
                <w:rPr>
                  <w:noProof/>
                </w:rPr>
              </w:pPr>
              <w:r>
                <w:rPr>
                  <w:noProof/>
                </w:rPr>
                <w:t>Social Psychological and Personality Science. (2019, December 26). Retrieved from Gender norms affect attitudes towards gay men and lesbian women globally: https://www.eurekalert.org/news-releases/767807</w:t>
              </w:r>
            </w:p>
            <w:p w14:paraId="77151EED" w14:textId="77777777" w:rsidR="00283BB7" w:rsidRDefault="00283BB7" w:rsidP="00283BB7">
              <w:pPr>
                <w:pStyle w:val="Bibliography"/>
                <w:ind w:left="720" w:hanging="720"/>
                <w:rPr>
                  <w:noProof/>
                </w:rPr>
              </w:pPr>
              <w:r>
                <w:rPr>
                  <w:noProof/>
                </w:rPr>
                <w:t xml:space="preserve">West, C., &amp; Zimmerman, D. (1987). Doing Gender. In </w:t>
              </w:r>
              <w:r>
                <w:rPr>
                  <w:i/>
                  <w:iCs/>
                  <w:noProof/>
                </w:rPr>
                <w:t>Gender and Society</w:t>
              </w:r>
              <w:r>
                <w:rPr>
                  <w:noProof/>
                </w:rPr>
                <w:t xml:space="preserve"> (pp. 125-151).</w:t>
              </w:r>
            </w:p>
            <w:p w14:paraId="75814410" w14:textId="6D947729" w:rsidR="00ED5B2C" w:rsidRPr="0005263D" w:rsidRDefault="008840F5" w:rsidP="00283BB7">
              <w:pPr>
                <w:spacing w:line="600" w:lineRule="auto"/>
                <w:rPr>
                  <w:rFonts w:ascii="Times New Roman" w:hAnsi="Times New Roman" w:cs="Times New Roman"/>
                  <w:sz w:val="24"/>
                  <w:szCs w:val="24"/>
                </w:rPr>
              </w:pPr>
              <w:r>
                <w:rPr>
                  <w:rFonts w:ascii="Times New Roman" w:hAnsi="Times New Roman" w:cs="Times New Roman"/>
                  <w:sz w:val="24"/>
                  <w:szCs w:val="24"/>
                </w:rPr>
                <w:fldChar w:fldCharType="end"/>
              </w:r>
            </w:p>
          </w:sdtContent>
        </w:sdt>
      </w:sdtContent>
    </w:sdt>
    <w:sectPr w:rsidR="00ED5B2C" w:rsidRPr="0005263D" w:rsidSect="001658D5">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09B81" w14:textId="77777777" w:rsidR="0051478E" w:rsidRDefault="0051478E" w:rsidP="00AF28AA">
      <w:pPr>
        <w:spacing w:after="0" w:line="240" w:lineRule="auto"/>
      </w:pPr>
      <w:r>
        <w:separator/>
      </w:r>
    </w:p>
  </w:endnote>
  <w:endnote w:type="continuationSeparator" w:id="0">
    <w:p w14:paraId="570A5664" w14:textId="77777777" w:rsidR="0051478E" w:rsidRDefault="0051478E" w:rsidP="00AF2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411BC" w14:textId="77777777" w:rsidR="0051478E" w:rsidRDefault="0051478E" w:rsidP="00AF28AA">
      <w:pPr>
        <w:spacing w:after="0" w:line="240" w:lineRule="auto"/>
      </w:pPr>
      <w:r>
        <w:separator/>
      </w:r>
    </w:p>
  </w:footnote>
  <w:footnote w:type="continuationSeparator" w:id="0">
    <w:p w14:paraId="374114EA" w14:textId="77777777" w:rsidR="0051478E" w:rsidRDefault="0051478E" w:rsidP="00AF2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865860612"/>
      <w:docPartObj>
        <w:docPartGallery w:val="Page Numbers (Top of Page)"/>
        <w:docPartUnique/>
      </w:docPartObj>
    </w:sdtPr>
    <w:sdtEndPr>
      <w:rPr>
        <w:noProof/>
      </w:rPr>
    </w:sdtEndPr>
    <w:sdtContent>
      <w:p w14:paraId="6563E40E" w14:textId="6D3B17E3" w:rsidR="00AF28AA" w:rsidRPr="00A90628" w:rsidRDefault="00A90628">
        <w:pPr>
          <w:pStyle w:val="Header"/>
          <w:jc w:val="right"/>
          <w:rPr>
            <w:rFonts w:ascii="Times New Roman" w:hAnsi="Times New Roman" w:cs="Times New Roman"/>
            <w:sz w:val="24"/>
            <w:szCs w:val="24"/>
          </w:rPr>
        </w:pPr>
        <w:r w:rsidRPr="00A90628">
          <w:rPr>
            <w:rFonts w:ascii="Times New Roman" w:hAnsi="Times New Roman" w:cs="Times New Roman"/>
            <w:sz w:val="24"/>
            <w:szCs w:val="24"/>
          </w:rPr>
          <w:t xml:space="preserve">Lamm </w:t>
        </w:r>
        <w:r w:rsidR="00AF28AA" w:rsidRPr="00A90628">
          <w:rPr>
            <w:rFonts w:ascii="Times New Roman" w:hAnsi="Times New Roman" w:cs="Times New Roman"/>
            <w:sz w:val="24"/>
            <w:szCs w:val="24"/>
          </w:rPr>
          <w:fldChar w:fldCharType="begin"/>
        </w:r>
        <w:r w:rsidR="00AF28AA" w:rsidRPr="00A90628">
          <w:rPr>
            <w:rFonts w:ascii="Times New Roman" w:hAnsi="Times New Roman" w:cs="Times New Roman"/>
            <w:sz w:val="24"/>
            <w:szCs w:val="24"/>
          </w:rPr>
          <w:instrText xml:space="preserve"> PAGE   \* MERGEFORMAT </w:instrText>
        </w:r>
        <w:r w:rsidR="00AF28AA" w:rsidRPr="00A90628">
          <w:rPr>
            <w:rFonts w:ascii="Times New Roman" w:hAnsi="Times New Roman" w:cs="Times New Roman"/>
            <w:sz w:val="24"/>
            <w:szCs w:val="24"/>
          </w:rPr>
          <w:fldChar w:fldCharType="separate"/>
        </w:r>
        <w:r w:rsidR="00AF28AA" w:rsidRPr="00A90628">
          <w:rPr>
            <w:rFonts w:ascii="Times New Roman" w:hAnsi="Times New Roman" w:cs="Times New Roman"/>
            <w:noProof/>
            <w:sz w:val="24"/>
            <w:szCs w:val="24"/>
          </w:rPr>
          <w:t>2</w:t>
        </w:r>
        <w:r w:rsidR="00AF28AA" w:rsidRPr="00A90628">
          <w:rPr>
            <w:rFonts w:ascii="Times New Roman" w:hAnsi="Times New Roman" w:cs="Times New Roman"/>
            <w:noProof/>
            <w:sz w:val="24"/>
            <w:szCs w:val="24"/>
          </w:rPr>
          <w:fldChar w:fldCharType="end"/>
        </w:r>
      </w:p>
    </w:sdtContent>
  </w:sdt>
  <w:p w14:paraId="679BB5A1" w14:textId="77777777" w:rsidR="00AF28AA" w:rsidRDefault="00AF28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EF416" w14:textId="38A458B6" w:rsidR="004A1467" w:rsidRPr="004A1467" w:rsidRDefault="004A1467">
    <w:pPr>
      <w:pStyle w:val="Header"/>
      <w:rPr>
        <w:rFonts w:ascii="Times New Roman" w:hAnsi="Times New Roman" w:cs="Times New Roman"/>
        <w:sz w:val="24"/>
        <w:szCs w:val="24"/>
      </w:rPr>
    </w:pPr>
    <w:r>
      <w:tab/>
    </w:r>
    <w:r>
      <w:tab/>
    </w:r>
    <w:r>
      <w:rPr>
        <w:rFonts w:ascii="Times New Roman" w:hAnsi="Times New Roman" w:cs="Times New Roman"/>
        <w:sz w:val="24"/>
        <w:szCs w:val="24"/>
      </w:rPr>
      <w:t>Andie Lamm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9D4428"/>
    <w:multiLevelType w:val="multilevel"/>
    <w:tmpl w:val="DEA2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3D"/>
    <w:rsid w:val="00025913"/>
    <w:rsid w:val="00025CE0"/>
    <w:rsid w:val="00033631"/>
    <w:rsid w:val="0005263D"/>
    <w:rsid w:val="0006209B"/>
    <w:rsid w:val="000B5156"/>
    <w:rsid w:val="000E6A22"/>
    <w:rsid w:val="00114B70"/>
    <w:rsid w:val="00114D76"/>
    <w:rsid w:val="00141824"/>
    <w:rsid w:val="001433CC"/>
    <w:rsid w:val="00144CCC"/>
    <w:rsid w:val="00153097"/>
    <w:rsid w:val="00156456"/>
    <w:rsid w:val="001658D5"/>
    <w:rsid w:val="001872AA"/>
    <w:rsid w:val="00194BAA"/>
    <w:rsid w:val="00196549"/>
    <w:rsid w:val="00196C33"/>
    <w:rsid w:val="001A151F"/>
    <w:rsid w:val="001B46B7"/>
    <w:rsid w:val="001D7830"/>
    <w:rsid w:val="001F7988"/>
    <w:rsid w:val="00220F61"/>
    <w:rsid w:val="0022357C"/>
    <w:rsid w:val="002445A6"/>
    <w:rsid w:val="002528F7"/>
    <w:rsid w:val="002655A8"/>
    <w:rsid w:val="00266AC4"/>
    <w:rsid w:val="00283BB7"/>
    <w:rsid w:val="002A19FE"/>
    <w:rsid w:val="002A7579"/>
    <w:rsid w:val="002D5951"/>
    <w:rsid w:val="002E7484"/>
    <w:rsid w:val="002F1965"/>
    <w:rsid w:val="00310EC2"/>
    <w:rsid w:val="0035427E"/>
    <w:rsid w:val="00363F0F"/>
    <w:rsid w:val="00386159"/>
    <w:rsid w:val="003928BB"/>
    <w:rsid w:val="003D0014"/>
    <w:rsid w:val="003D60F5"/>
    <w:rsid w:val="003F23BE"/>
    <w:rsid w:val="003F3189"/>
    <w:rsid w:val="003F64FC"/>
    <w:rsid w:val="003F6C98"/>
    <w:rsid w:val="004007A9"/>
    <w:rsid w:val="00407733"/>
    <w:rsid w:val="00415DF3"/>
    <w:rsid w:val="00423F33"/>
    <w:rsid w:val="004423F5"/>
    <w:rsid w:val="004A1467"/>
    <w:rsid w:val="004B0986"/>
    <w:rsid w:val="004D68D1"/>
    <w:rsid w:val="004D6D0A"/>
    <w:rsid w:val="004E25E7"/>
    <w:rsid w:val="00504B25"/>
    <w:rsid w:val="00505E80"/>
    <w:rsid w:val="0051191C"/>
    <w:rsid w:val="005129E8"/>
    <w:rsid w:val="0051478E"/>
    <w:rsid w:val="00571810"/>
    <w:rsid w:val="00587F82"/>
    <w:rsid w:val="005B073E"/>
    <w:rsid w:val="005D5B7C"/>
    <w:rsid w:val="005E0596"/>
    <w:rsid w:val="005E521E"/>
    <w:rsid w:val="005F1700"/>
    <w:rsid w:val="005F6711"/>
    <w:rsid w:val="00613B1A"/>
    <w:rsid w:val="00617AEC"/>
    <w:rsid w:val="00682E88"/>
    <w:rsid w:val="00682FA4"/>
    <w:rsid w:val="006A4B76"/>
    <w:rsid w:val="006B20C0"/>
    <w:rsid w:val="006B3404"/>
    <w:rsid w:val="006B5457"/>
    <w:rsid w:val="0073166D"/>
    <w:rsid w:val="00765C0A"/>
    <w:rsid w:val="0079685B"/>
    <w:rsid w:val="007B6B76"/>
    <w:rsid w:val="007C2DEC"/>
    <w:rsid w:val="007D42F9"/>
    <w:rsid w:val="00807063"/>
    <w:rsid w:val="0083181C"/>
    <w:rsid w:val="00863CBD"/>
    <w:rsid w:val="008840F5"/>
    <w:rsid w:val="00894C24"/>
    <w:rsid w:val="008D213C"/>
    <w:rsid w:val="008E7481"/>
    <w:rsid w:val="00915280"/>
    <w:rsid w:val="009348E1"/>
    <w:rsid w:val="009465CB"/>
    <w:rsid w:val="00947C95"/>
    <w:rsid w:val="00997328"/>
    <w:rsid w:val="009B2A8E"/>
    <w:rsid w:val="009B2D01"/>
    <w:rsid w:val="00A03DEA"/>
    <w:rsid w:val="00A04BFF"/>
    <w:rsid w:val="00A10F25"/>
    <w:rsid w:val="00A12B23"/>
    <w:rsid w:val="00A300BB"/>
    <w:rsid w:val="00A30FFD"/>
    <w:rsid w:val="00A77C69"/>
    <w:rsid w:val="00A90628"/>
    <w:rsid w:val="00AD386A"/>
    <w:rsid w:val="00AD7FE2"/>
    <w:rsid w:val="00AF28AA"/>
    <w:rsid w:val="00B105A4"/>
    <w:rsid w:val="00B20284"/>
    <w:rsid w:val="00B47621"/>
    <w:rsid w:val="00B9179E"/>
    <w:rsid w:val="00BC12EC"/>
    <w:rsid w:val="00BC2BFA"/>
    <w:rsid w:val="00BC32AA"/>
    <w:rsid w:val="00BC5AAB"/>
    <w:rsid w:val="00C418FD"/>
    <w:rsid w:val="00CA3FBE"/>
    <w:rsid w:val="00CB3DDB"/>
    <w:rsid w:val="00CC5A01"/>
    <w:rsid w:val="00CF0487"/>
    <w:rsid w:val="00CF08A0"/>
    <w:rsid w:val="00D03DCA"/>
    <w:rsid w:val="00D04DBE"/>
    <w:rsid w:val="00D21B42"/>
    <w:rsid w:val="00D32524"/>
    <w:rsid w:val="00D47617"/>
    <w:rsid w:val="00D65C3F"/>
    <w:rsid w:val="00DD531F"/>
    <w:rsid w:val="00DF1CA6"/>
    <w:rsid w:val="00DF6226"/>
    <w:rsid w:val="00E04E85"/>
    <w:rsid w:val="00E069CC"/>
    <w:rsid w:val="00E10AF3"/>
    <w:rsid w:val="00E1401E"/>
    <w:rsid w:val="00E25661"/>
    <w:rsid w:val="00E27678"/>
    <w:rsid w:val="00E54854"/>
    <w:rsid w:val="00E67837"/>
    <w:rsid w:val="00E86892"/>
    <w:rsid w:val="00E919B2"/>
    <w:rsid w:val="00E91CDB"/>
    <w:rsid w:val="00EC2FC5"/>
    <w:rsid w:val="00ED5B2C"/>
    <w:rsid w:val="00EE08B1"/>
    <w:rsid w:val="00F1674B"/>
    <w:rsid w:val="00F31AD8"/>
    <w:rsid w:val="00F416E3"/>
    <w:rsid w:val="00F44721"/>
    <w:rsid w:val="00F45F10"/>
    <w:rsid w:val="00F55D91"/>
    <w:rsid w:val="00F63D03"/>
    <w:rsid w:val="00FA66BB"/>
    <w:rsid w:val="00FD0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8914"/>
  <w15:chartTrackingRefBased/>
  <w15:docId w15:val="{994D0223-E3AD-4FF2-BEA3-223084F2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A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28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8AA"/>
  </w:style>
  <w:style w:type="paragraph" w:styleId="Footer">
    <w:name w:val="footer"/>
    <w:basedOn w:val="Normal"/>
    <w:link w:val="FooterChar"/>
    <w:uiPriority w:val="99"/>
    <w:unhideWhenUsed/>
    <w:rsid w:val="00AF28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8AA"/>
  </w:style>
  <w:style w:type="character" w:customStyle="1" w:styleId="Heading1Char">
    <w:name w:val="Heading 1 Char"/>
    <w:basedOn w:val="DefaultParagraphFont"/>
    <w:link w:val="Heading1"/>
    <w:uiPriority w:val="9"/>
    <w:rsid w:val="00266AC4"/>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3D6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29013">
      <w:bodyDiv w:val="1"/>
      <w:marLeft w:val="0"/>
      <w:marRight w:val="0"/>
      <w:marTop w:val="0"/>
      <w:marBottom w:val="0"/>
      <w:divBdr>
        <w:top w:val="none" w:sz="0" w:space="0" w:color="auto"/>
        <w:left w:val="none" w:sz="0" w:space="0" w:color="auto"/>
        <w:bottom w:val="none" w:sz="0" w:space="0" w:color="auto"/>
        <w:right w:val="none" w:sz="0" w:space="0" w:color="auto"/>
      </w:divBdr>
    </w:div>
    <w:div w:id="82384065">
      <w:bodyDiv w:val="1"/>
      <w:marLeft w:val="0"/>
      <w:marRight w:val="0"/>
      <w:marTop w:val="0"/>
      <w:marBottom w:val="0"/>
      <w:divBdr>
        <w:top w:val="none" w:sz="0" w:space="0" w:color="auto"/>
        <w:left w:val="none" w:sz="0" w:space="0" w:color="auto"/>
        <w:bottom w:val="none" w:sz="0" w:space="0" w:color="auto"/>
        <w:right w:val="none" w:sz="0" w:space="0" w:color="auto"/>
      </w:divBdr>
    </w:div>
    <w:div w:id="170608343">
      <w:bodyDiv w:val="1"/>
      <w:marLeft w:val="0"/>
      <w:marRight w:val="0"/>
      <w:marTop w:val="0"/>
      <w:marBottom w:val="0"/>
      <w:divBdr>
        <w:top w:val="none" w:sz="0" w:space="0" w:color="auto"/>
        <w:left w:val="none" w:sz="0" w:space="0" w:color="auto"/>
        <w:bottom w:val="none" w:sz="0" w:space="0" w:color="auto"/>
        <w:right w:val="none" w:sz="0" w:space="0" w:color="auto"/>
      </w:divBdr>
    </w:div>
    <w:div w:id="246885100">
      <w:bodyDiv w:val="1"/>
      <w:marLeft w:val="0"/>
      <w:marRight w:val="0"/>
      <w:marTop w:val="0"/>
      <w:marBottom w:val="0"/>
      <w:divBdr>
        <w:top w:val="none" w:sz="0" w:space="0" w:color="auto"/>
        <w:left w:val="none" w:sz="0" w:space="0" w:color="auto"/>
        <w:bottom w:val="none" w:sz="0" w:space="0" w:color="auto"/>
        <w:right w:val="none" w:sz="0" w:space="0" w:color="auto"/>
      </w:divBdr>
    </w:div>
    <w:div w:id="288165020">
      <w:bodyDiv w:val="1"/>
      <w:marLeft w:val="0"/>
      <w:marRight w:val="0"/>
      <w:marTop w:val="0"/>
      <w:marBottom w:val="0"/>
      <w:divBdr>
        <w:top w:val="none" w:sz="0" w:space="0" w:color="auto"/>
        <w:left w:val="none" w:sz="0" w:space="0" w:color="auto"/>
        <w:bottom w:val="none" w:sz="0" w:space="0" w:color="auto"/>
        <w:right w:val="none" w:sz="0" w:space="0" w:color="auto"/>
      </w:divBdr>
    </w:div>
    <w:div w:id="359089256">
      <w:bodyDiv w:val="1"/>
      <w:marLeft w:val="0"/>
      <w:marRight w:val="0"/>
      <w:marTop w:val="0"/>
      <w:marBottom w:val="0"/>
      <w:divBdr>
        <w:top w:val="none" w:sz="0" w:space="0" w:color="auto"/>
        <w:left w:val="none" w:sz="0" w:space="0" w:color="auto"/>
        <w:bottom w:val="none" w:sz="0" w:space="0" w:color="auto"/>
        <w:right w:val="none" w:sz="0" w:space="0" w:color="auto"/>
      </w:divBdr>
    </w:div>
    <w:div w:id="365566864">
      <w:bodyDiv w:val="1"/>
      <w:marLeft w:val="0"/>
      <w:marRight w:val="0"/>
      <w:marTop w:val="0"/>
      <w:marBottom w:val="0"/>
      <w:divBdr>
        <w:top w:val="none" w:sz="0" w:space="0" w:color="auto"/>
        <w:left w:val="none" w:sz="0" w:space="0" w:color="auto"/>
        <w:bottom w:val="none" w:sz="0" w:space="0" w:color="auto"/>
        <w:right w:val="none" w:sz="0" w:space="0" w:color="auto"/>
      </w:divBdr>
    </w:div>
    <w:div w:id="365643895">
      <w:bodyDiv w:val="1"/>
      <w:marLeft w:val="0"/>
      <w:marRight w:val="0"/>
      <w:marTop w:val="0"/>
      <w:marBottom w:val="0"/>
      <w:divBdr>
        <w:top w:val="none" w:sz="0" w:space="0" w:color="auto"/>
        <w:left w:val="none" w:sz="0" w:space="0" w:color="auto"/>
        <w:bottom w:val="none" w:sz="0" w:space="0" w:color="auto"/>
        <w:right w:val="none" w:sz="0" w:space="0" w:color="auto"/>
      </w:divBdr>
    </w:div>
    <w:div w:id="388770910">
      <w:bodyDiv w:val="1"/>
      <w:marLeft w:val="0"/>
      <w:marRight w:val="0"/>
      <w:marTop w:val="0"/>
      <w:marBottom w:val="0"/>
      <w:divBdr>
        <w:top w:val="none" w:sz="0" w:space="0" w:color="auto"/>
        <w:left w:val="none" w:sz="0" w:space="0" w:color="auto"/>
        <w:bottom w:val="none" w:sz="0" w:space="0" w:color="auto"/>
        <w:right w:val="none" w:sz="0" w:space="0" w:color="auto"/>
      </w:divBdr>
    </w:div>
    <w:div w:id="505480147">
      <w:bodyDiv w:val="1"/>
      <w:marLeft w:val="0"/>
      <w:marRight w:val="0"/>
      <w:marTop w:val="0"/>
      <w:marBottom w:val="0"/>
      <w:divBdr>
        <w:top w:val="none" w:sz="0" w:space="0" w:color="auto"/>
        <w:left w:val="none" w:sz="0" w:space="0" w:color="auto"/>
        <w:bottom w:val="none" w:sz="0" w:space="0" w:color="auto"/>
        <w:right w:val="none" w:sz="0" w:space="0" w:color="auto"/>
      </w:divBdr>
    </w:div>
    <w:div w:id="547111040">
      <w:bodyDiv w:val="1"/>
      <w:marLeft w:val="0"/>
      <w:marRight w:val="0"/>
      <w:marTop w:val="0"/>
      <w:marBottom w:val="0"/>
      <w:divBdr>
        <w:top w:val="none" w:sz="0" w:space="0" w:color="auto"/>
        <w:left w:val="none" w:sz="0" w:space="0" w:color="auto"/>
        <w:bottom w:val="none" w:sz="0" w:space="0" w:color="auto"/>
        <w:right w:val="none" w:sz="0" w:space="0" w:color="auto"/>
      </w:divBdr>
    </w:div>
    <w:div w:id="642586845">
      <w:bodyDiv w:val="1"/>
      <w:marLeft w:val="0"/>
      <w:marRight w:val="0"/>
      <w:marTop w:val="0"/>
      <w:marBottom w:val="0"/>
      <w:divBdr>
        <w:top w:val="none" w:sz="0" w:space="0" w:color="auto"/>
        <w:left w:val="none" w:sz="0" w:space="0" w:color="auto"/>
        <w:bottom w:val="none" w:sz="0" w:space="0" w:color="auto"/>
        <w:right w:val="none" w:sz="0" w:space="0" w:color="auto"/>
      </w:divBdr>
    </w:div>
    <w:div w:id="651518473">
      <w:bodyDiv w:val="1"/>
      <w:marLeft w:val="0"/>
      <w:marRight w:val="0"/>
      <w:marTop w:val="0"/>
      <w:marBottom w:val="0"/>
      <w:divBdr>
        <w:top w:val="none" w:sz="0" w:space="0" w:color="auto"/>
        <w:left w:val="none" w:sz="0" w:space="0" w:color="auto"/>
        <w:bottom w:val="none" w:sz="0" w:space="0" w:color="auto"/>
        <w:right w:val="none" w:sz="0" w:space="0" w:color="auto"/>
      </w:divBdr>
    </w:div>
    <w:div w:id="688142421">
      <w:bodyDiv w:val="1"/>
      <w:marLeft w:val="0"/>
      <w:marRight w:val="0"/>
      <w:marTop w:val="0"/>
      <w:marBottom w:val="0"/>
      <w:divBdr>
        <w:top w:val="none" w:sz="0" w:space="0" w:color="auto"/>
        <w:left w:val="none" w:sz="0" w:space="0" w:color="auto"/>
        <w:bottom w:val="none" w:sz="0" w:space="0" w:color="auto"/>
        <w:right w:val="none" w:sz="0" w:space="0" w:color="auto"/>
      </w:divBdr>
    </w:div>
    <w:div w:id="803692512">
      <w:bodyDiv w:val="1"/>
      <w:marLeft w:val="0"/>
      <w:marRight w:val="0"/>
      <w:marTop w:val="0"/>
      <w:marBottom w:val="0"/>
      <w:divBdr>
        <w:top w:val="none" w:sz="0" w:space="0" w:color="auto"/>
        <w:left w:val="none" w:sz="0" w:space="0" w:color="auto"/>
        <w:bottom w:val="none" w:sz="0" w:space="0" w:color="auto"/>
        <w:right w:val="none" w:sz="0" w:space="0" w:color="auto"/>
      </w:divBdr>
    </w:div>
    <w:div w:id="851799254">
      <w:bodyDiv w:val="1"/>
      <w:marLeft w:val="0"/>
      <w:marRight w:val="0"/>
      <w:marTop w:val="0"/>
      <w:marBottom w:val="0"/>
      <w:divBdr>
        <w:top w:val="none" w:sz="0" w:space="0" w:color="auto"/>
        <w:left w:val="none" w:sz="0" w:space="0" w:color="auto"/>
        <w:bottom w:val="none" w:sz="0" w:space="0" w:color="auto"/>
        <w:right w:val="none" w:sz="0" w:space="0" w:color="auto"/>
      </w:divBdr>
    </w:div>
    <w:div w:id="909657820">
      <w:bodyDiv w:val="1"/>
      <w:marLeft w:val="0"/>
      <w:marRight w:val="0"/>
      <w:marTop w:val="0"/>
      <w:marBottom w:val="0"/>
      <w:divBdr>
        <w:top w:val="none" w:sz="0" w:space="0" w:color="auto"/>
        <w:left w:val="none" w:sz="0" w:space="0" w:color="auto"/>
        <w:bottom w:val="none" w:sz="0" w:space="0" w:color="auto"/>
        <w:right w:val="none" w:sz="0" w:space="0" w:color="auto"/>
      </w:divBdr>
    </w:div>
    <w:div w:id="916671863">
      <w:bodyDiv w:val="1"/>
      <w:marLeft w:val="0"/>
      <w:marRight w:val="0"/>
      <w:marTop w:val="0"/>
      <w:marBottom w:val="0"/>
      <w:divBdr>
        <w:top w:val="none" w:sz="0" w:space="0" w:color="auto"/>
        <w:left w:val="none" w:sz="0" w:space="0" w:color="auto"/>
        <w:bottom w:val="none" w:sz="0" w:space="0" w:color="auto"/>
        <w:right w:val="none" w:sz="0" w:space="0" w:color="auto"/>
      </w:divBdr>
    </w:div>
    <w:div w:id="943610504">
      <w:bodyDiv w:val="1"/>
      <w:marLeft w:val="0"/>
      <w:marRight w:val="0"/>
      <w:marTop w:val="0"/>
      <w:marBottom w:val="0"/>
      <w:divBdr>
        <w:top w:val="none" w:sz="0" w:space="0" w:color="auto"/>
        <w:left w:val="none" w:sz="0" w:space="0" w:color="auto"/>
        <w:bottom w:val="none" w:sz="0" w:space="0" w:color="auto"/>
        <w:right w:val="none" w:sz="0" w:space="0" w:color="auto"/>
      </w:divBdr>
    </w:div>
    <w:div w:id="980038925">
      <w:bodyDiv w:val="1"/>
      <w:marLeft w:val="0"/>
      <w:marRight w:val="0"/>
      <w:marTop w:val="0"/>
      <w:marBottom w:val="0"/>
      <w:divBdr>
        <w:top w:val="none" w:sz="0" w:space="0" w:color="auto"/>
        <w:left w:val="none" w:sz="0" w:space="0" w:color="auto"/>
        <w:bottom w:val="none" w:sz="0" w:space="0" w:color="auto"/>
        <w:right w:val="none" w:sz="0" w:space="0" w:color="auto"/>
      </w:divBdr>
    </w:div>
    <w:div w:id="1101493236">
      <w:bodyDiv w:val="1"/>
      <w:marLeft w:val="0"/>
      <w:marRight w:val="0"/>
      <w:marTop w:val="0"/>
      <w:marBottom w:val="0"/>
      <w:divBdr>
        <w:top w:val="none" w:sz="0" w:space="0" w:color="auto"/>
        <w:left w:val="none" w:sz="0" w:space="0" w:color="auto"/>
        <w:bottom w:val="none" w:sz="0" w:space="0" w:color="auto"/>
        <w:right w:val="none" w:sz="0" w:space="0" w:color="auto"/>
      </w:divBdr>
    </w:div>
    <w:div w:id="1132559227">
      <w:bodyDiv w:val="1"/>
      <w:marLeft w:val="0"/>
      <w:marRight w:val="0"/>
      <w:marTop w:val="0"/>
      <w:marBottom w:val="0"/>
      <w:divBdr>
        <w:top w:val="none" w:sz="0" w:space="0" w:color="auto"/>
        <w:left w:val="none" w:sz="0" w:space="0" w:color="auto"/>
        <w:bottom w:val="none" w:sz="0" w:space="0" w:color="auto"/>
        <w:right w:val="none" w:sz="0" w:space="0" w:color="auto"/>
      </w:divBdr>
    </w:div>
    <w:div w:id="1200051610">
      <w:bodyDiv w:val="1"/>
      <w:marLeft w:val="0"/>
      <w:marRight w:val="0"/>
      <w:marTop w:val="0"/>
      <w:marBottom w:val="0"/>
      <w:divBdr>
        <w:top w:val="none" w:sz="0" w:space="0" w:color="auto"/>
        <w:left w:val="none" w:sz="0" w:space="0" w:color="auto"/>
        <w:bottom w:val="none" w:sz="0" w:space="0" w:color="auto"/>
        <w:right w:val="none" w:sz="0" w:space="0" w:color="auto"/>
      </w:divBdr>
    </w:div>
    <w:div w:id="1215433373">
      <w:bodyDiv w:val="1"/>
      <w:marLeft w:val="0"/>
      <w:marRight w:val="0"/>
      <w:marTop w:val="0"/>
      <w:marBottom w:val="0"/>
      <w:divBdr>
        <w:top w:val="none" w:sz="0" w:space="0" w:color="auto"/>
        <w:left w:val="none" w:sz="0" w:space="0" w:color="auto"/>
        <w:bottom w:val="none" w:sz="0" w:space="0" w:color="auto"/>
        <w:right w:val="none" w:sz="0" w:space="0" w:color="auto"/>
      </w:divBdr>
    </w:div>
    <w:div w:id="1243222936">
      <w:bodyDiv w:val="1"/>
      <w:marLeft w:val="0"/>
      <w:marRight w:val="0"/>
      <w:marTop w:val="0"/>
      <w:marBottom w:val="0"/>
      <w:divBdr>
        <w:top w:val="none" w:sz="0" w:space="0" w:color="auto"/>
        <w:left w:val="none" w:sz="0" w:space="0" w:color="auto"/>
        <w:bottom w:val="none" w:sz="0" w:space="0" w:color="auto"/>
        <w:right w:val="none" w:sz="0" w:space="0" w:color="auto"/>
      </w:divBdr>
    </w:div>
    <w:div w:id="1302542219">
      <w:bodyDiv w:val="1"/>
      <w:marLeft w:val="0"/>
      <w:marRight w:val="0"/>
      <w:marTop w:val="0"/>
      <w:marBottom w:val="0"/>
      <w:divBdr>
        <w:top w:val="none" w:sz="0" w:space="0" w:color="auto"/>
        <w:left w:val="none" w:sz="0" w:space="0" w:color="auto"/>
        <w:bottom w:val="none" w:sz="0" w:space="0" w:color="auto"/>
        <w:right w:val="none" w:sz="0" w:space="0" w:color="auto"/>
      </w:divBdr>
    </w:div>
    <w:div w:id="1314674726">
      <w:bodyDiv w:val="1"/>
      <w:marLeft w:val="0"/>
      <w:marRight w:val="0"/>
      <w:marTop w:val="0"/>
      <w:marBottom w:val="0"/>
      <w:divBdr>
        <w:top w:val="none" w:sz="0" w:space="0" w:color="auto"/>
        <w:left w:val="none" w:sz="0" w:space="0" w:color="auto"/>
        <w:bottom w:val="none" w:sz="0" w:space="0" w:color="auto"/>
        <w:right w:val="none" w:sz="0" w:space="0" w:color="auto"/>
      </w:divBdr>
    </w:div>
    <w:div w:id="1319453910">
      <w:bodyDiv w:val="1"/>
      <w:marLeft w:val="0"/>
      <w:marRight w:val="0"/>
      <w:marTop w:val="0"/>
      <w:marBottom w:val="0"/>
      <w:divBdr>
        <w:top w:val="none" w:sz="0" w:space="0" w:color="auto"/>
        <w:left w:val="none" w:sz="0" w:space="0" w:color="auto"/>
        <w:bottom w:val="none" w:sz="0" w:space="0" w:color="auto"/>
        <w:right w:val="none" w:sz="0" w:space="0" w:color="auto"/>
      </w:divBdr>
    </w:div>
    <w:div w:id="1322612331">
      <w:bodyDiv w:val="1"/>
      <w:marLeft w:val="0"/>
      <w:marRight w:val="0"/>
      <w:marTop w:val="0"/>
      <w:marBottom w:val="0"/>
      <w:divBdr>
        <w:top w:val="none" w:sz="0" w:space="0" w:color="auto"/>
        <w:left w:val="none" w:sz="0" w:space="0" w:color="auto"/>
        <w:bottom w:val="none" w:sz="0" w:space="0" w:color="auto"/>
        <w:right w:val="none" w:sz="0" w:space="0" w:color="auto"/>
      </w:divBdr>
    </w:div>
    <w:div w:id="1369453318">
      <w:bodyDiv w:val="1"/>
      <w:marLeft w:val="0"/>
      <w:marRight w:val="0"/>
      <w:marTop w:val="0"/>
      <w:marBottom w:val="0"/>
      <w:divBdr>
        <w:top w:val="none" w:sz="0" w:space="0" w:color="auto"/>
        <w:left w:val="none" w:sz="0" w:space="0" w:color="auto"/>
        <w:bottom w:val="none" w:sz="0" w:space="0" w:color="auto"/>
        <w:right w:val="none" w:sz="0" w:space="0" w:color="auto"/>
      </w:divBdr>
    </w:div>
    <w:div w:id="1426267040">
      <w:bodyDiv w:val="1"/>
      <w:marLeft w:val="0"/>
      <w:marRight w:val="0"/>
      <w:marTop w:val="0"/>
      <w:marBottom w:val="0"/>
      <w:divBdr>
        <w:top w:val="none" w:sz="0" w:space="0" w:color="auto"/>
        <w:left w:val="none" w:sz="0" w:space="0" w:color="auto"/>
        <w:bottom w:val="none" w:sz="0" w:space="0" w:color="auto"/>
        <w:right w:val="none" w:sz="0" w:space="0" w:color="auto"/>
      </w:divBdr>
    </w:div>
    <w:div w:id="1480027542">
      <w:bodyDiv w:val="1"/>
      <w:marLeft w:val="0"/>
      <w:marRight w:val="0"/>
      <w:marTop w:val="0"/>
      <w:marBottom w:val="0"/>
      <w:divBdr>
        <w:top w:val="none" w:sz="0" w:space="0" w:color="auto"/>
        <w:left w:val="none" w:sz="0" w:space="0" w:color="auto"/>
        <w:bottom w:val="none" w:sz="0" w:space="0" w:color="auto"/>
        <w:right w:val="none" w:sz="0" w:space="0" w:color="auto"/>
      </w:divBdr>
    </w:div>
    <w:div w:id="1622806446">
      <w:bodyDiv w:val="1"/>
      <w:marLeft w:val="0"/>
      <w:marRight w:val="0"/>
      <w:marTop w:val="0"/>
      <w:marBottom w:val="0"/>
      <w:divBdr>
        <w:top w:val="none" w:sz="0" w:space="0" w:color="auto"/>
        <w:left w:val="none" w:sz="0" w:space="0" w:color="auto"/>
        <w:bottom w:val="none" w:sz="0" w:space="0" w:color="auto"/>
        <w:right w:val="none" w:sz="0" w:space="0" w:color="auto"/>
      </w:divBdr>
    </w:div>
    <w:div w:id="1641419065">
      <w:bodyDiv w:val="1"/>
      <w:marLeft w:val="0"/>
      <w:marRight w:val="0"/>
      <w:marTop w:val="0"/>
      <w:marBottom w:val="0"/>
      <w:divBdr>
        <w:top w:val="none" w:sz="0" w:space="0" w:color="auto"/>
        <w:left w:val="none" w:sz="0" w:space="0" w:color="auto"/>
        <w:bottom w:val="none" w:sz="0" w:space="0" w:color="auto"/>
        <w:right w:val="none" w:sz="0" w:space="0" w:color="auto"/>
      </w:divBdr>
    </w:div>
    <w:div w:id="1726366740">
      <w:bodyDiv w:val="1"/>
      <w:marLeft w:val="0"/>
      <w:marRight w:val="0"/>
      <w:marTop w:val="0"/>
      <w:marBottom w:val="0"/>
      <w:divBdr>
        <w:top w:val="none" w:sz="0" w:space="0" w:color="auto"/>
        <w:left w:val="none" w:sz="0" w:space="0" w:color="auto"/>
        <w:bottom w:val="none" w:sz="0" w:space="0" w:color="auto"/>
        <w:right w:val="none" w:sz="0" w:space="0" w:color="auto"/>
      </w:divBdr>
    </w:div>
    <w:div w:id="1768884453">
      <w:bodyDiv w:val="1"/>
      <w:marLeft w:val="0"/>
      <w:marRight w:val="0"/>
      <w:marTop w:val="0"/>
      <w:marBottom w:val="0"/>
      <w:divBdr>
        <w:top w:val="none" w:sz="0" w:space="0" w:color="auto"/>
        <w:left w:val="none" w:sz="0" w:space="0" w:color="auto"/>
        <w:bottom w:val="none" w:sz="0" w:space="0" w:color="auto"/>
        <w:right w:val="none" w:sz="0" w:space="0" w:color="auto"/>
      </w:divBdr>
    </w:div>
    <w:div w:id="1775174847">
      <w:bodyDiv w:val="1"/>
      <w:marLeft w:val="0"/>
      <w:marRight w:val="0"/>
      <w:marTop w:val="0"/>
      <w:marBottom w:val="0"/>
      <w:divBdr>
        <w:top w:val="none" w:sz="0" w:space="0" w:color="auto"/>
        <w:left w:val="none" w:sz="0" w:space="0" w:color="auto"/>
        <w:bottom w:val="none" w:sz="0" w:space="0" w:color="auto"/>
        <w:right w:val="none" w:sz="0" w:space="0" w:color="auto"/>
      </w:divBdr>
    </w:div>
    <w:div w:id="1809319423">
      <w:bodyDiv w:val="1"/>
      <w:marLeft w:val="0"/>
      <w:marRight w:val="0"/>
      <w:marTop w:val="0"/>
      <w:marBottom w:val="0"/>
      <w:divBdr>
        <w:top w:val="none" w:sz="0" w:space="0" w:color="auto"/>
        <w:left w:val="none" w:sz="0" w:space="0" w:color="auto"/>
        <w:bottom w:val="none" w:sz="0" w:space="0" w:color="auto"/>
        <w:right w:val="none" w:sz="0" w:space="0" w:color="auto"/>
      </w:divBdr>
    </w:div>
    <w:div w:id="1891115826">
      <w:bodyDiv w:val="1"/>
      <w:marLeft w:val="0"/>
      <w:marRight w:val="0"/>
      <w:marTop w:val="0"/>
      <w:marBottom w:val="0"/>
      <w:divBdr>
        <w:top w:val="none" w:sz="0" w:space="0" w:color="auto"/>
        <w:left w:val="none" w:sz="0" w:space="0" w:color="auto"/>
        <w:bottom w:val="none" w:sz="0" w:space="0" w:color="auto"/>
        <w:right w:val="none" w:sz="0" w:space="0" w:color="auto"/>
      </w:divBdr>
    </w:div>
    <w:div w:id="1934969355">
      <w:bodyDiv w:val="1"/>
      <w:marLeft w:val="0"/>
      <w:marRight w:val="0"/>
      <w:marTop w:val="0"/>
      <w:marBottom w:val="0"/>
      <w:divBdr>
        <w:top w:val="none" w:sz="0" w:space="0" w:color="auto"/>
        <w:left w:val="none" w:sz="0" w:space="0" w:color="auto"/>
        <w:bottom w:val="none" w:sz="0" w:space="0" w:color="auto"/>
        <w:right w:val="none" w:sz="0" w:space="0" w:color="auto"/>
      </w:divBdr>
    </w:div>
    <w:div w:id="2047559791">
      <w:bodyDiv w:val="1"/>
      <w:marLeft w:val="0"/>
      <w:marRight w:val="0"/>
      <w:marTop w:val="0"/>
      <w:marBottom w:val="0"/>
      <w:divBdr>
        <w:top w:val="none" w:sz="0" w:space="0" w:color="auto"/>
        <w:left w:val="none" w:sz="0" w:space="0" w:color="auto"/>
        <w:bottom w:val="none" w:sz="0" w:space="0" w:color="auto"/>
        <w:right w:val="none" w:sz="0" w:space="0" w:color="auto"/>
      </w:divBdr>
    </w:div>
    <w:div w:id="214488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Bro19</b:Tag>
    <b:SourceType>InternetSite</b:SourceType>
    <b:Guid>{DAF6272A-68BB-4369-B0FA-58F9C07B22CE}</b:Guid>
    <b:Author>
      <b:Author>
        <b:NameList>
          <b:Person>
            <b:Last>Browne</b:Last>
            <b:First>E</b:First>
          </b:Person>
        </b:NameList>
      </b:Author>
    </b:Author>
    <b:InternetSiteTitle>Gender norms and LGBTQI people</b:InternetSiteTitle>
    <b:Year>2019</b:Year>
    <b:URL>https://www.alignplatform.org/3-gender-norms-and-lgbtqi-people</b:URL>
    <b:RefOrder>2</b:RefOrder>
  </b:Source>
  <b:Source>
    <b:Tag>Hum</b:Tag>
    <b:SourceType>InternetSite</b:SourceType>
    <b:Guid>{10FCC8D9-5CFA-42B1-973C-13746999BA16}</b:Guid>
    <b:Title>Human Resources Campaign</b:Title>
    <b:InternetSiteTitle>Sexual Assault and the LGBTQ Community</b:InternetSiteTitle>
    <b:URL>https://www.hrc.org/resources/sexual-assault-and-the-lgbt-community</b:URL>
    <b:RefOrder>3</b:RefOrder>
  </b:Source>
  <b:Source>
    <b:Tag>Rot11</b:Tag>
    <b:SourceType>InternetSite</b:SourceType>
    <b:Guid>{03C9B4C7-7847-4399-B5C0-4E42FD2A2CAB}</b:Guid>
    <b:Author>
      <b:Author>
        <b:NameList>
          <b:Person>
            <b:Last>Rothman</b:Last>
            <b:First>E.F</b:First>
          </b:Person>
        </b:NameList>
      </b:Author>
    </b:Author>
    <b:InternetSiteTitle>Sexual Violence and Individuals Who Identify As LGBTQ</b:InternetSiteTitle>
    <b:Year>2011</b:Year>
    <b:URL>https://www.nsvrc.org/sites/default/files/Publications_NSVRC_Research-Brief_Sexual-Violence-LGBTQ.pdf</b:URL>
    <b:RefOrder>4</b:RefOrder>
  </b:Source>
  <b:Source>
    <b:Tag>Moz20</b:Tag>
    <b:SourceType>InternetSite</b:SourceType>
    <b:Guid>{2B11C0F1-B425-4A69-B5F9-7758D664F636}</b:Guid>
    <b:Author>
      <b:Author>
        <b:NameList>
          <b:Person>
            <b:Last>Mozes</b:Last>
            <b:First>Alan</b:First>
          </b:Person>
        </b:NameList>
      </b:Author>
    </b:Author>
    <b:InternetSiteTitle>Gay, Lesbian Teens at High Odds for Physical, Sexual Abuse</b:InternetSiteTitle>
    <b:Year>2020</b:Year>
    <b:Month>March</b:Month>
    <b:Day>10</b:Day>
    <b:URL>https://consumer.healthday.com/public-health-information-30/violence-health-news-787/gay-lesbian-teens-at-high-odds-for-physical-sexual-abuse-755616.html</b:URL>
    <b:RefOrder>5</b:RefOrder>
  </b:Source>
  <b:Source>
    <b:Tag>Soc19</b:Tag>
    <b:SourceType>InternetSite</b:SourceType>
    <b:Guid>{F36A3D4A-A243-47BB-9262-7A688EDE1528}</b:Guid>
    <b:Author>
      <b:Author>
        <b:Corporate>Social Psychological and Personality Science</b:Corporate>
      </b:Author>
    </b:Author>
    <b:InternetSiteTitle>Gender norms affect attitudes towards gay men and lesbian women globally</b:InternetSiteTitle>
    <b:Year>2019</b:Year>
    <b:Month>December</b:Month>
    <b:Day>26</b:Day>
    <b:URL>https://www.eurekalert.org/news-releases/767807</b:URL>
    <b:RefOrder>6</b:RefOrder>
  </b:Source>
  <b:Source>
    <b:Tag>Hum00</b:Tag>
    <b:SourceType>InternetSite</b:SourceType>
    <b:Guid>{022C31C7-8A79-431B-9F06-D8EE7111E4B3}</b:Guid>
    <b:Author>
      <b:Author>
        <b:Corporate>Human Rights Watch</b:Corporate>
      </b:Author>
    </b:Author>
    <b:InternetSiteTitle>Gender and Homophobia</b:InternetSiteTitle>
    <b:Year>2000</b:Year>
    <b:URL>https://www.hrw.org/reports/2001/uslgbt/Final-08.htm</b:URL>
    <b:RefOrder>7</b:RefOrder>
  </b:Source>
  <b:Source>
    <b:Tag>Doy06</b:Tag>
    <b:SourceType>InternetSite</b:SourceType>
    <b:Guid>{FC96541E-5D7D-4D7B-B8BF-D22CD60C9B1F}</b:Guid>
    <b:InternetSiteTitle>Sexual Orientation, Gender Role Expression, and Stereotyping: The Intersection Between Sexism and Sexual Prejudice (Homophobia)</b:InternetSiteTitle>
    <b:Year>2006</b:Year>
    <b:URL>https://www.counseling.org/resources/library/vistas/vistas06_online-only/rees.pdf</b:URL>
    <b:Author>
      <b:Author>
        <b:NameList>
          <b:Person>
            <b:Last>Doyle</b:Last>
            <b:First>Carol</b:First>
          </b:Person>
          <b:Person>
            <b:Last>Miesch</b:Last>
            <b:First>Jennifer</b:First>
          </b:Person>
          <b:Person>
            <b:Last>Rees</b:Last>
            <b:First>Amy</b:First>
          </b:Person>
        </b:NameList>
      </b:Author>
    </b:Author>
    <b:RefOrder>8</b:RefOrder>
  </b:Source>
  <b:Source>
    <b:Tag>Wes87</b:Tag>
    <b:SourceType>BookSection</b:SourceType>
    <b:Guid>{8D555DB5-67F3-4E2C-9836-68178C8D7FD4}</b:Guid>
    <b:Title>Doing Gender</b:Title>
    <b:Year>1987</b:Year>
    <b:BookTitle>Gender and Society</b:BookTitle>
    <b:Pages>125-151</b:Pages>
    <b:Author>
      <b:Author>
        <b:NameList>
          <b:Person>
            <b:Last>West</b:Last>
            <b:First>Candance</b:First>
          </b:Person>
          <b:Person>
            <b:Last>Zimmerman</b:Last>
            <b:First>Don</b:First>
          </b:Person>
        </b:NameList>
      </b:Author>
    </b:Autho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B162088B554CE42A2303BB0A997A71C" ma:contentTypeVersion="6" ma:contentTypeDescription="Create a new document." ma:contentTypeScope="" ma:versionID="8b9a8de9d56578ce49f2ca74002b97f5">
  <xsd:schema xmlns:xsd="http://www.w3.org/2001/XMLSchema" xmlns:xs="http://www.w3.org/2001/XMLSchema" xmlns:p="http://schemas.microsoft.com/office/2006/metadata/properties" xmlns:ns3="a71be012-a876-45ca-a5cf-ab7d47c57e79" targetNamespace="http://schemas.microsoft.com/office/2006/metadata/properties" ma:root="true" ma:fieldsID="fe9e226bb22c184f58c8d8233e5995f9" ns3:_="">
    <xsd:import namespace="a71be012-a876-45ca-a5cf-ab7d47c57e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e012-a876-45ca-a5cf-ab7d47c57e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85593B-12DF-4810-82C8-E01A78887963}">
  <ds:schemaRefs>
    <ds:schemaRef ds:uri="http://schemas.microsoft.com/sharepoint/v3/contenttype/forms"/>
  </ds:schemaRefs>
</ds:datastoreItem>
</file>

<file path=customXml/itemProps2.xml><?xml version="1.0" encoding="utf-8"?>
<ds:datastoreItem xmlns:ds="http://schemas.openxmlformats.org/officeDocument/2006/customXml" ds:itemID="{5299BF2D-BF3D-410A-AE23-306077C33231}">
  <ds:schemaRefs>
    <ds:schemaRef ds:uri="http://schemas.openxmlformats.org/officeDocument/2006/bibliography"/>
  </ds:schemaRefs>
</ds:datastoreItem>
</file>

<file path=customXml/itemProps3.xml><?xml version="1.0" encoding="utf-8"?>
<ds:datastoreItem xmlns:ds="http://schemas.openxmlformats.org/officeDocument/2006/customXml" ds:itemID="{9801779C-4AAD-4533-BDAB-D01A5C32BE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6574811-5F9B-4963-915D-9018E33F8B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e012-a876-45ca-a5cf-ab7d47c57e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1979</Words>
  <Characters>11283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Lamm, Andie Faith</dc:creator>
  <cp:keywords/>
  <dc:description/>
  <cp:lastModifiedBy>Lamm, Andie Faith</cp:lastModifiedBy>
  <cp:revision>7</cp:revision>
  <dcterms:created xsi:type="dcterms:W3CDTF">2021-10-18T22:07:00Z</dcterms:created>
  <dcterms:modified xsi:type="dcterms:W3CDTF">2021-10-19T01:19:00Z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0x0101001B162088B554CE42A2303BB0A997A71C</vt:lpwstr>
  </property>
</Properties>
</file>