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Lueders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105-006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May 2022</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Social Media on the Young Selves</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2014 for my 12th birthday my parents bought me the black LG Cosmos 3 slider phone. The only functions were texts, calls, and a brick breaker game. The main purpose of this gift was that my parents could make sure I was safe when walking home from school, but I saw it as validation for my new middle school maturity. I would text and call friends to hang out, and show it off to people that did not have a phone yet. Owning that phone gave me a small insight to what I believed adulthood was like, however, it could not show me what the adults at the time were doing, thinking, saying, or even wearing. The phone itself was the symbol of adulthood, rather than what the phone provided. Fast forward to 2020, I was entering my senior year of highschool, and my youngest sister, Heidi, was entering sixth grade. Rather than getting a slider phone like I had, she got a new iPhone 8. Over the span of just six years, the representation of a phone had completely changed. Heidi was excited, yet it wasn’t even that big of a deal, all of her friends already had phones, in which they had access to thousands of different applications they could download. Of those apps, the most prevalent ones proved to be social media. My sister instantly had access to the lives of not just her friends, but also her acquaintances, distant family, celebrities, and thousands of others. In today’s society, access to the information social media holds forces younger generations to mature quicker, and negatively impacts the constituents that define the Self.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changes I noticed in my sister after having a phone were outstanding compared to the changes I had after receiving my first phone. I barely changed, I still wore the same clothes, talked the same way, and had the same friends within a year of owning my first phone. Heidi, on the other hand started wearing completely different clothes, obtained many new friends, stopped talking to many others, completely changed the decorations and color of her room, got a very different haircut, and even had a large change in her everyday vocabulary, only in the first year of owning her phone. Along with the outstanding changes in her lifestyle, Heidi also obtained vast amounts of knowledge about society, including current events, the clothes people wear, the language adults use, to the shows and movies people watch, the places her friends go and the things they do, and so much more. All these changes and gained knowledge can be accounted for by the use of social media.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intention of social media is to share what you do in your daily life, aiming to cultivate friendships and decrease loneliness, but the harsh reality of social media demonstrates vast differences from this purpose.The knowledge Heidi has been exposed to along with the changes she has undergone have taken a significant toll on her mental health. Her life on social media and her life in the real world intertwined, and has given her symptoms of anxiety and even depression at her young age. Social media has caused her to develop personality issues, the constituents that make up </w:t>
      </w:r>
      <w:r w:rsidDel="00000000" w:rsidR="00000000" w:rsidRPr="00000000">
        <w:rPr>
          <w:rFonts w:ascii="Times New Roman" w:cs="Times New Roman" w:eastAsia="Times New Roman" w:hAnsi="Times New Roman"/>
          <w:sz w:val="24"/>
          <w:szCs w:val="24"/>
          <w:rtl w:val="0"/>
        </w:rPr>
        <w:t xml:space="preserve">her</w:t>
      </w:r>
      <w:r w:rsidDel="00000000" w:rsidR="00000000" w:rsidRPr="00000000">
        <w:rPr>
          <w:rFonts w:ascii="Times New Roman" w:cs="Times New Roman" w:eastAsia="Times New Roman" w:hAnsi="Times New Roman"/>
          <w:sz w:val="24"/>
          <w:szCs w:val="24"/>
          <w:rtl w:val="0"/>
        </w:rPr>
        <w:t xml:space="preserve"> sense of</w:t>
      </w:r>
      <w:r w:rsidDel="00000000" w:rsidR="00000000" w:rsidRPr="00000000">
        <w:rPr>
          <w:rFonts w:ascii="Times New Roman" w:cs="Times New Roman" w:eastAsia="Times New Roman" w:hAnsi="Times New Roman"/>
          <w:sz w:val="24"/>
          <w:szCs w:val="24"/>
          <w:rtl w:val="0"/>
        </w:rPr>
        <w:t xml:space="preserve"> ‘self</w:t>
      </w:r>
      <w:r w:rsidDel="00000000" w:rsidR="00000000" w:rsidRPr="00000000">
        <w:rPr>
          <w:rFonts w:ascii="Times New Roman" w:cs="Times New Roman" w:eastAsia="Times New Roman" w:hAnsi="Times New Roman"/>
          <w:sz w:val="24"/>
          <w:szCs w:val="24"/>
          <w:rtl w:val="0"/>
        </w:rPr>
        <w:t xml:space="preserve">’ have been negatively impacted by the use of social media.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William James, famous philosopher, historian, and psychologist, loosely defines the Self as “all that he CAN call his, not only his body and his psychic, but his clothes and his house, his wife and children, his ancestors and friends, his reputation and works, his lands and horses, and yacht and bank account.” The Self is made up of several different aspects, but can be separated into four general constituents; the material self, the social self, the spiritual self, and the pure ego. By becoming aware of the feelings and emotions these constituents arouse, along with “the actions to which they prompt” (James 123), one can understand the self in its widest sense.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constituents that make up the self each have their own impact on personality and the way we and others view ourselves. The material self is made up of many aspects, but “the body is the innermost part of the material Self in each of us” (James 123). Other aspects of the material self are what we consider a part of us, this includes close family and friends, the home we live in, to the clothes we wear and the commodities we earned with labor. The material self is one of the largest factors in determining and expressing our personality and Self.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is the social self which is “the recognition [one] gets from his mates” (James 123). The social self is a factor people find most important, but also the most stressful. The social self is how we interact with others, as well as how others see us. “A man has as many social selves as there are individuals who recognize him and carry an image of them in their mind” (James 123). The social self is very influential on the personality others believe we have, and your social self can vary greatly among the people you’ve interacted with. The social self fluctuates the most among the other aspects, and determines our personality to others.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spiritual self, on the other hand, changes the least throughout our life. The spiritual self can be defined by our “moral sensibility and consciousness” (James 124), it is our “indomitable will” (James 124) that lays the foundation for our actions in society. “These psychic dispositions are the most enduring and intimate part of the self” (James 124), and take a lot to be changed. We cherish our spiritual self, as it is the most personal and powerful part of the self, and most of the time can not be shared with others.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 is the pure ego, which can be defined as “a wholly subjective phenomenon” (James 125). The pure ego is the broadest out of the constituents, and ultimately determines our thoughts. The pure ego is said to exist prior to experience, and is unchanged by it as well. The pure ego plays a large part in our interactions and basically determines personality. “Each thought, out of a multitude of other thoughts of which [one] may think, is able to distinguish those which belong to [one's] own ego from those which do not” (James 125). The pure ego is the most stable among the constituents, and is untouchable due to how deeply rooted it is in one’s consciousness.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constituents play huge roles in determining our personality. By understanding the emotions and actions they cause, the self can be defined. Along with defining someone’s self with these aspects, we can also understand how outside factors, such as other people's actions, impact the Self. </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Most of these aspects of the Self are influenced by interactions with others, therefore, prior to the modern society we live in, these aspects of the Self could not be easily changed. The only forms of interaction could happen in person, compared to today where there are dozens of different ways to communicate. Whether it’s through a text, a call, a snapchat, a facetime, and so on, interaction has completely changed. This is taking the largest toll on the younger generations, such as my sister, who are introduced to this new modern interaction at such a young age. More specifically, the access to social media greatly impacts the development of the Self.</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development of personality and the Self happen slowly throughout a person’s life. The most influential time of development is during youth, when the brain is not yet fully developed. The Self is developed through experience, as one can immediately realize they’re feelings and reactions to certain events, and take in those memories to slowly develop aspects of the Self and personality. Social media has unhealthily sped up this process in younger generations by exposing them to mature concepts at such a young age. </w:t>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the age of 11, Heidi became exposed to such content. She had multiple social media apps that showed her broad concepts such as what adults wear and say, to more controversial concepts such as political news to different sexualities. This information was quickly taken in and took part in her development. Heidi also was exposed to negative content such as cyber bullying and content posted to make others jealous or feel a need to change. This content all came together to disturb the development of each aspect of the self. </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Social media had the biggest impact on her social self. By having a profile on an app, you can create an instant social self. She became very stressed over this concept, and would change the photos and information on her profile constantly. She tried to seem more mature in order to seem cooler, which led to confusion between her social self and how she acts in person. This idea of social media also greatly impacted her material self. For me, the phone itself was the only part of my social self, but for Heidi the content on her phone became a part of her material self. Profiles, posts, and communications on different apps belonged to her person, and she treated these apps as if they were a part of her. She would work harder on perfecting her personality shown on her social media, rather than in person. The development of Heidi’s spiritual self was sped up by her access to social media. Morals are slowly learned by experience over time, however Heidi was exposed to a large amount of content that basically determined her morals instantly. She would watch YouTube or TikTok videos that displayed strong moral decisions, and from these videos she quickly developed the sense of her spiritual self. Her pure ego was also impacted this way, as she was exposed to so much varying content in such a short amount of time. Her brain was constantly being overloaded with thoughts and impacted the development of the most important aspect of her Self.</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of the content Heidi was exposed to impacted each constituent of the Self, which in turn increased the emotions and reactions to those constituents. This overload of emotion put great strain on the development of Heidi’s self, as well as her mental health. Being able to access such a large magnitude of mature content puts great strain on the development of the Self, especially when the ones viewing this content is a young person. Social media had forced Heidi, and multiple other younger people, to mature quicker and develop the Self faster. This exposure will continue to mature the younger generations faster, and will impair the development of the Self. </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2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William. “The Self and Its Selves”,</w:t>
      </w:r>
      <w:r w:rsidDel="00000000" w:rsidR="00000000" w:rsidRPr="00000000">
        <w:rPr>
          <w:rFonts w:ascii="Times New Roman" w:cs="Times New Roman" w:eastAsia="Times New Roman" w:hAnsi="Times New Roman"/>
          <w:i w:val="1"/>
          <w:sz w:val="24"/>
          <w:szCs w:val="24"/>
          <w:rtl w:val="0"/>
        </w:rPr>
        <w:t xml:space="preserve"> Split Lives in the Modern World, </w:t>
      </w:r>
      <w:r w:rsidDel="00000000" w:rsidR="00000000" w:rsidRPr="00000000">
        <w:rPr>
          <w:rFonts w:ascii="Times New Roman" w:cs="Times New Roman" w:eastAsia="Times New Roman" w:hAnsi="Times New Roman"/>
          <w:sz w:val="24"/>
          <w:szCs w:val="24"/>
          <w:rtl w:val="0"/>
        </w:rPr>
        <w:t xml:space="preserve">1890</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Lueders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