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firstLine="720"/>
        <w:rPr/>
      </w:pPr>
      <w:r w:rsidDel="00000000" w:rsidR="00000000" w:rsidRPr="00000000">
        <w:rPr>
          <w:rtl w:val="0"/>
        </w:rPr>
        <w:t xml:space="preserve">One of the most hard pressed issues in today’s political climate is our economy.  America is always seen as the embodiment of capitalism and economic mobility amongst its citizens.  This would be what the collective consciousness deems, however given the sheer size of our population, the intricacies/bureaucracy of our government and the disparity between classes it is not always the key to freedom as we envision it.  Economic success does not always equate to satisfaction.</w:t>
      </w:r>
    </w:p>
    <w:p w:rsidR="00000000" w:rsidDel="00000000" w:rsidP="00000000" w:rsidRDefault="00000000" w:rsidRPr="00000000" w14:paraId="00000002">
      <w:pPr>
        <w:ind w:firstLine="720"/>
        <w:rPr/>
      </w:pPr>
      <w:r w:rsidDel="00000000" w:rsidR="00000000" w:rsidRPr="00000000">
        <w:rPr>
          <w:rtl w:val="0"/>
        </w:rPr>
        <w:t xml:space="preserve">Both of the readings addressed how long ago, there was a connection between producers and consumers, giving people a sense of purpose through their work.  Today the worker is often so far removed from the end product of their labor that their work becomes nothing more than a way to earn a check.  Turning life into a repetitive and monoughtenous cycle.</w:t>
      </w:r>
    </w:p>
    <w:p w:rsidR="00000000" w:rsidDel="00000000" w:rsidP="00000000" w:rsidRDefault="00000000" w:rsidRPr="00000000" w14:paraId="00000004">
      <w:pPr>
        <w:ind w:firstLine="720"/>
        <w:rPr/>
      </w:pPr>
      <w:r w:rsidDel="00000000" w:rsidR="00000000" w:rsidRPr="00000000">
        <w:rPr>
          <w:rtl w:val="0"/>
        </w:rPr>
        <w:t xml:space="preserve">I believe that the working environment today cannot be compared to what it was when labor was not estranged.  Given our large population and the overwhelming demand which it creates, systems need to be streamlined.  A trade off between efficiency and satisfaction.  However in certain industries, craftsmanship is valued over efficiency.  Looking at trades such as woodworking, brewing, glass blowing etc, and hand made products is much more desirable than one made on an assembly line.  These also just happen to be the places where workers tend to be the happiest and I don’t think that that is a coincidence.</w:t>
      </w:r>
    </w:p>
    <w:sectPr>
      <w:headerReference w:type="default" r:id="rId6"/>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