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34180" w14:textId="77777777" w:rsidR="00050A66" w:rsidRPr="00050A66" w:rsidRDefault="00050A66" w:rsidP="00050A66">
      <w:pPr>
        <w:spacing w:line="480" w:lineRule="auto"/>
        <w:rPr>
          <w:rFonts w:ascii="Times New Roman" w:hAnsi="Times New Roman" w:cs="Times New Roman"/>
          <w:sz w:val="24"/>
          <w:szCs w:val="24"/>
        </w:rPr>
      </w:pPr>
    </w:p>
    <w:p w14:paraId="512B1FAC" w14:textId="5D302219"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The issue of alienation is more significant</w:t>
      </w:r>
      <w:r w:rsidRPr="00050A66">
        <w:rPr>
          <w:rFonts w:ascii="Times New Roman" w:hAnsi="Times New Roman" w:cs="Times New Roman"/>
          <w:sz w:val="24"/>
          <w:szCs w:val="24"/>
        </w:rPr>
        <w:t xml:space="preserve"> in today's</w:t>
      </w:r>
      <w:r w:rsidRPr="00050A66">
        <w:rPr>
          <w:rFonts w:ascii="Times New Roman" w:hAnsi="Times New Roman" w:cs="Times New Roman"/>
          <w:sz w:val="24"/>
          <w:szCs w:val="24"/>
        </w:rPr>
        <w:t xml:space="preserve"> world. Workers feel disconnected from their work</w:t>
      </w:r>
      <w:r w:rsidRPr="00050A66">
        <w:rPr>
          <w:rFonts w:ascii="Times New Roman" w:hAnsi="Times New Roman" w:cs="Times New Roman"/>
          <w:sz w:val="24"/>
          <w:szCs w:val="24"/>
        </w:rPr>
        <w:t>, products, colleagues,</w:t>
      </w:r>
      <w:r w:rsidRPr="00050A66">
        <w:rPr>
          <w:rFonts w:ascii="Times New Roman" w:hAnsi="Times New Roman" w:cs="Times New Roman"/>
          <w:sz w:val="24"/>
          <w:szCs w:val="24"/>
        </w:rPr>
        <w:t xml:space="preserve"> and even themselves due to the way production works under capitalism. This disconnection leads to feelings of powerlessness, estrangement</w:t>
      </w:r>
      <w:r w:rsidRPr="00050A66">
        <w:rPr>
          <w:rFonts w:ascii="Times New Roman" w:hAnsi="Times New Roman" w:cs="Times New Roman"/>
          <w:sz w:val="24"/>
          <w:szCs w:val="24"/>
        </w:rPr>
        <w:t>,</w:t>
      </w:r>
      <w:r w:rsidRPr="00050A66">
        <w:rPr>
          <w:rFonts w:ascii="Times New Roman" w:hAnsi="Times New Roman" w:cs="Times New Roman"/>
          <w:sz w:val="24"/>
          <w:szCs w:val="24"/>
        </w:rPr>
        <w:t xml:space="preserve"> and a sense of being removed from society. Moreover</w:t>
      </w:r>
      <w:r w:rsidRPr="00050A66">
        <w:rPr>
          <w:rFonts w:ascii="Times New Roman" w:hAnsi="Times New Roman" w:cs="Times New Roman"/>
          <w:sz w:val="24"/>
          <w:szCs w:val="24"/>
        </w:rPr>
        <w:t>, this feeling extends beyond economics to affect cultural aspects, contributing to a sense of being culturally adrift and losing one's</w:t>
      </w:r>
      <w:r w:rsidRPr="00050A66">
        <w:rPr>
          <w:rFonts w:ascii="Times New Roman" w:hAnsi="Times New Roman" w:cs="Times New Roman"/>
          <w:sz w:val="24"/>
          <w:szCs w:val="24"/>
        </w:rPr>
        <w:t xml:space="preserve"> identity in an increasingly globalized society.</w:t>
      </w:r>
      <w:r w:rsidRPr="00050A66">
        <w:rPr>
          <w:rFonts w:ascii="Times New Roman" w:hAnsi="Times New Roman" w:cs="Times New Roman"/>
          <w:sz w:val="24"/>
          <w:szCs w:val="24"/>
        </w:rPr>
        <w:t xml:space="preserve"> </w:t>
      </w:r>
      <w:r w:rsidRPr="00050A66">
        <w:rPr>
          <w:rFonts w:ascii="Times New Roman" w:hAnsi="Times New Roman" w:cs="Times New Roman"/>
          <w:sz w:val="24"/>
          <w:szCs w:val="24"/>
        </w:rPr>
        <w:t xml:space="preserve">Technology plays a role in intensifying feelings of alienation </w:t>
      </w:r>
      <w:r w:rsidRPr="00050A66">
        <w:rPr>
          <w:rFonts w:ascii="Times New Roman" w:hAnsi="Times New Roman" w:cs="Times New Roman"/>
          <w:sz w:val="24"/>
          <w:szCs w:val="24"/>
        </w:rPr>
        <w:lastRenderedPageBreak/>
        <w:t xml:space="preserve">today. While technology has connected people from </w:t>
      </w:r>
      <w:r w:rsidRPr="00050A66">
        <w:rPr>
          <w:rFonts w:ascii="Times New Roman" w:hAnsi="Times New Roman" w:cs="Times New Roman"/>
          <w:sz w:val="24"/>
          <w:szCs w:val="24"/>
        </w:rPr>
        <w:t>all over the world, it has also caused division and loneliness. People may get lost in worlds and lose touch with the natural world,</w:t>
      </w:r>
      <w:r w:rsidRPr="00050A66">
        <w:rPr>
          <w:rFonts w:ascii="Times New Roman" w:hAnsi="Times New Roman" w:cs="Times New Roman"/>
          <w:sz w:val="24"/>
          <w:szCs w:val="24"/>
        </w:rPr>
        <w:t xml:space="preserve"> leading to feelings of detachment and alienation from reality.</w:t>
      </w:r>
    </w:p>
    <w:p w14:paraId="6C83F312" w14:textId="190C42D2"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Apart from alienation, social alienation is also widespread nowadays. Social media platforms may seem like they bring people together</w:t>
      </w:r>
      <w:r w:rsidRPr="00050A66">
        <w:rPr>
          <w:rFonts w:ascii="Times New Roman" w:hAnsi="Times New Roman" w:cs="Times New Roman"/>
          <w:sz w:val="24"/>
          <w:szCs w:val="24"/>
        </w:rPr>
        <w:t>, but they often result in relationships that deepen feelings of loneliness and isolation. There can be pressure on individuals to present an image online,</w:t>
      </w:r>
      <w:r w:rsidRPr="00050A66">
        <w:rPr>
          <w:rFonts w:ascii="Times New Roman" w:hAnsi="Times New Roman" w:cs="Times New Roman"/>
          <w:sz w:val="24"/>
          <w:szCs w:val="24"/>
        </w:rPr>
        <w:t xml:space="preserve"> which can lead to feelings of inadequacy and disconnect from human interactions.</w:t>
      </w:r>
      <w:r w:rsidRPr="00050A66">
        <w:rPr>
          <w:rFonts w:ascii="Times New Roman" w:hAnsi="Times New Roman" w:cs="Times New Roman"/>
          <w:sz w:val="24"/>
          <w:szCs w:val="24"/>
        </w:rPr>
        <w:t xml:space="preserve"> </w:t>
      </w:r>
      <w:r w:rsidRPr="00050A66">
        <w:rPr>
          <w:rFonts w:ascii="Times New Roman" w:hAnsi="Times New Roman" w:cs="Times New Roman"/>
          <w:sz w:val="24"/>
          <w:szCs w:val="24"/>
        </w:rPr>
        <w:t xml:space="preserve">While </w:t>
      </w:r>
      <w:r w:rsidRPr="00050A66">
        <w:rPr>
          <w:rFonts w:ascii="Times New Roman" w:hAnsi="Times New Roman" w:cs="Times New Roman"/>
          <w:sz w:val="24"/>
          <w:szCs w:val="24"/>
        </w:rPr>
        <w:t>Domhoff's theory, Marx's idea of commodity fetishism, and the concept of alienation offer insights, they</w:t>
      </w:r>
      <w:r w:rsidRPr="00050A66">
        <w:rPr>
          <w:rFonts w:ascii="Times New Roman" w:hAnsi="Times New Roman" w:cs="Times New Roman"/>
          <w:sz w:val="24"/>
          <w:szCs w:val="24"/>
        </w:rPr>
        <w:t xml:space="preserve"> come with some limitations. </w:t>
      </w:r>
      <w:r w:rsidRPr="00050A66">
        <w:rPr>
          <w:rFonts w:ascii="Times New Roman" w:hAnsi="Times New Roman" w:cs="Times New Roman"/>
          <w:sz w:val="24"/>
          <w:szCs w:val="24"/>
        </w:rPr>
        <w:t>Domhoff's theory might not fully acknowledge the role of individuals and social movements</w:t>
      </w:r>
      <w:r w:rsidRPr="00050A66">
        <w:rPr>
          <w:rFonts w:ascii="Times New Roman" w:hAnsi="Times New Roman" w:cs="Times New Roman"/>
          <w:sz w:val="24"/>
          <w:szCs w:val="24"/>
        </w:rPr>
        <w:t xml:space="preserve"> in challenging power structures. Critics argue that </w:t>
      </w:r>
      <w:r w:rsidRPr="00050A66">
        <w:rPr>
          <w:rFonts w:ascii="Times New Roman" w:hAnsi="Times New Roman" w:cs="Times New Roman"/>
          <w:sz w:val="24"/>
          <w:szCs w:val="24"/>
        </w:rPr>
        <w:t>Marx's focus on commodity fetishism is too narrow,</w:t>
      </w:r>
      <w:r w:rsidRPr="00050A66">
        <w:rPr>
          <w:rFonts w:ascii="Times New Roman" w:hAnsi="Times New Roman" w:cs="Times New Roman"/>
          <w:sz w:val="24"/>
          <w:szCs w:val="24"/>
        </w:rPr>
        <w:t xml:space="preserve"> overlooking forms of oppression like those based on gender and race. Moreover</w:t>
      </w:r>
      <w:r w:rsidRPr="00050A66">
        <w:rPr>
          <w:rFonts w:ascii="Times New Roman" w:hAnsi="Times New Roman" w:cs="Times New Roman"/>
          <w:sz w:val="24"/>
          <w:szCs w:val="24"/>
        </w:rPr>
        <w:t>, while the idea of alienation is impactful, it may not completely capture the complexities of today's socio landscape,</w:t>
      </w:r>
      <w:r w:rsidRPr="00050A66">
        <w:rPr>
          <w:rFonts w:ascii="Times New Roman" w:hAnsi="Times New Roman" w:cs="Times New Roman"/>
          <w:sz w:val="24"/>
          <w:szCs w:val="24"/>
        </w:rPr>
        <w:t xml:space="preserve"> calling for a nuanced analysis of social relationships.</w:t>
      </w:r>
    </w:p>
    <w:p w14:paraId="2AE012AC" w14:textId="12C90662"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In summary</w:t>
      </w:r>
      <w:r w:rsidRPr="00050A66">
        <w:rPr>
          <w:rFonts w:ascii="Times New Roman" w:hAnsi="Times New Roman" w:cs="Times New Roman"/>
          <w:sz w:val="24"/>
          <w:szCs w:val="24"/>
        </w:rPr>
        <w:t xml:space="preserve">, </w:t>
      </w:r>
      <w:proofErr w:type="spellStart"/>
      <w:r w:rsidRPr="00050A66">
        <w:rPr>
          <w:rFonts w:ascii="Times New Roman" w:hAnsi="Times New Roman" w:cs="Times New Roman"/>
          <w:sz w:val="24"/>
          <w:szCs w:val="24"/>
        </w:rPr>
        <w:t>Domhoffs</w:t>
      </w:r>
      <w:proofErr w:type="spellEnd"/>
      <w:r w:rsidRPr="00050A66">
        <w:rPr>
          <w:rFonts w:ascii="Times New Roman" w:hAnsi="Times New Roman" w:cs="Times New Roman"/>
          <w:sz w:val="24"/>
          <w:szCs w:val="24"/>
        </w:rPr>
        <w:t xml:space="preserve"> power elite theory, Marx's concept of commodity fetishism,</w:t>
      </w:r>
      <w:r w:rsidRPr="00050A66">
        <w:rPr>
          <w:rFonts w:ascii="Times New Roman" w:hAnsi="Times New Roman" w:cs="Times New Roman"/>
          <w:sz w:val="24"/>
          <w:szCs w:val="24"/>
        </w:rPr>
        <w:t xml:space="preserve"> and the notion of alienation serve as frameworks for understanding society. By applying these perspectives to </w:t>
      </w:r>
      <w:r w:rsidRPr="00050A66">
        <w:rPr>
          <w:rFonts w:ascii="Times New Roman" w:hAnsi="Times New Roman" w:cs="Times New Roman"/>
          <w:sz w:val="24"/>
          <w:szCs w:val="24"/>
        </w:rPr>
        <w:t>real-world scenarios, scholars and activists can deepen their insights into issues like power dynamics, exploitation,</w:t>
      </w:r>
      <w:r w:rsidRPr="00050A66">
        <w:rPr>
          <w:rFonts w:ascii="Times New Roman" w:hAnsi="Times New Roman" w:cs="Times New Roman"/>
          <w:sz w:val="24"/>
          <w:szCs w:val="24"/>
        </w:rPr>
        <w:t xml:space="preserve"> and feelings of estrangement. However</w:t>
      </w:r>
      <w:r w:rsidRPr="00050A66">
        <w:rPr>
          <w:rFonts w:ascii="Times New Roman" w:hAnsi="Times New Roman" w:cs="Times New Roman"/>
          <w:sz w:val="24"/>
          <w:szCs w:val="24"/>
        </w:rPr>
        <w:t>, it is crucial to approach these concepts and acknowledge their limitations to develop sophisticated analyses of contemporary socio-economic</w:t>
      </w:r>
      <w:r w:rsidRPr="00050A66">
        <w:rPr>
          <w:rFonts w:ascii="Times New Roman" w:hAnsi="Times New Roman" w:cs="Times New Roman"/>
          <w:sz w:val="24"/>
          <w:szCs w:val="24"/>
        </w:rPr>
        <w:t xml:space="preserve"> realities.</w:t>
      </w:r>
    </w:p>
    <w:p w14:paraId="713919C3" w14:textId="77777777" w:rsidR="00050A66" w:rsidRPr="00050A66" w:rsidRDefault="00050A66" w:rsidP="00050A66">
      <w:pPr>
        <w:spacing w:line="480" w:lineRule="auto"/>
        <w:rPr>
          <w:rFonts w:ascii="Times New Roman" w:hAnsi="Times New Roman" w:cs="Times New Roman"/>
          <w:sz w:val="24"/>
          <w:szCs w:val="24"/>
        </w:rPr>
      </w:pPr>
    </w:p>
    <w:p w14:paraId="7019A547" w14:textId="01081E51"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lastRenderedPageBreak/>
        <w:t>When exploring the concept of alienation in today’s world</w:t>
      </w:r>
      <w:r w:rsidRPr="00050A66">
        <w:rPr>
          <w:rFonts w:ascii="Times New Roman" w:hAnsi="Times New Roman" w:cs="Times New Roman"/>
          <w:sz w:val="24"/>
          <w:szCs w:val="24"/>
        </w:rPr>
        <w:t>,</w:t>
      </w:r>
      <w:r w:rsidRPr="00050A66">
        <w:rPr>
          <w:rFonts w:ascii="Times New Roman" w:hAnsi="Times New Roman" w:cs="Times New Roman"/>
          <w:sz w:val="24"/>
          <w:szCs w:val="24"/>
        </w:rPr>
        <w:t xml:space="preserve"> it is worth considering whether all professions involve some level of detachment. According to </w:t>
      </w:r>
      <w:r w:rsidRPr="00050A66">
        <w:rPr>
          <w:rFonts w:ascii="Times New Roman" w:hAnsi="Times New Roman" w:cs="Times New Roman"/>
          <w:sz w:val="24"/>
          <w:szCs w:val="24"/>
        </w:rPr>
        <w:t>Marx, alienation refers to individuals feeling disconnected from the fruits of their labor, their colleagues, at work,</w:t>
      </w:r>
      <w:r w:rsidRPr="00050A66">
        <w:rPr>
          <w:rFonts w:ascii="Times New Roman" w:hAnsi="Times New Roman" w:cs="Times New Roman"/>
          <w:sz w:val="24"/>
          <w:szCs w:val="24"/>
        </w:rPr>
        <w:t xml:space="preserve"> and even themselves.</w:t>
      </w:r>
      <w:r w:rsidRPr="00050A66">
        <w:rPr>
          <w:rFonts w:ascii="Times New Roman" w:hAnsi="Times New Roman" w:cs="Times New Roman"/>
          <w:sz w:val="24"/>
          <w:szCs w:val="24"/>
        </w:rPr>
        <w:t xml:space="preserve"> </w:t>
      </w:r>
      <w:r w:rsidRPr="00050A66">
        <w:rPr>
          <w:rFonts w:ascii="Times New Roman" w:hAnsi="Times New Roman" w:cs="Times New Roman"/>
          <w:sz w:val="24"/>
          <w:szCs w:val="24"/>
        </w:rPr>
        <w:t>In the realm of work</w:t>
      </w:r>
      <w:r w:rsidRPr="00050A66">
        <w:rPr>
          <w:rFonts w:ascii="Times New Roman" w:hAnsi="Times New Roman" w:cs="Times New Roman"/>
          <w:sz w:val="24"/>
          <w:szCs w:val="24"/>
        </w:rPr>
        <w:t>, this feeling of alienation shows itself in forms, adding to an issue of disconnection</w:t>
      </w:r>
      <w:r w:rsidRPr="00050A66">
        <w:rPr>
          <w:rFonts w:ascii="Times New Roman" w:hAnsi="Times New Roman" w:cs="Times New Roman"/>
          <w:sz w:val="24"/>
          <w:szCs w:val="24"/>
        </w:rPr>
        <w:t xml:space="preserve"> within society.</w:t>
      </w:r>
    </w:p>
    <w:p w14:paraId="0153BECE" w14:textId="60C6F0A9"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 xml:space="preserve">Modern work often involves tasks and specialized roles, which can result in a feeling of monotony and detachment from the work itself. In fields, workers might find themselves doing tasks without fully grasping how their efforts contribute to the final product or service. This lack of understanding </w:t>
      </w:r>
      <w:r w:rsidRPr="00050A66">
        <w:rPr>
          <w:rFonts w:ascii="Times New Roman" w:hAnsi="Times New Roman" w:cs="Times New Roman"/>
          <w:sz w:val="24"/>
          <w:szCs w:val="24"/>
        </w:rPr>
        <w:t>can breed feelings of alienation and disinterest.</w:t>
      </w:r>
    </w:p>
    <w:p w14:paraId="172AD79F" w14:textId="4F514031"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Additionally</w:t>
      </w:r>
      <w:r w:rsidRPr="00050A66">
        <w:rPr>
          <w:rFonts w:ascii="Times New Roman" w:hAnsi="Times New Roman" w:cs="Times New Roman"/>
          <w:sz w:val="24"/>
          <w:szCs w:val="24"/>
        </w:rPr>
        <w:t>, the hierarchical setup in workplaces can worsen this sense of alienation among employees. In these structures, decision-making power tends to be concentrated at the top, leaving lower-level employees with little autonomy and control over their tasks. This power disparity can lead to a feeling of helplessness and alienation among workers who feel cut off from decision-making</w:t>
      </w:r>
      <w:r w:rsidRPr="00050A66">
        <w:rPr>
          <w:rFonts w:ascii="Times New Roman" w:hAnsi="Times New Roman" w:cs="Times New Roman"/>
          <w:sz w:val="24"/>
          <w:szCs w:val="24"/>
        </w:rPr>
        <w:t xml:space="preserve"> processes that impact their daily work lives.</w:t>
      </w:r>
      <w:r w:rsidRPr="00050A66">
        <w:rPr>
          <w:rFonts w:ascii="Times New Roman" w:hAnsi="Times New Roman" w:cs="Times New Roman"/>
          <w:sz w:val="24"/>
          <w:szCs w:val="24"/>
        </w:rPr>
        <w:t xml:space="preserve"> </w:t>
      </w:r>
      <w:r w:rsidRPr="00050A66">
        <w:rPr>
          <w:rFonts w:ascii="Times New Roman" w:hAnsi="Times New Roman" w:cs="Times New Roman"/>
          <w:sz w:val="24"/>
          <w:szCs w:val="24"/>
        </w:rPr>
        <w:t>Furthermore</w:t>
      </w:r>
      <w:r w:rsidRPr="00050A66">
        <w:rPr>
          <w:rFonts w:ascii="Times New Roman" w:hAnsi="Times New Roman" w:cs="Times New Roman"/>
          <w:sz w:val="24"/>
          <w:szCs w:val="24"/>
        </w:rPr>
        <w:t>, the increase in employment situations like contracts and gig jobs has added to feelings of alienation in today's workforce. Precarious workers often lack job security, benefits, and chances for career growth, creating a sense of instability and uncertainty. The uncertainty in job security can make workers feel disconnected,</w:t>
      </w:r>
      <w:r w:rsidRPr="00050A66">
        <w:rPr>
          <w:rFonts w:ascii="Times New Roman" w:hAnsi="Times New Roman" w:cs="Times New Roman"/>
          <w:sz w:val="24"/>
          <w:szCs w:val="24"/>
        </w:rPr>
        <w:t xml:space="preserve"> trying to find stability and a sense of belonging at work.</w:t>
      </w:r>
    </w:p>
    <w:p w14:paraId="6CA220AB" w14:textId="7201F6D6" w:rsidR="00050A66"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Technology's widespread presence at work also contributes to employees feeling detached. While technology has made work more efficient, it has also increased isolation among workers. Virtual communication tools and remote work setups can hinder interactions,</w:t>
      </w:r>
      <w:r w:rsidRPr="00050A66">
        <w:rPr>
          <w:rFonts w:ascii="Times New Roman" w:hAnsi="Times New Roman" w:cs="Times New Roman"/>
          <w:sz w:val="24"/>
          <w:szCs w:val="24"/>
        </w:rPr>
        <w:t xml:space="preserve"> leading to loneliness and detachment from coworkers.</w:t>
      </w:r>
      <w:r w:rsidRPr="00050A66">
        <w:rPr>
          <w:rFonts w:ascii="Times New Roman" w:hAnsi="Times New Roman" w:cs="Times New Roman"/>
          <w:sz w:val="24"/>
          <w:szCs w:val="24"/>
        </w:rPr>
        <w:t xml:space="preserve"> </w:t>
      </w:r>
      <w:r w:rsidRPr="00050A66">
        <w:rPr>
          <w:rFonts w:ascii="Times New Roman" w:hAnsi="Times New Roman" w:cs="Times New Roman"/>
          <w:sz w:val="24"/>
          <w:szCs w:val="24"/>
        </w:rPr>
        <w:t>Moreover</w:t>
      </w:r>
      <w:r w:rsidRPr="00050A66">
        <w:rPr>
          <w:rFonts w:ascii="Times New Roman" w:hAnsi="Times New Roman" w:cs="Times New Roman"/>
          <w:sz w:val="24"/>
          <w:szCs w:val="24"/>
        </w:rPr>
        <w:t>, how labor is treated as a commodity under capitalism makes workers feel alienated from their work results</w:t>
      </w:r>
      <w:r w:rsidRPr="00050A66">
        <w:rPr>
          <w:rFonts w:ascii="Times New Roman" w:hAnsi="Times New Roman" w:cs="Times New Roman"/>
          <w:sz w:val="24"/>
          <w:szCs w:val="24"/>
        </w:rPr>
        <w:t>. In a system</w:t>
      </w:r>
      <w:r w:rsidRPr="00050A66">
        <w:rPr>
          <w:rFonts w:ascii="Times New Roman" w:hAnsi="Times New Roman" w:cs="Times New Roman"/>
          <w:sz w:val="24"/>
          <w:szCs w:val="24"/>
        </w:rPr>
        <w:t xml:space="preserve">, labor is </w:t>
      </w:r>
      <w:r w:rsidRPr="00050A66">
        <w:rPr>
          <w:rFonts w:ascii="Times New Roman" w:hAnsi="Times New Roman" w:cs="Times New Roman"/>
          <w:sz w:val="24"/>
          <w:szCs w:val="24"/>
        </w:rPr>
        <w:lastRenderedPageBreak/>
        <w:t>viewed as something to be bought and sold rather than a form of self-expression</w:t>
      </w:r>
      <w:r w:rsidRPr="00050A66">
        <w:rPr>
          <w:rFonts w:ascii="Times New Roman" w:hAnsi="Times New Roman" w:cs="Times New Roman"/>
          <w:sz w:val="24"/>
          <w:szCs w:val="24"/>
        </w:rPr>
        <w:t xml:space="preserve"> or satisfaction. This commodification can lead to workers feeling dehumanized and objectified</w:t>
      </w:r>
      <w:r w:rsidRPr="00050A66">
        <w:rPr>
          <w:rFonts w:ascii="Times New Roman" w:hAnsi="Times New Roman" w:cs="Times New Roman"/>
          <w:sz w:val="24"/>
          <w:szCs w:val="24"/>
        </w:rPr>
        <w:t>,</w:t>
      </w:r>
      <w:r w:rsidRPr="00050A66">
        <w:rPr>
          <w:rFonts w:ascii="Times New Roman" w:hAnsi="Times New Roman" w:cs="Times New Roman"/>
          <w:sz w:val="24"/>
          <w:szCs w:val="24"/>
        </w:rPr>
        <w:t xml:space="preserve"> reduced to cogs in the production wheel.</w:t>
      </w:r>
    </w:p>
    <w:p w14:paraId="09A53069" w14:textId="2A6AC5B9" w:rsidR="003C3611" w:rsidRPr="00050A66" w:rsidRDefault="00050A66" w:rsidP="00050A66">
      <w:pPr>
        <w:spacing w:line="480" w:lineRule="auto"/>
        <w:ind w:firstLine="720"/>
        <w:rPr>
          <w:rFonts w:ascii="Times New Roman" w:hAnsi="Times New Roman" w:cs="Times New Roman"/>
          <w:sz w:val="24"/>
          <w:szCs w:val="24"/>
        </w:rPr>
      </w:pPr>
      <w:r w:rsidRPr="00050A66">
        <w:rPr>
          <w:rFonts w:ascii="Times New Roman" w:hAnsi="Times New Roman" w:cs="Times New Roman"/>
          <w:sz w:val="24"/>
          <w:szCs w:val="24"/>
        </w:rPr>
        <w:t>In summary, alienation seeps into aspects of work life and contributes to a broader sense of disconnection in society. Many employees experience alienation in their jobs due to tasks, hierarchical workplace structures, precarious job conditions, or technological impacts</w:t>
      </w:r>
      <w:r w:rsidRPr="00050A66">
        <w:rPr>
          <w:rFonts w:ascii="Times New Roman" w:hAnsi="Times New Roman" w:cs="Times New Roman"/>
          <w:sz w:val="24"/>
          <w:szCs w:val="24"/>
        </w:rPr>
        <w:t>.</w:t>
      </w:r>
      <w:r w:rsidRPr="00050A66">
        <w:rPr>
          <w:rFonts w:ascii="Times New Roman" w:hAnsi="Times New Roman" w:cs="Times New Roman"/>
          <w:sz w:val="24"/>
          <w:szCs w:val="24"/>
        </w:rPr>
        <w:t xml:space="preserve"> </w:t>
      </w:r>
      <w:r w:rsidRPr="00050A66">
        <w:rPr>
          <w:rFonts w:ascii="Times New Roman" w:hAnsi="Times New Roman" w:cs="Times New Roman"/>
          <w:sz w:val="24"/>
          <w:szCs w:val="24"/>
        </w:rPr>
        <w:t>By acknowledging and dealing with these types of disconnection</w:t>
      </w:r>
      <w:r w:rsidRPr="00050A66">
        <w:rPr>
          <w:rFonts w:ascii="Times New Roman" w:hAnsi="Times New Roman" w:cs="Times New Roman"/>
          <w:sz w:val="24"/>
          <w:szCs w:val="24"/>
        </w:rPr>
        <w:t>, we can strive to establish work settings that are more satisfying and purposeful</w:t>
      </w:r>
      <w:r w:rsidRPr="00050A66">
        <w:rPr>
          <w:rFonts w:ascii="Times New Roman" w:hAnsi="Times New Roman" w:cs="Times New Roman"/>
          <w:sz w:val="24"/>
          <w:szCs w:val="24"/>
        </w:rPr>
        <w:t xml:space="preserve"> for everyone.</w:t>
      </w:r>
    </w:p>
    <w:sectPr w:rsidR="003C3611" w:rsidRPr="00050A6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00"/>
    <w:rsid w:val="00050A66"/>
    <w:rsid w:val="001126C4"/>
    <w:rsid w:val="003C3611"/>
    <w:rsid w:val="00521EF2"/>
    <w:rsid w:val="00902511"/>
    <w:rsid w:val="00BB7A27"/>
    <w:rsid w:val="00D6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6C612"/>
  <w15:chartTrackingRefBased/>
  <w15:docId w15:val="{FE19C741-1864-470B-A354-C008CF67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000"/>
    <w:rPr>
      <w:rFonts w:eastAsiaTheme="majorEastAsia" w:cstheme="majorBidi"/>
      <w:color w:val="272727" w:themeColor="text1" w:themeTint="D8"/>
    </w:rPr>
  </w:style>
  <w:style w:type="paragraph" w:styleId="Title">
    <w:name w:val="Title"/>
    <w:basedOn w:val="Normal"/>
    <w:next w:val="Normal"/>
    <w:link w:val="TitleChar"/>
    <w:uiPriority w:val="10"/>
    <w:qFormat/>
    <w:rsid w:val="00D6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000"/>
    <w:pPr>
      <w:spacing w:before="160"/>
      <w:jc w:val="center"/>
    </w:pPr>
    <w:rPr>
      <w:i/>
      <w:iCs/>
      <w:color w:val="404040" w:themeColor="text1" w:themeTint="BF"/>
    </w:rPr>
  </w:style>
  <w:style w:type="character" w:customStyle="1" w:styleId="QuoteChar">
    <w:name w:val="Quote Char"/>
    <w:basedOn w:val="DefaultParagraphFont"/>
    <w:link w:val="Quote"/>
    <w:uiPriority w:val="29"/>
    <w:rsid w:val="00D67000"/>
    <w:rPr>
      <w:i/>
      <w:iCs/>
      <w:color w:val="404040" w:themeColor="text1" w:themeTint="BF"/>
    </w:rPr>
  </w:style>
  <w:style w:type="paragraph" w:styleId="ListParagraph">
    <w:name w:val="List Paragraph"/>
    <w:basedOn w:val="Normal"/>
    <w:uiPriority w:val="34"/>
    <w:qFormat/>
    <w:rsid w:val="00D67000"/>
    <w:pPr>
      <w:ind w:left="720"/>
      <w:contextualSpacing/>
    </w:pPr>
  </w:style>
  <w:style w:type="character" w:styleId="IntenseEmphasis">
    <w:name w:val="Intense Emphasis"/>
    <w:basedOn w:val="DefaultParagraphFont"/>
    <w:uiPriority w:val="21"/>
    <w:qFormat/>
    <w:rsid w:val="00D67000"/>
    <w:rPr>
      <w:i/>
      <w:iCs/>
      <w:color w:val="0F4761" w:themeColor="accent1" w:themeShade="BF"/>
    </w:rPr>
  </w:style>
  <w:style w:type="paragraph" w:styleId="IntenseQuote">
    <w:name w:val="Intense Quote"/>
    <w:basedOn w:val="Normal"/>
    <w:next w:val="Normal"/>
    <w:link w:val="IntenseQuoteChar"/>
    <w:uiPriority w:val="30"/>
    <w:qFormat/>
    <w:rsid w:val="00D6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000"/>
    <w:rPr>
      <w:i/>
      <w:iCs/>
      <w:color w:val="0F4761" w:themeColor="accent1" w:themeShade="BF"/>
    </w:rPr>
  </w:style>
  <w:style w:type="character" w:styleId="IntenseReference">
    <w:name w:val="Intense Reference"/>
    <w:basedOn w:val="DefaultParagraphFont"/>
    <w:uiPriority w:val="32"/>
    <w:qFormat/>
    <w:rsid w:val="00D67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4</Pages>
  <Words>927</Words>
  <Characters>5450</Characters>
  <Application>Microsoft Office Word</Application>
  <DocSecurity>0</DocSecurity>
  <Lines>75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philipmbrown333@gmail.com</dc:creator>
  <cp:keywords/>
  <dc:description/>
  <cp:lastModifiedBy>philipmbrown333@gmail.com</cp:lastModifiedBy>
  <cp:revision>1</cp:revision>
  <dcterms:created xsi:type="dcterms:W3CDTF">2024-05-03T19:32:00Z</dcterms:created>
  <dcterms:modified xsi:type="dcterms:W3CDTF">2024-05-04T03:09:00Z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df4c6685-4c64-4a44-ad76-60cc6dc04517</vt:lpwstr>
  </property>
</Properties>
</file>