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F63B1A" w14:textId="77777777" w:rsidR="009A4F18" w:rsidRDefault="00882A55">
      <w:r>
        <w:tab/>
        <w:t xml:space="preserve">Two sections are spoken about in these two readings majorly. These are race and gender. Being black or white and a woman. </w:t>
      </w:r>
      <w:r w:rsidR="00930A7C">
        <w:t xml:space="preserve">Collins </w:t>
      </w:r>
      <w:r w:rsidR="000C72AB">
        <w:t xml:space="preserve">really points out the fact the being a black woman </w:t>
      </w:r>
      <w:r w:rsidR="00584D6A">
        <w:t xml:space="preserve">is </w:t>
      </w:r>
      <w:r w:rsidR="00FF615D">
        <w:t xml:space="preserve">extremely </w:t>
      </w:r>
      <w:r w:rsidR="00584D6A">
        <w:t xml:space="preserve">different and that unless an individual is a black woman, they cannot understand what they go </w:t>
      </w:r>
      <w:r w:rsidR="00FF615D">
        <w:t>through</w:t>
      </w:r>
      <w:r w:rsidR="00584D6A">
        <w:t>. She highlights</w:t>
      </w:r>
      <w:r w:rsidR="00FF615D">
        <w:t xml:space="preserve"> </w:t>
      </w:r>
      <w:r w:rsidR="00584D6A">
        <w:t xml:space="preserve">in the reading that a white woman is </w:t>
      </w:r>
      <w:r w:rsidR="009D296D">
        <w:t xml:space="preserve">“penalized by their gender but privileged by their race,” </w:t>
      </w:r>
      <w:r w:rsidR="00251864">
        <w:t>where</w:t>
      </w:r>
      <w:r w:rsidR="009D296D">
        <w:t xml:space="preserve"> the “privilege” is then highlighted in </w:t>
      </w:r>
      <w:r w:rsidR="00251864">
        <w:t xml:space="preserve">MacIntosh’s article. </w:t>
      </w:r>
    </w:p>
    <w:p w14:paraId="5813D3D8" w14:textId="3302634A" w:rsidR="00E449E4" w:rsidRDefault="00E449E4">
      <w:r>
        <w:tab/>
        <w:t xml:space="preserve">The Matrix is a paradigm that </w:t>
      </w:r>
      <w:r w:rsidR="0031785D">
        <w:t>outlines and explains oppression that surrounds race, gender, and class</w:t>
      </w:r>
      <w:r w:rsidR="00A53627">
        <w:t xml:space="preserve">. There are </w:t>
      </w:r>
      <w:r w:rsidR="006A12D8">
        <w:t>other models of oppression</w:t>
      </w:r>
      <w:r w:rsidR="000710B5">
        <w:t xml:space="preserve">, </w:t>
      </w:r>
      <w:r w:rsidR="00A53627">
        <w:t>“</w:t>
      </w:r>
      <w:r w:rsidR="006A12D8">
        <w:t>interlocking ones</w:t>
      </w:r>
      <w:r w:rsidR="001C43BA">
        <w:t xml:space="preserve"> creates possibilities </w:t>
      </w:r>
      <w:r w:rsidR="006A12D8">
        <w:t>for new paradigms</w:t>
      </w:r>
      <w:r w:rsidR="009A4F18">
        <w:t xml:space="preserve">.” </w:t>
      </w:r>
      <w:r w:rsidR="006B29DE">
        <w:t xml:space="preserve">These interlock by being a black female or a white male. A white female or a black male. Collins </w:t>
      </w:r>
      <w:r w:rsidR="00B27BDE">
        <w:t xml:space="preserve">highlights important aspects of what it is like being a black female person </w:t>
      </w:r>
      <w:r w:rsidR="00B27BDE">
        <w:lastRenderedPageBreak/>
        <w:t xml:space="preserve">and how different their way of thinking and living is. MacIntosh recognizes that she is a privileged female and that she has these benefits because of her skin color. </w:t>
      </w:r>
    </w:p>
    <w:sectPr w:rsidR="00E449E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D9"/>
    <w:rsid w:val="000251EC"/>
    <w:rsid w:val="00045BFF"/>
    <w:rsid w:val="000710B5"/>
    <w:rsid w:val="000C72AB"/>
    <w:rsid w:val="00175575"/>
    <w:rsid w:val="0018156B"/>
    <w:rsid w:val="001C43BA"/>
    <w:rsid w:val="001C57A6"/>
    <w:rsid w:val="001E08B7"/>
    <w:rsid w:val="00251864"/>
    <w:rsid w:val="002823FC"/>
    <w:rsid w:val="0031785D"/>
    <w:rsid w:val="0034583A"/>
    <w:rsid w:val="004D1E9F"/>
    <w:rsid w:val="00584D6A"/>
    <w:rsid w:val="006A12D8"/>
    <w:rsid w:val="006B29DE"/>
    <w:rsid w:val="007E694B"/>
    <w:rsid w:val="007E764F"/>
    <w:rsid w:val="008304B2"/>
    <w:rsid w:val="008716D9"/>
    <w:rsid w:val="008744A6"/>
    <w:rsid w:val="00882A55"/>
    <w:rsid w:val="00930A7C"/>
    <w:rsid w:val="009A4F18"/>
    <w:rsid w:val="009D296D"/>
    <w:rsid w:val="00A53627"/>
    <w:rsid w:val="00B27BDE"/>
    <w:rsid w:val="00B41378"/>
    <w:rsid w:val="00B8714C"/>
    <w:rsid w:val="00BE5E12"/>
    <w:rsid w:val="00E449E4"/>
    <w:rsid w:val="00E77C87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6682B"/>
  <w15:chartTrackingRefBased/>
  <w15:docId w15:val="{662BCF79-7BD6-DF4B-8B1E-FDAD9E01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Valerie Alexa</dc:creator>
  <cp:keywords/>
  <dc:description/>
  <cp:lastModifiedBy>Gonzalez, Valerie Alexa</cp:lastModifiedBy>
  <cp:revision>31</cp:revision>
  <dcterms:created xsi:type="dcterms:W3CDTF">2021-02-26T23:10:00Z</dcterms:created>
  <dcterms:modified xsi:type="dcterms:W3CDTF">2021-02-27T00:08:00Z</dcterms:modified>
</cp:coreProperties>
</file>