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5FAA21" w14:textId="3404DAD9" w:rsidR="00707343" w:rsidRPr="00231095" w:rsidRDefault="002B3252" w:rsidP="003E1361">
      <w:pPr>
        <w:pStyle w:val="NormalWeb"/>
        <w:shd w:val="clear" w:color="auto" w:fill="FFFFFF"/>
        <w:spacing w:before="180" w:beforeAutospacing="0" w:after="180" w:afterAutospacing="0"/>
        <w:rPr>
          <w:color w:val="2D3B45"/>
        </w:rPr>
      </w:pPr>
      <w:r w:rsidRPr="00231095">
        <w:rPr>
          <w:color w:val="2D3B45"/>
        </w:rPr>
        <w:t>Soc 105</w:t>
      </w:r>
    </w:p>
    <w:p w14:paraId="43CB68BF" w14:textId="77777777" w:rsidR="002B3252" w:rsidRPr="002B3252" w:rsidRDefault="002B3252" w:rsidP="002B3252">
      <w:pPr>
        <w:spacing w:line="480" w:lineRule="auto"/>
        <w:ind w:firstLine="720"/>
        <w:rPr>
          <w:rFonts w:ascii="Times New Roman" w:eastAsia="Times New Roman" w:hAnsi="Times New Roman" w:cs="Times New Roman"/>
        </w:rPr>
      </w:pPr>
      <w:r w:rsidRPr="002B3252">
        <w:rPr>
          <w:rFonts w:ascii="Times New Roman" w:eastAsia="Times New Roman" w:hAnsi="Times New Roman" w:cs="Times New Roman"/>
          <w:color w:val="000000"/>
        </w:rPr>
        <w:lastRenderedPageBreak/>
        <w:t>Collins argues that race, social class, and gender comprise interlocking systems of oppression or a “matrix of domination.” This goes deeper than just men dominating women, but that oppressed people have been dominated by others of higher “values.” Everything being more materialistic than humane to any person no matter what race, gender, or social class they are. Collins talks more on how gender equality is hard on women but even harder on women of color. Collins highlights the point that black women in a house are more likely to be emotionally or physically abused by their partner, which reflect practices that African American women are completely opposed to. Black female spheres of influence constitute potential sanctuaries where individual black women and men are nurtured in order to confront oppressive social institutions. These institutions help tie communities together while also being ran by African American women, a huge accomplishment in that area of feminism and growth for the black community.</w:t>
      </w:r>
    </w:p>
    <w:p w14:paraId="6D7E3B27" w14:textId="77777777" w:rsidR="002B3252" w:rsidRPr="002B3252" w:rsidRDefault="002B3252" w:rsidP="002B3252">
      <w:pPr>
        <w:spacing w:line="480" w:lineRule="auto"/>
        <w:rPr>
          <w:rFonts w:ascii="Times New Roman" w:eastAsia="Times New Roman" w:hAnsi="Times New Roman" w:cs="Times New Roman"/>
        </w:rPr>
      </w:pPr>
      <w:r w:rsidRPr="002B3252">
        <w:rPr>
          <w:rFonts w:ascii="Times New Roman" w:eastAsia="Times New Roman" w:hAnsi="Times New Roman" w:cs="Times New Roman"/>
          <w:color w:val="000000"/>
        </w:rPr>
        <w:t>These two readings correlate in the sense that feminism has grown to become a group of women who have changed how society views gender. The equality for women has grown tremendously and women can now express themselves the way they want and not feel dominated by men. Although this world has not become fully equal in terms of gender and race, it is evident that it has gotten better and will continue to grow.</w:t>
      </w:r>
    </w:p>
    <w:p w14:paraId="1EB04A38" w14:textId="77777777" w:rsidR="002B3252" w:rsidRPr="002B3252" w:rsidRDefault="002B3252" w:rsidP="002B3252">
      <w:pPr>
        <w:rPr>
          <w:rFonts w:ascii="Times New Roman" w:eastAsia="Times New Roman" w:hAnsi="Times New Roman" w:cs="Times New Roman"/>
        </w:rPr>
      </w:pPr>
    </w:p>
    <w:p w14:paraId="73445411" w14:textId="6C1C1457" w:rsidR="001A23CC" w:rsidRPr="000B0B00" w:rsidRDefault="001A23CC" w:rsidP="002B3252">
      <w:pPr>
        <w:spacing w:line="480" w:lineRule="auto"/>
        <w:rPr>
          <w:rFonts w:ascii="Times New Roman" w:hAnsi="Times New Roman" w:cs="Times New Roman"/>
          <w:iCs/>
        </w:rPr>
      </w:pPr>
    </w:p>
    <w:sectPr w:rsidR="001A23CC" w:rsidRPr="000B0B00">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C6"/>
    <w:rsid w:val="000748C7"/>
    <w:rsid w:val="000B0B00"/>
    <w:rsid w:val="00123861"/>
    <w:rsid w:val="001A23CC"/>
    <w:rsid w:val="001B108C"/>
    <w:rsid w:val="001B6C6D"/>
    <w:rsid w:val="001D1313"/>
    <w:rsid w:val="001D4B26"/>
    <w:rsid w:val="001F3F38"/>
    <w:rsid w:val="00223D51"/>
    <w:rsid w:val="00225745"/>
    <w:rsid w:val="00231095"/>
    <w:rsid w:val="00272045"/>
    <w:rsid w:val="0028304B"/>
    <w:rsid w:val="002A71BF"/>
    <w:rsid w:val="002B3252"/>
    <w:rsid w:val="003305E8"/>
    <w:rsid w:val="0038683A"/>
    <w:rsid w:val="00391261"/>
    <w:rsid w:val="003B5C9D"/>
    <w:rsid w:val="003E1361"/>
    <w:rsid w:val="003F3202"/>
    <w:rsid w:val="0041167A"/>
    <w:rsid w:val="004127C0"/>
    <w:rsid w:val="00412A0F"/>
    <w:rsid w:val="004D1120"/>
    <w:rsid w:val="00502B50"/>
    <w:rsid w:val="00517F43"/>
    <w:rsid w:val="0053298B"/>
    <w:rsid w:val="006254CB"/>
    <w:rsid w:val="006265AF"/>
    <w:rsid w:val="0064521F"/>
    <w:rsid w:val="006B2A5E"/>
    <w:rsid w:val="006E18D2"/>
    <w:rsid w:val="00707343"/>
    <w:rsid w:val="00742CC0"/>
    <w:rsid w:val="007A0B0E"/>
    <w:rsid w:val="007E74C2"/>
    <w:rsid w:val="007F2F90"/>
    <w:rsid w:val="00835E02"/>
    <w:rsid w:val="00880C9C"/>
    <w:rsid w:val="00884F30"/>
    <w:rsid w:val="008C4955"/>
    <w:rsid w:val="008C6BD4"/>
    <w:rsid w:val="008D51B1"/>
    <w:rsid w:val="00906725"/>
    <w:rsid w:val="0095625F"/>
    <w:rsid w:val="009A454D"/>
    <w:rsid w:val="00A14374"/>
    <w:rsid w:val="00A30FEC"/>
    <w:rsid w:val="00A37482"/>
    <w:rsid w:val="00A37FE7"/>
    <w:rsid w:val="00A624E0"/>
    <w:rsid w:val="00A8086F"/>
    <w:rsid w:val="00A9450B"/>
    <w:rsid w:val="00B31CF8"/>
    <w:rsid w:val="00BD1342"/>
    <w:rsid w:val="00C367DD"/>
    <w:rsid w:val="00C66725"/>
    <w:rsid w:val="00C83B34"/>
    <w:rsid w:val="00C8662B"/>
    <w:rsid w:val="00CC4512"/>
    <w:rsid w:val="00D04A7B"/>
    <w:rsid w:val="00D34F56"/>
    <w:rsid w:val="00DD1C15"/>
    <w:rsid w:val="00DD27C3"/>
    <w:rsid w:val="00E1004D"/>
    <w:rsid w:val="00E379C6"/>
    <w:rsid w:val="00E84342"/>
    <w:rsid w:val="00E932C8"/>
    <w:rsid w:val="00EA76A6"/>
    <w:rsid w:val="00F20D9B"/>
    <w:rsid w:val="00FC1459"/>
    <w:rsid w:val="00FC1F4B"/>
    <w:rsid w:val="00FF7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A67FF9"/>
  <w15:chartTrackingRefBased/>
  <w15:docId w15:val="{1049AA96-15C0-FE44-8732-1AB2A97C1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379C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379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346821">
      <w:bodyDiv w:val="1"/>
      <w:marLeft w:val="0"/>
      <w:marRight w:val="0"/>
      <w:marTop w:val="0"/>
      <w:marBottom w:val="0"/>
      <w:divBdr>
        <w:top w:val="none" w:sz="0" w:space="0" w:color="auto"/>
        <w:left w:val="none" w:sz="0" w:space="0" w:color="auto"/>
        <w:bottom w:val="none" w:sz="0" w:space="0" w:color="auto"/>
        <w:right w:val="none" w:sz="0" w:space="0" w:color="auto"/>
      </w:divBdr>
    </w:div>
    <w:div w:id="534856952">
      <w:bodyDiv w:val="1"/>
      <w:marLeft w:val="0"/>
      <w:marRight w:val="0"/>
      <w:marTop w:val="0"/>
      <w:marBottom w:val="0"/>
      <w:divBdr>
        <w:top w:val="none" w:sz="0" w:space="0" w:color="auto"/>
        <w:left w:val="none" w:sz="0" w:space="0" w:color="auto"/>
        <w:bottom w:val="none" w:sz="0" w:space="0" w:color="auto"/>
        <w:right w:val="none" w:sz="0" w:space="0" w:color="auto"/>
      </w:divBdr>
    </w:div>
    <w:div w:id="2013216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2</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Peace, Reagan Elizabeth</dc:creator>
  <cp:keywords/>
  <dc:description/>
  <cp:lastModifiedBy>Peace, Reagan Elizabeth</cp:lastModifiedBy>
  <cp:revision>70</cp:revision>
  <dcterms:created xsi:type="dcterms:W3CDTF">2021-02-25T21:21:00Z</dcterms:created>
  <dcterms:modified xsi:type="dcterms:W3CDTF">2021-02-27T00:57:00Z</dcterms:modified>
</cp:coreProperties>
</file>