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C0A86" w14:textId="7585875F" w:rsidR="00E56CAA" w:rsidRPr="00C95716" w:rsidRDefault="00983B19">
      <w:pPr>
        <w:pStyle w:val="Title"/>
        <w:rPr>
          <w:sz w:val="22"/>
          <w:szCs w:val="22"/>
        </w:rPr>
      </w:pPr>
      <w:sdt>
        <w:sdtPr>
          <w:rPr>
            <w:b/>
            <w:bCs/>
            <w:sz w:val="22"/>
            <w:szCs w:val="22"/>
          </w:rPr>
          <w:alias w:val="Title"/>
          <w:tag w:val=""/>
          <w:id w:val="726351117"/>
          <w:placeholder>
            <w:docPart w:val="C644E87DE0FE034EBE4D9876F18BDD5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E1FD4" w:rsidRPr="00C95716">
            <w:rPr>
              <w:b/>
              <w:bCs/>
              <w:sz w:val="22"/>
              <w:szCs w:val="22"/>
            </w:rPr>
            <w:t xml:space="preserve">Is the Beauty Myth Stigma an Antecedent to Current Eating Disorders? </w:t>
          </w:r>
        </w:sdtContent>
      </w:sdt>
    </w:p>
    <w:p w14:paraId="20624799" w14:textId="7A05AAD7" w:rsidR="00EE1FD4" w:rsidRPr="00C95716" w:rsidRDefault="00EE1FD4">
      <w:pPr>
        <w:pStyle w:val="Title2"/>
        <w:rPr>
          <w:sz w:val="22"/>
          <w:szCs w:val="22"/>
        </w:rPr>
      </w:pPr>
      <w:r w:rsidRPr="00C95716">
        <w:rPr>
          <w:sz w:val="22"/>
          <w:szCs w:val="22"/>
        </w:rPr>
        <w:t xml:space="preserve">Introduction to Sociology </w:t>
      </w:r>
    </w:p>
    <w:p w14:paraId="4677ECD2" w14:textId="07C3D481" w:rsidR="00EE1FD4" w:rsidRPr="00C95716" w:rsidRDefault="00EE1FD4">
      <w:pPr>
        <w:pStyle w:val="Title2"/>
        <w:rPr>
          <w:sz w:val="22"/>
          <w:szCs w:val="22"/>
        </w:rPr>
      </w:pPr>
      <w:r w:rsidRPr="00C95716">
        <w:rPr>
          <w:sz w:val="22"/>
          <w:szCs w:val="22"/>
        </w:rPr>
        <w:t>27 April 2021</w:t>
      </w:r>
    </w:p>
    <w:p w14:paraId="340F6331" w14:textId="74CD10AD" w:rsidR="00E56CAA" w:rsidRPr="00C95716" w:rsidRDefault="00EE1FD4">
      <w:pPr>
        <w:pStyle w:val="Title2"/>
        <w:rPr>
          <w:sz w:val="22"/>
          <w:szCs w:val="22"/>
        </w:rPr>
      </w:pPr>
      <w:r w:rsidRPr="00C95716">
        <w:rPr>
          <w:sz w:val="22"/>
          <w:szCs w:val="22"/>
        </w:rPr>
        <w:t>UNCW</w:t>
      </w:r>
    </w:p>
    <w:p w14:paraId="2CD4B1EB" w14:textId="2903888D" w:rsidR="00E56CAA" w:rsidRPr="00C95716" w:rsidRDefault="00983B19" w:rsidP="00EE1FD4">
      <w:pPr>
        <w:rPr>
          <w:sz w:val="22"/>
          <w:szCs w:val="22"/>
        </w:rPr>
      </w:pPr>
      <w:r w:rsidRPr="00C95716">
        <w:rPr>
          <w:sz w:val="22"/>
          <w:szCs w:val="22"/>
        </w:rPr>
        <w:br w:type="page"/>
      </w:r>
    </w:p>
    <w:p w14:paraId="76BA3C90" w14:textId="5EDF8DFF" w:rsidR="00E56CAA" w:rsidRPr="00C95716" w:rsidRDefault="00EE1FD4">
      <w:pPr>
        <w:pStyle w:val="Heading1"/>
        <w:rPr>
          <w:sz w:val="22"/>
          <w:szCs w:val="22"/>
        </w:rPr>
      </w:pPr>
      <w:bookmarkStart w:id="0" w:name="_Toc409783207"/>
      <w:r w:rsidRPr="00C95716">
        <w:rPr>
          <w:sz w:val="22"/>
          <w:szCs w:val="22"/>
        </w:rPr>
        <w:lastRenderedPageBreak/>
        <w:t>I</w:t>
      </w:r>
      <w:bookmarkEnd w:id="0"/>
      <w:r w:rsidRPr="00C95716">
        <w:rPr>
          <w:sz w:val="22"/>
          <w:szCs w:val="22"/>
        </w:rPr>
        <w:t>ntroduction</w:t>
      </w:r>
    </w:p>
    <w:p w14:paraId="61242EBC" w14:textId="7E470C67" w:rsidR="003959FE" w:rsidRPr="00C95716" w:rsidRDefault="00EE1FD4">
      <w:pPr>
        <w:rPr>
          <w:sz w:val="22"/>
          <w:szCs w:val="22"/>
        </w:rPr>
      </w:pPr>
      <w:r w:rsidRPr="00C95716">
        <w:rPr>
          <w:sz w:val="22"/>
          <w:szCs w:val="22"/>
        </w:rPr>
        <w:t>As women continue to make remarkable strides toward equality, they are constantly being judged, they are constantly being valued based on their appearance. Despite the advancements in equality, power, and position, women still face obstacles suc</w:t>
      </w:r>
      <w:r w:rsidR="003959FE" w:rsidRPr="00C95716">
        <w:rPr>
          <w:sz w:val="22"/>
          <w:szCs w:val="22"/>
        </w:rPr>
        <w:t xml:space="preserve">h as being valued based on their physical appearance and ability to become fertile. The stigma arose in the 1900s, when the Beauty Myth was prevalent. According to the author, Naomi Wolf, the beauty myth is not solely based on beauty, but also “it is composed of emotional distance, politics, finance, and sexual repression” (Wolf 1991). The beauty myth focused so much on women’s appearance for advancement in gender hierarchy, not just for respect within the community, but also for political advancement. Men </w:t>
      </w:r>
      <w:r w:rsidR="003959FE" w:rsidRPr="00C95716">
        <w:rPr>
          <w:i/>
          <w:iCs/>
          <w:sz w:val="22"/>
          <w:szCs w:val="22"/>
        </w:rPr>
        <w:t>also</w:t>
      </w:r>
      <w:r w:rsidR="003959FE" w:rsidRPr="00C95716">
        <w:rPr>
          <w:sz w:val="22"/>
          <w:szCs w:val="22"/>
        </w:rPr>
        <w:t xml:space="preserve"> faced social pressure to pursue a </w:t>
      </w:r>
      <w:r w:rsidR="00DB614C" w:rsidRPr="00C95716">
        <w:rPr>
          <w:sz w:val="22"/>
          <w:szCs w:val="22"/>
        </w:rPr>
        <w:t>‘</w:t>
      </w:r>
      <w:r w:rsidR="003959FE" w:rsidRPr="00C95716">
        <w:rPr>
          <w:sz w:val="22"/>
          <w:szCs w:val="22"/>
        </w:rPr>
        <w:t>beautiful</w:t>
      </w:r>
      <w:r w:rsidR="00DB614C" w:rsidRPr="00C95716">
        <w:rPr>
          <w:sz w:val="22"/>
          <w:szCs w:val="22"/>
        </w:rPr>
        <w:t>’</w:t>
      </w:r>
      <w:r w:rsidR="003959FE" w:rsidRPr="00C95716">
        <w:rPr>
          <w:sz w:val="22"/>
          <w:szCs w:val="22"/>
        </w:rPr>
        <w:t xml:space="preserve"> woman to gain more political power. According to Wolf (199</w:t>
      </w:r>
      <w:r w:rsidR="00DB614C" w:rsidRPr="00C95716">
        <w:rPr>
          <w:sz w:val="22"/>
          <w:szCs w:val="22"/>
        </w:rPr>
        <w:t>1</w:t>
      </w:r>
      <w:r w:rsidR="003959FE" w:rsidRPr="00C95716">
        <w:rPr>
          <w:sz w:val="22"/>
          <w:szCs w:val="22"/>
        </w:rPr>
        <w:t xml:space="preserve">), “strong men battle for beautiful women, and beautiful women are more reproductively successful.” </w:t>
      </w:r>
      <w:r w:rsidR="00DB614C" w:rsidRPr="00C95716">
        <w:rPr>
          <w:sz w:val="22"/>
          <w:szCs w:val="22"/>
        </w:rPr>
        <w:t>Essentially, m</w:t>
      </w:r>
      <w:r w:rsidR="003959FE" w:rsidRPr="00C95716">
        <w:rPr>
          <w:sz w:val="22"/>
          <w:szCs w:val="22"/>
        </w:rPr>
        <w:t>en and women were</w:t>
      </w:r>
      <w:r w:rsidR="00DB614C" w:rsidRPr="00C95716">
        <w:rPr>
          <w:sz w:val="22"/>
          <w:szCs w:val="22"/>
        </w:rPr>
        <w:t xml:space="preserve"> both</w:t>
      </w:r>
      <w:r w:rsidR="003959FE" w:rsidRPr="00C95716">
        <w:rPr>
          <w:sz w:val="22"/>
          <w:szCs w:val="22"/>
        </w:rPr>
        <w:t xml:space="preserve"> defined by women’s beauty. </w:t>
      </w:r>
    </w:p>
    <w:p w14:paraId="61B2695B" w14:textId="06B3C7BA" w:rsidR="00E56CAA" w:rsidRPr="00C95716" w:rsidRDefault="003959FE">
      <w:pPr>
        <w:rPr>
          <w:sz w:val="22"/>
          <w:szCs w:val="22"/>
        </w:rPr>
      </w:pPr>
      <w:r w:rsidRPr="00C95716">
        <w:rPr>
          <w:sz w:val="22"/>
          <w:szCs w:val="22"/>
        </w:rPr>
        <w:t xml:space="preserve">As we learned in class, the collective conscious is an unspoken, unwritten, set of rules and standards that society unknowingly follows. Each individual’s collective conscious, during the beauty myth period, focused so evidently on beauty and appearance. There was so much pressure on both genders to be physically attractive. According to Wolf, “many [women] are ashamed to admit that such trivial concerns to do with physical appearance, bodies, faces, hair, clothes – matter so much” (1991). Even though women are becoming more powerful within society, their collective conscious will always remind them that there is an unspoken expectation to be beautiful. Insecurities, mental illnesses, and even health issues became more extensive to women. There was a high standard to fit in with society for women, and women worked hard to be within these irrational standards. </w:t>
      </w:r>
    </w:p>
    <w:p w14:paraId="3A01EB3C" w14:textId="6B0D7D84" w:rsidR="00DB614C" w:rsidRPr="00C95716" w:rsidRDefault="00DB614C" w:rsidP="00DB614C">
      <w:pPr>
        <w:ind w:firstLine="0"/>
        <w:rPr>
          <w:sz w:val="22"/>
          <w:szCs w:val="22"/>
        </w:rPr>
      </w:pPr>
      <w:r w:rsidRPr="00C95716">
        <w:rPr>
          <w:sz w:val="22"/>
          <w:szCs w:val="22"/>
        </w:rPr>
        <w:tab/>
        <w:t xml:space="preserve">Did you know that </w:t>
      </w:r>
      <w:r w:rsidRPr="00C95716">
        <w:rPr>
          <w:sz w:val="22"/>
          <w:szCs w:val="22"/>
        </w:rPr>
        <w:t>“More than 1 million American teenagers and preteens live with an eating disorder—about 3 percent of that population”</w:t>
      </w:r>
      <w:r w:rsidRPr="00C95716">
        <w:rPr>
          <w:sz w:val="22"/>
          <w:szCs w:val="22"/>
        </w:rPr>
        <w:t xml:space="preserve"> (Cooperman 2009)? Currently, in the United States, eating disorders have become increasingly popular. Interestingly enough, it is more common in women than in men. So, is it possible that the beauty myth from the 1900s, that focused so highly on women’s physical attraction for political advancement acted as a precursor to current eating disorders? </w:t>
      </w:r>
    </w:p>
    <w:p w14:paraId="1480AA71" w14:textId="1DFD21B4" w:rsidR="00E56CAA" w:rsidRPr="00C95716" w:rsidRDefault="00C95716" w:rsidP="00C95716">
      <w:pPr>
        <w:pStyle w:val="Heading2"/>
        <w:jc w:val="center"/>
        <w:rPr>
          <w:sz w:val="22"/>
          <w:szCs w:val="22"/>
        </w:rPr>
      </w:pPr>
      <w:bookmarkStart w:id="1" w:name="_Toc409783208"/>
      <w:r>
        <w:rPr>
          <w:sz w:val="22"/>
          <w:szCs w:val="22"/>
        </w:rPr>
        <w:lastRenderedPageBreak/>
        <w:t xml:space="preserve">What is the Beauty Myth? </w:t>
      </w:r>
      <w:bookmarkEnd w:id="1"/>
    </w:p>
    <w:p w14:paraId="2717777C" w14:textId="743EC726" w:rsidR="00E56CAA" w:rsidRDefault="00C95716">
      <w:pPr>
        <w:pStyle w:val="NoSpacing"/>
        <w:rPr>
          <w:sz w:val="22"/>
          <w:szCs w:val="22"/>
        </w:rPr>
      </w:pPr>
      <w:r>
        <w:rPr>
          <w:sz w:val="22"/>
          <w:szCs w:val="22"/>
        </w:rPr>
        <w:tab/>
        <w:t>Naomi Wolf, author of “The Beauty Myth”, discusses the importance of the beauty myth stigma and defines the political movement. As women socially and politically advance within society, Wolf elucidates the decline in mental health. Women in society were constantly being compared to old photographs of what society considered beautiful women. In order to meet society’s expectations, women were constantly focusing on their exterior. How women portrayed themselves to society was crucial for political advancement for both themselves and for the men in society. There w</w:t>
      </w:r>
      <w:r w:rsidR="0066419B">
        <w:rPr>
          <w:sz w:val="22"/>
          <w:szCs w:val="22"/>
        </w:rPr>
        <w:t>ere</w:t>
      </w:r>
      <w:r>
        <w:rPr>
          <w:sz w:val="22"/>
          <w:szCs w:val="22"/>
        </w:rPr>
        <w:t xml:space="preserve"> unspoken expectation</w:t>
      </w:r>
      <w:r w:rsidR="0066419B">
        <w:rPr>
          <w:sz w:val="22"/>
          <w:szCs w:val="22"/>
        </w:rPr>
        <w:t>s</w:t>
      </w:r>
      <w:r>
        <w:rPr>
          <w:sz w:val="22"/>
          <w:szCs w:val="22"/>
        </w:rPr>
        <w:t xml:space="preserve"> for men to pursue beautiful women in order to become more politically powerful. How each gender was perceived by society mattered. These irrational standards for physical attraction increased numerous kinds of mental illnesses and, more importantly, eating disorders. </w:t>
      </w:r>
    </w:p>
    <w:p w14:paraId="4B7ADDB1" w14:textId="3F851B72" w:rsidR="00C95716" w:rsidRPr="00C95716" w:rsidRDefault="00C95716">
      <w:pPr>
        <w:pStyle w:val="NoSpacing"/>
        <w:rPr>
          <w:sz w:val="22"/>
          <w:szCs w:val="22"/>
        </w:rPr>
      </w:pPr>
      <w:r>
        <w:rPr>
          <w:sz w:val="22"/>
          <w:szCs w:val="22"/>
        </w:rPr>
        <w:tab/>
        <w:t xml:space="preserve">According to Wolf, “During the past decade, women breached the power; meanwhile, eating disorders rose exponentially and cosmetic surgery became the fastest growing medical specialty” (1991). </w:t>
      </w:r>
      <w:r w:rsidR="0066419B">
        <w:rPr>
          <w:sz w:val="22"/>
          <w:szCs w:val="22"/>
        </w:rPr>
        <w:t xml:space="preserve">During the rise of feminism and the fight for equality, women believed that a necessity that contributes to political power was to be beautiful. Back then, women were constantly forced to look at photographs of provocative, thin women. Because of the beauty stigma, women constantly would strive to look just like these provocative women. It was important to have a youthful face, but not too youthful, and to be skinny. It was just as important to dress up appropriately to society’s standards. Women were defined not only by physical looks, but also by the clothing that they chose to wear. Women’s body shape should be the same as the women in the photographs, which led to unnecessary dieting. The pressure for women to appropriately portray themselves to society was uncanny and unfair. Women were vulnerable to outside approval which, in turn, consequently led to self-esteem issues, mental disorders, and most importantly eating disorders. </w:t>
      </w:r>
    </w:p>
    <w:p w14:paraId="651B8014" w14:textId="39E2DABF" w:rsidR="0066419B" w:rsidRDefault="0066419B" w:rsidP="0066419B">
      <w:pPr>
        <w:jc w:val="center"/>
        <w:rPr>
          <w:rStyle w:val="Heading3Char"/>
          <w:sz w:val="22"/>
          <w:szCs w:val="22"/>
        </w:rPr>
      </w:pPr>
      <w:r>
        <w:rPr>
          <w:rStyle w:val="Heading3Char"/>
          <w:sz w:val="22"/>
          <w:szCs w:val="22"/>
        </w:rPr>
        <w:t>What is an Eating Disorder?</w:t>
      </w:r>
    </w:p>
    <w:p w14:paraId="4A4F9FFF" w14:textId="5F2443C6" w:rsidR="00E56CAA" w:rsidRDefault="00983B19">
      <w:pPr>
        <w:rPr>
          <w:sz w:val="22"/>
          <w:szCs w:val="22"/>
        </w:rPr>
      </w:pPr>
      <w:r w:rsidRPr="00C95716">
        <w:rPr>
          <w:rStyle w:val="Heading3Char"/>
          <w:sz w:val="22"/>
          <w:szCs w:val="22"/>
        </w:rPr>
        <w:t xml:space="preserve"> </w:t>
      </w:r>
      <w:r w:rsidR="0066419B">
        <w:rPr>
          <w:sz w:val="22"/>
          <w:szCs w:val="22"/>
        </w:rPr>
        <w:t xml:space="preserve">What exactly is an eating disorder? An eating disorder can be defined as “...medically and psychiatrically recognized illnesses...they are complex conditions involving mental, physical, and social issues” (Cooperman 2009). An eating disorder is serious and potentially fatal. Eating </w:t>
      </w:r>
      <w:r w:rsidR="00D14608">
        <w:rPr>
          <w:sz w:val="22"/>
          <w:szCs w:val="22"/>
        </w:rPr>
        <w:t>disorders</w:t>
      </w:r>
      <w:r w:rsidR="0066419B">
        <w:rPr>
          <w:sz w:val="22"/>
          <w:szCs w:val="22"/>
        </w:rPr>
        <w:t xml:space="preserve"> are </w:t>
      </w:r>
      <w:r w:rsidR="00D14608">
        <w:rPr>
          <w:sz w:val="22"/>
          <w:szCs w:val="22"/>
        </w:rPr>
        <w:t xml:space="preserve">so </w:t>
      </w:r>
      <w:r w:rsidR="00D14608">
        <w:rPr>
          <w:sz w:val="22"/>
          <w:szCs w:val="22"/>
        </w:rPr>
        <w:lastRenderedPageBreak/>
        <w:t xml:space="preserve">important to understand because they encompass both unhealthy eating behaviors and </w:t>
      </w:r>
      <w:r w:rsidR="00D14608" w:rsidRPr="00B013A5">
        <w:rPr>
          <w:i/>
          <w:iCs/>
          <w:sz w:val="22"/>
          <w:szCs w:val="22"/>
        </w:rPr>
        <w:t>also</w:t>
      </w:r>
      <w:r w:rsidR="00D14608">
        <w:rPr>
          <w:sz w:val="22"/>
          <w:szCs w:val="22"/>
        </w:rPr>
        <w:t xml:space="preserve"> mental illnesses. In order to be diagnosed with an eating disorder, the individual must have serious disturbances in their eating behavior. This can include an extreme or unhealthy reduction of food intake, severe over-eating, or feelings of distress or extreme concern about body shape or weight (Cooperman 2009). </w:t>
      </w:r>
    </w:p>
    <w:p w14:paraId="0D48FE91" w14:textId="29856C4A" w:rsidR="00D14608" w:rsidRDefault="00D14608">
      <w:pPr>
        <w:rPr>
          <w:sz w:val="22"/>
          <w:szCs w:val="22"/>
        </w:rPr>
      </w:pPr>
      <w:r>
        <w:rPr>
          <w:sz w:val="22"/>
          <w:szCs w:val="22"/>
        </w:rPr>
        <w:t xml:space="preserve">Eating disorders begin </w:t>
      </w:r>
      <w:r w:rsidR="00B013A5">
        <w:rPr>
          <w:sz w:val="22"/>
          <w:szCs w:val="22"/>
        </w:rPr>
        <w:t>when</w:t>
      </w:r>
      <w:r>
        <w:rPr>
          <w:sz w:val="22"/>
          <w:szCs w:val="22"/>
        </w:rPr>
        <w:t xml:space="preserve"> an individual is unhappy with their appearance. There are numerous types of eating disorders such as anorexia nervosa, bulimia nervosa, and binge-eating disorder. Each disorder is serious and can become fatal because of the biological and physical detrimental effects.  For example, anorexia nervosa is the most prevalent eating disorder. Anorexia nervosa includes feelings of low self-esteem, lack of eating, and an intense fear of gaining weight. Due to this fear of gaining weight, individuals are usually below the healthy body mass index average. Body Mass Index (B.M.I) is defined by the person’s weight in comparison to their height.</w:t>
      </w:r>
      <w:r w:rsidR="00B013A5">
        <w:rPr>
          <w:sz w:val="22"/>
          <w:szCs w:val="22"/>
        </w:rPr>
        <w:t xml:space="preserve"> Unfortunately,</w:t>
      </w:r>
      <w:r>
        <w:rPr>
          <w:sz w:val="22"/>
          <w:szCs w:val="22"/>
        </w:rPr>
        <w:t xml:space="preserve"> </w:t>
      </w:r>
      <w:r w:rsidR="00B013A5">
        <w:rPr>
          <w:sz w:val="22"/>
          <w:szCs w:val="22"/>
        </w:rPr>
        <w:t>being below the BMI average indicates lack of healthy eating and lack of healthy physical involvement.</w:t>
      </w:r>
      <w:r w:rsidR="00F97BE2">
        <w:rPr>
          <w:sz w:val="22"/>
          <w:szCs w:val="22"/>
        </w:rPr>
        <w:t xml:space="preserve"> Without proper eating styles, the individual will lack the proper nutrients that enable the body to function properly. Without appropriate physical activity, the individual will lack metabolic movement, and the body will become slower in almost every anatomical aspect. </w:t>
      </w:r>
      <w:r>
        <w:rPr>
          <w:sz w:val="22"/>
          <w:szCs w:val="22"/>
        </w:rPr>
        <w:t xml:space="preserve">The second most common eating disorder is bulimia nervosa. This eating disorder isn’t as serious as anorexia nervosa, but it still can become unhealthy. Bulimia Nervosa can be triggered by life’s stressors. </w:t>
      </w:r>
      <w:r w:rsidR="00B013A5">
        <w:rPr>
          <w:sz w:val="22"/>
          <w:szCs w:val="22"/>
        </w:rPr>
        <w:t xml:space="preserve">An individual with bulimia nervosa will binge-eat for an unhealthy period of time, and then later, want to reverse the effects of eating too much. This individual will purge the calories that they just ate by either self-inducing </w:t>
      </w:r>
      <w:r w:rsidR="00F97BE2">
        <w:rPr>
          <w:sz w:val="22"/>
          <w:szCs w:val="22"/>
        </w:rPr>
        <w:t>vomit</w:t>
      </w:r>
      <w:r w:rsidR="00B013A5">
        <w:rPr>
          <w:sz w:val="22"/>
          <w:szCs w:val="22"/>
        </w:rPr>
        <w:t xml:space="preserve"> or by excess exercise. This purging stage can become dangerous for the individual but is a hard action to treat due to the positive emotional effects that the reversal can have on the individual. The individual will have these positive emotions because they feel proud that they reversed the caloric gain. An individual with bulimia nervosa likes feeling in control of their purge making this disorder hard to treat</w:t>
      </w:r>
      <w:r w:rsidR="00F97BE2">
        <w:rPr>
          <w:sz w:val="22"/>
          <w:szCs w:val="22"/>
        </w:rPr>
        <w:t xml:space="preserve">. (Cooperman 2009) </w:t>
      </w:r>
    </w:p>
    <w:p w14:paraId="0CB9570C" w14:textId="2551873F" w:rsidR="00B013A5" w:rsidRPr="00C95716" w:rsidRDefault="00B013A5">
      <w:pPr>
        <w:rPr>
          <w:b/>
          <w:bCs/>
          <w:sz w:val="22"/>
          <w:szCs w:val="22"/>
        </w:rPr>
      </w:pPr>
      <w:r>
        <w:rPr>
          <w:sz w:val="22"/>
          <w:szCs w:val="22"/>
        </w:rPr>
        <w:t xml:space="preserve">Lastly, the third most common eating disorder is binge-eating. Unlike the other two disorders, binge-eating does not correlate with weight-loss. These individuals will eat an excessive amount but will not purge their weight. Interestingly, despite the individual’s lack of reversal of the caloric intake, these </w:t>
      </w:r>
      <w:r>
        <w:rPr>
          <w:sz w:val="22"/>
          <w:szCs w:val="22"/>
        </w:rPr>
        <w:lastRenderedPageBreak/>
        <w:t xml:space="preserve">individuals will still have low self-esteem. Each eating disorder has one thing in common and that is low self-esteem and </w:t>
      </w:r>
      <w:r w:rsidR="00F97BE2">
        <w:rPr>
          <w:sz w:val="22"/>
          <w:szCs w:val="22"/>
        </w:rPr>
        <w:t xml:space="preserve">/ or </w:t>
      </w:r>
      <w:r>
        <w:rPr>
          <w:sz w:val="22"/>
          <w:szCs w:val="22"/>
        </w:rPr>
        <w:t xml:space="preserve">poor image issues. Statistically, women are more prone to eating disorders than men. So, did the beauty myth stigma leave such a detrimental impact that still effects millions of women today? </w:t>
      </w:r>
    </w:p>
    <w:p w14:paraId="5D836668" w14:textId="77777777" w:rsidR="00F97BE2" w:rsidRDefault="00F97BE2" w:rsidP="00F97BE2">
      <w:pPr>
        <w:ind w:firstLine="0"/>
        <w:jc w:val="center"/>
        <w:rPr>
          <w:rStyle w:val="Heading4Char"/>
          <w:i w:val="0"/>
          <w:iCs w:val="0"/>
          <w:sz w:val="22"/>
          <w:szCs w:val="22"/>
        </w:rPr>
      </w:pPr>
      <w:r>
        <w:rPr>
          <w:rStyle w:val="Heading4Char"/>
          <w:i w:val="0"/>
          <w:iCs w:val="0"/>
          <w:sz w:val="22"/>
          <w:szCs w:val="22"/>
        </w:rPr>
        <w:t>Beauty Myth and Eating disorders</w:t>
      </w:r>
    </w:p>
    <w:p w14:paraId="6BB9CC35" w14:textId="40556935" w:rsidR="00E56CAA" w:rsidRDefault="00983B19" w:rsidP="00F97BE2">
      <w:pPr>
        <w:ind w:firstLine="0"/>
        <w:rPr>
          <w:noProof/>
          <w:sz w:val="22"/>
          <w:szCs w:val="22"/>
        </w:rPr>
      </w:pPr>
      <w:r w:rsidRPr="00C95716">
        <w:rPr>
          <w:rStyle w:val="Heading4Char"/>
          <w:sz w:val="22"/>
          <w:szCs w:val="22"/>
        </w:rPr>
        <w:t xml:space="preserve"> </w:t>
      </w:r>
      <w:r w:rsidR="00F97BE2">
        <w:rPr>
          <w:noProof/>
          <w:sz w:val="22"/>
          <w:szCs w:val="22"/>
        </w:rPr>
        <w:tab/>
        <w:t>Did you know that at least</w:t>
      </w:r>
      <w:r w:rsidR="004C5D3E">
        <w:rPr>
          <w:noProof/>
          <w:sz w:val="22"/>
          <w:szCs w:val="22"/>
        </w:rPr>
        <w:t xml:space="preserve">, approximately, 7 million women are diagnosed with an eating disorder (Kramer 2021)? During the beauty myth stigma time period, women constantly compare themselves to photogprahs of what society considers beautiful. Women strive to look just like the provocative women in these photographs. Similarily, to this day, women are still constantly comparing themselves to photogprahs of models. This has become more evident in shopping centers. When women shop at malls or clothing stores, or even beauty counters, they are constatnly faced with beauty selections for specifically youthful women. In both generations, it </w:t>
      </w:r>
      <w:r w:rsidR="003B0DDA">
        <w:rPr>
          <w:noProof/>
          <w:sz w:val="22"/>
          <w:szCs w:val="22"/>
        </w:rPr>
        <w:t>has been</w:t>
      </w:r>
      <w:r w:rsidR="004C5D3E">
        <w:rPr>
          <w:noProof/>
          <w:sz w:val="22"/>
          <w:szCs w:val="22"/>
        </w:rPr>
        <w:t xml:space="preserve"> important for women to have a youthful face and to be skinny. For example, clothing stores are oriented for skinnier women because sizing is emphasized in shopping centers. In beauty counters, the ‘in-style’ look is to be youthful, to cover-up any flaws. </w:t>
      </w:r>
      <w:r w:rsidR="00637588">
        <w:rPr>
          <w:noProof/>
          <w:sz w:val="22"/>
          <w:szCs w:val="22"/>
        </w:rPr>
        <w:t>Do these expectations for women to fit into these unrealistic standards of beauty correlate with the high statistic of women with eating disorders?</w:t>
      </w:r>
    </w:p>
    <w:p w14:paraId="51DBED89" w14:textId="1EEBD71C" w:rsidR="00E56CAA" w:rsidRDefault="00637588" w:rsidP="00637588">
      <w:pPr>
        <w:ind w:firstLine="0"/>
        <w:rPr>
          <w:noProof/>
          <w:sz w:val="22"/>
          <w:szCs w:val="22"/>
        </w:rPr>
      </w:pPr>
      <w:r>
        <w:rPr>
          <w:noProof/>
          <w:sz w:val="22"/>
          <w:szCs w:val="22"/>
        </w:rPr>
        <w:tab/>
        <w:t xml:space="preserve">Did you know that “approximatey 0.5 percent to 1 percent of young women will suffer from anorexia...?” (Kramer 2021). Anorexia is the lack of self-esteem, fear of gaining weight, and insufficent food intake. Anorexia emphasizes insecurities about the woman’s body figure. Anorexia can be correlated with the idea that girls and women need to be beautiful. Society’s idea of beautiful involves the expectation to be skinny. Individuals with anorexia may try to fit in by purging caloric intake and by avoiding proper nutrients just to fit in with society’s expecations. In concldusion, as Kramer discusses in her article, “the empahsis in American society on physical beauty, thinnness, dieting, and exercise plays a role in the prevlance of eating disorders...” (2021). </w:t>
      </w:r>
    </w:p>
    <w:p w14:paraId="58A81062" w14:textId="454BB68A" w:rsidR="00637588" w:rsidRPr="00C95716" w:rsidRDefault="00637588" w:rsidP="00637588">
      <w:pPr>
        <w:ind w:firstLine="0"/>
        <w:rPr>
          <w:noProof/>
          <w:sz w:val="22"/>
          <w:szCs w:val="22"/>
        </w:rPr>
      </w:pPr>
      <w:r>
        <w:rPr>
          <w:noProof/>
          <w:sz w:val="22"/>
          <w:szCs w:val="22"/>
        </w:rPr>
        <w:tab/>
        <w:t xml:space="preserve">There are too many irrational expecations placed upon women. Women are not only facing inequality in social injustice, but also facing judgements based on physical appearance. Women suffer from eating disorders because of society’s standards of beauty. Just because women are politically more </w:t>
      </w:r>
      <w:r>
        <w:rPr>
          <w:noProof/>
          <w:sz w:val="22"/>
          <w:szCs w:val="22"/>
        </w:rPr>
        <w:lastRenderedPageBreak/>
        <w:t>powerful than they were centuries ago, women are still struggling with mental illnesses and eating disorders. These illnesses are crucial because they can become fatal. The collective conscious of each society has an unjust, unfair, high standard for women to be beautiful in order to fit in with soicety. These societal pressures lead to these illnesses, so it is important to spread awareness about eating disorders before it becomes too late. Early intervention, such as therapy, is one of the best practices to prevent eating disorders from becoming suicidal</w:t>
      </w:r>
      <w:r w:rsidR="003B0DDA">
        <w:rPr>
          <w:noProof/>
          <w:sz w:val="22"/>
          <w:szCs w:val="22"/>
        </w:rPr>
        <w:t xml:space="preserve"> or unhealthy</w:t>
      </w:r>
      <w:r>
        <w:rPr>
          <w:noProof/>
          <w:sz w:val="22"/>
          <w:szCs w:val="22"/>
        </w:rPr>
        <w:t xml:space="preserve">. Not only does therapy prevent suicide, but it will also help build self-esteem and confidence in women. </w:t>
      </w:r>
      <w:r w:rsidR="003B0DDA">
        <w:rPr>
          <w:noProof/>
          <w:sz w:val="22"/>
          <w:szCs w:val="22"/>
        </w:rPr>
        <w:t>Moreoever, i</w:t>
      </w:r>
      <w:r>
        <w:rPr>
          <w:noProof/>
          <w:sz w:val="22"/>
          <w:szCs w:val="22"/>
        </w:rPr>
        <w:t xml:space="preserve">t is important to not ignore the constant pressure that women face </w:t>
      </w:r>
      <w:r w:rsidR="002B1BF5">
        <w:rPr>
          <w:noProof/>
          <w:sz w:val="22"/>
          <w:szCs w:val="22"/>
        </w:rPr>
        <w:t xml:space="preserve">politically, physically, and internally. </w:t>
      </w:r>
    </w:p>
    <w:bookmarkStart w:id="2" w:name="_Toc409783210" w:displacedByCustomXml="next"/>
    <w:sdt>
      <w:sdtPr>
        <w:rPr>
          <w:rFonts w:asciiTheme="minorHAnsi" w:eastAsiaTheme="minorEastAsia" w:hAnsiTheme="minorHAnsi" w:cstheme="minorBidi"/>
          <w:sz w:val="22"/>
          <w:szCs w:val="22"/>
        </w:rPr>
        <w:id w:val="-573587230"/>
        <w:bibliography/>
      </w:sdtPr>
      <w:sdtEndPr/>
      <w:sdtContent>
        <w:p w14:paraId="7D348A57" w14:textId="77777777" w:rsidR="00E56CAA" w:rsidRPr="00C95716" w:rsidRDefault="00983B19">
          <w:pPr>
            <w:pStyle w:val="SectionTitle"/>
            <w:rPr>
              <w:sz w:val="22"/>
              <w:szCs w:val="22"/>
            </w:rPr>
          </w:pPr>
          <w:r w:rsidRPr="00C95716">
            <w:rPr>
              <w:sz w:val="22"/>
              <w:szCs w:val="22"/>
            </w:rPr>
            <w:t>References</w:t>
          </w:r>
          <w:bookmarkEnd w:id="2"/>
        </w:p>
        <w:p w14:paraId="03AAC1C5" w14:textId="411C41D9" w:rsidR="002B1BF5" w:rsidRDefault="002B1BF5" w:rsidP="002B1BF5">
          <w:pPr>
            <w:pStyle w:val="Bibliography"/>
            <w:rPr>
              <w:sz w:val="22"/>
              <w:szCs w:val="22"/>
            </w:rPr>
          </w:pPr>
          <w:r w:rsidRPr="002B1BF5">
            <w:rPr>
              <w:sz w:val="22"/>
              <w:szCs w:val="22"/>
            </w:rPr>
            <w:t xml:space="preserve">Cooperman, Sheila A., and Sara Dulaney Gilbert. “What Is an Eating Disorder?” Living with Eating Disorders, Facts </w:t>
          </w:r>
          <w:proofErr w:type="gramStart"/>
          <w:r w:rsidRPr="002B1BF5">
            <w:rPr>
              <w:sz w:val="22"/>
              <w:szCs w:val="22"/>
            </w:rPr>
            <w:t>On</w:t>
          </w:r>
          <w:proofErr w:type="gramEnd"/>
          <w:r w:rsidRPr="002B1BF5">
            <w:rPr>
              <w:sz w:val="22"/>
              <w:szCs w:val="22"/>
            </w:rPr>
            <w:t xml:space="preserve"> File, 2009. Health Reference Center, online.infobase.com/Auth/Index?aid=18010&amp;itemid=WE48&amp;articleId=412440. Accessed 26 Apr. 2021.</w:t>
          </w:r>
        </w:p>
        <w:p w14:paraId="3FFDD574" w14:textId="5DCF5F92" w:rsidR="002B1BF5" w:rsidRDefault="002B1BF5" w:rsidP="002B1BF5">
          <w:pPr>
            <w:pStyle w:val="Bibliography"/>
            <w:rPr>
              <w:sz w:val="22"/>
              <w:szCs w:val="22"/>
            </w:rPr>
          </w:pPr>
          <w:r w:rsidRPr="002B1BF5">
            <w:rPr>
              <w:sz w:val="22"/>
              <w:szCs w:val="22"/>
            </w:rPr>
            <w:t xml:space="preserve">Kramer, Gerri </w:t>
          </w:r>
          <w:proofErr w:type="spellStart"/>
          <w:r w:rsidRPr="002B1BF5">
            <w:rPr>
              <w:sz w:val="22"/>
              <w:szCs w:val="22"/>
            </w:rPr>
            <w:t>Freid</w:t>
          </w:r>
          <w:proofErr w:type="spellEnd"/>
          <w:r w:rsidRPr="002B1BF5">
            <w:rPr>
              <w:sz w:val="22"/>
              <w:szCs w:val="22"/>
            </w:rPr>
            <w:t xml:space="preserve">. “Women and Eating Disorders.” The Truth About Eating Disorders, Second Edition, Facts </w:t>
          </w:r>
          <w:proofErr w:type="gramStart"/>
          <w:r w:rsidRPr="002B1BF5">
            <w:rPr>
              <w:sz w:val="22"/>
              <w:szCs w:val="22"/>
            </w:rPr>
            <w:t>On</w:t>
          </w:r>
          <w:proofErr w:type="gramEnd"/>
          <w:r w:rsidRPr="002B1BF5">
            <w:rPr>
              <w:sz w:val="22"/>
              <w:szCs w:val="22"/>
            </w:rPr>
            <w:t xml:space="preserve"> File, 2009. Health Reference Center, online.infobase.com/Auth/Index?aid=18010&amp;itemid=WE48&amp;articleId=383675. Accessed 27 Apr. 2021.</w:t>
          </w:r>
        </w:p>
        <w:p w14:paraId="05BE40BB" w14:textId="049EFA11" w:rsidR="002B1BF5" w:rsidRPr="002B1BF5" w:rsidRDefault="002B1BF5" w:rsidP="002B1BF5">
          <w:pPr>
            <w:ind w:firstLine="0"/>
          </w:pPr>
          <w:r w:rsidRPr="002B1BF5">
            <w:t xml:space="preserve">Naomi Wolf, The Beauty Myth: How Images of Beauty Are Used Against Women (New York, </w:t>
          </w:r>
          <w:r>
            <w:tab/>
          </w:r>
          <w:r w:rsidRPr="002B1BF5">
            <w:t>New York: William Morrow and Co., 1991), pages 9-19.</w:t>
          </w:r>
        </w:p>
        <w:p w14:paraId="5EB4DA65" w14:textId="0E78811C" w:rsidR="00E56CAA" w:rsidRPr="002B1BF5" w:rsidRDefault="00983B19" w:rsidP="002B1BF5">
          <w:pPr>
            <w:ind w:firstLine="0"/>
          </w:pPr>
        </w:p>
      </w:sdtContent>
    </w:sdt>
    <w:sectPr w:rsidR="00E56CAA" w:rsidRPr="002B1BF5">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1C4257" w14:textId="77777777" w:rsidR="00983B19" w:rsidRDefault="00983B19">
      <w:pPr>
        <w:spacing w:line="240" w:lineRule="auto"/>
      </w:pPr>
      <w:r>
        <w:separator/>
      </w:r>
    </w:p>
  </w:endnote>
  <w:endnote w:type="continuationSeparator" w:id="0">
    <w:p w14:paraId="2E0A5CA2" w14:textId="77777777" w:rsidR="00983B19" w:rsidRDefault="00983B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B2769" w14:textId="77777777" w:rsidR="00983B19" w:rsidRDefault="00983B19">
      <w:pPr>
        <w:spacing w:line="240" w:lineRule="auto"/>
      </w:pPr>
      <w:r>
        <w:separator/>
      </w:r>
    </w:p>
  </w:footnote>
  <w:footnote w:type="continuationSeparator" w:id="0">
    <w:p w14:paraId="4FD28608" w14:textId="77777777" w:rsidR="00983B19" w:rsidRDefault="00983B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87646D" w14:textId="67D390E4" w:rsidR="00E56CAA" w:rsidRDefault="00983B19">
    <w:pPr>
      <w:pStyle w:val="Header"/>
    </w:pPr>
    <w:sdt>
      <w:sdtPr>
        <w:rPr>
          <w:rStyle w:val="Strong"/>
        </w:rPr>
        <w:alias w:val="Running head"/>
        <w:tag w:val=""/>
        <w:id w:val="1072628492"/>
        <w:placeholder>
          <w:docPart w:val="703918C95EBCAC44A6199F59CB0DB548"/>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E1FD4">
          <w:rPr>
            <w:rStyle w:val="Strong"/>
          </w:rPr>
          <w:t>beauty myth precusor to eating disorders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DE7D9" w14:textId="120218A0" w:rsidR="00E56CAA" w:rsidRDefault="00983B19">
    <w:pPr>
      <w:pStyle w:val="Header"/>
      <w:rPr>
        <w:rStyle w:val="Strong"/>
      </w:rPr>
    </w:pPr>
    <w:r>
      <w:t xml:space="preserve">Running head: </w:t>
    </w:r>
    <w:sdt>
      <w:sdtPr>
        <w:rPr>
          <w:rStyle w:val="Strong"/>
        </w:rPr>
        <w:alias w:val="Running head"/>
        <w:tag w:val=""/>
        <w:id w:val="-696842620"/>
        <w:placeholder>
          <w:docPart w:val="739B316A02ABA849BD93339482764AA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E1FD4">
          <w:rPr>
            <w:rStyle w:val="Strong"/>
          </w:rPr>
          <w:t>beauty myth precusor to eating disorders</w:t>
        </w:r>
      </w:sdtContent>
    </w:sdt>
    <w:r>
      <w:rPr>
        <w:rStyle w:val="Strong"/>
      </w:rPr>
      <w:t xml:space="preserve"> </w:t>
    </w:r>
    <w:r>
      <w:rPr>
        <w:rStyle w:val="Strong"/>
      </w:rPr>
      <w:ptab w:relativeTo="margin" w:alignment="right" w:leader="none"/>
    </w:r>
    <w:r w:rsidR="00EE1FD4">
      <w:rPr>
        <w:rStyle w:val="Strong"/>
      </w:rPr>
      <w:t>Credidio</w:t>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D4"/>
    <w:rsid w:val="002B1BF5"/>
    <w:rsid w:val="003959FE"/>
    <w:rsid w:val="003B0DDA"/>
    <w:rsid w:val="004C5D3E"/>
    <w:rsid w:val="00637588"/>
    <w:rsid w:val="0066419B"/>
    <w:rsid w:val="00983B19"/>
    <w:rsid w:val="00B013A5"/>
    <w:rsid w:val="00C95716"/>
    <w:rsid w:val="00D14608"/>
    <w:rsid w:val="00DB614C"/>
    <w:rsid w:val="00E56CAA"/>
    <w:rsid w:val="00EE1FD4"/>
    <w:rsid w:val="00F97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9C8A9"/>
  <w15:chartTrackingRefBased/>
  <w15:docId w15:val="{ED593656-9CE3-674A-82C3-3FFAB465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69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credidio/Library/Containers/com.microsoft.Word/Data/Library/Application%20Support/Microsoft/Office/16.0/DTS/en-US%7b9CC3BBB8-3840-044B-BDE3-994E1532F89D%7d/%7b9351F28E-CAD9-D44A-B3D6-84F5549F9AE3%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644E87DE0FE034EBE4D9876F18BDD51"/>
        <w:category>
          <w:name w:val="General"/>
          <w:gallery w:val="placeholder"/>
        </w:category>
        <w:types>
          <w:type w:val="bbPlcHdr"/>
        </w:types>
        <w:behaviors>
          <w:behavior w:val="content"/>
        </w:behaviors>
        <w:guid w:val="{C0E13BAF-1495-7849-884C-4DD0FEBA746C}"/>
      </w:docPartPr>
      <w:docPartBody>
        <w:p w:rsidR="00000000" w:rsidRDefault="008F670A">
          <w:pPr>
            <w:pStyle w:val="C644E87DE0FE034EBE4D9876F18BDD51"/>
          </w:pPr>
          <w:r>
            <w:t>[Title Here, up to 12 Words, on One to Two Lines]</w:t>
          </w:r>
        </w:p>
      </w:docPartBody>
    </w:docPart>
    <w:docPart>
      <w:docPartPr>
        <w:name w:val="703918C95EBCAC44A6199F59CB0DB548"/>
        <w:category>
          <w:name w:val="General"/>
          <w:gallery w:val="placeholder"/>
        </w:category>
        <w:types>
          <w:type w:val="bbPlcHdr"/>
        </w:types>
        <w:behaviors>
          <w:behavior w:val="content"/>
        </w:behaviors>
        <w:guid w:val="{6C46708E-9A6D-BE44-AE97-AEE8573C9128}"/>
      </w:docPartPr>
      <w:docPartBody>
        <w:p w:rsidR="00000000" w:rsidRDefault="008F670A">
          <w:pPr>
            <w:pStyle w:val="703918C95EBCAC44A6199F59CB0DB548"/>
          </w:pPr>
          <w:r>
            <w:t>[Place all tables for your paper in a tables section, following references (and, if applicable, footnotes).  Start a new page for each table, include a table number and table title for each, as shown on this page.  All explanatory</w:t>
          </w:r>
          <w:r>
            <w:t xml:space="preserve"> text appears in a table note that follows the table, such as this one.  Use the Table/Figure style to get the spacing between table and note.  Tables in APA format can use single or 1.5 line spacing.  Include a heading for every row and column, even if th</w:t>
          </w:r>
          <w:r>
            <w:t>e content seems obvious.  To insert a table, on the Insert tab, tap Table.  New tables that you create in this document use APA format by default.]</w:t>
          </w:r>
        </w:p>
      </w:docPartBody>
    </w:docPart>
    <w:docPart>
      <w:docPartPr>
        <w:name w:val="739B316A02ABA849BD93339482764AAA"/>
        <w:category>
          <w:name w:val="General"/>
          <w:gallery w:val="placeholder"/>
        </w:category>
        <w:types>
          <w:type w:val="bbPlcHdr"/>
        </w:types>
        <w:behaviors>
          <w:behavior w:val="content"/>
        </w:behaviors>
        <w:guid w:val="{09DC3A0B-B469-7E47-9578-7D1CC98B2054}"/>
      </w:docPartPr>
      <w:docPartBody>
        <w:p w:rsidR="00000000" w:rsidRDefault="008F670A">
          <w:pPr>
            <w:pStyle w:val="739B316A02ABA849BD93339482764AAA"/>
          </w:pPr>
          <w:r>
            <w:t xml:space="preserve">[Include all figures in their own section, following references (and footnotes and tables, if applicable).  </w:t>
          </w:r>
          <w:r>
            <w:t>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0A"/>
    <w:rsid w:val="008F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44E87DE0FE034EBE4D9876F18BDD51">
    <w:name w:val="C644E87DE0FE034EBE4D9876F18BDD51"/>
  </w:style>
  <w:style w:type="paragraph" w:customStyle="1" w:styleId="07BAD81AB660734C95382855D0573358">
    <w:name w:val="07BAD81AB660734C95382855D0573358"/>
  </w:style>
  <w:style w:type="paragraph" w:customStyle="1" w:styleId="4C37477A443F34409BACA2A55CAC1B8D">
    <w:name w:val="4C37477A443F34409BACA2A55CAC1B8D"/>
  </w:style>
  <w:style w:type="paragraph" w:customStyle="1" w:styleId="189F59E10DE02640BE49CC9A7BE2A208">
    <w:name w:val="189F59E10DE02640BE49CC9A7BE2A208"/>
  </w:style>
  <w:style w:type="character" w:styleId="Emphasis">
    <w:name w:val="Emphasis"/>
    <w:basedOn w:val="DefaultParagraphFont"/>
    <w:uiPriority w:val="20"/>
    <w:unhideWhenUsed/>
    <w:qFormat/>
    <w:rPr>
      <w:i/>
      <w:iCs/>
    </w:rPr>
  </w:style>
  <w:style w:type="paragraph" w:customStyle="1" w:styleId="44163375EA2C6B4F812EFD06CF216137">
    <w:name w:val="44163375EA2C6B4F812EFD06CF216137"/>
  </w:style>
  <w:style w:type="paragraph" w:customStyle="1" w:styleId="7FDCB0205DA3EA4FB18C8DB1A6FBE3B9">
    <w:name w:val="7FDCB0205DA3EA4FB18C8DB1A6FBE3B9"/>
  </w:style>
  <w:style w:type="paragraph" w:customStyle="1" w:styleId="563DABA8753D8443A27055F492077E42">
    <w:name w:val="563DABA8753D8443A27055F492077E42"/>
  </w:style>
  <w:style w:type="paragraph" w:customStyle="1" w:styleId="14BB690A58C7D54FABBB1DB140C81FD4">
    <w:name w:val="14BB690A58C7D54FABBB1DB140C81FD4"/>
  </w:style>
  <w:style w:type="paragraph" w:customStyle="1" w:styleId="88C6E6823B024D4E90CBFB2E70D6E4E1">
    <w:name w:val="88C6E6823B024D4E90CBFB2E70D6E4E1"/>
  </w:style>
  <w:style w:type="paragraph" w:customStyle="1" w:styleId="3AFD6BAB9C790F41ABBCC6E5F6ABDF14">
    <w:name w:val="3AFD6BAB9C790F41ABBCC6E5F6ABDF14"/>
  </w:style>
  <w:style w:type="paragraph" w:customStyle="1" w:styleId="6BCD114282043A4790A247FB8ADFEED3">
    <w:name w:val="6BCD114282043A4790A247FB8ADFEED3"/>
  </w:style>
  <w:style w:type="paragraph" w:customStyle="1" w:styleId="D8115F2240F5AB4CAD1F85938570DEB8">
    <w:name w:val="D8115F2240F5AB4CAD1F85938570DEB8"/>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4303DF83A4886342BA99CF97AF2C6CB6">
    <w:name w:val="4303DF83A4886342BA99CF97AF2C6CB6"/>
  </w:style>
  <w:style w:type="paragraph" w:customStyle="1" w:styleId="8F9614EFF151A3478FF4D5480EAA2322">
    <w:name w:val="8F9614EFF151A3478FF4D5480EAA2322"/>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3F84AC77BD946F478F52A314EC1B18A1">
    <w:name w:val="3F84AC77BD946F478F52A314EC1B18A1"/>
  </w:style>
  <w:style w:type="paragraph" w:customStyle="1" w:styleId="4D1FD4F87063274F810B1F136EC1362F">
    <w:name w:val="4D1FD4F87063274F810B1F136EC1362F"/>
  </w:style>
  <w:style w:type="paragraph" w:customStyle="1" w:styleId="73B617ED07C58F47BE28DB9D8A43E6AF">
    <w:name w:val="73B617ED07C58F47BE28DB9D8A43E6AF"/>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C95F3BF660767E428A6377E51EF11403">
    <w:name w:val="C95F3BF660767E428A6377E51EF11403"/>
  </w:style>
  <w:style w:type="paragraph" w:customStyle="1" w:styleId="89186F481A00F540860643A254DB7B58">
    <w:name w:val="89186F481A00F540860643A254DB7B58"/>
  </w:style>
  <w:style w:type="paragraph" w:customStyle="1" w:styleId="6F52EB62AE8DA543B27D201D63385852">
    <w:name w:val="6F52EB62AE8DA543B27D201D63385852"/>
  </w:style>
  <w:style w:type="paragraph" w:styleId="Bibliography">
    <w:name w:val="Bibliography"/>
    <w:basedOn w:val="Normal"/>
    <w:next w:val="Normal"/>
    <w:uiPriority w:val="37"/>
    <w:semiHidden/>
    <w:unhideWhenUsed/>
  </w:style>
  <w:style w:type="paragraph" w:customStyle="1" w:styleId="77B578444CB06E45ABAA72364A52B88C">
    <w:name w:val="77B578444CB06E45ABAA72364A52B88C"/>
  </w:style>
  <w:style w:type="paragraph" w:customStyle="1" w:styleId="FFDEF0EBAF8ED44AAC62E4355FE14254">
    <w:name w:val="FFDEF0EBAF8ED44AAC62E4355FE14254"/>
  </w:style>
  <w:style w:type="paragraph" w:customStyle="1" w:styleId="D1B38FA1842A574AABFDD5607EC6F251">
    <w:name w:val="D1B38FA1842A574AABFDD5607EC6F251"/>
  </w:style>
  <w:style w:type="paragraph" w:customStyle="1" w:styleId="703918C95EBCAC44A6199F59CB0DB548">
    <w:name w:val="703918C95EBCAC44A6199F59CB0DB548"/>
  </w:style>
  <w:style w:type="paragraph" w:customStyle="1" w:styleId="739B316A02ABA849BD93339482764AAA">
    <w:name w:val="739B316A02ABA849BD93339482764A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beauty myth precusor to eating disorders</Abstract>
  <CompanyAddress/>
  <CompanyPhone/>
  <CompanyFax/>
  <CompanyEmail/>
</CoverPageProperti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104</TotalTime>
  <Pages>7</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Beauty Myth Stigma an Antecedent to Current Eating Disorders?</dc:title>
  <dc:subject/>
  <dc:creator>Lea Credidio</dc:creator>
  <cp:keywords/>
  <dc:description/>
  <cp:lastModifiedBy>Lea D. Credidio</cp:lastModifiedBy>
  <cp:revision>1</cp:revision>
  <dcterms:created xsi:type="dcterms:W3CDTF">2021-04-27T17:37:00Z</dcterms:created>
  <dcterms:modified xsi:type="dcterms:W3CDTF">2021-04-27T19:47:00Z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