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E64EE" w14:textId="4FBE9F10" w:rsidR="00357030" w:rsidRDefault="00AE1559" w:rsidP="00357030">
      <w:pPr>
        <w:spacing w:before="240" w:line="480" w:lineRule="auto"/>
        <w:rPr>
          <w:rFonts w:ascii="Times New Roman" w:hAnsi="Times New Roman" w:cs="Times New Roman"/>
        </w:rPr>
      </w:pPr>
      <w:r>
        <w:rPr>
          <w:rFonts w:ascii="Times New Roman" w:hAnsi="Times New Roman" w:cs="Times New Roman"/>
        </w:rPr>
        <w:t>SOC 105-002</w:t>
      </w:r>
    </w:p>
    <w:p w14:paraId="03463A71" w14:textId="5026CB50" w:rsidR="00357030" w:rsidRDefault="00AE1559" w:rsidP="00357030">
      <w:pPr>
        <w:spacing w:before="240" w:line="480" w:lineRule="auto"/>
        <w:rPr>
          <w:rFonts w:ascii="Times New Roman" w:hAnsi="Times New Roman" w:cs="Times New Roman"/>
        </w:rPr>
      </w:pPr>
      <w:r>
        <w:rPr>
          <w:rFonts w:ascii="Times New Roman" w:hAnsi="Times New Roman" w:cs="Times New Roman"/>
        </w:rPr>
        <w:t>28 April 2021</w:t>
      </w:r>
    </w:p>
    <w:p w14:paraId="4AAAD4EE" w14:textId="56E1075B" w:rsidR="00505F80" w:rsidRDefault="00AE1559" w:rsidP="00295B8F">
      <w:pPr>
        <w:spacing w:before="240" w:line="480" w:lineRule="auto"/>
        <w:jc w:val="center"/>
        <w:rPr>
          <w:rFonts w:ascii="Times New Roman" w:hAnsi="Times New Roman" w:cs="Times New Roman"/>
        </w:rPr>
      </w:pPr>
      <w:r>
        <w:rPr>
          <w:rFonts w:ascii="Times New Roman" w:hAnsi="Times New Roman" w:cs="Times New Roman"/>
        </w:rPr>
        <w:t>Final Sociology Paper</w:t>
      </w:r>
      <w:r w:rsidR="00295B8F">
        <w:rPr>
          <w:rFonts w:ascii="Times New Roman" w:hAnsi="Times New Roman" w:cs="Times New Roman"/>
        </w:rPr>
        <w:t xml:space="preserve"> - </w:t>
      </w:r>
      <w:r>
        <w:rPr>
          <w:rFonts w:ascii="Times New Roman" w:hAnsi="Times New Roman" w:cs="Times New Roman"/>
        </w:rPr>
        <w:t>Racism</w:t>
      </w:r>
      <w:r w:rsidR="003A0ADA">
        <w:rPr>
          <w:rFonts w:ascii="Times New Roman" w:hAnsi="Times New Roman" w:cs="Times New Roman"/>
        </w:rPr>
        <w:t xml:space="preserve"> and White Privilege</w:t>
      </w:r>
    </w:p>
    <w:p w14:paraId="44AE85BF" w14:textId="600D839F" w:rsidR="00505F80" w:rsidRDefault="00AE1559" w:rsidP="006E4995">
      <w:pPr>
        <w:spacing w:before="240" w:line="480" w:lineRule="auto"/>
        <w:rPr>
          <w:rFonts w:ascii="Times New Roman" w:hAnsi="Times New Roman" w:cs="Times New Roman"/>
        </w:rPr>
      </w:pPr>
      <w:r w:rsidRPr="004B58F7">
        <w:rPr>
          <w:rFonts w:ascii="Times New Roman" w:hAnsi="Times New Roman" w:cs="Times New Roman"/>
        </w:rPr>
        <w:tab/>
      </w:r>
      <w:r w:rsidR="00CD196E" w:rsidRPr="004B58F7">
        <w:rPr>
          <w:rFonts w:ascii="Times New Roman" w:hAnsi="Times New Roman" w:cs="Times New Roman"/>
        </w:rPr>
        <w:t xml:space="preserve">Racism, Sexism, Homophobia, </w:t>
      </w:r>
      <w:r w:rsidR="00B833E5" w:rsidRPr="004B58F7">
        <w:rPr>
          <w:rFonts w:ascii="Times New Roman" w:hAnsi="Times New Roman" w:cs="Times New Roman"/>
        </w:rPr>
        <w:t xml:space="preserve">Ageism, etc.; these issues are and have been incredibly prevalent in society </w:t>
      </w:r>
      <w:r w:rsidR="00C71789" w:rsidRPr="004B58F7">
        <w:rPr>
          <w:rFonts w:ascii="Times New Roman" w:hAnsi="Times New Roman" w:cs="Times New Roman"/>
        </w:rPr>
        <w:t>since before recorded history</w:t>
      </w:r>
      <w:r w:rsidR="00FC4005" w:rsidRPr="004B58F7">
        <w:rPr>
          <w:rFonts w:ascii="Times New Roman" w:hAnsi="Times New Roman" w:cs="Times New Roman"/>
        </w:rPr>
        <w:t xml:space="preserve"> because of the</w:t>
      </w:r>
      <w:r w:rsidR="00C71789" w:rsidRPr="004B58F7">
        <w:rPr>
          <w:rFonts w:ascii="Times New Roman" w:hAnsi="Times New Roman" w:cs="Times New Roman"/>
        </w:rPr>
        <w:t xml:space="preserve"> </w:t>
      </w:r>
      <w:r w:rsidR="003A0ADA" w:rsidRPr="004B58F7">
        <w:rPr>
          <w:rFonts w:ascii="Times New Roman" w:hAnsi="Times New Roman" w:cs="Times New Roman"/>
        </w:rPr>
        <w:t xml:space="preserve">us </w:t>
      </w:r>
      <w:r w:rsidR="00176495" w:rsidRPr="004B58F7">
        <w:rPr>
          <w:rFonts w:ascii="Times New Roman" w:hAnsi="Times New Roman" w:cs="Times New Roman"/>
        </w:rPr>
        <w:t>versus</w:t>
      </w:r>
      <w:r w:rsidR="003A0ADA" w:rsidRPr="004B58F7">
        <w:rPr>
          <w:rFonts w:ascii="Times New Roman" w:hAnsi="Times New Roman" w:cs="Times New Roman"/>
        </w:rPr>
        <w:t xml:space="preserve"> them dynamic</w:t>
      </w:r>
      <w:r w:rsidR="00176495" w:rsidRPr="004B58F7">
        <w:rPr>
          <w:rFonts w:ascii="Times New Roman" w:hAnsi="Times New Roman" w:cs="Times New Roman"/>
        </w:rPr>
        <w:t>, which</w:t>
      </w:r>
      <w:r w:rsidR="003A0ADA" w:rsidRPr="004B58F7">
        <w:rPr>
          <w:rFonts w:ascii="Times New Roman" w:hAnsi="Times New Roman" w:cs="Times New Roman"/>
        </w:rPr>
        <w:t xml:space="preserve"> is one that most people fall into when talking about groups or cultures different from their own. </w:t>
      </w:r>
      <w:r w:rsidR="002264E0" w:rsidRPr="004B58F7">
        <w:rPr>
          <w:rFonts w:ascii="Times New Roman" w:hAnsi="Times New Roman" w:cs="Times New Roman"/>
        </w:rPr>
        <w:t xml:space="preserve">But how do each of these topics relate to each other? And how do societies begin to actively work </w:t>
      </w:r>
      <w:r w:rsidR="005C4AB2" w:rsidRPr="004B58F7">
        <w:rPr>
          <w:rFonts w:ascii="Times New Roman" w:hAnsi="Times New Roman" w:cs="Times New Roman"/>
        </w:rPr>
        <w:t xml:space="preserve">to fix the damage done by these issues? </w:t>
      </w:r>
      <w:r w:rsidR="00176495" w:rsidRPr="004B58F7">
        <w:rPr>
          <w:rFonts w:ascii="Times New Roman" w:hAnsi="Times New Roman" w:cs="Times New Roman"/>
        </w:rPr>
        <w:t xml:space="preserve">In </w:t>
      </w:r>
      <w:r w:rsidR="0007469D" w:rsidRPr="004B58F7">
        <w:rPr>
          <w:rFonts w:ascii="Times New Roman" w:hAnsi="Times New Roman" w:cs="Times New Roman"/>
        </w:rPr>
        <w:t xml:space="preserve">predominately white cultures in Europe and North America, the issue of white privilege is currently receiving a lot of attention due to more efforts made to expose and resolve issues of racism in western societies. </w:t>
      </w:r>
      <w:r w:rsidR="0007469D">
        <w:rPr>
          <w:rFonts w:ascii="Times New Roman" w:hAnsi="Times New Roman" w:cs="Times New Roman"/>
        </w:rPr>
        <w:t>Numerous studies have been done</w:t>
      </w:r>
      <w:r w:rsidR="00AD12C4">
        <w:rPr>
          <w:rFonts w:ascii="Times New Roman" w:hAnsi="Times New Roman" w:cs="Times New Roman"/>
        </w:rPr>
        <w:t xml:space="preserve"> on </w:t>
      </w:r>
      <w:r w:rsidR="0007469D">
        <w:rPr>
          <w:rFonts w:ascii="Times New Roman" w:hAnsi="Times New Roman" w:cs="Times New Roman"/>
        </w:rPr>
        <w:t xml:space="preserve">racism and white privilege especially in the United States since it </w:t>
      </w:r>
      <w:r w:rsidR="00AD12C4">
        <w:rPr>
          <w:rFonts w:ascii="Times New Roman" w:hAnsi="Times New Roman" w:cs="Times New Roman"/>
        </w:rPr>
        <w:t>currently holds the position of</w:t>
      </w:r>
      <w:r w:rsidR="0007469D">
        <w:rPr>
          <w:rFonts w:ascii="Times New Roman" w:hAnsi="Times New Roman" w:cs="Times New Roman"/>
        </w:rPr>
        <w:t xml:space="preserve"> hegemonic power in the world.</w:t>
      </w:r>
      <w:r w:rsidR="002264E0">
        <w:rPr>
          <w:rFonts w:ascii="Times New Roman" w:hAnsi="Times New Roman" w:cs="Times New Roman"/>
        </w:rPr>
        <w:t xml:space="preserve"> </w:t>
      </w:r>
      <w:r w:rsidR="00E37A44">
        <w:rPr>
          <w:rFonts w:ascii="Times New Roman" w:hAnsi="Times New Roman" w:cs="Times New Roman"/>
        </w:rPr>
        <w:t>O</w:t>
      </w:r>
      <w:r w:rsidR="005C4AB2">
        <w:rPr>
          <w:rFonts w:ascii="Times New Roman" w:hAnsi="Times New Roman" w:cs="Times New Roman"/>
        </w:rPr>
        <w:t xml:space="preserve">ne of the main difficulties </w:t>
      </w:r>
      <w:r w:rsidR="00E37A44">
        <w:rPr>
          <w:rFonts w:ascii="Times New Roman" w:hAnsi="Times New Roman" w:cs="Times New Roman"/>
        </w:rPr>
        <w:t>in ending</w:t>
      </w:r>
      <w:r w:rsidR="0007469D">
        <w:rPr>
          <w:rFonts w:ascii="Times New Roman" w:hAnsi="Times New Roman" w:cs="Times New Roman"/>
        </w:rPr>
        <w:t xml:space="preserve"> </w:t>
      </w:r>
      <w:r w:rsidR="00E37A44">
        <w:rPr>
          <w:rFonts w:ascii="Times New Roman" w:hAnsi="Times New Roman" w:cs="Times New Roman"/>
        </w:rPr>
        <w:t xml:space="preserve">the power these issues have over society is that they are so deeply ingrained in society and government that to tackle one topic, it to have to deal with all of them. </w:t>
      </w:r>
      <w:r w:rsidR="00AD12C4">
        <w:rPr>
          <w:rFonts w:ascii="Times New Roman" w:hAnsi="Times New Roman" w:cs="Times New Roman"/>
        </w:rPr>
        <w:t xml:space="preserve">The issue addressed today is the </w:t>
      </w:r>
      <w:r w:rsidR="00E37A44">
        <w:rPr>
          <w:rFonts w:ascii="Times New Roman" w:hAnsi="Times New Roman" w:cs="Times New Roman"/>
        </w:rPr>
        <w:t>presence and effects</w:t>
      </w:r>
      <w:r w:rsidR="00AD12C4">
        <w:rPr>
          <w:rFonts w:ascii="Times New Roman" w:hAnsi="Times New Roman" w:cs="Times New Roman"/>
        </w:rPr>
        <w:t xml:space="preserve"> of racism and white privilege in current </w:t>
      </w:r>
      <w:r w:rsidR="002264E0">
        <w:rPr>
          <w:rFonts w:ascii="Times New Roman" w:hAnsi="Times New Roman" w:cs="Times New Roman"/>
        </w:rPr>
        <w:t>western</w:t>
      </w:r>
      <w:r w:rsidR="00AD12C4">
        <w:rPr>
          <w:rFonts w:ascii="Times New Roman" w:hAnsi="Times New Roman" w:cs="Times New Roman"/>
        </w:rPr>
        <w:t xml:space="preserve"> society</w:t>
      </w:r>
      <w:r w:rsidR="00E37A44">
        <w:rPr>
          <w:rFonts w:ascii="Times New Roman" w:hAnsi="Times New Roman" w:cs="Times New Roman"/>
        </w:rPr>
        <w:t>,</w:t>
      </w:r>
      <w:r w:rsidR="00AD12C4">
        <w:rPr>
          <w:rFonts w:ascii="Times New Roman" w:hAnsi="Times New Roman" w:cs="Times New Roman"/>
        </w:rPr>
        <w:t xml:space="preserve"> how it is</w:t>
      </w:r>
      <w:r w:rsidR="00E37A44">
        <w:rPr>
          <w:rFonts w:ascii="Times New Roman" w:hAnsi="Times New Roman" w:cs="Times New Roman"/>
        </w:rPr>
        <w:t xml:space="preserve"> currently</w:t>
      </w:r>
      <w:r w:rsidR="00AD12C4">
        <w:rPr>
          <w:rFonts w:ascii="Times New Roman" w:hAnsi="Times New Roman" w:cs="Times New Roman"/>
        </w:rPr>
        <w:t xml:space="preserve"> shapin</w:t>
      </w:r>
      <w:r w:rsidR="005C4AB2">
        <w:rPr>
          <w:rFonts w:ascii="Times New Roman" w:hAnsi="Times New Roman" w:cs="Times New Roman"/>
        </w:rPr>
        <w:t>g</w:t>
      </w:r>
      <w:r w:rsidR="00AD12C4">
        <w:rPr>
          <w:rFonts w:ascii="Times New Roman" w:hAnsi="Times New Roman" w:cs="Times New Roman"/>
        </w:rPr>
        <w:t xml:space="preserve"> the future </w:t>
      </w:r>
      <w:r w:rsidR="002264E0">
        <w:rPr>
          <w:rFonts w:ascii="Times New Roman" w:hAnsi="Times New Roman" w:cs="Times New Roman"/>
        </w:rPr>
        <w:t>of these cultures</w:t>
      </w:r>
      <w:r w:rsidR="006B01C0">
        <w:rPr>
          <w:rFonts w:ascii="Times New Roman" w:hAnsi="Times New Roman" w:cs="Times New Roman"/>
        </w:rPr>
        <w:t xml:space="preserve">, and what has proven effective in changing how issues, like racism, are treated. </w:t>
      </w:r>
    </w:p>
    <w:p w14:paraId="26FCEEF1" w14:textId="77777777" w:rsidR="000C04D4" w:rsidRDefault="00AE1559" w:rsidP="006E4995">
      <w:pPr>
        <w:spacing w:before="240" w:line="480" w:lineRule="auto"/>
        <w:rPr>
          <w:rFonts w:ascii="Times New Roman" w:hAnsi="Times New Roman" w:cs="Times New Roman"/>
        </w:rPr>
      </w:pPr>
      <w:r>
        <w:rPr>
          <w:rFonts w:ascii="Times New Roman" w:hAnsi="Times New Roman" w:cs="Times New Roman"/>
        </w:rPr>
        <w:tab/>
        <w:t>White privilege</w:t>
      </w:r>
      <w:r w:rsidR="005E606D">
        <w:rPr>
          <w:rFonts w:ascii="Times New Roman" w:hAnsi="Times New Roman" w:cs="Times New Roman"/>
        </w:rPr>
        <w:t>: this term is defined as</w:t>
      </w:r>
      <w:r>
        <w:rPr>
          <w:rFonts w:ascii="Times New Roman" w:hAnsi="Times New Roman" w:cs="Times New Roman"/>
        </w:rPr>
        <w:t xml:space="preserve"> </w:t>
      </w:r>
      <w:r w:rsidR="005E606D">
        <w:rPr>
          <w:rFonts w:ascii="Times New Roman" w:hAnsi="Times New Roman" w:cs="Times New Roman"/>
        </w:rPr>
        <w:t>“t</w:t>
      </w:r>
      <w:r w:rsidRPr="00AD12C4">
        <w:rPr>
          <w:rFonts w:ascii="Times New Roman" w:hAnsi="Times New Roman" w:cs="Times New Roman"/>
        </w:rPr>
        <w:t>he set of social and economic advantages that white people have by virtue of their race in a culture characterized by racial inequality</w:t>
      </w:r>
      <w:r w:rsidR="005E606D">
        <w:rPr>
          <w:rFonts w:ascii="Times New Roman" w:hAnsi="Times New Roman" w:cs="Times New Roman"/>
        </w:rPr>
        <w:t xml:space="preserve">” by the online dictionary and thesaurus </w:t>
      </w:r>
      <w:r w:rsidR="005E606D" w:rsidRPr="005E606D">
        <w:rPr>
          <w:rFonts w:ascii="Times New Roman" w:hAnsi="Times New Roman" w:cs="Times New Roman"/>
        </w:rPr>
        <w:t>Merriam-Webster.com</w:t>
      </w:r>
      <w:r w:rsidR="005E606D">
        <w:rPr>
          <w:rFonts w:ascii="Times New Roman" w:hAnsi="Times New Roman" w:cs="Times New Roman"/>
        </w:rPr>
        <w:t>.</w:t>
      </w:r>
      <w:r w:rsidR="004B1125">
        <w:rPr>
          <w:rFonts w:ascii="Times New Roman" w:hAnsi="Times New Roman" w:cs="Times New Roman"/>
        </w:rPr>
        <w:t xml:space="preserve"> The concept of white privilege is one that often makes people uncomfortable, mainly white people, and therefore is not an easy topic of conversation. Because white </w:t>
      </w:r>
      <w:r w:rsidR="004B1125">
        <w:rPr>
          <w:rFonts w:ascii="Times New Roman" w:hAnsi="Times New Roman" w:cs="Times New Roman"/>
        </w:rPr>
        <w:lastRenderedPageBreak/>
        <w:t xml:space="preserve">people do not </w:t>
      </w:r>
      <w:r w:rsidR="00577D69">
        <w:rPr>
          <w:rFonts w:ascii="Times New Roman" w:hAnsi="Times New Roman" w:cs="Times New Roman"/>
        </w:rPr>
        <w:t>perceive</w:t>
      </w:r>
      <w:r w:rsidR="004B1125">
        <w:rPr>
          <w:rFonts w:ascii="Times New Roman" w:hAnsi="Times New Roman" w:cs="Times New Roman"/>
        </w:rPr>
        <w:t xml:space="preserve"> their inherent advantages as</w:t>
      </w:r>
      <w:r w:rsidR="00577D69">
        <w:rPr>
          <w:rFonts w:ascii="Times New Roman" w:hAnsi="Times New Roman" w:cs="Times New Roman"/>
        </w:rPr>
        <w:t xml:space="preserve"> such</w:t>
      </w:r>
      <w:r w:rsidR="004B1125">
        <w:rPr>
          <w:rFonts w:ascii="Times New Roman" w:hAnsi="Times New Roman" w:cs="Times New Roman"/>
        </w:rPr>
        <w:t>, they do</w:t>
      </w:r>
      <w:r w:rsidR="00577D69">
        <w:rPr>
          <w:rFonts w:ascii="Times New Roman" w:hAnsi="Times New Roman" w:cs="Times New Roman"/>
        </w:rPr>
        <w:t xml:space="preserve"> recognize that it affects every single racial and ethnic minority around them in an increasingly negative light. </w:t>
      </w:r>
    </w:p>
    <w:p w14:paraId="00A21FBE" w14:textId="06B9BAF0" w:rsidR="00AD12C4" w:rsidRDefault="00AE1559" w:rsidP="000C04D4">
      <w:pPr>
        <w:spacing w:before="240" w:line="480" w:lineRule="auto"/>
        <w:ind w:firstLine="720"/>
        <w:rPr>
          <w:rFonts w:ascii="Times New Roman" w:hAnsi="Times New Roman" w:cs="Times New Roman"/>
        </w:rPr>
      </w:pPr>
      <w:r>
        <w:rPr>
          <w:rFonts w:ascii="Times New Roman" w:hAnsi="Times New Roman" w:cs="Times New Roman"/>
        </w:rPr>
        <w:t xml:space="preserve">One distinction that should be made is that occasionally </w:t>
      </w:r>
      <w:r w:rsidR="002D2372">
        <w:rPr>
          <w:rFonts w:ascii="Times New Roman" w:hAnsi="Times New Roman" w:cs="Times New Roman"/>
        </w:rPr>
        <w:t xml:space="preserve">when </w:t>
      </w:r>
      <w:r w:rsidR="00AB6E3C">
        <w:rPr>
          <w:rFonts w:ascii="Times New Roman" w:hAnsi="Times New Roman" w:cs="Times New Roman"/>
        </w:rPr>
        <w:t xml:space="preserve">used </w:t>
      </w:r>
      <w:r w:rsidR="002D2372">
        <w:rPr>
          <w:rFonts w:ascii="Times New Roman" w:hAnsi="Times New Roman" w:cs="Times New Roman"/>
        </w:rPr>
        <w:t>in discussion</w:t>
      </w:r>
      <w:r w:rsidR="00AB6E3C">
        <w:rPr>
          <w:rFonts w:ascii="Times New Roman" w:hAnsi="Times New Roman" w:cs="Times New Roman"/>
        </w:rPr>
        <w:t xml:space="preserve">, the term white privilege </w:t>
      </w:r>
      <w:r>
        <w:rPr>
          <w:rFonts w:ascii="Times New Roman" w:hAnsi="Times New Roman" w:cs="Times New Roman"/>
        </w:rPr>
        <w:t>can be</w:t>
      </w:r>
      <w:r w:rsidR="00AB6E3C">
        <w:rPr>
          <w:rFonts w:ascii="Times New Roman" w:hAnsi="Times New Roman" w:cs="Times New Roman"/>
        </w:rPr>
        <w:t xml:space="preserve"> </w:t>
      </w:r>
      <w:r w:rsidR="00073430">
        <w:rPr>
          <w:rFonts w:ascii="Times New Roman" w:hAnsi="Times New Roman" w:cs="Times New Roman"/>
        </w:rPr>
        <w:t>confused with the term white supremacist,</w:t>
      </w:r>
      <w:r w:rsidR="00AB6E3C">
        <w:rPr>
          <w:rFonts w:ascii="Times New Roman" w:hAnsi="Times New Roman" w:cs="Times New Roman"/>
        </w:rPr>
        <w:t xml:space="preserve"> which is defined by Merriam-Webster.com as </w:t>
      </w:r>
      <w:r w:rsidR="00073430">
        <w:rPr>
          <w:rFonts w:ascii="Times New Roman" w:hAnsi="Times New Roman" w:cs="Times New Roman"/>
        </w:rPr>
        <w:t>“</w:t>
      </w:r>
      <w:r w:rsidR="00073430" w:rsidRPr="00073430">
        <w:rPr>
          <w:rFonts w:ascii="Times New Roman" w:hAnsi="Times New Roman" w:cs="Times New Roman"/>
        </w:rPr>
        <w:t>a person who believes that the white race is inherently superior to other races and that white people should have control over people of other races</w:t>
      </w:r>
      <w:r w:rsidR="00073430">
        <w:rPr>
          <w:rFonts w:ascii="Times New Roman" w:hAnsi="Times New Roman" w:cs="Times New Roman"/>
        </w:rPr>
        <w:t>”</w:t>
      </w:r>
      <w:r w:rsidR="00AB6E3C">
        <w:rPr>
          <w:rFonts w:ascii="Times New Roman" w:hAnsi="Times New Roman" w:cs="Times New Roman"/>
        </w:rPr>
        <w:t xml:space="preserve">. </w:t>
      </w:r>
      <w:r w:rsidR="007D2A4F">
        <w:rPr>
          <w:rFonts w:ascii="Times New Roman" w:hAnsi="Times New Roman" w:cs="Times New Roman"/>
        </w:rPr>
        <w:t>While white supremacy in western culture is viewed as the more serious offense against racial and ethnic minorities, white privilege can be see</w:t>
      </w:r>
      <w:r w:rsidR="00C171D4">
        <w:rPr>
          <w:rFonts w:ascii="Times New Roman" w:hAnsi="Times New Roman" w:cs="Times New Roman"/>
        </w:rPr>
        <w:t>n</w:t>
      </w:r>
      <w:r w:rsidR="007D2A4F">
        <w:rPr>
          <w:rFonts w:ascii="Times New Roman" w:hAnsi="Times New Roman" w:cs="Times New Roman"/>
        </w:rPr>
        <w:t xml:space="preserve"> in almost every facet of western society</w:t>
      </w:r>
      <w:r w:rsidR="00DE3717">
        <w:rPr>
          <w:rFonts w:ascii="Times New Roman" w:hAnsi="Times New Roman" w:cs="Times New Roman"/>
        </w:rPr>
        <w:t>; governmental institutions, education, housing, social media, etc</w:t>
      </w:r>
      <w:r>
        <w:rPr>
          <w:rFonts w:ascii="Times New Roman" w:hAnsi="Times New Roman" w:cs="Times New Roman"/>
        </w:rPr>
        <w:t xml:space="preserve">. With </w:t>
      </w:r>
      <w:r w:rsidR="00D6514A">
        <w:rPr>
          <w:rFonts w:ascii="Times New Roman" w:hAnsi="Times New Roman" w:cs="Times New Roman"/>
        </w:rPr>
        <w:t xml:space="preserve">regards to general society, white privilege can be seen in how minorities are treated by </w:t>
      </w:r>
      <w:r w:rsidR="00CF38A6">
        <w:rPr>
          <w:rFonts w:ascii="Times New Roman" w:hAnsi="Times New Roman" w:cs="Times New Roman"/>
        </w:rPr>
        <w:t xml:space="preserve">authority figures. A most recent example </w:t>
      </w:r>
      <w:r w:rsidR="006E4995">
        <w:rPr>
          <w:rFonts w:ascii="Times New Roman" w:hAnsi="Times New Roman" w:cs="Times New Roman"/>
        </w:rPr>
        <w:t xml:space="preserve">being the recently exposed cases of police brutality </w:t>
      </w:r>
      <w:r w:rsidR="00654791">
        <w:rPr>
          <w:rFonts w:ascii="Times New Roman" w:hAnsi="Times New Roman" w:cs="Times New Roman"/>
        </w:rPr>
        <w:t>in the United States</w:t>
      </w:r>
      <w:r w:rsidR="00707637">
        <w:rPr>
          <w:rFonts w:ascii="Times New Roman" w:hAnsi="Times New Roman" w:cs="Times New Roman"/>
        </w:rPr>
        <w:t>, including the murders of George Floyd and Brianna Taylor</w:t>
      </w:r>
    </w:p>
    <w:p w14:paraId="02AF65D9" w14:textId="77777777" w:rsidR="00D53ADD" w:rsidRDefault="00AE1559" w:rsidP="00D53ADD">
      <w:pPr>
        <w:spacing w:before="240" w:line="480" w:lineRule="auto"/>
        <w:ind w:firstLine="720"/>
        <w:rPr>
          <w:rFonts w:ascii="Times New Roman" w:hAnsi="Times New Roman" w:cs="Times New Roman"/>
        </w:rPr>
      </w:pPr>
      <w:r>
        <w:rPr>
          <w:rFonts w:ascii="Times New Roman" w:hAnsi="Times New Roman" w:cs="Times New Roman"/>
        </w:rPr>
        <w:t xml:space="preserve">While the United States is often at the forefront of the news when the topic of racism and white privilege comes up, most predominately white cultures still have these issues. </w:t>
      </w:r>
      <w:r w:rsidR="00A23C81" w:rsidRPr="00785013">
        <w:rPr>
          <w:rFonts w:ascii="Times New Roman" w:hAnsi="Times New Roman" w:cs="Times New Roman"/>
        </w:rPr>
        <w:t>Michael J</w:t>
      </w:r>
      <w:r w:rsidR="00A23C81">
        <w:rPr>
          <w:rFonts w:ascii="Times New Roman" w:hAnsi="Times New Roman" w:cs="Times New Roman"/>
        </w:rPr>
        <w:t>.</w:t>
      </w:r>
      <w:r w:rsidR="00A23C81" w:rsidRPr="00A23C81">
        <w:rPr>
          <w:rFonts w:ascii="Times New Roman" w:hAnsi="Times New Roman" w:cs="Times New Roman"/>
        </w:rPr>
        <w:t xml:space="preserve"> </w:t>
      </w:r>
      <w:r w:rsidR="00A23C81" w:rsidRPr="00785013">
        <w:rPr>
          <w:rFonts w:ascii="Times New Roman" w:hAnsi="Times New Roman" w:cs="Times New Roman"/>
        </w:rPr>
        <w:t>Mascarenhas</w:t>
      </w:r>
      <w:r w:rsidR="00A23C81">
        <w:rPr>
          <w:rFonts w:ascii="Times New Roman" w:hAnsi="Times New Roman" w:cs="Times New Roman"/>
        </w:rPr>
        <w:t xml:space="preserve"> ta</w:t>
      </w:r>
      <w:r w:rsidR="000B6951">
        <w:rPr>
          <w:rFonts w:ascii="Times New Roman" w:hAnsi="Times New Roman" w:cs="Times New Roman"/>
        </w:rPr>
        <w:t xml:space="preserve">lks </w:t>
      </w:r>
      <w:r w:rsidR="00A23C81">
        <w:rPr>
          <w:rFonts w:ascii="Times New Roman" w:hAnsi="Times New Roman" w:cs="Times New Roman"/>
        </w:rPr>
        <w:t xml:space="preserve">about the intersection </w:t>
      </w:r>
      <w:r w:rsidR="000B6951">
        <w:rPr>
          <w:rFonts w:ascii="Times New Roman" w:hAnsi="Times New Roman" w:cs="Times New Roman"/>
        </w:rPr>
        <w:t>between</w:t>
      </w:r>
      <w:r w:rsidR="00A23C81">
        <w:rPr>
          <w:rFonts w:ascii="Times New Roman" w:hAnsi="Times New Roman" w:cs="Times New Roman"/>
        </w:rPr>
        <w:t xml:space="preserve"> white privilege</w:t>
      </w:r>
      <w:r w:rsidR="00342914">
        <w:rPr>
          <w:rFonts w:ascii="Times New Roman" w:hAnsi="Times New Roman" w:cs="Times New Roman"/>
        </w:rPr>
        <w:t>, the environment, and racism,</w:t>
      </w:r>
      <w:r w:rsidR="0018418D">
        <w:rPr>
          <w:rFonts w:ascii="Times New Roman" w:hAnsi="Times New Roman" w:cs="Times New Roman"/>
        </w:rPr>
        <w:t xml:space="preserve"> in</w:t>
      </w:r>
      <w:r>
        <w:rPr>
          <w:rFonts w:ascii="Times New Roman" w:hAnsi="Times New Roman" w:cs="Times New Roman"/>
        </w:rPr>
        <w:t xml:space="preserve"> Ontario, Canada in his work</w:t>
      </w:r>
      <w:r w:rsidR="0018418D">
        <w:rPr>
          <w:rFonts w:ascii="Times New Roman" w:hAnsi="Times New Roman" w:cs="Times New Roman"/>
        </w:rPr>
        <w:t xml:space="preserve"> </w:t>
      </w:r>
      <w:r w:rsidR="0018418D" w:rsidRPr="00F42D31">
        <w:rPr>
          <w:rFonts w:ascii="Times New Roman" w:hAnsi="Times New Roman" w:cs="Times New Roman"/>
          <w:i/>
          <w:iCs/>
        </w:rPr>
        <w:t>Where the Waters Divide: Neoliberal Racism, White Privilege and Environmental Injustice</w:t>
      </w:r>
      <w:r w:rsidR="00F42D31" w:rsidRPr="00F42D31">
        <w:rPr>
          <w:rFonts w:ascii="Times New Roman" w:hAnsi="Times New Roman" w:cs="Times New Roman"/>
          <w:i/>
          <w:iCs/>
        </w:rPr>
        <w:t>.</w:t>
      </w:r>
      <w:r w:rsidR="000B6951">
        <w:rPr>
          <w:rFonts w:ascii="Times New Roman" w:hAnsi="Times New Roman" w:cs="Times New Roman"/>
        </w:rPr>
        <w:t xml:space="preserve"> None of these issues are singular events that can be solved individually, they </w:t>
      </w:r>
      <w:r w:rsidR="00D751FB">
        <w:rPr>
          <w:rFonts w:ascii="Times New Roman" w:hAnsi="Times New Roman" w:cs="Times New Roman"/>
        </w:rPr>
        <w:t>have been integrated almost completely into each other. Mascarenhas illustrates how racism and environmental injustice go hand in hand through his research into the contemporary type of racism that Canadian and First Nation people are seeing today</w:t>
      </w:r>
      <w:r w:rsidR="0094249F">
        <w:rPr>
          <w:rFonts w:ascii="Times New Roman" w:hAnsi="Times New Roman" w:cs="Times New Roman"/>
        </w:rPr>
        <w:t xml:space="preserve">. </w:t>
      </w:r>
      <w:r w:rsidR="00D751FB">
        <w:rPr>
          <w:rFonts w:ascii="Times New Roman" w:hAnsi="Times New Roman" w:cs="Times New Roman"/>
        </w:rPr>
        <w:t>He states that</w:t>
      </w:r>
      <w:r w:rsidR="0094249F">
        <w:rPr>
          <w:rFonts w:ascii="Times New Roman" w:hAnsi="Times New Roman" w:cs="Times New Roman"/>
        </w:rPr>
        <w:t xml:space="preserve"> this new type of</w:t>
      </w:r>
      <w:r w:rsidR="00D751FB">
        <w:rPr>
          <w:rFonts w:ascii="Times New Roman" w:hAnsi="Times New Roman" w:cs="Times New Roman"/>
        </w:rPr>
        <w:t xml:space="preserve"> racism “</w:t>
      </w:r>
      <w:r w:rsidR="00D751FB" w:rsidRPr="00D751FB">
        <w:rPr>
          <w:rFonts w:ascii="Times New Roman" w:hAnsi="Times New Roman" w:cs="Times New Roman"/>
        </w:rPr>
        <w:t>thrives in highly racialized societies that espouse racial equality, but in which</w:t>
      </w:r>
      <w:r w:rsidR="00D751FB">
        <w:rPr>
          <w:rFonts w:ascii="Times New Roman" w:hAnsi="Times New Roman" w:cs="Times New Roman"/>
        </w:rPr>
        <w:t xml:space="preserve"> </w:t>
      </w:r>
      <w:r w:rsidR="00D751FB" w:rsidRPr="00D751FB">
        <w:rPr>
          <w:rFonts w:ascii="Times New Roman" w:hAnsi="Times New Roman" w:cs="Times New Roman"/>
        </w:rPr>
        <w:t>white</w:t>
      </w:r>
      <w:r w:rsidR="00D751FB">
        <w:rPr>
          <w:rFonts w:ascii="Times New Roman" w:hAnsi="Times New Roman" w:cs="Times New Roman"/>
        </w:rPr>
        <w:t xml:space="preserve">s… </w:t>
      </w:r>
      <w:r w:rsidR="00D751FB" w:rsidRPr="00D751FB">
        <w:rPr>
          <w:rFonts w:ascii="Times New Roman" w:hAnsi="Times New Roman" w:cs="Times New Roman"/>
        </w:rPr>
        <w:t>will not tolerate either</w:t>
      </w:r>
      <w:r w:rsidR="00D751FB">
        <w:rPr>
          <w:rFonts w:ascii="Times New Roman" w:hAnsi="Times New Roman" w:cs="Times New Roman"/>
        </w:rPr>
        <w:t xml:space="preserve"> </w:t>
      </w:r>
      <w:r w:rsidR="00D751FB" w:rsidRPr="00D751FB">
        <w:rPr>
          <w:rFonts w:ascii="Times New Roman" w:hAnsi="Times New Roman" w:cs="Times New Roman"/>
        </w:rPr>
        <w:t>being inconvenienced in order to achieve racial equality, or be denied the full</w:t>
      </w:r>
      <w:r w:rsidR="00D751FB">
        <w:rPr>
          <w:rFonts w:ascii="Times New Roman" w:hAnsi="Times New Roman" w:cs="Times New Roman"/>
        </w:rPr>
        <w:t xml:space="preserve"> </w:t>
      </w:r>
      <w:r w:rsidR="00D751FB" w:rsidRPr="00D751FB">
        <w:rPr>
          <w:rFonts w:ascii="Times New Roman" w:hAnsi="Times New Roman" w:cs="Times New Roman"/>
        </w:rPr>
        <w:t>benefits of their whiteness</w:t>
      </w:r>
      <w:r w:rsidR="00D751FB">
        <w:rPr>
          <w:rFonts w:ascii="Times New Roman" w:hAnsi="Times New Roman" w:cs="Times New Roman"/>
        </w:rPr>
        <w:t>”</w:t>
      </w:r>
      <w:r w:rsidR="0094249F">
        <w:rPr>
          <w:rFonts w:ascii="Times New Roman" w:hAnsi="Times New Roman" w:cs="Times New Roman"/>
        </w:rPr>
        <w:t>.</w:t>
      </w:r>
      <w:r w:rsidR="00F42D31">
        <w:rPr>
          <w:rFonts w:ascii="Times New Roman" w:hAnsi="Times New Roman" w:cs="Times New Roman"/>
        </w:rPr>
        <w:t xml:space="preserve"> (Mascarenhas, 8).</w:t>
      </w:r>
      <w:r w:rsidR="0094249F">
        <w:rPr>
          <w:rFonts w:ascii="Times New Roman" w:hAnsi="Times New Roman" w:cs="Times New Roman"/>
        </w:rPr>
        <w:t xml:space="preserve"> </w:t>
      </w:r>
    </w:p>
    <w:p w14:paraId="5372DD9E" w14:textId="4D249302" w:rsidR="00785013" w:rsidRDefault="00AE1559" w:rsidP="00D53ADD">
      <w:pPr>
        <w:spacing w:before="240" w:line="480" w:lineRule="auto"/>
        <w:ind w:firstLine="720"/>
        <w:rPr>
          <w:rFonts w:ascii="Times New Roman" w:hAnsi="Times New Roman" w:cs="Times New Roman"/>
        </w:rPr>
      </w:pPr>
      <w:r>
        <w:rPr>
          <w:rFonts w:ascii="Times New Roman" w:hAnsi="Times New Roman" w:cs="Times New Roman"/>
        </w:rPr>
        <w:t>In Mascarenhas’ study</w:t>
      </w:r>
      <w:r w:rsidR="006E1A9A">
        <w:rPr>
          <w:rFonts w:ascii="Times New Roman" w:hAnsi="Times New Roman" w:cs="Times New Roman"/>
        </w:rPr>
        <w:t xml:space="preserve">, he interviewed </w:t>
      </w:r>
      <w:r w:rsidR="00707637">
        <w:rPr>
          <w:rFonts w:ascii="Times New Roman" w:hAnsi="Times New Roman" w:cs="Times New Roman"/>
        </w:rPr>
        <w:t>twenty-seven</w:t>
      </w:r>
      <w:r w:rsidR="006E1A9A">
        <w:rPr>
          <w:rFonts w:ascii="Times New Roman" w:hAnsi="Times New Roman" w:cs="Times New Roman"/>
        </w:rPr>
        <w:t xml:space="preserve"> First Nation people, including</w:t>
      </w:r>
      <w:r w:rsidR="00707637">
        <w:rPr>
          <w:rFonts w:ascii="Times New Roman" w:hAnsi="Times New Roman" w:cs="Times New Roman"/>
        </w:rPr>
        <w:t xml:space="preserve"> two</w:t>
      </w:r>
      <w:r w:rsidR="006E1A9A">
        <w:rPr>
          <w:rFonts w:ascii="Times New Roman" w:hAnsi="Times New Roman" w:cs="Times New Roman"/>
        </w:rPr>
        <w:t xml:space="preserve"> Chiefs, water treatment plant workers, and community activists. </w:t>
      </w:r>
      <w:r w:rsidR="00F42D31">
        <w:rPr>
          <w:rFonts w:ascii="Times New Roman" w:hAnsi="Times New Roman" w:cs="Times New Roman"/>
        </w:rPr>
        <w:t>He</w:t>
      </w:r>
      <w:r w:rsidR="00EE627F">
        <w:rPr>
          <w:rFonts w:ascii="Times New Roman" w:hAnsi="Times New Roman" w:cs="Times New Roman"/>
        </w:rPr>
        <w:t xml:space="preserve"> observed that </w:t>
      </w:r>
      <w:r w:rsidR="00F42D31">
        <w:rPr>
          <w:rFonts w:ascii="Times New Roman" w:hAnsi="Times New Roman" w:cs="Times New Roman"/>
        </w:rPr>
        <w:t xml:space="preserve">Each of them faced the same fundamental racism in their everyday lives and </w:t>
      </w:r>
      <w:r w:rsidR="00EE627F">
        <w:rPr>
          <w:rFonts w:ascii="Times New Roman" w:hAnsi="Times New Roman" w:cs="Times New Roman"/>
        </w:rPr>
        <w:t xml:space="preserve">when white Canadian citizens felt that their “rights” were </w:t>
      </w:r>
      <w:r w:rsidR="00EE627F">
        <w:rPr>
          <w:rFonts w:ascii="Times New Roman" w:hAnsi="Times New Roman" w:cs="Times New Roman"/>
        </w:rPr>
        <w:lastRenderedPageBreak/>
        <w:t xml:space="preserve">being threatened by the First Nation people, they </w:t>
      </w:r>
      <w:r w:rsidR="00F42D31">
        <w:rPr>
          <w:rFonts w:ascii="Times New Roman" w:hAnsi="Times New Roman" w:cs="Times New Roman"/>
        </w:rPr>
        <w:t xml:space="preserve">used </w:t>
      </w:r>
      <w:r w:rsidR="00F42D31" w:rsidRPr="00F42D31">
        <w:rPr>
          <w:rFonts w:ascii="Times New Roman" w:hAnsi="Times New Roman" w:cs="Times New Roman"/>
        </w:rPr>
        <w:t>“two of the oldest racial stereotypes of Indigenous Peoples—lacking motivation and intelligence “to work to survive.”</w:t>
      </w:r>
      <w:r w:rsidR="00F42D31">
        <w:rPr>
          <w:rFonts w:ascii="Times New Roman" w:hAnsi="Times New Roman" w:cs="Times New Roman"/>
        </w:rPr>
        <w:t xml:space="preserve"> (Mascarenhas, 11). According to Mascarenhas, the difference between the two groups was that the shortcomings of the First Nation people were due solely to choices of the individual instead of results from a society organized around particular types of racism. </w:t>
      </w:r>
    </w:p>
    <w:p w14:paraId="78E9E1F8" w14:textId="34792C85" w:rsidR="0094249F" w:rsidRDefault="00AE1559" w:rsidP="006E4995">
      <w:pPr>
        <w:spacing w:before="240" w:line="480" w:lineRule="auto"/>
        <w:ind w:firstLine="720"/>
        <w:rPr>
          <w:rFonts w:ascii="Times New Roman" w:hAnsi="Times New Roman" w:cs="Times New Roman"/>
        </w:rPr>
      </w:pPr>
      <w:r>
        <w:rPr>
          <w:rFonts w:ascii="Times New Roman" w:hAnsi="Times New Roman" w:cs="Times New Roman"/>
        </w:rPr>
        <w:t xml:space="preserve">The work </w:t>
      </w:r>
      <w:r w:rsidRPr="00786461">
        <w:rPr>
          <w:rFonts w:ascii="Times New Roman" w:hAnsi="Times New Roman" w:cs="Times New Roman"/>
          <w:i/>
          <w:iCs/>
          <w:color w:val="000000"/>
          <w:spacing w:val="-5"/>
          <w:shd w:val="clear" w:color="auto" w:fill="FFFFFF"/>
        </w:rPr>
        <w:t>Everyday Racism’ in a Culture of Political Avoidance: Civil Society, Speech, and Taboo</w:t>
      </w:r>
      <w:r>
        <w:rPr>
          <w:rFonts w:ascii="Times New Roman" w:hAnsi="Times New Roman" w:cs="Times New Roman"/>
          <w:i/>
          <w:iCs/>
          <w:color w:val="000000"/>
          <w:spacing w:val="-5"/>
          <w:shd w:val="clear" w:color="auto" w:fill="FFFFFF"/>
        </w:rPr>
        <w:t xml:space="preserve"> </w:t>
      </w:r>
      <w:r>
        <w:rPr>
          <w:rFonts w:ascii="Times New Roman" w:hAnsi="Times New Roman" w:cs="Times New Roman"/>
          <w:color w:val="000000"/>
          <w:spacing w:val="-5"/>
          <w:shd w:val="clear" w:color="auto" w:fill="FFFFFF"/>
        </w:rPr>
        <w:t>by Nina Eliasoph takes a deeper dive into what racism looks like through the more focused channel of how</w:t>
      </w:r>
      <w:r>
        <w:rPr>
          <w:rFonts w:ascii="Times New Roman" w:hAnsi="Times New Roman" w:cs="Times New Roman"/>
          <w:color w:val="000000"/>
          <w:spacing w:val="-5"/>
          <w:shd w:val="clear" w:color="auto" w:fill="FFFFFF"/>
        </w:rPr>
        <w:t xml:space="preserve"> people</w:t>
      </w:r>
      <w:r w:rsidR="00CA38FB">
        <w:rPr>
          <w:rFonts w:ascii="Times New Roman" w:hAnsi="Times New Roman" w:cs="Times New Roman"/>
          <w:color w:val="000000"/>
          <w:spacing w:val="-5"/>
          <w:shd w:val="clear" w:color="auto" w:fill="FFFFFF"/>
        </w:rPr>
        <w:t xml:space="preserve"> talk about racism and race in situations that are not specifically devoted to that topic. Eliasoph looks at the benefits of having race conversations in everyday life and how when people treat these topics with sincerity, but not awkwardness or fear, much more progress in communication can be made. Communication is indeed one aspect of daily life that most people do not understand the power of or how to properly use it. </w:t>
      </w:r>
      <w:r w:rsidR="00DC60A6">
        <w:rPr>
          <w:rFonts w:ascii="Times New Roman" w:hAnsi="Times New Roman" w:cs="Times New Roman"/>
          <w:color w:val="000000"/>
          <w:spacing w:val="-5"/>
          <w:shd w:val="clear" w:color="auto" w:fill="FFFFFF"/>
        </w:rPr>
        <w:t xml:space="preserve">The question of why most white people </w:t>
      </w:r>
      <w:proofErr w:type="gramStart"/>
      <w:r w:rsidR="00DC60A6">
        <w:rPr>
          <w:rFonts w:ascii="Times New Roman" w:hAnsi="Times New Roman" w:cs="Times New Roman"/>
          <w:color w:val="000000"/>
          <w:spacing w:val="-5"/>
          <w:shd w:val="clear" w:color="auto" w:fill="FFFFFF"/>
        </w:rPr>
        <w:t>find</w:t>
      </w:r>
      <w:proofErr w:type="gramEnd"/>
      <w:r w:rsidR="00DC60A6">
        <w:rPr>
          <w:rFonts w:ascii="Times New Roman" w:hAnsi="Times New Roman" w:cs="Times New Roman"/>
          <w:color w:val="000000"/>
          <w:spacing w:val="-5"/>
          <w:shd w:val="clear" w:color="auto" w:fill="FFFFFF"/>
        </w:rPr>
        <w:t xml:space="preserve"> it difficult to discuss racism or race during normal social conversation </w:t>
      </w:r>
      <w:r w:rsidR="00BB535B">
        <w:rPr>
          <w:rFonts w:ascii="Times New Roman" w:hAnsi="Times New Roman" w:cs="Times New Roman"/>
        </w:rPr>
        <w:t>is because most people can be classified as “passive bystanders”. (Eliasoph, 486). Similar to the situation that occurs when a large group of people see someone be attacked and do nothing because they believe that someone else will do something, passive “bystanders</w:t>
      </w:r>
      <w:r w:rsidR="00BB535B">
        <w:t xml:space="preserve"> </w:t>
      </w:r>
      <w:r w:rsidR="00BB535B" w:rsidRPr="00BB535B">
        <w:rPr>
          <w:rFonts w:ascii="Times New Roman" w:hAnsi="Times New Roman" w:cs="Times New Roman"/>
        </w:rPr>
        <w:t>notice the action and do not actively support it but do not do anything to oppose it, ei</w:t>
      </w:r>
      <w:r w:rsidR="00BB535B">
        <w:rPr>
          <w:rFonts w:ascii="Times New Roman" w:hAnsi="Times New Roman" w:cs="Times New Roman"/>
        </w:rPr>
        <w:t xml:space="preserve">ther.” (Eliasoph, 486). </w:t>
      </w:r>
    </w:p>
    <w:p w14:paraId="6DC506C5" w14:textId="721B1716" w:rsidR="0020368F" w:rsidRDefault="00AE1559" w:rsidP="006E4995">
      <w:pPr>
        <w:pStyle w:val="BodyTextIndent"/>
        <w:spacing w:before="240"/>
      </w:pPr>
      <w:r>
        <w:t xml:space="preserve">In the conclusion of </w:t>
      </w:r>
      <w:proofErr w:type="spellStart"/>
      <w:r>
        <w:t>Eliasoph’s</w:t>
      </w:r>
      <w:proofErr w:type="spellEnd"/>
      <w:r>
        <w:t xml:space="preserve"> work, she broke down how each of the categories discussed</w:t>
      </w:r>
      <w:r w:rsidR="00442DD7">
        <w:t xml:space="preserve"> in her work,</w:t>
      </w:r>
      <w:r>
        <w:t xml:space="preserve"> </w:t>
      </w:r>
      <w:r w:rsidRPr="00C47C8E">
        <w:t xml:space="preserve">beliefs, social structures, </w:t>
      </w:r>
      <w:r>
        <w:t>and conversation</w:t>
      </w:r>
      <w:r w:rsidR="00442DD7">
        <w:t xml:space="preserve">, were observed to either encourage or limit open dialogue about race. While personal beliefs did not impact the conversation as much as anticipated, the concept of polite conversation did inhibit people from speaking freely about racism. </w:t>
      </w:r>
      <w:r>
        <w:t>Eliasoph noted th</w:t>
      </w:r>
      <w:r>
        <w:t xml:space="preserve">at when social structures, like school/education, asked people to not speak on their thoughts of race but rather question the types of speech surrounding racial topics that the conversation flowed much more freely and the thoughts were then uncovered with </w:t>
      </w:r>
      <w:r>
        <w:t xml:space="preserve">less resistance. The last topic Eliasoph tackled </w:t>
      </w:r>
      <w:r w:rsidR="002264E0">
        <w:t xml:space="preserve">is the global side of the discussion. Since racism is so ingrained into every society and culture in one way or the other, talking about it also involves talking about many other issues in the world including sexism, </w:t>
      </w:r>
      <w:r w:rsidR="002264E0">
        <w:lastRenderedPageBreak/>
        <w:t xml:space="preserve">homophobia, ableism, sex trafficking, the drug trade, police brutality, etc. and when people are uncomfortable talking able one, they will be uncomfortable talking about any of these topics. </w:t>
      </w:r>
    </w:p>
    <w:p w14:paraId="256AE9E2" w14:textId="77777777" w:rsidR="00D53ADD" w:rsidRDefault="00AE1559" w:rsidP="006E4995">
      <w:pPr>
        <w:pStyle w:val="BodyTextIndent"/>
        <w:spacing w:before="240"/>
      </w:pPr>
      <w:r w:rsidRPr="00907029">
        <w:rPr>
          <w:i/>
          <w:iCs/>
        </w:rPr>
        <w:t xml:space="preserve">Color-Blind Racial Attitudes: Microaggressions in the </w:t>
      </w:r>
      <w:r w:rsidRPr="00907029">
        <w:rPr>
          <w:i/>
          <w:iCs/>
        </w:rPr>
        <w:t>Context of Racism and White Privilege</w:t>
      </w:r>
      <w:r>
        <w:rPr>
          <w:i/>
          <w:iCs/>
        </w:rPr>
        <w:t xml:space="preserve"> </w:t>
      </w:r>
      <w:r w:rsidR="003028B7">
        <w:t xml:space="preserve">by Jared Edwards </w:t>
      </w:r>
      <w:r w:rsidR="00F521F9">
        <w:t xml:space="preserve">tackles the issue of microaggressions. </w:t>
      </w:r>
      <w:r w:rsidR="003000C6">
        <w:t xml:space="preserve">The term microaggression is used to describe “a comment or action that subtly and often unconsciously or unintentionally express a prejudiced attitude toward a member of a marginalized group (such as a racial minority)”. </w:t>
      </w:r>
      <w:r w:rsidR="00476C2A">
        <w:t xml:space="preserve">Edwards talks about the historical context of racism in the United States, beginning with the slave trade that took place predominately in the southeast of the country. Though the true history of overt racism began with the early </w:t>
      </w:r>
      <w:r w:rsidR="00E63485">
        <w:t>colonizers</w:t>
      </w:r>
      <w:r w:rsidR="00476C2A">
        <w:t xml:space="preserve"> and the </w:t>
      </w:r>
      <w:r w:rsidR="00E63485">
        <w:t xml:space="preserve">continual slaughter of the </w:t>
      </w:r>
      <w:r w:rsidR="00476C2A">
        <w:t>Native Americans</w:t>
      </w:r>
      <w:r w:rsidR="00E63485">
        <w:t>, most history books lead the race discussion with the peak of slavery after the revolutionary war. But</w:t>
      </w:r>
      <w:r w:rsidR="003F6A10">
        <w:t xml:space="preserve">, in continuation, </w:t>
      </w:r>
      <w:r w:rsidR="00E63485">
        <w:t>Edwards also mentions the Internment camps used during World War Two</w:t>
      </w:r>
      <w:r w:rsidR="003F6A10">
        <w:t xml:space="preserve"> for the mass</w:t>
      </w:r>
      <w:r w:rsidR="00E63485">
        <w:t xml:space="preserve"> imprison</w:t>
      </w:r>
      <w:r w:rsidR="003F6A10">
        <w:t>ment of</w:t>
      </w:r>
      <w:r w:rsidR="00E63485">
        <w:t xml:space="preserve"> Asian American</w:t>
      </w:r>
      <w:r w:rsidR="003F6A10">
        <w:t xml:space="preserve"> people due to the discrimination and distrust of</w:t>
      </w:r>
      <w:r w:rsidR="00F462CF">
        <w:t xml:space="preserve"> Asian people</w:t>
      </w:r>
      <w:r w:rsidR="00E63485">
        <w:t>.</w:t>
      </w:r>
      <w:r w:rsidR="00476C2A">
        <w:t xml:space="preserve"> </w:t>
      </w:r>
    </w:p>
    <w:p w14:paraId="045428B3" w14:textId="77777777" w:rsidR="00FC3AEA" w:rsidRDefault="00AE1559" w:rsidP="00FC3AEA">
      <w:pPr>
        <w:pStyle w:val="BodyTextIndent"/>
        <w:spacing w:before="240"/>
      </w:pPr>
      <w:r>
        <w:t>In the conclusion of Edwar</w:t>
      </w:r>
      <w:r w:rsidR="00476C2A">
        <w:t>ds’</w:t>
      </w:r>
      <w:r>
        <w:t xml:space="preserve"> argument</w:t>
      </w:r>
      <w:r w:rsidR="00F61DD4">
        <w:t xml:space="preserve">, he talks about how every culture, group, society, etc. is unique and if we try to ignore or wash over this fact, we will face </w:t>
      </w:r>
      <w:r w:rsidR="00E93F19">
        <w:t xml:space="preserve">our own downfall. </w:t>
      </w:r>
      <w:r w:rsidR="00BF35A5">
        <w:t xml:space="preserve">The experience that each group and more specifically each individual has in life will </w:t>
      </w:r>
      <w:r w:rsidR="00476C2A">
        <w:t>be different than any</w:t>
      </w:r>
      <w:r w:rsidR="00D53ADD">
        <w:t>one or other group could experience. “</w:t>
      </w:r>
      <w:r w:rsidR="00EA51E7">
        <w:t xml:space="preserve">However, </w:t>
      </w:r>
      <w:r w:rsidR="00D53ADD">
        <w:t>w</w:t>
      </w:r>
      <w:r w:rsidR="00D53ADD" w:rsidRPr="00D53ADD">
        <w:t>hen we choose to truly explore our differences and really see others with their identities and experiences intact, then we can move toward true acceptance and valuation of diversity</w:t>
      </w:r>
      <w:r w:rsidR="00D53ADD">
        <w:t xml:space="preserve">.” (Edwards, 15). </w:t>
      </w:r>
    </w:p>
    <w:p w14:paraId="4C20DB90" w14:textId="602847B7" w:rsidR="00907029" w:rsidRDefault="00AE1559" w:rsidP="00FC3AEA">
      <w:pPr>
        <w:pStyle w:val="BodyTextIndent"/>
        <w:spacing w:before="240"/>
      </w:pPr>
      <w:r>
        <w:t>The concept of true and complete acceptance of all differences while comforting on some lev</w:t>
      </w:r>
      <w:r>
        <w:t xml:space="preserve">els is realistically impossible, and Edwards does </w:t>
      </w:r>
      <w:r w:rsidR="00880F4D">
        <w:t xml:space="preserve">address this unnamed concept of a utopia. </w:t>
      </w:r>
      <w:r>
        <w:t xml:space="preserve">This statement is backed through Color-Blind Racial Attitudes, otherwise referenced as </w:t>
      </w:r>
      <w:proofErr w:type="spellStart"/>
      <w:r>
        <w:t>CoBRAs</w:t>
      </w:r>
      <w:proofErr w:type="spellEnd"/>
      <w:r>
        <w:t xml:space="preserve">, which Edwards defines as “the values expressed by those who claim to </w:t>
      </w:r>
      <w:r>
        <w:t xml:space="preserve">see all people as the same without acknowledging, or even noticing, racial identity” (Edwards, 12). </w:t>
      </w:r>
      <w:r w:rsidR="00FC3AEA">
        <w:t xml:space="preserve">However, </w:t>
      </w:r>
      <w:proofErr w:type="spellStart"/>
      <w:r w:rsidR="00FC3AEA">
        <w:t>CoBRAs</w:t>
      </w:r>
      <w:proofErr w:type="spellEnd"/>
      <w:r w:rsidR="00FC3AEA">
        <w:t xml:space="preserve"> and white privilege meet at an interesting point, because if people are completely blind to the differences of the minority groups around them, </w:t>
      </w:r>
      <w:r w:rsidR="00FC3AEA">
        <w:lastRenderedPageBreak/>
        <w:t xml:space="preserve">whether racial, sexual, or gender groups, then they hold to the same bases of the concept of white privilege; They will not be able to recognize the disadvantages that the other groups face and the challenges that they have to overcome. Like any controversial matter, education and honest discussion are the most effective tools for changing our perspectives. </w:t>
      </w:r>
    </w:p>
    <w:p w14:paraId="154769F2" w14:textId="2B1EC968" w:rsidR="005C4AB2" w:rsidRDefault="00AE1559" w:rsidP="00880F4D">
      <w:pPr>
        <w:pStyle w:val="BodyTextIndent"/>
        <w:spacing w:before="240"/>
      </w:pPr>
      <w:r>
        <w:t>In conclusion,</w:t>
      </w:r>
      <w:r w:rsidR="000B6951">
        <w:t xml:space="preserve"> while western culture has made great pushes towards racial and gender equality in recent years through the activism and work of the people in these cultures, there are millions of more steps to take forward. None of these issues are new, but all are extremely important for every person to be educated in. </w:t>
      </w:r>
      <w:r w:rsidR="00880F4D">
        <w:t xml:space="preserve">Like the discussions of racism mentioned at the beginning of this essay, discussion about differences between different individuals or groups is not a comfortable one. </w:t>
      </w:r>
      <w:r w:rsidR="000B6951">
        <w:t xml:space="preserve">Problems including </w:t>
      </w:r>
      <w:r>
        <w:t xml:space="preserve">white privilege and white supremacy are so securely rooted in the culture and society of the United States that to undermine these structures would be </w:t>
      </w:r>
      <w:r>
        <w:t xml:space="preserve">to destabilize the foundation of </w:t>
      </w:r>
      <w:r w:rsidR="000B6951">
        <w:t>western social order. The</w:t>
      </w:r>
      <w:r>
        <w:t xml:space="preserve"> reality of racism and sexism </w:t>
      </w:r>
      <w:r w:rsidR="000B6951">
        <w:t>is that they are so ingrained into the world, that in order to wholly disassemble them, there will have to be a complete restructuring of every government and social concept</w:t>
      </w:r>
      <w:r w:rsidR="002264E0">
        <w:t xml:space="preserve">. </w:t>
      </w:r>
    </w:p>
    <w:p w14:paraId="3EFF8972" w14:textId="77777777" w:rsidR="00F01334" w:rsidRDefault="00F01334" w:rsidP="006E4995">
      <w:pPr>
        <w:spacing w:before="240" w:line="480" w:lineRule="auto"/>
        <w:jc w:val="center"/>
        <w:rPr>
          <w:rFonts w:ascii="Times New Roman" w:hAnsi="Times New Roman" w:cs="Times New Roman"/>
        </w:rPr>
      </w:pPr>
    </w:p>
    <w:p w14:paraId="3A43C9CA" w14:textId="77777777" w:rsidR="00F01334" w:rsidRDefault="00F01334" w:rsidP="006E4995">
      <w:pPr>
        <w:spacing w:before="240" w:line="480" w:lineRule="auto"/>
        <w:jc w:val="center"/>
        <w:rPr>
          <w:rFonts w:ascii="Times New Roman" w:hAnsi="Times New Roman" w:cs="Times New Roman"/>
        </w:rPr>
      </w:pPr>
    </w:p>
    <w:p w14:paraId="20200597" w14:textId="77777777" w:rsidR="00F01334" w:rsidRDefault="00F01334" w:rsidP="006E4995">
      <w:pPr>
        <w:spacing w:before="240" w:line="480" w:lineRule="auto"/>
        <w:jc w:val="center"/>
        <w:rPr>
          <w:rFonts w:ascii="Times New Roman" w:hAnsi="Times New Roman" w:cs="Times New Roman"/>
        </w:rPr>
      </w:pPr>
    </w:p>
    <w:p w14:paraId="50B71776" w14:textId="77777777" w:rsidR="00F01334" w:rsidRDefault="00F01334" w:rsidP="006E4995">
      <w:pPr>
        <w:spacing w:before="240" w:line="480" w:lineRule="auto"/>
        <w:jc w:val="center"/>
        <w:rPr>
          <w:rFonts w:ascii="Times New Roman" w:hAnsi="Times New Roman" w:cs="Times New Roman"/>
        </w:rPr>
      </w:pPr>
    </w:p>
    <w:p w14:paraId="305F7D1F" w14:textId="77777777" w:rsidR="00F01334" w:rsidRDefault="00F01334" w:rsidP="006E4995">
      <w:pPr>
        <w:spacing w:before="240" w:line="480" w:lineRule="auto"/>
        <w:jc w:val="center"/>
        <w:rPr>
          <w:rFonts w:ascii="Times New Roman" w:hAnsi="Times New Roman" w:cs="Times New Roman"/>
        </w:rPr>
      </w:pPr>
    </w:p>
    <w:p w14:paraId="41CAF5B1" w14:textId="77777777" w:rsidR="00F01334" w:rsidRDefault="00F01334" w:rsidP="006E4995">
      <w:pPr>
        <w:spacing w:before="240" w:line="480" w:lineRule="auto"/>
        <w:jc w:val="center"/>
        <w:rPr>
          <w:rFonts w:ascii="Times New Roman" w:hAnsi="Times New Roman" w:cs="Times New Roman"/>
        </w:rPr>
      </w:pPr>
    </w:p>
    <w:p w14:paraId="1CB2DE8B" w14:textId="77777777" w:rsidR="00F01334" w:rsidRDefault="00F01334" w:rsidP="006E4995">
      <w:pPr>
        <w:spacing w:before="240" w:line="480" w:lineRule="auto"/>
        <w:jc w:val="center"/>
        <w:rPr>
          <w:rFonts w:ascii="Times New Roman" w:hAnsi="Times New Roman" w:cs="Times New Roman"/>
        </w:rPr>
      </w:pPr>
    </w:p>
    <w:p w14:paraId="63053AA1" w14:textId="77777777" w:rsidR="00295B8F" w:rsidRDefault="00295B8F" w:rsidP="00131081">
      <w:pPr>
        <w:spacing w:before="240" w:line="480" w:lineRule="auto"/>
        <w:rPr>
          <w:rFonts w:ascii="Times New Roman" w:hAnsi="Times New Roman" w:cs="Times New Roman"/>
        </w:rPr>
      </w:pPr>
    </w:p>
    <w:p w14:paraId="24561992" w14:textId="078572EA" w:rsidR="005E606D" w:rsidRDefault="00AE1559" w:rsidP="006E4995">
      <w:pPr>
        <w:spacing w:before="240" w:line="480" w:lineRule="auto"/>
        <w:jc w:val="center"/>
        <w:rPr>
          <w:rFonts w:ascii="Times New Roman" w:hAnsi="Times New Roman" w:cs="Times New Roman"/>
        </w:rPr>
      </w:pPr>
      <w:r>
        <w:rPr>
          <w:rFonts w:ascii="Times New Roman" w:hAnsi="Times New Roman" w:cs="Times New Roman"/>
        </w:rPr>
        <w:lastRenderedPageBreak/>
        <w:t>Works Cited</w:t>
      </w:r>
    </w:p>
    <w:p w14:paraId="3544A62A" w14:textId="3824F350" w:rsidR="00FB1EA4" w:rsidRDefault="00AE1559" w:rsidP="006E4995">
      <w:pPr>
        <w:spacing w:before="240" w:line="480" w:lineRule="auto"/>
        <w:ind w:firstLine="720"/>
        <w:rPr>
          <w:rFonts w:ascii="Times New Roman" w:hAnsi="Times New Roman" w:cs="Times New Roman"/>
        </w:rPr>
      </w:pPr>
      <w:r w:rsidRPr="00FB1EA4">
        <w:rPr>
          <w:rFonts w:ascii="Times New Roman" w:hAnsi="Times New Roman" w:cs="Times New Roman"/>
        </w:rPr>
        <w:t xml:space="preserve">Edwards, Jared. “Color-Blind Racial Attitudes: Microaggressions in the Context of Racism and White Privilege.” Administrative Issues </w:t>
      </w:r>
      <w:r w:rsidR="00907029" w:rsidRPr="00FB1EA4">
        <w:rPr>
          <w:rFonts w:ascii="Times New Roman" w:hAnsi="Times New Roman" w:cs="Times New Roman"/>
        </w:rPr>
        <w:t>Journal</w:t>
      </w:r>
      <w:r w:rsidRPr="00FB1EA4">
        <w:rPr>
          <w:rFonts w:ascii="Times New Roman" w:hAnsi="Times New Roman" w:cs="Times New Roman"/>
        </w:rPr>
        <w:t>, vol. 7, no. 1, 2017, pp. 5–18., doi:10.5929/2017.7.1.3.</w:t>
      </w:r>
      <w:r>
        <w:rPr>
          <w:rFonts w:ascii="Times New Roman" w:hAnsi="Times New Roman" w:cs="Times New Roman"/>
        </w:rPr>
        <w:t xml:space="preserve"> Accessed 19 Apr. 2021</w:t>
      </w:r>
      <w:r w:rsidR="00907029">
        <w:rPr>
          <w:rFonts w:ascii="Times New Roman" w:hAnsi="Times New Roman" w:cs="Times New Roman"/>
        </w:rPr>
        <w:t>.</w:t>
      </w:r>
    </w:p>
    <w:p w14:paraId="7802F7D3" w14:textId="4635AC62" w:rsidR="00786461" w:rsidRPr="00786461" w:rsidRDefault="00AE1559" w:rsidP="006E4995">
      <w:pPr>
        <w:spacing w:before="240" w:line="480" w:lineRule="auto"/>
        <w:ind w:firstLine="720"/>
        <w:rPr>
          <w:rFonts w:ascii="Times New Roman" w:hAnsi="Times New Roman" w:cs="Times New Roman"/>
        </w:rPr>
      </w:pPr>
      <w:r w:rsidRPr="00786461">
        <w:rPr>
          <w:rFonts w:ascii="Times New Roman" w:hAnsi="Times New Roman" w:cs="Times New Roman"/>
          <w:color w:val="000000"/>
          <w:spacing w:val="-5"/>
          <w:shd w:val="clear" w:color="auto" w:fill="FFFFFF"/>
        </w:rPr>
        <w:t xml:space="preserve">Eliasoph, Nina. “‘Everyday Racism’ </w:t>
      </w:r>
      <w:r w:rsidRPr="00786461">
        <w:rPr>
          <w:rFonts w:ascii="Times New Roman" w:hAnsi="Times New Roman" w:cs="Times New Roman"/>
          <w:color w:val="000000"/>
          <w:spacing w:val="-5"/>
          <w:shd w:val="clear" w:color="auto" w:fill="FFFFFF"/>
        </w:rPr>
        <w:t>in a Culture of Political Avoidance: Civil Society, Speech, and Taboo.” </w:t>
      </w:r>
      <w:r w:rsidRPr="00786461">
        <w:rPr>
          <w:rFonts w:ascii="Times New Roman" w:hAnsi="Times New Roman" w:cs="Times New Roman"/>
          <w:i/>
          <w:iCs/>
          <w:color w:val="000000"/>
          <w:spacing w:val="-5"/>
          <w:shd w:val="clear" w:color="auto" w:fill="FFFFFF"/>
        </w:rPr>
        <w:t>Social Problems</w:t>
      </w:r>
      <w:r w:rsidRPr="00786461">
        <w:rPr>
          <w:rFonts w:ascii="Times New Roman" w:hAnsi="Times New Roman" w:cs="Times New Roman"/>
          <w:color w:val="000000"/>
          <w:spacing w:val="-5"/>
          <w:shd w:val="clear" w:color="auto" w:fill="FFFFFF"/>
        </w:rPr>
        <w:t>, vol. 46, no. 4, 1999, pp. 479–502. </w:t>
      </w:r>
      <w:r w:rsidRPr="00786461">
        <w:rPr>
          <w:rFonts w:ascii="Times New Roman" w:hAnsi="Times New Roman" w:cs="Times New Roman"/>
          <w:i/>
          <w:iCs/>
          <w:color w:val="000000"/>
          <w:spacing w:val="-5"/>
          <w:shd w:val="clear" w:color="auto" w:fill="FFFFFF"/>
        </w:rPr>
        <w:t>JSTOR</w:t>
      </w:r>
      <w:r w:rsidRPr="00786461">
        <w:rPr>
          <w:rFonts w:ascii="Times New Roman" w:hAnsi="Times New Roman" w:cs="Times New Roman"/>
          <w:color w:val="000000"/>
          <w:spacing w:val="-5"/>
          <w:shd w:val="clear" w:color="auto" w:fill="FFFFFF"/>
        </w:rPr>
        <w:t xml:space="preserve">, www.jstor.org/stable/3097072. Accessed </w:t>
      </w:r>
      <w:r w:rsidR="006E4995">
        <w:rPr>
          <w:rFonts w:ascii="Times New Roman" w:hAnsi="Times New Roman" w:cs="Times New Roman"/>
          <w:color w:val="000000"/>
          <w:spacing w:val="-5"/>
          <w:shd w:val="clear" w:color="auto" w:fill="FFFFFF"/>
        </w:rPr>
        <w:t>22</w:t>
      </w:r>
      <w:r w:rsidRPr="00786461">
        <w:rPr>
          <w:rFonts w:ascii="Times New Roman" w:hAnsi="Times New Roman" w:cs="Times New Roman"/>
          <w:color w:val="000000"/>
          <w:spacing w:val="-5"/>
          <w:shd w:val="clear" w:color="auto" w:fill="FFFFFF"/>
        </w:rPr>
        <w:t xml:space="preserve"> Apr. 2021.</w:t>
      </w:r>
    </w:p>
    <w:p w14:paraId="37B24402" w14:textId="0D9F8115" w:rsidR="00785013" w:rsidRPr="00785013" w:rsidRDefault="00AE1559" w:rsidP="006E4995">
      <w:pPr>
        <w:spacing w:before="240" w:line="480" w:lineRule="auto"/>
        <w:ind w:firstLine="720"/>
        <w:rPr>
          <w:rFonts w:ascii="Times New Roman" w:hAnsi="Times New Roman" w:cs="Times New Roman"/>
        </w:rPr>
      </w:pPr>
      <w:r w:rsidRPr="00785013">
        <w:rPr>
          <w:rFonts w:ascii="Times New Roman" w:hAnsi="Times New Roman" w:cs="Times New Roman"/>
        </w:rPr>
        <w:t>Mascarenhas, Michael J. “Where the Waters Divide: Neoliberal Racism, Whi</w:t>
      </w:r>
      <w:r w:rsidRPr="00785013">
        <w:rPr>
          <w:rFonts w:ascii="Times New Roman" w:hAnsi="Times New Roman" w:cs="Times New Roman"/>
        </w:rPr>
        <w:t>te Privilege and Environmental Injustice.” Race, Gender &amp; Class, vol. 23, no. 3-4, 2016, pp. 6–25. JSTOR, www.jstor.org/stable/26529206. Accessed 1</w:t>
      </w:r>
      <w:r w:rsidR="00786461">
        <w:rPr>
          <w:rFonts w:ascii="Times New Roman" w:hAnsi="Times New Roman" w:cs="Times New Roman"/>
        </w:rPr>
        <w:t>7</w:t>
      </w:r>
      <w:r w:rsidRPr="00785013">
        <w:rPr>
          <w:rFonts w:ascii="Times New Roman" w:hAnsi="Times New Roman" w:cs="Times New Roman"/>
        </w:rPr>
        <w:t xml:space="preserve"> Apr. 2021.</w:t>
      </w:r>
    </w:p>
    <w:p w14:paraId="4AC9BFCA" w14:textId="6DF7847C" w:rsidR="005E606D" w:rsidRPr="005E606D" w:rsidRDefault="00AE1559" w:rsidP="006E4995">
      <w:pPr>
        <w:spacing w:before="240" w:line="480" w:lineRule="auto"/>
        <w:ind w:firstLine="720"/>
        <w:rPr>
          <w:rFonts w:ascii="Times New Roman" w:hAnsi="Times New Roman" w:cs="Times New Roman"/>
        </w:rPr>
      </w:pPr>
      <w:r w:rsidRPr="005E606D">
        <w:rPr>
          <w:rFonts w:ascii="Times New Roman" w:hAnsi="Times New Roman" w:cs="Times New Roman"/>
        </w:rPr>
        <w:t xml:space="preserve">“White privilege.” Merriam-Webster.com Dictionary, Merriam-Webster, </w:t>
      </w:r>
      <w:r w:rsidRPr="005E606D">
        <w:rPr>
          <w:rFonts w:ascii="Times New Roman" w:hAnsi="Times New Roman" w:cs="Times New Roman"/>
        </w:rPr>
        <w:t>https://www.merriam-webster.com/dictionary/white%20privilege. Accessed 2</w:t>
      </w:r>
      <w:r w:rsidR="006E4995">
        <w:rPr>
          <w:rFonts w:ascii="Times New Roman" w:hAnsi="Times New Roman" w:cs="Times New Roman"/>
        </w:rPr>
        <w:t>7</w:t>
      </w:r>
      <w:r w:rsidRPr="005E606D">
        <w:rPr>
          <w:rFonts w:ascii="Times New Roman" w:hAnsi="Times New Roman" w:cs="Times New Roman"/>
        </w:rPr>
        <w:t xml:space="preserve"> Apr. 2021.</w:t>
      </w:r>
    </w:p>
    <w:p w14:paraId="6D288739" w14:textId="16A690DF" w:rsidR="00505F80" w:rsidRPr="00505F80" w:rsidRDefault="00AE1559" w:rsidP="00131081">
      <w:pPr>
        <w:spacing w:before="240" w:line="480" w:lineRule="auto"/>
        <w:ind w:firstLine="720"/>
        <w:rPr>
          <w:rFonts w:ascii="Times New Roman" w:hAnsi="Times New Roman" w:cs="Times New Roman"/>
        </w:rPr>
      </w:pPr>
      <w:r w:rsidRPr="00073430">
        <w:rPr>
          <w:rFonts w:ascii="Times New Roman" w:hAnsi="Times New Roman" w:cs="Times New Roman"/>
        </w:rPr>
        <w:t>“White supremacist.” Merriam-Webster.com Dictionary, Merriam-Webster, https://www.merriam-webster.com/dictionary/white%20supremacist. Accessed 2</w:t>
      </w:r>
      <w:r w:rsidR="006E4995">
        <w:rPr>
          <w:rFonts w:ascii="Times New Roman" w:hAnsi="Times New Roman" w:cs="Times New Roman"/>
        </w:rPr>
        <w:t>7</w:t>
      </w:r>
      <w:r w:rsidRPr="00073430">
        <w:rPr>
          <w:rFonts w:ascii="Times New Roman" w:hAnsi="Times New Roman" w:cs="Times New Roman"/>
        </w:rPr>
        <w:t xml:space="preserve"> Apr. 2021.</w:t>
      </w:r>
    </w:p>
    <w:sectPr w:rsidR="00505F80" w:rsidRPr="00505F80">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F80"/>
    <w:rsid w:val="00016DF3"/>
    <w:rsid w:val="00073430"/>
    <w:rsid w:val="0007469D"/>
    <w:rsid w:val="000A3361"/>
    <w:rsid w:val="000B6951"/>
    <w:rsid w:val="000C04D4"/>
    <w:rsid w:val="00131081"/>
    <w:rsid w:val="00176495"/>
    <w:rsid w:val="0018418D"/>
    <w:rsid w:val="0020368F"/>
    <w:rsid w:val="00213F8C"/>
    <w:rsid w:val="002264E0"/>
    <w:rsid w:val="00295B8F"/>
    <w:rsid w:val="002D2372"/>
    <w:rsid w:val="003000C6"/>
    <w:rsid w:val="003028B7"/>
    <w:rsid w:val="00342914"/>
    <w:rsid w:val="00357030"/>
    <w:rsid w:val="003A0ADA"/>
    <w:rsid w:val="003F6A10"/>
    <w:rsid w:val="00442DD7"/>
    <w:rsid w:val="00476C2A"/>
    <w:rsid w:val="00494385"/>
    <w:rsid w:val="004B1125"/>
    <w:rsid w:val="004B58F7"/>
    <w:rsid w:val="00505F80"/>
    <w:rsid w:val="00577D69"/>
    <w:rsid w:val="005C4AB2"/>
    <w:rsid w:val="005E606D"/>
    <w:rsid w:val="00654791"/>
    <w:rsid w:val="006670AA"/>
    <w:rsid w:val="006B01C0"/>
    <w:rsid w:val="006E1A9A"/>
    <w:rsid w:val="006E4995"/>
    <w:rsid w:val="00707637"/>
    <w:rsid w:val="00785013"/>
    <w:rsid w:val="00786461"/>
    <w:rsid w:val="007D2A4F"/>
    <w:rsid w:val="00880F4D"/>
    <w:rsid w:val="008D27F7"/>
    <w:rsid w:val="00907029"/>
    <w:rsid w:val="0094249F"/>
    <w:rsid w:val="00A23C81"/>
    <w:rsid w:val="00A927E1"/>
    <w:rsid w:val="00AB6E3C"/>
    <w:rsid w:val="00AD12C4"/>
    <w:rsid w:val="00AE1559"/>
    <w:rsid w:val="00B833E5"/>
    <w:rsid w:val="00BB535B"/>
    <w:rsid w:val="00BF35A5"/>
    <w:rsid w:val="00C04149"/>
    <w:rsid w:val="00C171D4"/>
    <w:rsid w:val="00C47C8E"/>
    <w:rsid w:val="00C71789"/>
    <w:rsid w:val="00CA38FB"/>
    <w:rsid w:val="00CD196E"/>
    <w:rsid w:val="00CF38A6"/>
    <w:rsid w:val="00D53ADD"/>
    <w:rsid w:val="00D6514A"/>
    <w:rsid w:val="00D751FB"/>
    <w:rsid w:val="00DC60A6"/>
    <w:rsid w:val="00DE3717"/>
    <w:rsid w:val="00E37A44"/>
    <w:rsid w:val="00E63485"/>
    <w:rsid w:val="00E90D22"/>
    <w:rsid w:val="00E93F19"/>
    <w:rsid w:val="00EA51E7"/>
    <w:rsid w:val="00EE627F"/>
    <w:rsid w:val="00F01334"/>
    <w:rsid w:val="00F42D31"/>
    <w:rsid w:val="00F462CF"/>
    <w:rsid w:val="00F521F9"/>
    <w:rsid w:val="00F61DD4"/>
    <w:rsid w:val="00F90789"/>
    <w:rsid w:val="00FB1EA4"/>
    <w:rsid w:val="00FC3AEA"/>
    <w:rsid w:val="00FC4005"/>
    <w:rsid w:val="00FE1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9FB2"/>
  <w15:chartTrackingRefBased/>
  <w15:docId w15:val="{818685D7-A9A4-415B-B63F-F82F86323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F80"/>
    <w:rPr>
      <w:rFonts w:ascii="Times New Roman" w:hAnsi="Times New Roman" w:cs="Times New Roman"/>
      <w:sz w:val="24"/>
      <w:szCs w:val="24"/>
    </w:rPr>
  </w:style>
  <w:style w:type="paragraph" w:styleId="BodyTextIndent">
    <w:name w:val="Body Text Indent"/>
    <w:basedOn w:val="Normal"/>
    <w:link w:val="BodyTextIndentChar"/>
    <w:uiPriority w:val="99"/>
    <w:unhideWhenUsed/>
    <w:rsid w:val="00442DD7"/>
    <w:pPr>
      <w:spacing w:line="480" w:lineRule="auto"/>
      <w:ind w:firstLine="720"/>
    </w:pPr>
    <w:rPr>
      <w:rFonts w:ascii="Times New Roman" w:hAnsi="Times New Roman" w:cs="Times New Roman"/>
    </w:rPr>
  </w:style>
  <w:style w:type="character" w:customStyle="1" w:styleId="BodyTextIndentChar">
    <w:name w:val="Body Text Indent Char"/>
    <w:basedOn w:val="DefaultParagraphFont"/>
    <w:link w:val="BodyTextIndent"/>
    <w:uiPriority w:val="99"/>
    <w:rsid w:val="00442D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Aileena Rush</dc:creator>
  <cp:lastModifiedBy>Aileena Rush</cp:lastModifiedBy>
  <cp:revision>2</cp:revision>
  <dcterms:created xsi:type="dcterms:W3CDTF">2021-04-29T02:15:00Z</dcterms:created>
  <dcterms:modified xsi:type="dcterms:W3CDTF">2021-04-29T02:15:00Z</dcterms:modified>
</cp:coreProperties>
</file>